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000000" w:themeColor="text1"/>
  <w:body>
    <w:p w14:paraId="5438E7AD" w14:textId="77777777" w:rsidR="00602887" w:rsidRPr="00602887" w:rsidRDefault="00602887" w:rsidP="00602887">
      <w:pPr>
        <w:rPr>
          <w:rFonts w:ascii="Arial Black" w:hAnsi="Arial Black"/>
          <w:b/>
          <w:bCs/>
          <w:sz w:val="72"/>
          <w:szCs w:val="72"/>
        </w:rPr>
      </w:pPr>
      <w:r w:rsidRPr="00602887">
        <w:rPr>
          <w:rFonts w:ascii="Times New Roman" w:hAnsi="Times New Roman" w:cs="Times New Roman"/>
          <w:b/>
          <w:bCs/>
          <w:sz w:val="72"/>
          <w:szCs w:val="72"/>
        </w:rPr>
        <w:t>Umbrella's Brutality:</w:t>
      </w:r>
      <w:r w:rsidRPr="00602887">
        <w:rPr>
          <w:rFonts w:ascii="Arial Black" w:hAnsi="Arial Black"/>
          <w:b/>
          <w:bCs/>
          <w:sz w:val="72"/>
          <w:szCs w:val="72"/>
        </w:rPr>
        <w:t xml:space="preserve"> </w:t>
      </w:r>
      <w:r w:rsidRPr="00602887">
        <w:rPr>
          <w:rFonts w:ascii="Times New Roman" w:hAnsi="Times New Roman" w:cs="Times New Roman"/>
          <w:b/>
          <w:bCs/>
          <w:sz w:val="72"/>
          <w:szCs w:val="72"/>
        </w:rPr>
        <w:t>The Horror That Refuses to Stay Dead</w:t>
      </w:r>
    </w:p>
    <w:p w14:paraId="4FE52FBD" w14:textId="2A423D3C" w:rsidR="00602887" w:rsidRPr="00602887" w:rsidRDefault="00602887" w:rsidP="00602887">
      <w:pPr>
        <w:rPr>
          <w:rFonts w:ascii="Lucida Bright" w:hAnsi="Lucida Bright"/>
          <w:b/>
          <w:bCs/>
          <w:sz w:val="32"/>
          <w:szCs w:val="32"/>
        </w:rPr>
      </w:pPr>
      <w:r w:rsidRPr="00916DE1">
        <w:rPr>
          <w:rFonts w:ascii="Lucida Bright" w:hAnsi="Lucida Bright"/>
          <w:b/>
          <w:bCs/>
          <w:sz w:val="32"/>
          <w:szCs w:val="32"/>
        </w:rPr>
        <w:t>By Swetha on June 27 at 11:23</w:t>
      </w:r>
      <w:r w:rsidR="006F13EB">
        <w:rPr>
          <w:rFonts w:ascii="Lucida Bright" w:hAnsi="Lucida Bright"/>
          <w:b/>
          <w:bCs/>
          <w:sz w:val="32"/>
          <w:szCs w:val="32"/>
        </w:rPr>
        <w:t xml:space="preserve"> am</w:t>
      </w:r>
      <w:r w:rsidRPr="00916DE1">
        <w:rPr>
          <w:rFonts w:ascii="Lucida Bright" w:hAnsi="Lucida Bright"/>
          <w:b/>
          <w:bCs/>
          <w:sz w:val="32"/>
          <w:szCs w:val="32"/>
        </w:rPr>
        <w:t xml:space="preserve"> IST</w:t>
      </w:r>
    </w:p>
    <w:p w14:paraId="1AE5397C" w14:textId="77777777" w:rsidR="004C0E59" w:rsidRPr="004D51DF" w:rsidRDefault="004C0E59" w:rsidP="00602887">
      <w:pPr>
        <w:rPr>
          <w:rFonts w:ascii="Lucida Fax" w:hAnsi="Lucida Fax"/>
          <w:b/>
          <w:bCs/>
        </w:rPr>
      </w:pPr>
    </w:p>
    <w:p w14:paraId="37496E0E" w14:textId="6AB773E0" w:rsidR="00602887" w:rsidRPr="00602887" w:rsidRDefault="00602887" w:rsidP="004D51DF">
      <w:pPr>
        <w:jc w:val="both"/>
        <w:rPr>
          <w:rFonts w:ascii="Amasis MT Pro" w:hAnsi="Amasis MT Pro"/>
          <w:sz w:val="32"/>
          <w:szCs w:val="32"/>
        </w:rPr>
      </w:pPr>
      <w:r w:rsidRPr="00602887">
        <w:rPr>
          <w:rFonts w:ascii="Amasis MT Pro" w:hAnsi="Amasis MT Pro"/>
          <w:sz w:val="32"/>
          <w:szCs w:val="32"/>
        </w:rPr>
        <w:t>A single bite. An abandoned mansion. A city wiped off the map.</w:t>
      </w:r>
    </w:p>
    <w:p w14:paraId="170FF212" w14:textId="07C269A4" w:rsidR="00602887" w:rsidRPr="007B6A39" w:rsidRDefault="00602887" w:rsidP="004D51DF">
      <w:pPr>
        <w:jc w:val="both"/>
        <w:rPr>
          <w:rFonts w:ascii="Amasis MT Pro" w:hAnsi="Amasis MT Pro"/>
          <w:sz w:val="32"/>
          <w:szCs w:val="32"/>
        </w:rPr>
      </w:pPr>
      <w:r w:rsidRPr="00602887">
        <w:rPr>
          <w:rFonts w:ascii="Amasis MT Pro" w:hAnsi="Amasis MT Pro"/>
          <w:sz w:val="32"/>
          <w:szCs w:val="32"/>
        </w:rPr>
        <w:t>Resident Evil isn't just another zombie gam</w:t>
      </w:r>
      <w:r w:rsidR="004D51DF" w:rsidRPr="007B6A39">
        <w:rPr>
          <w:rFonts w:ascii="Amasis MT Pro" w:hAnsi="Amasis MT Pro"/>
          <w:sz w:val="32"/>
          <w:szCs w:val="32"/>
        </w:rPr>
        <w:t>e,</w:t>
      </w:r>
      <w:r w:rsidR="00916DE1" w:rsidRPr="007B6A39">
        <w:rPr>
          <w:rFonts w:ascii="Amasis MT Pro" w:hAnsi="Amasis MT Pro"/>
          <w:sz w:val="32"/>
          <w:szCs w:val="32"/>
        </w:rPr>
        <w:t xml:space="preserve"> </w:t>
      </w:r>
      <w:r w:rsidRPr="00602887">
        <w:rPr>
          <w:rFonts w:ascii="Amasis MT Pro" w:hAnsi="Amasis MT Pro"/>
          <w:sz w:val="32"/>
          <w:szCs w:val="32"/>
        </w:rPr>
        <w:t>it's a nightmare that has haunted gamers for nearly three decades. Since its debut in 1996, Capcom's legendary survival horror franchise has terrified millions with its creepy atmosphere, unforgettable monsters, and stories filled with betrayal, experiments, and biological disasters.</w:t>
      </w:r>
    </w:p>
    <w:p w14:paraId="4473FCC4" w14:textId="32863802" w:rsidR="004C0E59" w:rsidRPr="007B6A39" w:rsidRDefault="004D51DF" w:rsidP="00602887">
      <w:pPr>
        <w:rPr>
          <w:rFonts w:ascii="Amasis MT Pro" w:hAnsi="Amasis MT Pro"/>
          <w:sz w:val="32"/>
          <w:szCs w:val="32"/>
        </w:rPr>
      </w:pPr>
      <w:r w:rsidRPr="007B6A39">
        <w:rPr>
          <w:rFonts w:ascii="Amasis MT Pro" w:hAnsi="Amasis MT Pro"/>
          <w:noProof/>
          <w:sz w:val="32"/>
          <w:szCs w:val="32"/>
        </w:rPr>
        <w:drawing>
          <wp:anchor distT="0" distB="0" distL="114300" distR="114300" simplePos="0" relativeHeight="251658240" behindDoc="1" locked="0" layoutInCell="1" allowOverlap="1" wp14:anchorId="689D6C6A" wp14:editId="532B3DF7">
            <wp:simplePos x="0" y="0"/>
            <wp:positionH relativeFrom="column">
              <wp:posOffset>430530</wp:posOffset>
            </wp:positionH>
            <wp:positionV relativeFrom="paragraph">
              <wp:posOffset>225425</wp:posOffset>
            </wp:positionV>
            <wp:extent cx="4378325" cy="2050415"/>
            <wp:effectExtent l="0" t="0" r="3175" b="6985"/>
            <wp:wrapTopAndBottom/>
            <wp:docPr id="1404070243" name="Picture 1" descr="Save 50% on Resident Evil (1996) on Ste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Save 50% on Resident Evil (1996) on Steam"/>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378325" cy="2050415"/>
                    </a:xfrm>
                    <a:prstGeom prst="rect">
                      <a:avLst/>
                    </a:prstGeom>
                    <a:noFill/>
                    <a:ln>
                      <a:noFill/>
                    </a:ln>
                  </pic:spPr>
                </pic:pic>
              </a:graphicData>
            </a:graphic>
          </wp:anchor>
        </w:drawing>
      </w:r>
    </w:p>
    <w:p w14:paraId="45737CBC" w14:textId="5245216A" w:rsidR="004D51DF" w:rsidRPr="007B6A39" w:rsidRDefault="004D51DF" w:rsidP="00602887">
      <w:pPr>
        <w:rPr>
          <w:rFonts w:ascii="Amasis MT Pro" w:hAnsi="Amasis MT Pro"/>
          <w:sz w:val="32"/>
          <w:szCs w:val="32"/>
        </w:rPr>
      </w:pPr>
    </w:p>
    <w:p w14:paraId="59C64DFE" w14:textId="1830E80E" w:rsidR="00602887" w:rsidRPr="00602887" w:rsidRDefault="00602887" w:rsidP="00F45CFB">
      <w:pPr>
        <w:jc w:val="both"/>
        <w:rPr>
          <w:rFonts w:ascii="Amasis MT Pro" w:hAnsi="Amasis MT Pro"/>
          <w:sz w:val="32"/>
          <w:szCs w:val="32"/>
        </w:rPr>
      </w:pPr>
      <w:r w:rsidRPr="00602887">
        <w:rPr>
          <w:rFonts w:ascii="Amasis MT Pro" w:hAnsi="Amasis MT Pro"/>
          <w:sz w:val="32"/>
          <w:szCs w:val="32"/>
        </w:rPr>
        <w:t>What makes Resident Evil special isn't just the zombies. It's the constant feeling that danger is always around the corner. Every locked door, every dark hallway, and every strange noise makes you question whether taking the next step is worth the risk</w:t>
      </w:r>
      <w:r w:rsidR="00F45CFB">
        <w:rPr>
          <w:rFonts w:ascii="Amasis MT Pro" w:hAnsi="Amasis MT Pro"/>
          <w:sz w:val="32"/>
          <w:szCs w:val="32"/>
        </w:rPr>
        <w:t xml:space="preserve">. </w:t>
      </w:r>
      <w:r w:rsidRPr="00602887">
        <w:rPr>
          <w:rFonts w:ascii="Amasis MT Pro" w:hAnsi="Amasis MT Pro"/>
          <w:sz w:val="32"/>
          <w:szCs w:val="32"/>
        </w:rPr>
        <w:t>Even after all these years, the franchise continues to prove why it's one of the greatest horror series ever created.</w:t>
      </w:r>
    </w:p>
    <w:p w14:paraId="71CF103C" w14:textId="6CE7EB0B" w:rsidR="004D51DF" w:rsidRPr="007B6A39" w:rsidRDefault="004D51DF" w:rsidP="00F45CFB">
      <w:pPr>
        <w:jc w:val="both"/>
        <w:rPr>
          <w:rFonts w:ascii="Amasis MT Pro" w:hAnsi="Amasis MT Pro"/>
          <w:b/>
          <w:bCs/>
          <w:sz w:val="32"/>
          <w:szCs w:val="32"/>
        </w:rPr>
      </w:pPr>
      <w:r w:rsidRPr="007B6A39">
        <w:rPr>
          <w:rFonts w:ascii="Amasis MT Pro" w:hAnsi="Amasis MT Pro"/>
          <w:b/>
          <w:bCs/>
          <w:noProof/>
          <w:sz w:val="32"/>
          <w:szCs w:val="32"/>
        </w:rPr>
        <w:lastRenderedPageBreak/>
        <w:drawing>
          <wp:anchor distT="0" distB="0" distL="114300" distR="114300" simplePos="0" relativeHeight="251659264" behindDoc="0" locked="0" layoutInCell="1" allowOverlap="1" wp14:anchorId="2F43F403" wp14:editId="78021319">
            <wp:simplePos x="0" y="0"/>
            <wp:positionH relativeFrom="column">
              <wp:posOffset>2190750</wp:posOffset>
            </wp:positionH>
            <wp:positionV relativeFrom="paragraph">
              <wp:posOffset>251460</wp:posOffset>
            </wp:positionV>
            <wp:extent cx="3364230" cy="1796415"/>
            <wp:effectExtent l="0" t="0" r="7620" b="0"/>
            <wp:wrapThrough wrapText="bothSides">
              <wp:wrapPolygon edited="0">
                <wp:start x="0" y="0"/>
                <wp:lineTo x="0" y="21302"/>
                <wp:lineTo x="21527" y="21302"/>
                <wp:lineTo x="21527" y="0"/>
                <wp:lineTo x="0" y="0"/>
              </wp:wrapPolygon>
            </wp:wrapThrough>
            <wp:docPr id="110559898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3364230" cy="179641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602887" w:rsidRPr="00602887">
        <w:rPr>
          <w:rFonts w:ascii="Amasis MT Pro" w:hAnsi="Amasis MT Pro"/>
          <w:b/>
          <w:bCs/>
          <w:sz w:val="32"/>
          <w:szCs w:val="32"/>
        </w:rPr>
        <w:t>The Perfect Balance of Horror and Actio</w:t>
      </w:r>
      <w:r w:rsidRPr="007B6A39">
        <w:rPr>
          <w:rFonts w:ascii="Amasis MT Pro" w:hAnsi="Amasis MT Pro"/>
          <w:b/>
          <w:bCs/>
          <w:sz w:val="32"/>
          <w:szCs w:val="32"/>
        </w:rPr>
        <w:t>n</w:t>
      </w:r>
    </w:p>
    <w:p w14:paraId="7E78A0C8" w14:textId="2A8A4234" w:rsidR="004C0E59" w:rsidRPr="007B6A39" w:rsidRDefault="00602887" w:rsidP="00F45CFB">
      <w:pPr>
        <w:jc w:val="both"/>
        <w:rPr>
          <w:rFonts w:ascii="Amasis MT Pro" w:hAnsi="Amasis MT Pro"/>
          <w:b/>
          <w:bCs/>
          <w:sz w:val="32"/>
          <w:szCs w:val="32"/>
        </w:rPr>
      </w:pPr>
      <w:r w:rsidRPr="00602887">
        <w:rPr>
          <w:rFonts w:ascii="Amasis MT Pro" w:hAnsi="Amasis MT Pro"/>
          <w:sz w:val="32"/>
          <w:szCs w:val="32"/>
        </w:rPr>
        <w:t>Unlike many action games, Resident Evil doesn't let players feel safe for long.</w:t>
      </w:r>
      <w:r w:rsidR="004C0E59" w:rsidRPr="007B6A39">
        <w:rPr>
          <w:rFonts w:ascii="Amasis MT Pro" w:hAnsi="Amasis MT Pro"/>
          <w:sz w:val="32"/>
          <w:szCs w:val="32"/>
        </w:rPr>
        <w:t xml:space="preserve">  </w:t>
      </w:r>
    </w:p>
    <w:p w14:paraId="4FCF7634" w14:textId="57DE3B6D" w:rsidR="00602887" w:rsidRPr="00602887" w:rsidRDefault="00602887" w:rsidP="00F45CFB">
      <w:pPr>
        <w:jc w:val="both"/>
        <w:rPr>
          <w:rFonts w:ascii="Amasis MT Pro" w:hAnsi="Amasis MT Pro"/>
          <w:sz w:val="32"/>
          <w:szCs w:val="32"/>
        </w:rPr>
      </w:pPr>
      <w:r w:rsidRPr="00602887">
        <w:rPr>
          <w:rFonts w:ascii="Amasis MT Pro" w:hAnsi="Amasis MT Pro"/>
          <w:sz w:val="32"/>
          <w:szCs w:val="32"/>
        </w:rPr>
        <w:t>Every location feels like a puzzle waiting to trap you. From the eerie Spencer Mansion to the abandoned Raccoon City Police Department and the haunting Baker estate, every environment is designed to make players feel isolated and vulnerable.</w:t>
      </w:r>
    </w:p>
    <w:p w14:paraId="64F68700" w14:textId="77777777" w:rsidR="00602887" w:rsidRPr="00602887" w:rsidRDefault="00602887" w:rsidP="00F45CFB">
      <w:pPr>
        <w:jc w:val="both"/>
        <w:rPr>
          <w:rFonts w:ascii="Amasis MT Pro" w:hAnsi="Amasis MT Pro"/>
          <w:sz w:val="32"/>
          <w:szCs w:val="32"/>
        </w:rPr>
      </w:pPr>
      <w:r w:rsidRPr="00602887">
        <w:rPr>
          <w:rFonts w:ascii="Amasis MT Pro" w:hAnsi="Amasis MT Pro"/>
          <w:sz w:val="32"/>
          <w:szCs w:val="32"/>
        </w:rPr>
        <w:t>Limited ammunition and healing items mean that every decision matters. Should you fight the creature blocking your path or save your bullets for something even worse? That constant pressure keeps the tension alive from beginning to end.</w:t>
      </w:r>
    </w:p>
    <w:p w14:paraId="60A5EA3B" w14:textId="62338D54" w:rsidR="00602887" w:rsidRPr="00602887" w:rsidRDefault="00602887" w:rsidP="00F45CFB">
      <w:pPr>
        <w:jc w:val="both"/>
        <w:rPr>
          <w:rFonts w:ascii="Amasis MT Pro" w:hAnsi="Amasis MT Pro"/>
          <w:sz w:val="32"/>
          <w:szCs w:val="32"/>
        </w:rPr>
      </w:pPr>
      <w:r w:rsidRPr="00602887">
        <w:rPr>
          <w:rFonts w:ascii="Amasis MT Pro" w:hAnsi="Amasis MT Pro"/>
          <w:sz w:val="32"/>
          <w:szCs w:val="32"/>
        </w:rPr>
        <w:t>The game also knows how to use silence. Sometimes, the absence of music is far more terrifying than loud jump scares. A slow creaking door or distant footsteps can be enough to make players hesitate before moving forward.</w:t>
      </w:r>
      <w:r w:rsidR="004C0E59" w:rsidRPr="007B6A39">
        <w:rPr>
          <w:rFonts w:ascii="Amasis MT Pro" w:hAnsi="Amasis MT Pro"/>
          <w:b/>
          <w:bCs/>
          <w:noProof/>
          <w:sz w:val="32"/>
          <w:szCs w:val="32"/>
        </w:rPr>
        <w:t xml:space="preserve"> </w:t>
      </w:r>
    </w:p>
    <w:p w14:paraId="6813A502" w14:textId="4CFC5DF8" w:rsidR="00602887" w:rsidRPr="007B6A39" w:rsidRDefault="00602887" w:rsidP="00F45CFB">
      <w:pPr>
        <w:jc w:val="both"/>
        <w:rPr>
          <w:rFonts w:ascii="Amasis MT Pro" w:hAnsi="Amasis MT Pro"/>
          <w:b/>
          <w:bCs/>
          <w:sz w:val="32"/>
          <w:szCs w:val="32"/>
        </w:rPr>
      </w:pPr>
      <w:r w:rsidRPr="007B6A39">
        <w:rPr>
          <w:rFonts w:ascii="Amasis MT Pro" w:hAnsi="Amasis MT Pro"/>
          <w:b/>
          <w:bCs/>
          <w:sz w:val="32"/>
          <w:szCs w:val="32"/>
        </w:rPr>
        <w:t>Characters You'll Never Forget</w:t>
      </w:r>
    </w:p>
    <w:p w14:paraId="253EBCD0" w14:textId="34B69495" w:rsidR="00602887" w:rsidRPr="00751125" w:rsidRDefault="00497FFB" w:rsidP="00F45CFB">
      <w:pPr>
        <w:jc w:val="both"/>
        <w:rPr>
          <w:rFonts w:ascii="Amasis MT Pro" w:hAnsi="Amasis MT Pro"/>
          <w:b/>
          <w:bCs/>
          <w:sz w:val="32"/>
          <w:szCs w:val="32"/>
        </w:rPr>
      </w:pPr>
      <w:r w:rsidRPr="007B6A39">
        <w:rPr>
          <w:rFonts w:ascii="Amasis MT Pro" w:hAnsi="Amasis MT Pro"/>
          <w:b/>
          <w:bCs/>
          <w:noProof/>
          <w:sz w:val="32"/>
          <w:szCs w:val="32"/>
        </w:rPr>
        <w:drawing>
          <wp:anchor distT="0" distB="0" distL="114300" distR="114300" simplePos="0" relativeHeight="251660288" behindDoc="0" locked="0" layoutInCell="1" allowOverlap="1" wp14:anchorId="731BB0C3" wp14:editId="1151BE74">
            <wp:simplePos x="0" y="0"/>
            <wp:positionH relativeFrom="column">
              <wp:posOffset>0</wp:posOffset>
            </wp:positionH>
            <wp:positionV relativeFrom="paragraph">
              <wp:posOffset>2812</wp:posOffset>
            </wp:positionV>
            <wp:extent cx="3532625" cy="1981200"/>
            <wp:effectExtent l="0" t="0" r="0" b="0"/>
            <wp:wrapThrough wrapText="bothSides">
              <wp:wrapPolygon edited="0">
                <wp:start x="0" y="0"/>
                <wp:lineTo x="0" y="21392"/>
                <wp:lineTo x="21433" y="21392"/>
                <wp:lineTo x="21433" y="0"/>
                <wp:lineTo x="0" y="0"/>
              </wp:wrapPolygon>
            </wp:wrapThrough>
            <wp:docPr id="201482011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3532625" cy="1981200"/>
                    </a:xfrm>
                    <a:prstGeom prst="rect">
                      <a:avLst/>
                    </a:prstGeom>
                    <a:noFill/>
                    <a:ln>
                      <a:noFill/>
                    </a:ln>
                  </pic:spPr>
                </pic:pic>
              </a:graphicData>
            </a:graphic>
          </wp:anchor>
        </w:drawing>
      </w:r>
      <w:r w:rsidR="00602887" w:rsidRPr="00602887">
        <w:rPr>
          <w:rFonts w:ascii="Amasis MT Pro" w:hAnsi="Amasis MT Pro"/>
          <w:sz w:val="32"/>
          <w:szCs w:val="32"/>
        </w:rPr>
        <w:t>Resident Evil wouldn't have become the iconic series it is today without its</w:t>
      </w:r>
      <w:r w:rsidR="00F45CFB">
        <w:rPr>
          <w:rFonts w:ascii="Amasis MT Pro" w:hAnsi="Amasis MT Pro"/>
          <w:sz w:val="32"/>
          <w:szCs w:val="32"/>
        </w:rPr>
        <w:t xml:space="preserve"> </w:t>
      </w:r>
      <w:r w:rsidR="00602887" w:rsidRPr="00602887">
        <w:rPr>
          <w:rFonts w:ascii="Amasis MT Pro" w:hAnsi="Amasis MT Pro"/>
          <w:sz w:val="32"/>
          <w:szCs w:val="32"/>
        </w:rPr>
        <w:t>unforgettable characters.</w:t>
      </w:r>
    </w:p>
    <w:p w14:paraId="72DE3A65" w14:textId="0EC42548" w:rsidR="00602887" w:rsidRPr="00602887" w:rsidRDefault="00602887" w:rsidP="00F45CFB">
      <w:pPr>
        <w:jc w:val="both"/>
        <w:rPr>
          <w:rFonts w:ascii="Amasis MT Pro" w:hAnsi="Amasis MT Pro"/>
          <w:sz w:val="32"/>
          <w:szCs w:val="32"/>
        </w:rPr>
      </w:pPr>
      <w:r w:rsidRPr="00602887">
        <w:rPr>
          <w:rFonts w:ascii="Amasis MT Pro" w:hAnsi="Amasis MT Pro"/>
          <w:sz w:val="32"/>
          <w:szCs w:val="32"/>
        </w:rPr>
        <w:t>Leon S. Kennedy begins as an inexperienced police officer caught in a nightmare but grows into one of gaming's most respected heroes.</w:t>
      </w:r>
    </w:p>
    <w:p w14:paraId="527335CB" w14:textId="41E1DBD4" w:rsidR="00602887" w:rsidRPr="00602887" w:rsidRDefault="00602887" w:rsidP="00F45CFB">
      <w:pPr>
        <w:jc w:val="both"/>
        <w:rPr>
          <w:rFonts w:ascii="Amasis MT Pro" w:hAnsi="Amasis MT Pro"/>
          <w:sz w:val="32"/>
          <w:szCs w:val="32"/>
        </w:rPr>
      </w:pPr>
      <w:r w:rsidRPr="00602887">
        <w:rPr>
          <w:rFonts w:ascii="Amasis MT Pro" w:hAnsi="Amasis MT Pro"/>
          <w:sz w:val="32"/>
          <w:szCs w:val="32"/>
        </w:rPr>
        <w:lastRenderedPageBreak/>
        <w:t>Jill Valentine is fearless under pressure and repeatedly proves why she's one of the strongest survivors in the series.</w:t>
      </w:r>
    </w:p>
    <w:p w14:paraId="28E38563" w14:textId="60F477A1" w:rsidR="00602887" w:rsidRPr="00602887" w:rsidRDefault="00602887" w:rsidP="00F45CFB">
      <w:pPr>
        <w:jc w:val="both"/>
        <w:rPr>
          <w:rFonts w:ascii="Amasis MT Pro" w:hAnsi="Amasis MT Pro"/>
          <w:sz w:val="32"/>
          <w:szCs w:val="32"/>
        </w:rPr>
      </w:pPr>
      <w:r w:rsidRPr="00602887">
        <w:rPr>
          <w:rFonts w:ascii="Amasis MT Pro" w:hAnsi="Amasis MT Pro"/>
          <w:sz w:val="32"/>
          <w:szCs w:val="32"/>
        </w:rPr>
        <w:t>Claire Redfield's determination to protect the people she loves makes her one of the franchise's most relatable protagonists, while Chris Redfield's relentless fight against bioterrorism shows his unwavering commitment to stopping future outbreaks.</w:t>
      </w:r>
    </w:p>
    <w:p w14:paraId="3B80FC3C" w14:textId="485B7771" w:rsidR="00602887" w:rsidRPr="00602887" w:rsidRDefault="00602887" w:rsidP="00F45CFB">
      <w:pPr>
        <w:jc w:val="both"/>
        <w:rPr>
          <w:rFonts w:ascii="Amasis MT Pro" w:hAnsi="Amasis MT Pro"/>
          <w:sz w:val="32"/>
          <w:szCs w:val="32"/>
        </w:rPr>
      </w:pPr>
      <w:r w:rsidRPr="00602887">
        <w:rPr>
          <w:rFonts w:ascii="Amasis MT Pro" w:hAnsi="Amasis MT Pro"/>
          <w:sz w:val="32"/>
          <w:szCs w:val="32"/>
        </w:rPr>
        <w:t>Then there's Ada Wong</w:t>
      </w:r>
      <w:r w:rsidR="004D51DF" w:rsidRPr="007B6A39">
        <w:rPr>
          <w:rFonts w:ascii="Amasis MT Pro" w:hAnsi="Amasis MT Pro"/>
          <w:sz w:val="32"/>
          <w:szCs w:val="32"/>
        </w:rPr>
        <w:t xml:space="preserve">, </w:t>
      </w:r>
      <w:r w:rsidRPr="00602887">
        <w:rPr>
          <w:rFonts w:ascii="Amasis MT Pro" w:hAnsi="Amasis MT Pro"/>
          <w:sz w:val="32"/>
          <w:szCs w:val="32"/>
        </w:rPr>
        <w:t>a woman surrounded by mystery. Her secret missions, unpredictable choices, and complicated relationship with Leon keep fans guessing in every appearance.</w:t>
      </w:r>
    </w:p>
    <w:p w14:paraId="5E595865" w14:textId="77777777" w:rsidR="00602887" w:rsidRPr="00602887" w:rsidRDefault="00602887" w:rsidP="00F45CFB">
      <w:pPr>
        <w:jc w:val="both"/>
        <w:rPr>
          <w:rFonts w:ascii="Amasis MT Pro" w:hAnsi="Amasis MT Pro"/>
          <w:sz w:val="32"/>
          <w:szCs w:val="32"/>
        </w:rPr>
      </w:pPr>
      <w:r w:rsidRPr="00602887">
        <w:rPr>
          <w:rFonts w:ascii="Amasis MT Pro" w:hAnsi="Amasis MT Pro"/>
          <w:sz w:val="32"/>
          <w:szCs w:val="32"/>
        </w:rPr>
        <w:t>Each character brings a unique perspective to the horrifying world of Resident Evil, making every game feel fresh while remaining connected.</w:t>
      </w:r>
    </w:p>
    <w:p w14:paraId="1656802A" w14:textId="77777777" w:rsidR="00497FFB" w:rsidRPr="007B6A39" w:rsidRDefault="00497FFB" w:rsidP="00F45CFB">
      <w:pPr>
        <w:jc w:val="both"/>
        <w:rPr>
          <w:rFonts w:ascii="Amasis MT Pro" w:hAnsi="Amasis MT Pro"/>
          <w:b/>
          <w:bCs/>
          <w:sz w:val="32"/>
          <w:szCs w:val="32"/>
        </w:rPr>
      </w:pPr>
    </w:p>
    <w:p w14:paraId="4DB7227A" w14:textId="2794E65F" w:rsidR="00602887" w:rsidRPr="007B6A39" w:rsidRDefault="00602887" w:rsidP="00F45CFB">
      <w:pPr>
        <w:jc w:val="both"/>
        <w:rPr>
          <w:rFonts w:ascii="Amasis MT Pro" w:hAnsi="Amasis MT Pro"/>
          <w:b/>
          <w:bCs/>
          <w:sz w:val="32"/>
          <w:szCs w:val="32"/>
        </w:rPr>
      </w:pPr>
      <w:r w:rsidRPr="007B6A39">
        <w:rPr>
          <w:rFonts w:ascii="Amasis MT Pro" w:hAnsi="Amasis MT Pro"/>
          <w:b/>
          <w:bCs/>
          <w:sz w:val="32"/>
          <w:szCs w:val="32"/>
        </w:rPr>
        <w:t>More Than Just Zombies</w:t>
      </w:r>
    </w:p>
    <w:p w14:paraId="297E4059" w14:textId="763CB0A6" w:rsidR="00497FFB" w:rsidRPr="007B6A39" w:rsidRDefault="00497FFB" w:rsidP="00F45CFB">
      <w:pPr>
        <w:jc w:val="both"/>
        <w:rPr>
          <w:rFonts w:ascii="Amasis MT Pro" w:hAnsi="Amasis MT Pro"/>
          <w:b/>
          <w:bCs/>
          <w:sz w:val="32"/>
          <w:szCs w:val="32"/>
        </w:rPr>
      </w:pPr>
      <w:r w:rsidRPr="007B6A39">
        <w:rPr>
          <w:rFonts w:ascii="Amasis MT Pro" w:hAnsi="Amasis MT Pro"/>
          <w:b/>
          <w:bCs/>
          <w:noProof/>
          <w:sz w:val="32"/>
          <w:szCs w:val="32"/>
        </w:rPr>
        <w:drawing>
          <wp:inline distT="0" distB="0" distL="0" distR="0" wp14:anchorId="39BD33C9" wp14:editId="2C69E9D7">
            <wp:extent cx="5734050" cy="3219450"/>
            <wp:effectExtent l="0" t="0" r="0" b="0"/>
            <wp:docPr id="117066500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34050" cy="3219450"/>
                    </a:xfrm>
                    <a:prstGeom prst="rect">
                      <a:avLst/>
                    </a:prstGeom>
                    <a:noFill/>
                    <a:ln>
                      <a:noFill/>
                    </a:ln>
                  </pic:spPr>
                </pic:pic>
              </a:graphicData>
            </a:graphic>
          </wp:inline>
        </w:drawing>
      </w:r>
    </w:p>
    <w:p w14:paraId="50EE1341" w14:textId="538919FF" w:rsidR="00602887" w:rsidRPr="00602887" w:rsidRDefault="00602887" w:rsidP="00F45CFB">
      <w:pPr>
        <w:jc w:val="both"/>
        <w:rPr>
          <w:rFonts w:ascii="Amasis MT Pro" w:hAnsi="Amasis MT Pro"/>
          <w:sz w:val="32"/>
          <w:szCs w:val="32"/>
        </w:rPr>
      </w:pPr>
      <w:r w:rsidRPr="00602887">
        <w:rPr>
          <w:rFonts w:ascii="Amasis MT Pro" w:hAnsi="Amasis MT Pro"/>
          <w:sz w:val="32"/>
          <w:szCs w:val="32"/>
        </w:rPr>
        <w:t>Behind every terrifying outbreak lies one name: the Umbrella Corporation.</w:t>
      </w:r>
    </w:p>
    <w:p w14:paraId="5865875E" w14:textId="77777777" w:rsidR="00602887" w:rsidRPr="00602887" w:rsidRDefault="00602887" w:rsidP="00F45CFB">
      <w:pPr>
        <w:jc w:val="both"/>
        <w:rPr>
          <w:rFonts w:ascii="Amasis MT Pro" w:hAnsi="Amasis MT Pro"/>
          <w:sz w:val="32"/>
          <w:szCs w:val="32"/>
        </w:rPr>
      </w:pPr>
      <w:r w:rsidRPr="00602887">
        <w:rPr>
          <w:rFonts w:ascii="Amasis MT Pro" w:hAnsi="Amasis MT Pro"/>
          <w:sz w:val="32"/>
          <w:szCs w:val="32"/>
        </w:rPr>
        <w:t xml:space="preserve">Disguised as a pharmaceutical company, Umbrella secretly conducted illegal experiments that gave birth to deadly viruses and </w:t>
      </w:r>
      <w:r w:rsidRPr="00602887">
        <w:rPr>
          <w:rFonts w:ascii="Amasis MT Pro" w:hAnsi="Amasis MT Pro"/>
          <w:sz w:val="32"/>
          <w:szCs w:val="32"/>
        </w:rPr>
        <w:lastRenderedPageBreak/>
        <w:t>horrifying bio-organic weapons. Their greed turned ordinary people into monsters and transformed Raccoon City into one of gaming's most unforgettable tragedies.</w:t>
      </w:r>
    </w:p>
    <w:p w14:paraId="4A070A6C" w14:textId="77777777" w:rsidR="00602887" w:rsidRPr="00602887" w:rsidRDefault="00602887" w:rsidP="00F45CFB">
      <w:pPr>
        <w:jc w:val="both"/>
        <w:rPr>
          <w:rFonts w:ascii="Amasis MT Pro" w:hAnsi="Amasis MT Pro"/>
          <w:sz w:val="32"/>
          <w:szCs w:val="32"/>
        </w:rPr>
      </w:pPr>
      <w:r w:rsidRPr="00602887">
        <w:rPr>
          <w:rFonts w:ascii="Amasis MT Pro" w:hAnsi="Amasis MT Pro"/>
          <w:sz w:val="32"/>
          <w:szCs w:val="32"/>
        </w:rPr>
        <w:t>As the series expanded, new organizations, viruses, and conspiracies emerged, revealing that Umbrella's influence stretched far beyond a single city.</w:t>
      </w:r>
    </w:p>
    <w:p w14:paraId="0B27B2F2" w14:textId="77777777" w:rsidR="00602887" w:rsidRPr="00602887" w:rsidRDefault="00602887" w:rsidP="00F45CFB">
      <w:pPr>
        <w:jc w:val="both"/>
        <w:rPr>
          <w:rFonts w:ascii="Amasis MT Pro" w:hAnsi="Amasis MT Pro"/>
          <w:sz w:val="32"/>
          <w:szCs w:val="32"/>
        </w:rPr>
      </w:pPr>
      <w:r w:rsidRPr="00602887">
        <w:rPr>
          <w:rFonts w:ascii="Amasis MT Pro" w:hAnsi="Amasis MT Pro"/>
          <w:sz w:val="32"/>
          <w:szCs w:val="32"/>
        </w:rPr>
        <w:t>One of my favorite aspects of Resident Evil is how every game answers one question while creating several new mysteries. Hidden files, secret laboratories, and shocking plot twists encourage players to keep exploring the franchise, making the lore just as addictive as the gameplay itself.</w:t>
      </w:r>
    </w:p>
    <w:p w14:paraId="594AA203" w14:textId="77777777" w:rsidR="00F45CFB" w:rsidRDefault="00F45CFB" w:rsidP="00F45CFB">
      <w:pPr>
        <w:jc w:val="both"/>
        <w:rPr>
          <w:rFonts w:ascii="Amasis MT Pro" w:hAnsi="Amasis MT Pro"/>
          <w:b/>
          <w:bCs/>
          <w:sz w:val="32"/>
          <w:szCs w:val="32"/>
        </w:rPr>
      </w:pPr>
    </w:p>
    <w:p w14:paraId="3E1A3CDC" w14:textId="2B96F53B" w:rsidR="00602887" w:rsidRPr="007B6A39" w:rsidRDefault="00602887" w:rsidP="00F45CFB">
      <w:pPr>
        <w:jc w:val="both"/>
        <w:rPr>
          <w:rFonts w:ascii="Amasis MT Pro" w:hAnsi="Amasis MT Pro"/>
          <w:b/>
          <w:bCs/>
          <w:sz w:val="32"/>
          <w:szCs w:val="32"/>
        </w:rPr>
      </w:pPr>
      <w:r w:rsidRPr="007B6A39">
        <w:rPr>
          <w:rFonts w:ascii="Amasis MT Pro" w:hAnsi="Amasis MT Pro"/>
          <w:b/>
          <w:bCs/>
          <w:sz w:val="32"/>
          <w:szCs w:val="32"/>
        </w:rPr>
        <w:t>Gameplay That Keeps Evolving</w:t>
      </w:r>
    </w:p>
    <w:p w14:paraId="35A1E706" w14:textId="72F65514" w:rsidR="00E625B0" w:rsidRPr="007B6A39" w:rsidRDefault="00E625B0" w:rsidP="00F45CFB">
      <w:pPr>
        <w:jc w:val="both"/>
        <w:rPr>
          <w:rFonts w:ascii="Amasis MT Pro" w:hAnsi="Amasis MT Pro"/>
          <w:b/>
          <w:bCs/>
          <w:sz w:val="32"/>
          <w:szCs w:val="32"/>
        </w:rPr>
      </w:pPr>
      <w:r w:rsidRPr="007B6A39">
        <w:rPr>
          <w:rFonts w:ascii="Amasis MT Pro" w:hAnsi="Amasis MT Pro"/>
          <w:b/>
          <w:bCs/>
          <w:noProof/>
          <w:sz w:val="32"/>
          <w:szCs w:val="32"/>
        </w:rPr>
        <w:drawing>
          <wp:inline distT="0" distB="0" distL="0" distR="0" wp14:anchorId="0E70D593" wp14:editId="6E51A6AC">
            <wp:extent cx="5730240" cy="3169920"/>
            <wp:effectExtent l="0" t="0" r="3810" b="0"/>
            <wp:docPr id="129317989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1">
                      <a:extLst>
                        <a:ext uri="{BEBA8EAE-BF5A-486C-A8C5-ECC9F3942E4B}">
                          <a14:imgProps xmlns:a14="http://schemas.microsoft.com/office/drawing/2010/main">
                            <a14:imgLayer r:embed="rId12">
                              <a14:imgEffect>
                                <a14:colorTemperature colorTemp="8800"/>
                              </a14:imgEffect>
                              <a14:imgEffect>
                                <a14:brightnessContrast bright="-40000"/>
                              </a14:imgEffect>
                            </a14:imgLayer>
                          </a14:imgProps>
                        </a:ext>
                        <a:ext uri="{28A0092B-C50C-407E-A947-70E740481C1C}">
                          <a14:useLocalDpi xmlns:a14="http://schemas.microsoft.com/office/drawing/2010/main" val="0"/>
                        </a:ext>
                      </a:extLst>
                    </a:blip>
                    <a:srcRect/>
                    <a:stretch>
                      <a:fillRect/>
                    </a:stretch>
                  </pic:blipFill>
                  <pic:spPr bwMode="auto">
                    <a:xfrm>
                      <a:off x="0" y="0"/>
                      <a:ext cx="5730240" cy="3169920"/>
                    </a:xfrm>
                    <a:prstGeom prst="rect">
                      <a:avLst/>
                    </a:prstGeom>
                    <a:noFill/>
                    <a:ln>
                      <a:noFill/>
                    </a:ln>
                  </pic:spPr>
                </pic:pic>
              </a:graphicData>
            </a:graphic>
          </wp:inline>
        </w:drawing>
      </w:r>
    </w:p>
    <w:p w14:paraId="1E555450" w14:textId="278F436C" w:rsidR="00602887" w:rsidRPr="00602887" w:rsidRDefault="00602887" w:rsidP="00F45CFB">
      <w:pPr>
        <w:jc w:val="both"/>
        <w:rPr>
          <w:rFonts w:ascii="Amasis MT Pro" w:hAnsi="Amasis MT Pro"/>
          <w:sz w:val="32"/>
          <w:szCs w:val="32"/>
        </w:rPr>
      </w:pPr>
      <w:r w:rsidRPr="00602887">
        <w:rPr>
          <w:rFonts w:ascii="Amasis MT Pro" w:hAnsi="Amasis MT Pro"/>
          <w:sz w:val="32"/>
          <w:szCs w:val="32"/>
        </w:rPr>
        <w:t>Resident Evil has changed dramatically over the years while staying true to its survival horror roots.</w:t>
      </w:r>
    </w:p>
    <w:p w14:paraId="4A905043" w14:textId="77777777" w:rsidR="00602887" w:rsidRPr="00602887" w:rsidRDefault="00602887" w:rsidP="00F45CFB">
      <w:pPr>
        <w:jc w:val="both"/>
        <w:rPr>
          <w:rFonts w:ascii="Amasis MT Pro" w:hAnsi="Amasis MT Pro"/>
          <w:sz w:val="32"/>
          <w:szCs w:val="32"/>
        </w:rPr>
      </w:pPr>
      <w:r w:rsidRPr="00602887">
        <w:rPr>
          <w:rFonts w:ascii="Amasis MT Pro" w:hAnsi="Amasis MT Pro"/>
          <w:sz w:val="32"/>
          <w:szCs w:val="32"/>
        </w:rPr>
        <w:t>The original games used fixed camera angles that made every hallway feel claustrophobic and unpredictable.</w:t>
      </w:r>
    </w:p>
    <w:p w14:paraId="7E13FD51" w14:textId="5FEA2CAA" w:rsidR="00602887" w:rsidRPr="00602887" w:rsidRDefault="00602887" w:rsidP="00F45CFB">
      <w:pPr>
        <w:jc w:val="both"/>
        <w:rPr>
          <w:rFonts w:ascii="Amasis MT Pro" w:hAnsi="Amasis MT Pro"/>
          <w:sz w:val="32"/>
          <w:szCs w:val="32"/>
        </w:rPr>
      </w:pPr>
      <w:r w:rsidRPr="00602887">
        <w:rPr>
          <w:rFonts w:ascii="Amasis MT Pro" w:hAnsi="Amasis MT Pro"/>
          <w:sz w:val="32"/>
          <w:szCs w:val="32"/>
        </w:rPr>
        <w:lastRenderedPageBreak/>
        <w:t>The modern remakes have also introduced a new generation of players to classic stories with improved graphics, smoother gameplay, and even more immersive environments.</w:t>
      </w:r>
    </w:p>
    <w:p w14:paraId="2F0AA439" w14:textId="120CAF09" w:rsidR="00602887" w:rsidRPr="00602887" w:rsidRDefault="00602887" w:rsidP="00F45CFB">
      <w:pPr>
        <w:jc w:val="both"/>
        <w:rPr>
          <w:rFonts w:ascii="Amasis MT Pro" w:hAnsi="Amasis MT Pro"/>
          <w:sz w:val="32"/>
          <w:szCs w:val="32"/>
        </w:rPr>
      </w:pPr>
      <w:r w:rsidRPr="00602887">
        <w:rPr>
          <w:rFonts w:ascii="Amasis MT Pro" w:hAnsi="Amasis MT Pro"/>
          <w:sz w:val="32"/>
          <w:szCs w:val="32"/>
        </w:rPr>
        <w:t>Very few franchises can stay relevant for almost thirty years, but Resident Evil continues to do exactly that.</w:t>
      </w:r>
    </w:p>
    <w:p w14:paraId="464AE2BE" w14:textId="1D7CC84B" w:rsidR="00602887" w:rsidRPr="00602887" w:rsidRDefault="00602887" w:rsidP="00F45CFB">
      <w:pPr>
        <w:jc w:val="both"/>
        <w:rPr>
          <w:rFonts w:ascii="Amasis MT Pro" w:hAnsi="Amasis MT Pro"/>
          <w:sz w:val="32"/>
          <w:szCs w:val="32"/>
        </w:rPr>
      </w:pPr>
      <w:r w:rsidRPr="00602887">
        <w:rPr>
          <w:rFonts w:ascii="Amasis MT Pro" w:hAnsi="Amasis MT Pro"/>
          <w:sz w:val="32"/>
          <w:szCs w:val="32"/>
        </w:rPr>
        <w:t>It isn't just about zombies or monsters</w:t>
      </w:r>
      <w:r w:rsidR="005658CB">
        <w:rPr>
          <w:rFonts w:ascii="Amasis MT Pro" w:hAnsi="Amasis MT Pro"/>
          <w:sz w:val="32"/>
          <w:szCs w:val="32"/>
        </w:rPr>
        <w:t xml:space="preserve">, </w:t>
      </w:r>
      <w:r w:rsidRPr="00602887">
        <w:rPr>
          <w:rFonts w:ascii="Amasis MT Pro" w:hAnsi="Amasis MT Pro"/>
          <w:sz w:val="32"/>
          <w:szCs w:val="32"/>
        </w:rPr>
        <w:t>it's about surviving against impossible odds, uncovering terrifying secrets, and facing fears hidden behind every locked door.</w:t>
      </w:r>
    </w:p>
    <w:p w14:paraId="11B03048" w14:textId="77777777" w:rsidR="00F45CFB" w:rsidRDefault="00F45CFB" w:rsidP="00F45CFB">
      <w:pPr>
        <w:jc w:val="both"/>
        <w:rPr>
          <w:rFonts w:ascii="Amasis MT Pro" w:hAnsi="Amasis MT Pro"/>
          <w:sz w:val="32"/>
          <w:szCs w:val="32"/>
        </w:rPr>
      </w:pPr>
    </w:p>
    <w:p w14:paraId="3703E5E3" w14:textId="77777777" w:rsidR="00F45CFB" w:rsidRDefault="00F45CFB" w:rsidP="00F45CFB">
      <w:pPr>
        <w:jc w:val="both"/>
        <w:rPr>
          <w:rFonts w:ascii="Amasis MT Pro" w:hAnsi="Amasis MT Pro"/>
          <w:sz w:val="32"/>
          <w:szCs w:val="32"/>
        </w:rPr>
      </w:pPr>
    </w:p>
    <w:p w14:paraId="41E96A2A" w14:textId="2F38F460" w:rsidR="00602887" w:rsidRPr="00602887" w:rsidRDefault="00602887" w:rsidP="00F45CFB">
      <w:pPr>
        <w:jc w:val="both"/>
        <w:rPr>
          <w:rFonts w:ascii="Amasis MT Pro" w:hAnsi="Amasis MT Pro"/>
          <w:sz w:val="32"/>
          <w:szCs w:val="32"/>
        </w:rPr>
      </w:pPr>
      <w:r w:rsidRPr="00602887">
        <w:rPr>
          <w:rFonts w:ascii="Amasis MT Pro" w:hAnsi="Amasis MT Pro"/>
          <w:sz w:val="32"/>
          <w:szCs w:val="32"/>
        </w:rPr>
        <w:t>Whether you're escaping Raccoon City, exploring an abandoned mansion, or confronting Umbrella's horrific experiments, Resident Evil delivers an experience that stays with you long after the credits roll.</w:t>
      </w:r>
    </w:p>
    <w:p w14:paraId="329AB09D" w14:textId="77777777" w:rsidR="00602887" w:rsidRPr="00602887" w:rsidRDefault="00602887" w:rsidP="00F45CFB">
      <w:pPr>
        <w:jc w:val="both"/>
        <w:rPr>
          <w:rFonts w:ascii="Amasis MT Pro" w:hAnsi="Amasis MT Pro"/>
          <w:sz w:val="32"/>
          <w:szCs w:val="32"/>
        </w:rPr>
      </w:pPr>
      <w:r w:rsidRPr="00602887">
        <w:rPr>
          <w:rFonts w:ascii="Amasis MT Pro" w:hAnsi="Amasis MT Pro"/>
          <w:sz w:val="32"/>
          <w:szCs w:val="32"/>
        </w:rPr>
        <w:t>For me, that's what makes Resident Evil more than just a game. It's a horror journey that refuses to stay dead.</w:t>
      </w:r>
    </w:p>
    <w:p w14:paraId="4FD45F09" w14:textId="77777777" w:rsidR="00C850A3" w:rsidRPr="007B6A39" w:rsidRDefault="00C850A3" w:rsidP="00F45CFB">
      <w:pPr>
        <w:jc w:val="both"/>
        <w:rPr>
          <w:rFonts w:ascii="Amasis MT Pro" w:hAnsi="Amasis MT Pro"/>
          <w:sz w:val="32"/>
          <w:szCs w:val="32"/>
        </w:rPr>
      </w:pPr>
    </w:p>
    <w:sectPr w:rsidR="00C850A3" w:rsidRPr="007B6A39">
      <w:headerReference w:type="default" r:id="rId13"/>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EB97551" w14:textId="77777777" w:rsidR="00AB259B" w:rsidRDefault="00AB259B" w:rsidP="00497FFB">
      <w:pPr>
        <w:spacing w:after="0" w:line="240" w:lineRule="auto"/>
      </w:pPr>
      <w:r>
        <w:separator/>
      </w:r>
    </w:p>
  </w:endnote>
  <w:endnote w:type="continuationSeparator" w:id="0">
    <w:p w14:paraId="0C7DA1FC" w14:textId="77777777" w:rsidR="00AB259B" w:rsidRDefault="00AB259B" w:rsidP="00497FF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Lucida Bright">
    <w:panose1 w:val="02040602050505020304"/>
    <w:charset w:val="00"/>
    <w:family w:val="roman"/>
    <w:pitch w:val="variable"/>
    <w:sig w:usb0="00000003" w:usb1="00000000" w:usb2="00000000" w:usb3="00000000" w:csb0="00000001" w:csb1="00000000"/>
  </w:font>
  <w:font w:name="Lucida Fax">
    <w:panose1 w:val="02060602050505020204"/>
    <w:charset w:val="00"/>
    <w:family w:val="roman"/>
    <w:pitch w:val="variable"/>
    <w:sig w:usb0="00000003" w:usb1="00000000" w:usb2="00000000" w:usb3="00000000" w:csb0="00000001" w:csb1="00000000"/>
  </w:font>
  <w:font w:name="Amasis MT Pro">
    <w:charset w:val="00"/>
    <w:family w:val="roman"/>
    <w:pitch w:val="variable"/>
    <w:sig w:usb0="A00000AF" w:usb1="4000205B" w:usb2="00000000" w:usb3="00000000" w:csb0="00000093"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1E7CCAE" w14:textId="77777777" w:rsidR="00AB259B" w:rsidRDefault="00AB259B" w:rsidP="00497FFB">
      <w:pPr>
        <w:spacing w:after="0" w:line="240" w:lineRule="auto"/>
      </w:pPr>
      <w:r>
        <w:separator/>
      </w:r>
    </w:p>
  </w:footnote>
  <w:footnote w:type="continuationSeparator" w:id="0">
    <w:p w14:paraId="643B468C" w14:textId="77777777" w:rsidR="00AB259B" w:rsidRDefault="00AB259B" w:rsidP="00497FF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15423864"/>
      <w:docPartObj>
        <w:docPartGallery w:val="Page Numbers (Top of Page)"/>
        <w:docPartUnique/>
      </w:docPartObj>
    </w:sdtPr>
    <w:sdtEndPr>
      <w:rPr>
        <w:noProof/>
      </w:rPr>
    </w:sdtEndPr>
    <w:sdtContent>
      <w:p w14:paraId="62373524" w14:textId="121099F1" w:rsidR="00497FFB" w:rsidRDefault="00497FFB">
        <w:pPr>
          <w:pStyle w:val="Header"/>
          <w:jc w:val="center"/>
        </w:pPr>
        <w:r>
          <w:fldChar w:fldCharType="begin"/>
        </w:r>
        <w:r>
          <w:instrText xml:space="preserve"> PAGE   \* MERGEFORMAT </w:instrText>
        </w:r>
        <w:r>
          <w:fldChar w:fldCharType="separate"/>
        </w:r>
        <w:r>
          <w:rPr>
            <w:noProof/>
          </w:rPr>
          <w:t>2</w:t>
        </w:r>
        <w:r>
          <w:rPr>
            <w:noProof/>
          </w:rPr>
          <w:fldChar w:fldCharType="end"/>
        </w:r>
      </w:p>
    </w:sdtContent>
  </w:sdt>
  <w:p w14:paraId="564CD8BA" w14:textId="77777777" w:rsidR="00497FFB" w:rsidRDefault="00497FFB">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E65A6"/>
    <w:rsid w:val="00082F75"/>
    <w:rsid w:val="00385D43"/>
    <w:rsid w:val="003E3C2C"/>
    <w:rsid w:val="00425C19"/>
    <w:rsid w:val="00497FFB"/>
    <w:rsid w:val="004C0E59"/>
    <w:rsid w:val="004D51DF"/>
    <w:rsid w:val="004E65A6"/>
    <w:rsid w:val="005012A7"/>
    <w:rsid w:val="005658CB"/>
    <w:rsid w:val="00602887"/>
    <w:rsid w:val="00650C72"/>
    <w:rsid w:val="006B1CFB"/>
    <w:rsid w:val="006F13EB"/>
    <w:rsid w:val="00751125"/>
    <w:rsid w:val="007B6A39"/>
    <w:rsid w:val="007C6031"/>
    <w:rsid w:val="00916DE1"/>
    <w:rsid w:val="00A47B0F"/>
    <w:rsid w:val="00AB259B"/>
    <w:rsid w:val="00B11F90"/>
    <w:rsid w:val="00B763BC"/>
    <w:rsid w:val="00C30752"/>
    <w:rsid w:val="00C777F0"/>
    <w:rsid w:val="00C850A3"/>
    <w:rsid w:val="00CD5EB6"/>
    <w:rsid w:val="00D413D9"/>
    <w:rsid w:val="00DB57C2"/>
    <w:rsid w:val="00E21BA5"/>
    <w:rsid w:val="00E625B0"/>
    <w:rsid w:val="00F45CF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297533"/>
  <w15:chartTrackingRefBased/>
  <w15:docId w15:val="{DCF5C820-B078-4DA7-89FA-D066526EFF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E65A6"/>
    <w:pPr>
      <w:keepNext/>
      <w:keepLines/>
      <w:spacing w:before="360" w:after="80"/>
      <w:outlineLvl w:val="0"/>
    </w:pPr>
    <w:rPr>
      <w:rFonts w:asciiTheme="majorHAnsi" w:eastAsiaTheme="majorEastAsia" w:hAnsiTheme="majorHAnsi" w:cstheme="majorBidi"/>
      <w:color w:val="374C80" w:themeColor="accent1" w:themeShade="BF"/>
      <w:sz w:val="40"/>
      <w:szCs w:val="40"/>
    </w:rPr>
  </w:style>
  <w:style w:type="paragraph" w:styleId="Heading2">
    <w:name w:val="heading 2"/>
    <w:basedOn w:val="Normal"/>
    <w:next w:val="Normal"/>
    <w:link w:val="Heading2Char"/>
    <w:uiPriority w:val="9"/>
    <w:semiHidden/>
    <w:unhideWhenUsed/>
    <w:qFormat/>
    <w:rsid w:val="004E65A6"/>
    <w:pPr>
      <w:keepNext/>
      <w:keepLines/>
      <w:spacing w:before="160" w:after="80"/>
      <w:outlineLvl w:val="1"/>
    </w:pPr>
    <w:rPr>
      <w:rFonts w:asciiTheme="majorHAnsi" w:eastAsiaTheme="majorEastAsia" w:hAnsiTheme="majorHAnsi" w:cstheme="majorBidi"/>
      <w:color w:val="374C80" w:themeColor="accent1" w:themeShade="BF"/>
      <w:sz w:val="32"/>
      <w:szCs w:val="32"/>
    </w:rPr>
  </w:style>
  <w:style w:type="paragraph" w:styleId="Heading3">
    <w:name w:val="heading 3"/>
    <w:basedOn w:val="Normal"/>
    <w:next w:val="Normal"/>
    <w:link w:val="Heading3Char"/>
    <w:uiPriority w:val="9"/>
    <w:semiHidden/>
    <w:unhideWhenUsed/>
    <w:qFormat/>
    <w:rsid w:val="004E65A6"/>
    <w:pPr>
      <w:keepNext/>
      <w:keepLines/>
      <w:spacing w:before="160" w:after="80"/>
      <w:outlineLvl w:val="2"/>
    </w:pPr>
    <w:rPr>
      <w:rFonts w:eastAsiaTheme="majorEastAsia" w:cstheme="majorBidi"/>
      <w:color w:val="374C80" w:themeColor="accent1" w:themeShade="BF"/>
      <w:sz w:val="28"/>
      <w:szCs w:val="28"/>
    </w:rPr>
  </w:style>
  <w:style w:type="paragraph" w:styleId="Heading4">
    <w:name w:val="heading 4"/>
    <w:basedOn w:val="Normal"/>
    <w:next w:val="Normal"/>
    <w:link w:val="Heading4Char"/>
    <w:uiPriority w:val="9"/>
    <w:semiHidden/>
    <w:unhideWhenUsed/>
    <w:qFormat/>
    <w:rsid w:val="004E65A6"/>
    <w:pPr>
      <w:keepNext/>
      <w:keepLines/>
      <w:spacing w:before="80" w:after="40"/>
      <w:outlineLvl w:val="3"/>
    </w:pPr>
    <w:rPr>
      <w:rFonts w:eastAsiaTheme="majorEastAsia" w:cstheme="majorBidi"/>
      <w:i/>
      <w:iCs/>
      <w:color w:val="374C80" w:themeColor="accent1" w:themeShade="BF"/>
    </w:rPr>
  </w:style>
  <w:style w:type="paragraph" w:styleId="Heading5">
    <w:name w:val="heading 5"/>
    <w:basedOn w:val="Normal"/>
    <w:next w:val="Normal"/>
    <w:link w:val="Heading5Char"/>
    <w:uiPriority w:val="9"/>
    <w:semiHidden/>
    <w:unhideWhenUsed/>
    <w:qFormat/>
    <w:rsid w:val="004E65A6"/>
    <w:pPr>
      <w:keepNext/>
      <w:keepLines/>
      <w:spacing w:before="80" w:after="40"/>
      <w:outlineLvl w:val="4"/>
    </w:pPr>
    <w:rPr>
      <w:rFonts w:eastAsiaTheme="majorEastAsia" w:cstheme="majorBidi"/>
      <w:color w:val="374C80" w:themeColor="accent1" w:themeShade="BF"/>
    </w:rPr>
  </w:style>
  <w:style w:type="paragraph" w:styleId="Heading6">
    <w:name w:val="heading 6"/>
    <w:basedOn w:val="Normal"/>
    <w:next w:val="Normal"/>
    <w:link w:val="Heading6Char"/>
    <w:uiPriority w:val="9"/>
    <w:semiHidden/>
    <w:unhideWhenUsed/>
    <w:qFormat/>
    <w:rsid w:val="004E65A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E65A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E65A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E65A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E65A6"/>
    <w:rPr>
      <w:rFonts w:asciiTheme="majorHAnsi" w:eastAsiaTheme="majorEastAsia" w:hAnsiTheme="majorHAnsi" w:cstheme="majorBidi"/>
      <w:color w:val="374C80" w:themeColor="accent1" w:themeShade="BF"/>
      <w:sz w:val="40"/>
      <w:szCs w:val="40"/>
    </w:rPr>
  </w:style>
  <w:style w:type="character" w:customStyle="1" w:styleId="Heading2Char">
    <w:name w:val="Heading 2 Char"/>
    <w:basedOn w:val="DefaultParagraphFont"/>
    <w:link w:val="Heading2"/>
    <w:uiPriority w:val="9"/>
    <w:semiHidden/>
    <w:rsid w:val="004E65A6"/>
    <w:rPr>
      <w:rFonts w:asciiTheme="majorHAnsi" w:eastAsiaTheme="majorEastAsia" w:hAnsiTheme="majorHAnsi" w:cstheme="majorBidi"/>
      <w:color w:val="374C80" w:themeColor="accent1" w:themeShade="BF"/>
      <w:sz w:val="32"/>
      <w:szCs w:val="32"/>
    </w:rPr>
  </w:style>
  <w:style w:type="character" w:customStyle="1" w:styleId="Heading3Char">
    <w:name w:val="Heading 3 Char"/>
    <w:basedOn w:val="DefaultParagraphFont"/>
    <w:link w:val="Heading3"/>
    <w:uiPriority w:val="9"/>
    <w:semiHidden/>
    <w:rsid w:val="004E65A6"/>
    <w:rPr>
      <w:rFonts w:eastAsiaTheme="majorEastAsia" w:cstheme="majorBidi"/>
      <w:color w:val="374C80" w:themeColor="accent1" w:themeShade="BF"/>
      <w:sz w:val="28"/>
      <w:szCs w:val="28"/>
    </w:rPr>
  </w:style>
  <w:style w:type="character" w:customStyle="1" w:styleId="Heading4Char">
    <w:name w:val="Heading 4 Char"/>
    <w:basedOn w:val="DefaultParagraphFont"/>
    <w:link w:val="Heading4"/>
    <w:uiPriority w:val="9"/>
    <w:semiHidden/>
    <w:rsid w:val="004E65A6"/>
    <w:rPr>
      <w:rFonts w:eastAsiaTheme="majorEastAsia" w:cstheme="majorBidi"/>
      <w:i/>
      <w:iCs/>
      <w:color w:val="374C80" w:themeColor="accent1" w:themeShade="BF"/>
    </w:rPr>
  </w:style>
  <w:style w:type="character" w:customStyle="1" w:styleId="Heading5Char">
    <w:name w:val="Heading 5 Char"/>
    <w:basedOn w:val="DefaultParagraphFont"/>
    <w:link w:val="Heading5"/>
    <w:uiPriority w:val="9"/>
    <w:semiHidden/>
    <w:rsid w:val="004E65A6"/>
    <w:rPr>
      <w:rFonts w:eastAsiaTheme="majorEastAsia" w:cstheme="majorBidi"/>
      <w:color w:val="374C80" w:themeColor="accent1" w:themeShade="BF"/>
    </w:rPr>
  </w:style>
  <w:style w:type="character" w:customStyle="1" w:styleId="Heading6Char">
    <w:name w:val="Heading 6 Char"/>
    <w:basedOn w:val="DefaultParagraphFont"/>
    <w:link w:val="Heading6"/>
    <w:uiPriority w:val="9"/>
    <w:semiHidden/>
    <w:rsid w:val="004E65A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E65A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E65A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E65A6"/>
    <w:rPr>
      <w:rFonts w:eastAsiaTheme="majorEastAsia" w:cstheme="majorBidi"/>
      <w:color w:val="272727" w:themeColor="text1" w:themeTint="D8"/>
    </w:rPr>
  </w:style>
  <w:style w:type="paragraph" w:styleId="Title">
    <w:name w:val="Title"/>
    <w:basedOn w:val="Normal"/>
    <w:next w:val="Normal"/>
    <w:link w:val="TitleChar"/>
    <w:uiPriority w:val="10"/>
    <w:qFormat/>
    <w:rsid w:val="004E65A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E65A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E65A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E65A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E65A6"/>
    <w:pPr>
      <w:spacing w:before="160"/>
      <w:jc w:val="center"/>
    </w:pPr>
    <w:rPr>
      <w:i/>
      <w:iCs/>
      <w:color w:val="404040" w:themeColor="text1" w:themeTint="BF"/>
    </w:rPr>
  </w:style>
  <w:style w:type="character" w:customStyle="1" w:styleId="QuoteChar">
    <w:name w:val="Quote Char"/>
    <w:basedOn w:val="DefaultParagraphFont"/>
    <w:link w:val="Quote"/>
    <w:uiPriority w:val="29"/>
    <w:rsid w:val="004E65A6"/>
    <w:rPr>
      <w:i/>
      <w:iCs/>
      <w:color w:val="404040" w:themeColor="text1" w:themeTint="BF"/>
    </w:rPr>
  </w:style>
  <w:style w:type="paragraph" w:styleId="ListParagraph">
    <w:name w:val="List Paragraph"/>
    <w:basedOn w:val="Normal"/>
    <w:uiPriority w:val="34"/>
    <w:qFormat/>
    <w:rsid w:val="004E65A6"/>
    <w:pPr>
      <w:ind w:left="720"/>
      <w:contextualSpacing/>
    </w:pPr>
  </w:style>
  <w:style w:type="character" w:styleId="IntenseEmphasis">
    <w:name w:val="Intense Emphasis"/>
    <w:basedOn w:val="DefaultParagraphFont"/>
    <w:uiPriority w:val="21"/>
    <w:qFormat/>
    <w:rsid w:val="004E65A6"/>
    <w:rPr>
      <w:i/>
      <w:iCs/>
      <w:color w:val="374C80" w:themeColor="accent1" w:themeShade="BF"/>
    </w:rPr>
  </w:style>
  <w:style w:type="paragraph" w:styleId="IntenseQuote">
    <w:name w:val="Intense Quote"/>
    <w:basedOn w:val="Normal"/>
    <w:next w:val="Normal"/>
    <w:link w:val="IntenseQuoteChar"/>
    <w:uiPriority w:val="30"/>
    <w:qFormat/>
    <w:rsid w:val="004E65A6"/>
    <w:pPr>
      <w:pBdr>
        <w:top w:val="single" w:sz="4" w:space="10" w:color="374C80" w:themeColor="accent1" w:themeShade="BF"/>
        <w:bottom w:val="single" w:sz="4" w:space="10" w:color="374C80" w:themeColor="accent1" w:themeShade="BF"/>
      </w:pBdr>
      <w:spacing w:before="360" w:after="360"/>
      <w:ind w:left="864" w:right="864"/>
      <w:jc w:val="center"/>
    </w:pPr>
    <w:rPr>
      <w:i/>
      <w:iCs/>
      <w:color w:val="374C80" w:themeColor="accent1" w:themeShade="BF"/>
    </w:rPr>
  </w:style>
  <w:style w:type="character" w:customStyle="1" w:styleId="IntenseQuoteChar">
    <w:name w:val="Intense Quote Char"/>
    <w:basedOn w:val="DefaultParagraphFont"/>
    <w:link w:val="IntenseQuote"/>
    <w:uiPriority w:val="30"/>
    <w:rsid w:val="004E65A6"/>
    <w:rPr>
      <w:i/>
      <w:iCs/>
      <w:color w:val="374C80" w:themeColor="accent1" w:themeShade="BF"/>
    </w:rPr>
  </w:style>
  <w:style w:type="character" w:styleId="IntenseReference">
    <w:name w:val="Intense Reference"/>
    <w:basedOn w:val="DefaultParagraphFont"/>
    <w:uiPriority w:val="32"/>
    <w:qFormat/>
    <w:rsid w:val="004E65A6"/>
    <w:rPr>
      <w:b/>
      <w:bCs/>
      <w:smallCaps/>
      <w:color w:val="374C80" w:themeColor="accent1" w:themeShade="BF"/>
      <w:spacing w:val="5"/>
    </w:rPr>
  </w:style>
  <w:style w:type="paragraph" w:styleId="Header">
    <w:name w:val="header"/>
    <w:basedOn w:val="Normal"/>
    <w:link w:val="HeaderChar"/>
    <w:uiPriority w:val="99"/>
    <w:unhideWhenUsed/>
    <w:rsid w:val="00497FFB"/>
    <w:pPr>
      <w:tabs>
        <w:tab w:val="center" w:pos="4513"/>
        <w:tab w:val="right" w:pos="9026"/>
      </w:tabs>
      <w:spacing w:after="0" w:line="240" w:lineRule="auto"/>
    </w:pPr>
  </w:style>
  <w:style w:type="character" w:customStyle="1" w:styleId="HeaderChar">
    <w:name w:val="Header Char"/>
    <w:basedOn w:val="DefaultParagraphFont"/>
    <w:link w:val="Header"/>
    <w:uiPriority w:val="99"/>
    <w:rsid w:val="00497FFB"/>
  </w:style>
  <w:style w:type="paragraph" w:styleId="Footer">
    <w:name w:val="footer"/>
    <w:basedOn w:val="Normal"/>
    <w:link w:val="FooterChar"/>
    <w:uiPriority w:val="99"/>
    <w:unhideWhenUsed/>
    <w:rsid w:val="00497FFB"/>
    <w:pPr>
      <w:tabs>
        <w:tab w:val="center" w:pos="4513"/>
        <w:tab w:val="right" w:pos="9026"/>
      </w:tabs>
      <w:spacing w:after="0" w:line="240" w:lineRule="auto"/>
    </w:pPr>
  </w:style>
  <w:style w:type="character" w:customStyle="1" w:styleId="FooterChar">
    <w:name w:val="Footer Char"/>
    <w:basedOn w:val="DefaultParagraphFont"/>
    <w:link w:val="Footer"/>
    <w:uiPriority w:val="99"/>
    <w:rsid w:val="00497FFB"/>
  </w:style>
  <w:style w:type="paragraph" w:styleId="Revision">
    <w:name w:val="Revision"/>
    <w:hidden/>
    <w:uiPriority w:val="99"/>
    <w:semiHidden/>
    <w:rsid w:val="007B6A39"/>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jpeg"/><Relationship Id="rId12" Type="http://schemas.microsoft.com/office/2007/relationships/hdphoto" Target="media/hdphoto1.wdp"/><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4.jpe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Blue Warm">
      <a:dk1>
        <a:sysClr val="windowText" lastClr="000000"/>
      </a:dk1>
      <a:lt1>
        <a:sysClr val="window" lastClr="FFFFFF"/>
      </a:lt1>
      <a:dk2>
        <a:srgbClr val="242852"/>
      </a:dk2>
      <a:lt2>
        <a:srgbClr val="ACCBF9"/>
      </a:lt2>
      <a:accent1>
        <a:srgbClr val="4A66AC"/>
      </a:accent1>
      <a:accent2>
        <a:srgbClr val="629DD1"/>
      </a:accent2>
      <a:accent3>
        <a:srgbClr val="297FD5"/>
      </a:accent3>
      <a:accent4>
        <a:srgbClr val="7F8FA9"/>
      </a:accent4>
      <a:accent5>
        <a:srgbClr val="5AA2AE"/>
      </a:accent5>
      <a:accent6>
        <a:srgbClr val="9D90A0"/>
      </a:accent6>
      <a:hlink>
        <a:srgbClr val="9454C3"/>
      </a:hlink>
      <a:folHlink>
        <a:srgbClr val="3EBBF0"/>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FC193CE-DB5A-48E1-89A4-DCA014AEDEF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TotalTime>
  <Pages>5</Pages>
  <Words>668</Words>
  <Characters>3814</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Swetha V</dc:creator>
  <cp:keywords/>
  <dc:description/>
  <cp:lastModifiedBy>Swetha V</cp:lastModifiedBy>
  <cp:revision>7</cp:revision>
  <dcterms:created xsi:type="dcterms:W3CDTF">2026-06-27T07:50:00Z</dcterms:created>
  <dcterms:modified xsi:type="dcterms:W3CDTF">2026-06-29T02:50:00Z</dcterms:modified>
</cp:coreProperties>
</file>