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295C4BAD" w14:textId="77777777" w:rsidR="00FF3BB1" w:rsidRPr="00FF3BB1" w:rsidRDefault="00FF3BB1">
      <w:pPr>
        <w:rPr>
          <w:rFonts w:ascii="Lucida Fax" w:hAnsi="Lucida Fax"/>
          <w:b/>
          <w:bCs/>
          <w:sz w:val="56"/>
          <w:szCs w:val="56"/>
        </w:rPr>
      </w:pPr>
      <w:r w:rsidRPr="00FF3BB1">
        <w:rPr>
          <w:rFonts w:ascii="Lucida Fax" w:hAnsi="Lucida Fax"/>
          <w:b/>
          <w:bCs/>
          <w:sz w:val="56"/>
          <w:szCs w:val="56"/>
        </w:rPr>
        <w:t xml:space="preserve">The Amityville Horror: </w:t>
      </w:r>
    </w:p>
    <w:p w14:paraId="45F8F1A2" w14:textId="00CA0F62" w:rsidR="00C850A3" w:rsidRPr="00FF3BB1" w:rsidRDefault="00FF3BB1">
      <w:pPr>
        <w:rPr>
          <w:rFonts w:ascii="Lucida Fax" w:hAnsi="Lucida Fax"/>
          <w:b/>
          <w:bCs/>
          <w:sz w:val="56"/>
          <w:szCs w:val="56"/>
        </w:rPr>
      </w:pPr>
      <w:r w:rsidRPr="00FF3BB1">
        <w:rPr>
          <w:rFonts w:ascii="Lucida Fax" w:hAnsi="Lucida Fax"/>
          <w:b/>
          <w:bCs/>
          <w:sz w:val="56"/>
          <w:szCs w:val="56"/>
        </w:rPr>
        <w:t xml:space="preserve">The House That Turned a Crime </w:t>
      </w:r>
      <w:proofErr w:type="gramStart"/>
      <w:r w:rsidRPr="00FF3BB1">
        <w:rPr>
          <w:rFonts w:ascii="Lucida Fax" w:hAnsi="Lucida Fax"/>
          <w:b/>
          <w:bCs/>
          <w:sz w:val="56"/>
          <w:szCs w:val="56"/>
        </w:rPr>
        <w:t>Into</w:t>
      </w:r>
      <w:proofErr w:type="gramEnd"/>
      <w:r w:rsidRPr="00FF3BB1">
        <w:rPr>
          <w:rFonts w:ascii="Lucida Fax" w:hAnsi="Lucida Fax"/>
          <w:b/>
          <w:bCs/>
          <w:sz w:val="56"/>
          <w:szCs w:val="56"/>
        </w:rPr>
        <w:t xml:space="preserve"> a Global Legend.</w:t>
      </w:r>
    </w:p>
    <w:p w14:paraId="051F0EBE" w14:textId="500B6564" w:rsidR="00FF3BB1" w:rsidRPr="00960072" w:rsidRDefault="00FF3BB1" w:rsidP="00FF3BB1">
      <w:pPr>
        <w:rPr>
          <w:rFonts w:ascii="Lucida Bright" w:hAnsi="Lucida Bright"/>
          <w:b/>
          <w:bCs/>
          <w:sz w:val="36"/>
          <w:szCs w:val="36"/>
        </w:rPr>
      </w:pPr>
      <w:r w:rsidRPr="00960072">
        <w:rPr>
          <w:rFonts w:ascii="Lucida Bright" w:hAnsi="Lucida Bright"/>
          <w:b/>
          <w:bCs/>
          <w:sz w:val="36"/>
          <w:szCs w:val="36"/>
        </w:rPr>
        <w:t>By Swetha on July 9 at 11:</w:t>
      </w:r>
      <w:r w:rsidR="00754B8C">
        <w:rPr>
          <w:rFonts w:ascii="Lucida Bright" w:hAnsi="Lucida Bright"/>
          <w:b/>
          <w:bCs/>
          <w:sz w:val="36"/>
          <w:szCs w:val="36"/>
        </w:rPr>
        <w:t>00</w:t>
      </w:r>
      <w:r w:rsidRPr="00960072">
        <w:rPr>
          <w:rFonts w:ascii="Lucida Bright" w:hAnsi="Lucida Bright"/>
          <w:b/>
          <w:bCs/>
          <w:sz w:val="36"/>
          <w:szCs w:val="36"/>
        </w:rPr>
        <w:t xml:space="preserve"> am IST</w:t>
      </w:r>
    </w:p>
    <w:p w14:paraId="7F05BDA5" w14:textId="31509DFC" w:rsidR="00960072" w:rsidRDefault="00960072">
      <w:pPr>
        <w:rPr>
          <w:rFonts w:ascii="Lucida Sans" w:hAnsi="Lucida Sans"/>
          <w:sz w:val="28"/>
          <w:szCs w:val="28"/>
        </w:rPr>
      </w:pPr>
      <w:r>
        <w:rPr>
          <w:noProof/>
        </w:rPr>
        <w:drawing>
          <wp:anchor distT="0" distB="0" distL="114300" distR="114300" simplePos="0" relativeHeight="251658240" behindDoc="0" locked="0" layoutInCell="1" allowOverlap="1" wp14:anchorId="023EBB0F" wp14:editId="4FBB7751">
            <wp:simplePos x="0" y="0"/>
            <wp:positionH relativeFrom="column">
              <wp:posOffset>3058160</wp:posOffset>
            </wp:positionH>
            <wp:positionV relativeFrom="page">
              <wp:posOffset>2969260</wp:posOffset>
            </wp:positionV>
            <wp:extent cx="3224530" cy="2565400"/>
            <wp:effectExtent l="0" t="0" r="0" b="6350"/>
            <wp:wrapSquare wrapText="bothSides"/>
            <wp:docPr id="1164974102" name="Picture 2" descr="The Real Story Behind the Amityville Horror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Real Story Behind the Amityville Horror Hou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4530" cy="2565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0BEF9C" w14:textId="5AA74488" w:rsidR="00960072" w:rsidRPr="00960072" w:rsidRDefault="00960072">
      <w:pPr>
        <w:rPr>
          <w:rFonts w:ascii="Lucida Bright" w:hAnsi="Lucida Bright"/>
          <w:sz w:val="32"/>
          <w:szCs w:val="32"/>
        </w:rPr>
      </w:pPr>
    </w:p>
    <w:p w14:paraId="75C2A220" w14:textId="0C9D970E" w:rsidR="00960072" w:rsidRPr="00C1476B" w:rsidRDefault="00960072">
      <w:pPr>
        <w:rPr>
          <w:rFonts w:ascii="Lucida Bright" w:hAnsi="Lucida Bright"/>
          <w:b/>
          <w:bCs/>
          <w:i/>
          <w:iCs/>
          <w:color w:val="960000"/>
          <w:sz w:val="32"/>
          <w:szCs w:val="32"/>
        </w:rPr>
      </w:pPr>
      <w:r w:rsidRPr="00C1476B">
        <w:rPr>
          <w:rFonts w:ascii="Lucida Bright" w:hAnsi="Lucida Bright"/>
          <w:b/>
          <w:bCs/>
          <w:i/>
          <w:iCs/>
          <w:color w:val="960000"/>
          <w:sz w:val="32"/>
          <w:szCs w:val="32"/>
        </w:rPr>
        <w:t>Some houses become</w:t>
      </w:r>
      <w:r w:rsidR="00AE09A2" w:rsidRPr="00C1476B">
        <w:rPr>
          <w:rFonts w:ascii="Lucida Bright" w:hAnsi="Lucida Bright"/>
          <w:b/>
          <w:bCs/>
          <w:i/>
          <w:iCs/>
          <w:color w:val="960000"/>
          <w:sz w:val="32"/>
          <w:szCs w:val="32"/>
        </w:rPr>
        <w:t xml:space="preserve"> </w:t>
      </w:r>
      <w:r w:rsidRPr="00C1476B">
        <w:rPr>
          <w:rFonts w:ascii="Lucida Bright" w:hAnsi="Lucida Bright"/>
          <w:b/>
          <w:bCs/>
          <w:i/>
          <w:iCs/>
          <w:color w:val="960000"/>
          <w:sz w:val="32"/>
          <w:szCs w:val="32"/>
        </w:rPr>
        <w:t>homes.</w:t>
      </w:r>
      <w:r w:rsidRPr="00C1476B">
        <w:rPr>
          <w:b/>
          <w:bCs/>
          <w:i/>
          <w:iCs/>
          <w:color w:val="960000"/>
        </w:rPr>
        <w:t xml:space="preserve"> </w:t>
      </w:r>
    </w:p>
    <w:p w14:paraId="55A4123A" w14:textId="77777777" w:rsidR="00960072" w:rsidRPr="00C1476B" w:rsidRDefault="00960072">
      <w:pPr>
        <w:rPr>
          <w:rFonts w:ascii="Lucida Bright" w:hAnsi="Lucida Bright"/>
          <w:b/>
          <w:bCs/>
          <w:color w:val="960000"/>
          <w:sz w:val="32"/>
          <w:szCs w:val="32"/>
        </w:rPr>
      </w:pPr>
    </w:p>
    <w:p w14:paraId="3C9B7DAC" w14:textId="77777777" w:rsidR="00960072" w:rsidRPr="00C1476B" w:rsidRDefault="00960072">
      <w:pPr>
        <w:rPr>
          <w:rFonts w:ascii="Lucida Bright" w:hAnsi="Lucida Bright"/>
          <w:b/>
          <w:bCs/>
          <w:color w:val="960000"/>
          <w:sz w:val="32"/>
          <w:szCs w:val="32"/>
        </w:rPr>
      </w:pPr>
    </w:p>
    <w:p w14:paraId="363507C6" w14:textId="4C9CF623" w:rsidR="00960072" w:rsidRPr="00C1476B" w:rsidRDefault="00960072">
      <w:pPr>
        <w:rPr>
          <w:rFonts w:ascii="Lucida Bright" w:hAnsi="Lucida Bright"/>
          <w:b/>
          <w:bCs/>
          <w:i/>
          <w:iCs/>
          <w:color w:val="960000"/>
          <w:sz w:val="32"/>
          <w:szCs w:val="32"/>
        </w:rPr>
      </w:pPr>
      <w:r w:rsidRPr="00C1476B">
        <w:rPr>
          <w:rFonts w:ascii="Lucida Bright" w:hAnsi="Lucida Bright"/>
          <w:b/>
          <w:bCs/>
          <w:i/>
          <w:iCs/>
          <w:color w:val="960000"/>
          <w:sz w:val="32"/>
          <w:szCs w:val="32"/>
        </w:rPr>
        <w:t>Others become warnings.</w:t>
      </w:r>
    </w:p>
    <w:p w14:paraId="72335976" w14:textId="77777777" w:rsidR="00960072" w:rsidRPr="00960072" w:rsidRDefault="00960072" w:rsidP="00960072">
      <w:pPr>
        <w:rPr>
          <w:rFonts w:ascii="Lucida Bright" w:hAnsi="Lucida Bright"/>
          <w:sz w:val="32"/>
          <w:szCs w:val="32"/>
        </w:rPr>
      </w:pPr>
    </w:p>
    <w:p w14:paraId="5F90AF2B" w14:textId="77777777" w:rsidR="00960072" w:rsidRDefault="00960072" w:rsidP="00960072">
      <w:pPr>
        <w:rPr>
          <w:rFonts w:ascii="Lucida Bright" w:hAnsi="Lucida Bright"/>
          <w:sz w:val="32"/>
          <w:szCs w:val="32"/>
        </w:rPr>
      </w:pPr>
    </w:p>
    <w:p w14:paraId="7927470B" w14:textId="190AEC6E" w:rsidR="00960072" w:rsidRPr="0012072B" w:rsidRDefault="0012072B" w:rsidP="0012072B">
      <w:pPr>
        <w:jc w:val="both"/>
        <w:rPr>
          <w:rFonts w:ascii="Lucida Bright" w:hAnsi="Lucida Bright"/>
          <w:sz w:val="32"/>
          <w:szCs w:val="32"/>
        </w:rPr>
      </w:pPr>
      <w:r w:rsidRPr="0012072B">
        <w:rPr>
          <w:rFonts w:ascii="Lucida Bright" w:hAnsi="Lucida Bright"/>
          <w:sz w:val="32"/>
          <w:szCs w:val="32"/>
        </w:rPr>
        <w:t xml:space="preserve">Few horror stories have blurred the line between fact and legend like the Amityville Horror. Behind the walls of </w:t>
      </w:r>
      <w:r w:rsidRPr="0012072B">
        <w:rPr>
          <w:rFonts w:ascii="Lucida Bright" w:hAnsi="Lucida Bright"/>
          <w:b/>
          <w:bCs/>
          <w:sz w:val="32"/>
          <w:szCs w:val="32"/>
        </w:rPr>
        <w:t>112 Ocean Avenue</w:t>
      </w:r>
      <w:r w:rsidRPr="0012072B">
        <w:rPr>
          <w:rFonts w:ascii="Lucida Bright" w:hAnsi="Lucida Bright"/>
          <w:sz w:val="32"/>
          <w:szCs w:val="32"/>
        </w:rPr>
        <w:t xml:space="preserve"> in Amityville, New York, a brutal family massacre in </w:t>
      </w:r>
      <w:r w:rsidRPr="0012072B">
        <w:rPr>
          <w:rFonts w:ascii="Lucida Bright" w:hAnsi="Lucida Bright"/>
          <w:b/>
          <w:bCs/>
          <w:sz w:val="32"/>
          <w:szCs w:val="32"/>
        </w:rPr>
        <w:t>1974</w:t>
      </w:r>
      <w:r w:rsidRPr="0012072B">
        <w:rPr>
          <w:rFonts w:ascii="Lucida Bright" w:hAnsi="Lucida Bright"/>
          <w:sz w:val="32"/>
          <w:szCs w:val="32"/>
        </w:rPr>
        <w:t xml:space="preserve"> was followed by shocking claims of demonic activity, paranormal investigations, and decades of controversy. Even today, the question remains:</w:t>
      </w:r>
    </w:p>
    <w:p w14:paraId="713D092F" w14:textId="77777777" w:rsidR="0012072B" w:rsidRDefault="0012072B" w:rsidP="00960072">
      <w:pPr>
        <w:rPr>
          <w:rFonts w:ascii="Lucida Bright" w:hAnsi="Lucida Bright"/>
          <w:b/>
          <w:bCs/>
          <w:i/>
          <w:iCs/>
          <w:sz w:val="32"/>
          <w:szCs w:val="32"/>
        </w:rPr>
      </w:pPr>
    </w:p>
    <w:p w14:paraId="491604DA" w14:textId="77777777" w:rsidR="0012072B" w:rsidRDefault="0012072B" w:rsidP="00960072">
      <w:pPr>
        <w:rPr>
          <w:rFonts w:ascii="Lucida Bright" w:hAnsi="Lucida Bright"/>
          <w:b/>
          <w:bCs/>
          <w:i/>
          <w:iCs/>
          <w:sz w:val="32"/>
          <w:szCs w:val="32"/>
        </w:rPr>
      </w:pPr>
    </w:p>
    <w:p w14:paraId="7DC208E8" w14:textId="6DBB64C6" w:rsidR="0012072B" w:rsidRPr="00960072" w:rsidRDefault="0012072B" w:rsidP="00960072">
      <w:pPr>
        <w:rPr>
          <w:rFonts w:ascii="Lucida Bright" w:hAnsi="Lucida Bright"/>
          <w:b/>
          <w:bCs/>
          <w:i/>
          <w:iCs/>
          <w:sz w:val="32"/>
          <w:szCs w:val="32"/>
        </w:rPr>
      </w:pPr>
      <w:r>
        <w:rPr>
          <w:rFonts w:ascii="Lucida Bright" w:hAnsi="Lucida Bright"/>
          <w:b/>
          <w:bCs/>
          <w:i/>
          <w:iCs/>
          <w:sz w:val="32"/>
          <w:szCs w:val="32"/>
        </w:rPr>
        <w:t>W</w:t>
      </w:r>
      <w:r w:rsidRPr="0012072B">
        <w:rPr>
          <w:rFonts w:ascii="Lucida Bright" w:hAnsi="Lucida Bright"/>
          <w:b/>
          <w:bCs/>
          <w:i/>
          <w:iCs/>
          <w:sz w:val="32"/>
          <w:szCs w:val="32"/>
        </w:rPr>
        <w:t>as the house truly possessed by evil, or was the horror created by fear and imagination?</w:t>
      </w:r>
    </w:p>
    <w:p w14:paraId="5334FB95" w14:textId="77777777" w:rsidR="00960072" w:rsidRPr="00960072" w:rsidRDefault="00960072" w:rsidP="00960072">
      <w:pPr>
        <w:rPr>
          <w:rFonts w:ascii="Lucida Bright" w:hAnsi="Lucida Bright"/>
          <w:i/>
          <w:iCs/>
          <w:sz w:val="32"/>
          <w:szCs w:val="32"/>
        </w:rPr>
      </w:pPr>
    </w:p>
    <w:p w14:paraId="0B29485A" w14:textId="525CF522" w:rsidR="00960072" w:rsidRPr="00960072" w:rsidRDefault="00960072" w:rsidP="00960072">
      <w:pPr>
        <w:rPr>
          <w:rFonts w:ascii="Lucida Bright" w:hAnsi="Lucida Bright"/>
          <w:sz w:val="32"/>
          <w:szCs w:val="32"/>
        </w:rPr>
      </w:pPr>
      <w:r w:rsidRPr="00960072">
        <w:rPr>
          <w:rFonts w:ascii="Lucida Bright" w:hAnsi="Lucida Bright"/>
          <w:sz w:val="32"/>
          <w:szCs w:val="32"/>
        </w:rPr>
        <w:t xml:space="preserve">This is the story behind the </w:t>
      </w:r>
      <w:r w:rsidRPr="00960072">
        <w:rPr>
          <w:rFonts w:ascii="Lucida Bright" w:hAnsi="Lucida Bright"/>
          <w:b/>
          <w:bCs/>
          <w:color w:val="960000"/>
          <w:sz w:val="32"/>
          <w:szCs w:val="32"/>
        </w:rPr>
        <w:t>Amityville Horror</w:t>
      </w:r>
      <w:r w:rsidRPr="00960072">
        <w:rPr>
          <w:rFonts w:ascii="Lucida Bright" w:hAnsi="Lucida Bright"/>
          <w:sz w:val="32"/>
          <w:szCs w:val="32"/>
        </w:rPr>
        <w:t>.</w:t>
      </w:r>
    </w:p>
    <w:p w14:paraId="31DFA161" w14:textId="77777777" w:rsidR="0012072B" w:rsidRDefault="0012072B">
      <w:pPr>
        <w:rPr>
          <w:rFonts w:ascii="Lucida Bright" w:hAnsi="Lucida Bright"/>
          <w:sz w:val="32"/>
          <w:szCs w:val="32"/>
        </w:rPr>
      </w:pPr>
    </w:p>
    <w:p w14:paraId="166535A7" w14:textId="6AD2BE69" w:rsidR="0012072B" w:rsidRPr="00AE09A2" w:rsidRDefault="0012072B">
      <w:pPr>
        <w:rPr>
          <w:rFonts w:ascii="Lucida Bright" w:hAnsi="Lucida Bright"/>
          <w:b/>
          <w:bCs/>
          <w:sz w:val="36"/>
          <w:szCs w:val="36"/>
        </w:rPr>
      </w:pPr>
      <w:r w:rsidRPr="00AE09A2">
        <w:rPr>
          <w:rFonts w:ascii="Lucida Bright" w:hAnsi="Lucida Bright"/>
          <w:b/>
          <w:bCs/>
          <w:sz w:val="36"/>
          <w:szCs w:val="36"/>
        </w:rPr>
        <w:lastRenderedPageBreak/>
        <w:t>The Night of the Murders</w:t>
      </w:r>
    </w:p>
    <w:p w14:paraId="329CC12B" w14:textId="73C64355" w:rsidR="0012072B" w:rsidRDefault="0012072B" w:rsidP="0012072B">
      <w:pPr>
        <w:jc w:val="both"/>
        <w:rPr>
          <w:rFonts w:ascii="Lucida Bright" w:hAnsi="Lucida Bright"/>
          <w:sz w:val="32"/>
          <w:szCs w:val="32"/>
        </w:rPr>
      </w:pPr>
      <w:r>
        <w:rPr>
          <w:noProof/>
        </w:rPr>
        <w:drawing>
          <wp:inline distT="0" distB="0" distL="0" distR="0" wp14:anchorId="44DBEAC5" wp14:editId="36BB7B4B">
            <wp:extent cx="5731510" cy="3240405"/>
            <wp:effectExtent l="0" t="0" r="2540" b="0"/>
            <wp:docPr id="537787509" name="Picture 5" descr="Today in history: Murders in Amityville and Karen Silkw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oday in history: Murders in Amityville and Karen Silkwoo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40405"/>
                    </a:xfrm>
                    <a:prstGeom prst="rect">
                      <a:avLst/>
                    </a:prstGeom>
                    <a:noFill/>
                    <a:ln>
                      <a:noFill/>
                    </a:ln>
                  </pic:spPr>
                </pic:pic>
              </a:graphicData>
            </a:graphic>
          </wp:inline>
        </w:drawing>
      </w:r>
    </w:p>
    <w:p w14:paraId="40EDD56A" w14:textId="77777777" w:rsidR="0012072B" w:rsidRDefault="0012072B" w:rsidP="0012072B">
      <w:pPr>
        <w:jc w:val="both"/>
        <w:rPr>
          <w:rFonts w:ascii="Lucida Bright" w:hAnsi="Lucida Bright"/>
          <w:sz w:val="32"/>
          <w:szCs w:val="32"/>
        </w:rPr>
      </w:pPr>
    </w:p>
    <w:p w14:paraId="6B73E620" w14:textId="744B0D9F" w:rsidR="0012072B" w:rsidRDefault="0012072B" w:rsidP="0012072B">
      <w:pPr>
        <w:jc w:val="both"/>
        <w:rPr>
          <w:rFonts w:ascii="Lucida Bright" w:hAnsi="Lucida Bright"/>
          <w:sz w:val="32"/>
          <w:szCs w:val="32"/>
        </w:rPr>
      </w:pPr>
      <w:r w:rsidRPr="0012072B">
        <w:rPr>
          <w:rFonts w:ascii="Lucida Bright" w:hAnsi="Lucida Bright"/>
          <w:sz w:val="32"/>
          <w:szCs w:val="32"/>
        </w:rPr>
        <w:t xml:space="preserve">On </w:t>
      </w:r>
      <w:r w:rsidRPr="0012072B">
        <w:rPr>
          <w:rFonts w:ascii="Lucida Bright" w:hAnsi="Lucida Bright"/>
          <w:b/>
          <w:bCs/>
          <w:sz w:val="32"/>
          <w:szCs w:val="32"/>
        </w:rPr>
        <w:t>November 13, 1974</w:t>
      </w:r>
      <w:r w:rsidRPr="0012072B">
        <w:rPr>
          <w:rFonts w:ascii="Lucida Bright" w:hAnsi="Lucida Bright"/>
          <w:sz w:val="32"/>
          <w:szCs w:val="32"/>
        </w:rPr>
        <w:t xml:space="preserve">, </w:t>
      </w:r>
      <w:r w:rsidRPr="0012072B">
        <w:rPr>
          <w:rFonts w:ascii="Lucida Bright" w:hAnsi="Lucida Bright"/>
          <w:b/>
          <w:bCs/>
          <w:sz w:val="32"/>
          <w:szCs w:val="32"/>
        </w:rPr>
        <w:t>Ronald "Butch" DeFeo Jr.</w:t>
      </w:r>
      <w:r w:rsidRPr="0012072B">
        <w:rPr>
          <w:rFonts w:ascii="Lucida Bright" w:hAnsi="Lucida Bright"/>
          <w:sz w:val="32"/>
          <w:szCs w:val="32"/>
        </w:rPr>
        <w:t xml:space="preserve"> murdered his parents and four younger siblings inside their home at </w:t>
      </w:r>
      <w:r w:rsidRPr="0012072B">
        <w:rPr>
          <w:rFonts w:ascii="Lucida Bright" w:hAnsi="Lucida Bright"/>
          <w:b/>
          <w:bCs/>
          <w:sz w:val="32"/>
          <w:szCs w:val="32"/>
        </w:rPr>
        <w:t>112 Ocean Avenue</w:t>
      </w:r>
      <w:r w:rsidRPr="0012072B">
        <w:rPr>
          <w:rFonts w:ascii="Lucida Bright" w:hAnsi="Lucida Bright"/>
          <w:sz w:val="32"/>
          <w:szCs w:val="32"/>
        </w:rPr>
        <w:t>.</w:t>
      </w:r>
      <w:r w:rsidR="00A552BD" w:rsidRPr="00A552BD">
        <w:t xml:space="preserve"> </w:t>
      </w:r>
    </w:p>
    <w:p w14:paraId="3CC9C2C6" w14:textId="7E567941" w:rsidR="0012072B" w:rsidRPr="0012072B" w:rsidRDefault="00A552BD" w:rsidP="0012072B">
      <w:pPr>
        <w:jc w:val="both"/>
        <w:rPr>
          <w:rFonts w:ascii="Lucida Bright" w:hAnsi="Lucida Bright"/>
          <w:sz w:val="32"/>
          <w:szCs w:val="32"/>
        </w:rPr>
      </w:pPr>
      <w:r>
        <w:rPr>
          <w:noProof/>
        </w:rPr>
        <w:drawing>
          <wp:anchor distT="0" distB="0" distL="114300" distR="114300" simplePos="0" relativeHeight="251659264" behindDoc="0" locked="0" layoutInCell="1" allowOverlap="1" wp14:anchorId="6CA75A0D" wp14:editId="016A8C78">
            <wp:simplePos x="0" y="0"/>
            <wp:positionH relativeFrom="column">
              <wp:posOffset>2420620</wp:posOffset>
            </wp:positionH>
            <wp:positionV relativeFrom="paragraph">
              <wp:posOffset>110490</wp:posOffset>
            </wp:positionV>
            <wp:extent cx="3310890" cy="2229485"/>
            <wp:effectExtent l="0" t="0" r="3810" b="0"/>
            <wp:wrapSquare wrapText="bothSides"/>
            <wp:docPr id="2031474716" name="Picture 6" descr="Ronald DeFeo, Whose Murder Spree Inspired 'The Amityville Horror,' Dies at  69 - The New York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onald DeFeo, Whose Murder Spree Inspired 'The Amityville Horror,' Dies at  69 - The New York Tim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10890" cy="2229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50387C" w14:textId="77777777" w:rsidR="0012072B" w:rsidRPr="0012072B" w:rsidRDefault="0012072B" w:rsidP="0012072B">
      <w:pPr>
        <w:jc w:val="both"/>
        <w:rPr>
          <w:rFonts w:ascii="Lucida Bright" w:hAnsi="Lucida Bright"/>
          <w:sz w:val="32"/>
          <w:szCs w:val="32"/>
        </w:rPr>
      </w:pPr>
      <w:r w:rsidRPr="0012072B">
        <w:rPr>
          <w:rFonts w:ascii="Lucida Bright" w:hAnsi="Lucida Bright"/>
          <w:sz w:val="32"/>
          <w:szCs w:val="32"/>
        </w:rPr>
        <w:t xml:space="preserve">After his arrest, Ronald confessed to the killings but later claimed he had been driven by mysterious voices. According to him, these voices belonged to a demonic force that ordered him to kill his family. He described feeling controlled by an unseen evil presence and insisted he had not acted alone. However, his story changed several times over the years, leaving investigators uncertain </w:t>
      </w:r>
      <w:r w:rsidRPr="0012072B">
        <w:rPr>
          <w:rFonts w:ascii="Lucida Bright" w:hAnsi="Lucida Bright"/>
          <w:sz w:val="32"/>
          <w:szCs w:val="32"/>
        </w:rPr>
        <w:lastRenderedPageBreak/>
        <w:t>whether he truly believed he was possessed or was simply trying to escape responsibility.</w:t>
      </w:r>
    </w:p>
    <w:p w14:paraId="1893C564" w14:textId="77777777" w:rsidR="0012072B" w:rsidRPr="0012072B" w:rsidRDefault="0012072B" w:rsidP="0012072B">
      <w:pPr>
        <w:jc w:val="both"/>
        <w:rPr>
          <w:rFonts w:ascii="Lucida Bright" w:hAnsi="Lucida Bright"/>
          <w:sz w:val="32"/>
          <w:szCs w:val="32"/>
        </w:rPr>
      </w:pPr>
      <w:r w:rsidRPr="0012072B">
        <w:rPr>
          <w:rFonts w:ascii="Lucida Bright" w:hAnsi="Lucida Bright"/>
          <w:sz w:val="32"/>
          <w:szCs w:val="32"/>
        </w:rPr>
        <w:t>Despite his claims, Ronald was convicted of six counts of second-degree murder.</w:t>
      </w:r>
    </w:p>
    <w:p w14:paraId="6ABB2372" w14:textId="77777777" w:rsidR="0012072B" w:rsidRDefault="0012072B">
      <w:pPr>
        <w:rPr>
          <w:rFonts w:ascii="Lucida Bright" w:hAnsi="Lucida Bright"/>
          <w:sz w:val="32"/>
          <w:szCs w:val="32"/>
        </w:rPr>
      </w:pPr>
    </w:p>
    <w:p w14:paraId="0507D265" w14:textId="77777777" w:rsidR="00A552BD" w:rsidRPr="00A552BD" w:rsidRDefault="00A552BD" w:rsidP="00A552BD">
      <w:pPr>
        <w:rPr>
          <w:rFonts w:ascii="Lucida Bright" w:hAnsi="Lucida Bright"/>
          <w:b/>
          <w:bCs/>
          <w:sz w:val="32"/>
          <w:szCs w:val="32"/>
        </w:rPr>
      </w:pPr>
      <w:r w:rsidRPr="00A552BD">
        <w:rPr>
          <w:rFonts w:ascii="Lucida Bright" w:hAnsi="Lucida Bright"/>
          <w:b/>
          <w:bCs/>
          <w:sz w:val="32"/>
          <w:szCs w:val="32"/>
        </w:rPr>
        <w:t>The Lutz Family's Paranormal Claims</w:t>
      </w:r>
    </w:p>
    <w:p w14:paraId="4ACCFB61" w14:textId="77777777" w:rsidR="00A552BD" w:rsidRDefault="00A552BD" w:rsidP="00A552BD">
      <w:pPr>
        <w:jc w:val="both"/>
        <w:rPr>
          <w:rFonts w:ascii="Lucida Bright" w:hAnsi="Lucida Bright"/>
          <w:sz w:val="32"/>
          <w:szCs w:val="32"/>
        </w:rPr>
      </w:pPr>
    </w:p>
    <w:p w14:paraId="181F280A" w14:textId="291CA404" w:rsidR="00A552BD" w:rsidRPr="00A552BD" w:rsidRDefault="00A552BD" w:rsidP="00A552BD">
      <w:pPr>
        <w:jc w:val="both"/>
        <w:rPr>
          <w:rFonts w:ascii="Lucida Bright" w:hAnsi="Lucida Bright"/>
          <w:sz w:val="32"/>
          <w:szCs w:val="32"/>
        </w:rPr>
      </w:pPr>
      <w:r w:rsidRPr="00A552BD">
        <w:rPr>
          <w:rFonts w:ascii="Lucida Bright" w:hAnsi="Lucida Bright"/>
          <w:sz w:val="32"/>
          <w:szCs w:val="32"/>
        </w:rPr>
        <w:t>Just over a year later, George and Kathy Lutz bought the house. Only 28 days after moving in, they fled, claiming the property was under the influence of a malevolent demonic presence.</w:t>
      </w:r>
      <w:r w:rsidRPr="00A552BD">
        <w:t xml:space="preserve"> </w:t>
      </w:r>
    </w:p>
    <w:p w14:paraId="7E4FB5B6" w14:textId="01014765" w:rsidR="00A552BD" w:rsidRPr="00A552BD" w:rsidRDefault="00A552BD" w:rsidP="00A552BD">
      <w:pPr>
        <w:jc w:val="both"/>
        <w:rPr>
          <w:rFonts w:ascii="Lucida Bright" w:hAnsi="Lucida Bright"/>
          <w:b/>
          <w:bCs/>
          <w:sz w:val="32"/>
          <w:szCs w:val="32"/>
        </w:rPr>
      </w:pPr>
      <w:r w:rsidRPr="00A552BD">
        <w:rPr>
          <w:noProof/>
        </w:rPr>
        <w:drawing>
          <wp:anchor distT="0" distB="0" distL="114300" distR="114300" simplePos="0" relativeHeight="251660288" behindDoc="0" locked="0" layoutInCell="1" allowOverlap="1" wp14:anchorId="25BDE96A" wp14:editId="6584BBED">
            <wp:simplePos x="0" y="0"/>
            <wp:positionH relativeFrom="column">
              <wp:posOffset>3462020</wp:posOffset>
            </wp:positionH>
            <wp:positionV relativeFrom="paragraph">
              <wp:posOffset>40005</wp:posOffset>
            </wp:positionV>
            <wp:extent cx="2280285" cy="2896870"/>
            <wp:effectExtent l="0" t="0" r="5715" b="0"/>
            <wp:wrapSquare wrapText="bothSides"/>
            <wp:docPr id="1944401660" name="Picture 7" descr="Real or Hoax? - RG Magaz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al or Hoax? - RG Magazin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0285" cy="2896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52BD">
        <w:rPr>
          <w:rFonts w:ascii="Lucida Bright" w:hAnsi="Lucida Bright"/>
          <w:sz w:val="32"/>
          <w:szCs w:val="32"/>
        </w:rPr>
        <w:t xml:space="preserve">The family reported waking every night at 3:15 a.m., hearing unexplained footsteps and growls, doors and windows opening by themselves, freezing cold spots, foul </w:t>
      </w:r>
      <w:proofErr w:type="spellStart"/>
      <w:r w:rsidRPr="00A552BD">
        <w:rPr>
          <w:rFonts w:ascii="Lucida Bright" w:hAnsi="Lucida Bright"/>
          <w:sz w:val="32"/>
          <w:szCs w:val="32"/>
        </w:rPr>
        <w:t>sulfur</w:t>
      </w:r>
      <w:proofErr w:type="spellEnd"/>
      <w:r w:rsidRPr="00A552BD">
        <w:rPr>
          <w:rFonts w:ascii="Lucida Bright" w:hAnsi="Lucida Bright"/>
          <w:sz w:val="32"/>
          <w:szCs w:val="32"/>
        </w:rPr>
        <w:t xml:space="preserve">-like </w:t>
      </w:r>
      <w:proofErr w:type="spellStart"/>
      <w:r w:rsidRPr="00A552BD">
        <w:rPr>
          <w:rFonts w:ascii="Lucida Bright" w:hAnsi="Lucida Bright"/>
          <w:sz w:val="32"/>
          <w:szCs w:val="32"/>
        </w:rPr>
        <w:t>odors</w:t>
      </w:r>
      <w:proofErr w:type="spellEnd"/>
      <w:r w:rsidRPr="00A552BD">
        <w:rPr>
          <w:rFonts w:ascii="Lucida Bright" w:hAnsi="Lucida Bright"/>
          <w:sz w:val="32"/>
          <w:szCs w:val="32"/>
        </w:rPr>
        <w:t>, green slime oozing from walls, swarms of flies during winter, shadow figures, and an unseen force that seemed to affect George's personality, making him increasingly angry and withdrawn.</w:t>
      </w:r>
    </w:p>
    <w:p w14:paraId="52FAFC28" w14:textId="0127D2BF" w:rsidR="00A552BD" w:rsidRDefault="00A552BD" w:rsidP="00A552BD">
      <w:pPr>
        <w:jc w:val="both"/>
        <w:rPr>
          <w:rFonts w:ascii="Lucida Bright" w:hAnsi="Lucida Bright"/>
          <w:sz w:val="32"/>
          <w:szCs w:val="32"/>
        </w:rPr>
      </w:pPr>
      <w:r w:rsidRPr="00A552BD">
        <w:rPr>
          <w:rFonts w:ascii="Lucida Bright" w:hAnsi="Lucida Bright"/>
          <w:sz w:val="32"/>
          <w:szCs w:val="32"/>
        </w:rPr>
        <w:t>A Catholic priest who reportedly visited the house claimed he heard an unseen voice shout, "</w:t>
      </w:r>
      <w:r w:rsidRPr="00A552BD">
        <w:rPr>
          <w:rFonts w:ascii="Lucida Bright" w:hAnsi="Lucida Bright"/>
          <w:b/>
          <w:bCs/>
          <w:color w:val="960000"/>
          <w:sz w:val="32"/>
          <w:szCs w:val="32"/>
        </w:rPr>
        <w:t>Get out!</w:t>
      </w:r>
      <w:r w:rsidRPr="00A552BD">
        <w:rPr>
          <w:rFonts w:ascii="Lucida Bright" w:hAnsi="Lucida Bright"/>
          <w:color w:val="FFFFFF" w:themeColor="background1"/>
          <w:sz w:val="32"/>
          <w:szCs w:val="32"/>
        </w:rPr>
        <w:t>",</w:t>
      </w:r>
      <w:r w:rsidRPr="00A552BD">
        <w:rPr>
          <w:rFonts w:ascii="Lucida Bright" w:hAnsi="Lucida Bright"/>
          <w:sz w:val="32"/>
          <w:szCs w:val="32"/>
        </w:rPr>
        <w:t xml:space="preserve"> and later suffered unexplained health problems after attempting to bless the home. These accounts strengthened the belief that the house was not simply haunted but influenced by a demonic entity.</w:t>
      </w:r>
      <w:r w:rsidRPr="00A552BD">
        <w:t xml:space="preserve"> </w:t>
      </w:r>
      <w:r w:rsidRPr="00A552BD">
        <w:rPr>
          <w:rFonts w:ascii="Lucida Bright" w:hAnsi="Lucida Bright"/>
          <w:sz w:val="32"/>
          <w:szCs w:val="32"/>
        </w:rPr>
        <w:t xml:space="preserve">One of the most disturbing discoveries was a small hidden basement chamber the family called </w:t>
      </w:r>
      <w:r w:rsidRPr="00A552BD">
        <w:rPr>
          <w:rFonts w:ascii="Lucida Bright" w:hAnsi="Lucida Bright"/>
          <w:sz w:val="32"/>
          <w:szCs w:val="32"/>
        </w:rPr>
        <w:lastRenderedPageBreak/>
        <w:t xml:space="preserve">the </w:t>
      </w:r>
      <w:r w:rsidRPr="00A552BD">
        <w:rPr>
          <w:rFonts w:ascii="Lucida Bright" w:hAnsi="Lucida Bright"/>
          <w:b/>
          <w:bCs/>
          <w:sz w:val="32"/>
          <w:szCs w:val="32"/>
        </w:rPr>
        <w:t>"</w:t>
      </w:r>
      <w:r w:rsidRPr="00C1476B">
        <w:rPr>
          <w:rFonts w:ascii="Lucida Bright" w:hAnsi="Lucida Bright"/>
          <w:b/>
          <w:bCs/>
          <w:color w:val="960000"/>
          <w:sz w:val="32"/>
          <w:szCs w:val="32"/>
        </w:rPr>
        <w:t>Red Room</w:t>
      </w:r>
      <w:r w:rsidRPr="00A552BD">
        <w:rPr>
          <w:rFonts w:ascii="Lucida Bright" w:hAnsi="Lucida Bright"/>
          <w:b/>
          <w:bCs/>
          <w:sz w:val="32"/>
          <w:szCs w:val="32"/>
        </w:rPr>
        <w:t>"</w:t>
      </w:r>
      <w:r>
        <w:rPr>
          <w:rFonts w:ascii="Lucida Bright" w:hAnsi="Lucida Bright"/>
          <w:sz w:val="32"/>
          <w:szCs w:val="32"/>
        </w:rPr>
        <w:t xml:space="preserve">. </w:t>
      </w:r>
      <w:r w:rsidRPr="00A552BD">
        <w:rPr>
          <w:rFonts w:ascii="Lucida Bright" w:hAnsi="Lucida Bright"/>
          <w:sz w:val="32"/>
          <w:szCs w:val="32"/>
        </w:rPr>
        <w:t xml:space="preserve">Although it appeared to be an ordinary storage space, they believed it radiated an overwhelming sense of evil and served as the </w:t>
      </w:r>
      <w:proofErr w:type="spellStart"/>
      <w:r w:rsidRPr="00A552BD">
        <w:rPr>
          <w:rFonts w:ascii="Lucida Bright" w:hAnsi="Lucida Bright"/>
          <w:sz w:val="32"/>
          <w:szCs w:val="32"/>
        </w:rPr>
        <w:t>center</w:t>
      </w:r>
      <w:proofErr w:type="spellEnd"/>
      <w:r w:rsidRPr="00A552BD">
        <w:rPr>
          <w:rFonts w:ascii="Lucida Bright" w:hAnsi="Lucida Bright"/>
          <w:sz w:val="32"/>
          <w:szCs w:val="32"/>
        </w:rPr>
        <w:t xml:space="preserve"> of the alleged demonic activity.</w:t>
      </w:r>
    </w:p>
    <w:p w14:paraId="37A6A96F" w14:textId="77777777" w:rsidR="00AE09A2" w:rsidRDefault="00AE09A2" w:rsidP="00AE09A2">
      <w:pPr>
        <w:jc w:val="both"/>
        <w:rPr>
          <w:rFonts w:ascii="Lucida Bright" w:hAnsi="Lucida Bright"/>
          <w:b/>
          <w:bCs/>
          <w:sz w:val="32"/>
          <w:szCs w:val="32"/>
        </w:rPr>
      </w:pPr>
    </w:p>
    <w:p w14:paraId="265053F8" w14:textId="1FF4AC5C" w:rsidR="00AE09A2" w:rsidRPr="00AE09A2" w:rsidRDefault="00AE09A2" w:rsidP="00AE09A2">
      <w:pPr>
        <w:jc w:val="both"/>
        <w:rPr>
          <w:rFonts w:ascii="Lucida Bright" w:hAnsi="Lucida Bright"/>
          <w:b/>
          <w:bCs/>
          <w:sz w:val="36"/>
          <w:szCs w:val="36"/>
        </w:rPr>
      </w:pPr>
      <w:r w:rsidRPr="00AE09A2">
        <w:rPr>
          <w:rFonts w:ascii="Lucida Bright" w:hAnsi="Lucida Bright"/>
          <w:b/>
          <w:bCs/>
          <w:sz w:val="36"/>
          <w:szCs w:val="36"/>
        </w:rPr>
        <w:t>Paranormal Investigation</w:t>
      </w:r>
    </w:p>
    <w:p w14:paraId="28639ED9" w14:textId="08850B55" w:rsidR="00AE09A2" w:rsidRDefault="00AE09A2" w:rsidP="00AE09A2">
      <w:pPr>
        <w:jc w:val="both"/>
        <w:rPr>
          <w:rFonts w:ascii="Lucida Bright" w:hAnsi="Lucida Bright"/>
          <w:sz w:val="32"/>
          <w:szCs w:val="32"/>
        </w:rPr>
      </w:pPr>
      <w:r>
        <w:rPr>
          <w:noProof/>
        </w:rPr>
        <w:drawing>
          <wp:anchor distT="0" distB="0" distL="114300" distR="114300" simplePos="0" relativeHeight="251661312" behindDoc="0" locked="0" layoutInCell="1" allowOverlap="1" wp14:anchorId="6F0510AC" wp14:editId="4B646D7B">
            <wp:simplePos x="0" y="0"/>
            <wp:positionH relativeFrom="column">
              <wp:posOffset>0</wp:posOffset>
            </wp:positionH>
            <wp:positionV relativeFrom="paragraph">
              <wp:posOffset>237490</wp:posOffset>
            </wp:positionV>
            <wp:extent cx="3122930" cy="2493645"/>
            <wp:effectExtent l="0" t="0" r="1270" b="1905"/>
            <wp:wrapSquare wrapText="bothSides"/>
            <wp:docPr id="2009240601" name="Picture 8" descr="Amityville: Horror or Hoax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mityville: Horror or Hoax (20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2930" cy="2493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B20910" w14:textId="25BFFCB4" w:rsidR="00AE09A2" w:rsidRPr="00AE09A2" w:rsidRDefault="00AE09A2" w:rsidP="00AE09A2">
      <w:pPr>
        <w:jc w:val="both"/>
        <w:rPr>
          <w:rFonts w:ascii="Lucida Bright" w:hAnsi="Lucida Bright"/>
          <w:sz w:val="32"/>
          <w:szCs w:val="32"/>
        </w:rPr>
      </w:pPr>
      <w:r w:rsidRPr="00AE09A2">
        <w:rPr>
          <w:rFonts w:ascii="Lucida Bright" w:hAnsi="Lucida Bright"/>
          <w:sz w:val="32"/>
          <w:szCs w:val="32"/>
        </w:rPr>
        <w:t xml:space="preserve">After the Lutz family left, paranormal investigators </w:t>
      </w:r>
      <w:r w:rsidRPr="00AE09A2">
        <w:rPr>
          <w:rFonts w:ascii="Lucida Bright" w:hAnsi="Lucida Bright"/>
          <w:b/>
          <w:bCs/>
          <w:sz w:val="32"/>
          <w:szCs w:val="32"/>
        </w:rPr>
        <w:t>Ed and Lorraine Warren</w:t>
      </w:r>
      <w:r w:rsidRPr="00AE09A2">
        <w:rPr>
          <w:rFonts w:ascii="Lucida Bright" w:hAnsi="Lucida Bright"/>
          <w:sz w:val="32"/>
          <w:szCs w:val="32"/>
        </w:rPr>
        <w:t xml:space="preserve"> visited the property in </w:t>
      </w:r>
      <w:r w:rsidRPr="00AE09A2">
        <w:rPr>
          <w:rFonts w:ascii="Lucida Bright" w:hAnsi="Lucida Bright"/>
          <w:b/>
          <w:bCs/>
          <w:sz w:val="32"/>
          <w:szCs w:val="32"/>
        </w:rPr>
        <w:t>1976</w:t>
      </w:r>
      <w:r w:rsidRPr="00AE09A2">
        <w:rPr>
          <w:rFonts w:ascii="Lucida Bright" w:hAnsi="Lucida Bright"/>
          <w:sz w:val="32"/>
          <w:szCs w:val="32"/>
        </w:rPr>
        <w:t xml:space="preserve"> with a team of photographers, psychics, and television reporters.</w:t>
      </w:r>
    </w:p>
    <w:p w14:paraId="46CADD75" w14:textId="77777777" w:rsidR="00AE09A2" w:rsidRDefault="00AE09A2" w:rsidP="00AE09A2">
      <w:pPr>
        <w:jc w:val="both"/>
        <w:rPr>
          <w:rFonts w:ascii="Lucida Bright" w:hAnsi="Lucida Bright"/>
          <w:sz w:val="32"/>
          <w:szCs w:val="32"/>
        </w:rPr>
      </w:pPr>
    </w:p>
    <w:p w14:paraId="33129EF4" w14:textId="0AF0AA76" w:rsidR="00AE09A2" w:rsidRPr="00AE09A2" w:rsidRDefault="00AE09A2" w:rsidP="00AE09A2">
      <w:pPr>
        <w:jc w:val="both"/>
        <w:rPr>
          <w:rFonts w:ascii="Lucida Bright" w:hAnsi="Lucida Bright"/>
          <w:sz w:val="32"/>
          <w:szCs w:val="32"/>
        </w:rPr>
      </w:pPr>
      <w:r w:rsidRPr="00AE09A2">
        <w:rPr>
          <w:rFonts w:ascii="Lucida Bright" w:hAnsi="Lucida Bright"/>
          <w:sz w:val="32"/>
          <w:szCs w:val="32"/>
        </w:rPr>
        <w:t>The Warrens claimed they sensed an intense demonic presence unlike anything they had previously encountered. Lorraine Warren later stated that she experienced terrifying visions connected to the murders, while Ed believed the house had been influenced by an inhuman entity rather than ordinary ghosts.</w:t>
      </w:r>
      <w:r>
        <w:rPr>
          <w:rFonts w:ascii="Lucida Bright" w:hAnsi="Lucida Bright"/>
          <w:sz w:val="32"/>
          <w:szCs w:val="32"/>
        </w:rPr>
        <w:t xml:space="preserve"> </w:t>
      </w:r>
    </w:p>
    <w:p w14:paraId="6C68BF18" w14:textId="4DC829F6" w:rsidR="00AE09A2" w:rsidRPr="00AE09A2" w:rsidRDefault="00AE09A2" w:rsidP="00AE09A2">
      <w:pPr>
        <w:jc w:val="both"/>
        <w:rPr>
          <w:rFonts w:ascii="Lucida Bright" w:hAnsi="Lucida Bright"/>
          <w:sz w:val="32"/>
          <w:szCs w:val="32"/>
        </w:rPr>
      </w:pPr>
      <w:r>
        <w:rPr>
          <w:noProof/>
        </w:rPr>
        <w:drawing>
          <wp:anchor distT="0" distB="0" distL="114300" distR="114300" simplePos="0" relativeHeight="251662336" behindDoc="0" locked="0" layoutInCell="1" allowOverlap="1" wp14:anchorId="6B41667D" wp14:editId="6CCC7DF1">
            <wp:simplePos x="0" y="0"/>
            <wp:positionH relativeFrom="column">
              <wp:posOffset>2647950</wp:posOffset>
            </wp:positionH>
            <wp:positionV relativeFrom="paragraph">
              <wp:posOffset>32204</wp:posOffset>
            </wp:positionV>
            <wp:extent cx="2974340" cy="2244090"/>
            <wp:effectExtent l="0" t="0" r="0" b="3810"/>
            <wp:wrapSquare wrapText="bothSides"/>
            <wp:docPr id="675417835" name="Picture 9" descr="The Amityville Ghost boy. In 1976, a professional photographer called Gene Campbell captured this image on the 2nd floor landing of 112 Ocean Drive, Amityville NY. This was the location of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e Amityville Ghost boy. In 1976, a professional photographer called Gene Campbell captured this image on the 2nd floor landing of 112 Ocean Drive, Amityville NY. This was the location of th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4340" cy="2244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09A2">
        <w:rPr>
          <w:rFonts w:ascii="Lucida Bright" w:hAnsi="Lucida Bright"/>
          <w:sz w:val="32"/>
          <w:szCs w:val="32"/>
        </w:rPr>
        <w:t xml:space="preserve">During the investigation, photographer Gene Campbell captured the now-famous image of what appeared to be a young boy with glowing eyes peering from a hallway. Supporters consider it one of the </w:t>
      </w:r>
      <w:r w:rsidRPr="00AE09A2">
        <w:rPr>
          <w:rFonts w:ascii="Lucida Bright" w:hAnsi="Lucida Bright"/>
          <w:sz w:val="32"/>
          <w:szCs w:val="32"/>
        </w:rPr>
        <w:lastRenderedPageBreak/>
        <w:t xml:space="preserve">most convincing paranormal photographs ever taken, while </w:t>
      </w:r>
      <w:proofErr w:type="spellStart"/>
      <w:r w:rsidRPr="00AE09A2">
        <w:rPr>
          <w:rFonts w:ascii="Lucida Bright" w:hAnsi="Lucida Bright"/>
          <w:sz w:val="32"/>
          <w:szCs w:val="32"/>
        </w:rPr>
        <w:t>skeptics</w:t>
      </w:r>
      <w:proofErr w:type="spellEnd"/>
      <w:r w:rsidRPr="00AE09A2">
        <w:rPr>
          <w:rFonts w:ascii="Lucida Bright" w:hAnsi="Lucida Bright"/>
          <w:sz w:val="32"/>
          <w:szCs w:val="32"/>
        </w:rPr>
        <w:t xml:space="preserve"> argue it simply showed another investigator standing in the hallway.</w:t>
      </w:r>
    </w:p>
    <w:p w14:paraId="0977EE5D" w14:textId="77777777" w:rsidR="00AE09A2" w:rsidRPr="00AE09A2" w:rsidRDefault="00AE09A2" w:rsidP="00AE09A2">
      <w:pPr>
        <w:jc w:val="both"/>
        <w:rPr>
          <w:rFonts w:ascii="Lucida Bright" w:hAnsi="Lucida Bright"/>
          <w:sz w:val="32"/>
          <w:szCs w:val="32"/>
        </w:rPr>
      </w:pPr>
      <w:r w:rsidRPr="00AE09A2">
        <w:rPr>
          <w:rFonts w:ascii="Lucida Bright" w:hAnsi="Lucida Bright"/>
          <w:sz w:val="32"/>
          <w:szCs w:val="32"/>
        </w:rPr>
        <w:t>Some paranormal researchers also suggested the house had been built near land once used by Indigenous communities or a site connected to dark spiritual practices. However, historians have found little evidence supporting these claims, and they remain part of the legend rather than established fact.</w:t>
      </w:r>
    </w:p>
    <w:p w14:paraId="11F2AC8C" w14:textId="77777777" w:rsidR="00AE09A2" w:rsidRDefault="00AE09A2" w:rsidP="00AE09A2">
      <w:pPr>
        <w:jc w:val="both"/>
        <w:rPr>
          <w:rFonts w:ascii="Lucida Bright" w:hAnsi="Lucida Bright"/>
          <w:b/>
          <w:bCs/>
          <w:sz w:val="32"/>
          <w:szCs w:val="32"/>
        </w:rPr>
      </w:pPr>
    </w:p>
    <w:p w14:paraId="740AB5E5" w14:textId="67430A65" w:rsidR="00AE09A2" w:rsidRDefault="00AE09A2" w:rsidP="00AE09A2">
      <w:pPr>
        <w:jc w:val="both"/>
        <w:rPr>
          <w:rFonts w:ascii="Lucida Bright" w:hAnsi="Lucida Bright"/>
          <w:b/>
          <w:bCs/>
          <w:sz w:val="36"/>
          <w:szCs w:val="36"/>
        </w:rPr>
      </w:pPr>
      <w:r w:rsidRPr="00AE09A2">
        <w:rPr>
          <w:rFonts w:ascii="Lucida Bright" w:hAnsi="Lucida Bright"/>
          <w:b/>
          <w:bCs/>
          <w:sz w:val="36"/>
          <w:szCs w:val="36"/>
        </w:rPr>
        <w:t>Fact or Fiction?</w:t>
      </w:r>
    </w:p>
    <w:p w14:paraId="5F5B6A66" w14:textId="39945B0D" w:rsidR="00C1476B" w:rsidRPr="00AE09A2" w:rsidRDefault="00C1476B" w:rsidP="00AE09A2">
      <w:pPr>
        <w:jc w:val="both"/>
        <w:rPr>
          <w:rFonts w:ascii="Lucida Bright" w:hAnsi="Lucida Bright"/>
          <w:b/>
          <w:bCs/>
          <w:sz w:val="36"/>
          <w:szCs w:val="36"/>
        </w:rPr>
      </w:pPr>
      <w:r>
        <w:rPr>
          <w:noProof/>
        </w:rPr>
        <w:drawing>
          <wp:inline distT="0" distB="0" distL="0" distR="0" wp14:anchorId="71DA01A7" wp14:editId="327F0B13">
            <wp:extent cx="5731510" cy="3214370"/>
            <wp:effectExtent l="0" t="0" r="2540" b="5080"/>
            <wp:docPr id="1044471198" name="Picture 10" descr="The Amityville Horror' Is Based on a Chilling Crime &amp; Real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Amityville Horror' Is Based on a Chilling Crime &amp; Real Hous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a:noFill/>
                    </a:ln>
                  </pic:spPr>
                </pic:pic>
              </a:graphicData>
            </a:graphic>
          </wp:inline>
        </w:drawing>
      </w:r>
    </w:p>
    <w:p w14:paraId="0944C736" w14:textId="77777777" w:rsidR="00AE09A2" w:rsidRDefault="00AE09A2" w:rsidP="00AE09A2">
      <w:pPr>
        <w:jc w:val="both"/>
        <w:rPr>
          <w:rFonts w:ascii="Lucida Bright" w:hAnsi="Lucida Bright"/>
          <w:sz w:val="32"/>
          <w:szCs w:val="32"/>
        </w:rPr>
      </w:pPr>
    </w:p>
    <w:p w14:paraId="59F108BA" w14:textId="25D220E5" w:rsidR="00AE09A2" w:rsidRPr="00AE09A2" w:rsidRDefault="00AE09A2" w:rsidP="00AE09A2">
      <w:pPr>
        <w:jc w:val="both"/>
        <w:rPr>
          <w:rFonts w:ascii="Lucida Bright" w:hAnsi="Lucida Bright"/>
          <w:sz w:val="32"/>
          <w:szCs w:val="32"/>
        </w:rPr>
      </w:pPr>
      <w:r w:rsidRPr="00AE09A2">
        <w:rPr>
          <w:rFonts w:ascii="Lucida Bright" w:hAnsi="Lucida Bright"/>
          <w:sz w:val="32"/>
          <w:szCs w:val="32"/>
        </w:rPr>
        <w:t xml:space="preserve">The Lutz family's experiences became the basis for </w:t>
      </w:r>
      <w:r w:rsidRPr="00AE09A2">
        <w:rPr>
          <w:rFonts w:ascii="Lucida Bright" w:hAnsi="Lucida Bright"/>
          <w:b/>
          <w:bCs/>
          <w:sz w:val="32"/>
          <w:szCs w:val="32"/>
        </w:rPr>
        <w:t>The Amityville Horror</w:t>
      </w:r>
      <w:r w:rsidRPr="00AE09A2">
        <w:rPr>
          <w:rFonts w:ascii="Lucida Bright" w:hAnsi="Lucida Bright"/>
          <w:sz w:val="32"/>
          <w:szCs w:val="32"/>
        </w:rPr>
        <w:t>, published in 1977. The bestselling book inspired numerous films, documentaries, and television programs, making the house one of the most recognizable haunted locations in popular culture.</w:t>
      </w:r>
    </w:p>
    <w:p w14:paraId="0EE8AF33" w14:textId="77777777" w:rsidR="00AE09A2" w:rsidRPr="00AE09A2" w:rsidRDefault="00AE09A2" w:rsidP="00AE09A2">
      <w:pPr>
        <w:jc w:val="both"/>
        <w:rPr>
          <w:rFonts w:ascii="Lucida Bright" w:hAnsi="Lucida Bright"/>
          <w:sz w:val="32"/>
          <w:szCs w:val="32"/>
        </w:rPr>
      </w:pPr>
      <w:r w:rsidRPr="00AE09A2">
        <w:rPr>
          <w:rFonts w:ascii="Lucida Bright" w:hAnsi="Lucida Bright"/>
          <w:sz w:val="32"/>
          <w:szCs w:val="32"/>
        </w:rPr>
        <w:lastRenderedPageBreak/>
        <w:t>Despite its fame, the case remains highly controversial. Many journalists, investigators, and later homeowners disputed the paranormal claims, pointing out inconsistencies in witness accounts and the lack of scientific evidence. Others argue that the emotional trauma surrounding the murders may have contributed to the family's experiences.</w:t>
      </w:r>
    </w:p>
    <w:p w14:paraId="0F95F306" w14:textId="77777777" w:rsidR="00AE09A2" w:rsidRPr="00AE09A2" w:rsidRDefault="00AE09A2" w:rsidP="00AE09A2">
      <w:pPr>
        <w:jc w:val="both"/>
        <w:rPr>
          <w:rFonts w:ascii="Lucida Bright" w:hAnsi="Lucida Bright"/>
          <w:sz w:val="32"/>
          <w:szCs w:val="32"/>
        </w:rPr>
      </w:pPr>
      <w:r w:rsidRPr="00AE09A2">
        <w:rPr>
          <w:rFonts w:ascii="Lucida Bright" w:hAnsi="Lucida Bright"/>
          <w:sz w:val="32"/>
          <w:szCs w:val="32"/>
        </w:rPr>
        <w:t xml:space="preserve">Even today, believers maintain that the house was affected by a demonic presence, while </w:t>
      </w:r>
      <w:proofErr w:type="spellStart"/>
      <w:r w:rsidRPr="00AE09A2">
        <w:rPr>
          <w:rFonts w:ascii="Lucida Bright" w:hAnsi="Lucida Bright"/>
          <w:sz w:val="32"/>
          <w:szCs w:val="32"/>
        </w:rPr>
        <w:t>skeptics</w:t>
      </w:r>
      <w:proofErr w:type="spellEnd"/>
      <w:r w:rsidRPr="00AE09A2">
        <w:rPr>
          <w:rFonts w:ascii="Lucida Bright" w:hAnsi="Lucida Bright"/>
          <w:sz w:val="32"/>
          <w:szCs w:val="32"/>
        </w:rPr>
        <w:t xml:space="preserve"> consider it one of history's most successful paranormal hoaxes.</w:t>
      </w:r>
    </w:p>
    <w:p w14:paraId="7667B078" w14:textId="77777777" w:rsidR="00AE09A2" w:rsidRDefault="00AE09A2" w:rsidP="00A552BD">
      <w:pPr>
        <w:jc w:val="both"/>
        <w:rPr>
          <w:rFonts w:ascii="Lucida Bright" w:hAnsi="Lucida Bright"/>
          <w:sz w:val="32"/>
          <w:szCs w:val="32"/>
        </w:rPr>
      </w:pPr>
    </w:p>
    <w:p w14:paraId="38A12592" w14:textId="77777777" w:rsidR="00A552BD" w:rsidRDefault="00A552BD" w:rsidP="00A552BD">
      <w:pPr>
        <w:jc w:val="both"/>
        <w:rPr>
          <w:rFonts w:ascii="Lucida Bright" w:hAnsi="Lucida Bright"/>
          <w:sz w:val="32"/>
          <w:szCs w:val="32"/>
        </w:rPr>
      </w:pPr>
    </w:p>
    <w:p w14:paraId="252C2451" w14:textId="77777777" w:rsidR="00A552BD" w:rsidRDefault="00A552BD" w:rsidP="00A552BD">
      <w:pPr>
        <w:jc w:val="both"/>
        <w:rPr>
          <w:rFonts w:ascii="Lucida Bright" w:hAnsi="Lucida Bright"/>
          <w:sz w:val="32"/>
          <w:szCs w:val="32"/>
        </w:rPr>
      </w:pPr>
    </w:p>
    <w:p w14:paraId="479F75C9" w14:textId="1B630F39" w:rsidR="00A552BD" w:rsidRPr="00AE09A2" w:rsidRDefault="00AE09A2" w:rsidP="00A552BD">
      <w:pPr>
        <w:jc w:val="both"/>
        <w:rPr>
          <w:rFonts w:ascii="Lucida Bright" w:hAnsi="Lucida Bright"/>
          <w:b/>
          <w:bCs/>
          <w:sz w:val="36"/>
          <w:szCs w:val="36"/>
        </w:rPr>
      </w:pPr>
      <w:r w:rsidRPr="00AE09A2">
        <w:rPr>
          <w:rFonts w:ascii="Lucida Bright" w:hAnsi="Lucida Bright"/>
          <w:b/>
          <w:bCs/>
          <w:sz w:val="36"/>
          <w:szCs w:val="36"/>
        </w:rPr>
        <w:t>Conclusion</w:t>
      </w:r>
    </w:p>
    <w:p w14:paraId="51F84674" w14:textId="77777777" w:rsidR="00AE09A2" w:rsidRDefault="00AE09A2" w:rsidP="00A552BD">
      <w:pPr>
        <w:jc w:val="both"/>
        <w:rPr>
          <w:rFonts w:ascii="Lucida Bright" w:hAnsi="Lucida Bright"/>
          <w:sz w:val="36"/>
          <w:szCs w:val="36"/>
        </w:rPr>
      </w:pPr>
    </w:p>
    <w:p w14:paraId="5302DA10" w14:textId="33B1E77D" w:rsidR="00AE09A2" w:rsidRPr="00C1476B" w:rsidRDefault="00AE09A2" w:rsidP="00A552BD">
      <w:pPr>
        <w:jc w:val="both"/>
        <w:rPr>
          <w:rFonts w:ascii="Lucida Bright" w:hAnsi="Lucida Bright"/>
          <w:sz w:val="32"/>
          <w:szCs w:val="32"/>
        </w:rPr>
      </w:pPr>
      <w:r w:rsidRPr="00C1476B">
        <w:rPr>
          <w:rFonts w:ascii="Lucida Bright" w:hAnsi="Lucida Bright"/>
          <w:sz w:val="32"/>
          <w:szCs w:val="32"/>
        </w:rPr>
        <w:t>More than five decades later, the Amityville Horror remains a mystery that refuses to die.</w:t>
      </w:r>
    </w:p>
    <w:p w14:paraId="6B0BF879" w14:textId="7122B6BC" w:rsidR="00C1476B" w:rsidRPr="00C1476B" w:rsidRDefault="00C1476B" w:rsidP="00A552BD">
      <w:pPr>
        <w:jc w:val="both"/>
        <w:rPr>
          <w:rFonts w:ascii="Lucida Bright" w:hAnsi="Lucida Bright"/>
          <w:sz w:val="32"/>
          <w:szCs w:val="32"/>
        </w:rPr>
      </w:pPr>
      <w:r w:rsidRPr="00C1476B">
        <w:rPr>
          <w:rFonts w:ascii="Lucida Bright" w:hAnsi="Lucida Bright"/>
          <w:sz w:val="32"/>
          <w:szCs w:val="32"/>
        </w:rPr>
        <w:t>Whether the house was truly cursed by a demonic presence or the legend was born from fear and tragedy, no one can say for certain.</w:t>
      </w:r>
    </w:p>
    <w:p w14:paraId="5D03DEF8" w14:textId="77777777" w:rsidR="00C1476B" w:rsidRPr="00C1476B" w:rsidRDefault="00C1476B" w:rsidP="00A552BD">
      <w:pPr>
        <w:jc w:val="both"/>
        <w:rPr>
          <w:rFonts w:ascii="Lucida Bright" w:hAnsi="Lucida Bright"/>
          <w:sz w:val="32"/>
          <w:szCs w:val="32"/>
        </w:rPr>
      </w:pPr>
    </w:p>
    <w:p w14:paraId="04C7A902" w14:textId="77777777" w:rsidR="00C1476B" w:rsidRDefault="00C1476B" w:rsidP="00A552BD">
      <w:pPr>
        <w:jc w:val="both"/>
        <w:rPr>
          <w:rFonts w:ascii="Lucida Bright" w:hAnsi="Lucida Bright"/>
          <w:sz w:val="32"/>
          <w:szCs w:val="32"/>
        </w:rPr>
      </w:pPr>
      <w:r w:rsidRPr="00C1476B">
        <w:rPr>
          <w:rFonts w:ascii="Lucida Bright" w:hAnsi="Lucida Bright"/>
          <w:sz w:val="32"/>
          <w:szCs w:val="32"/>
        </w:rPr>
        <w:t xml:space="preserve">Long after the lights went out inside 112 Ocean Avenue, </w:t>
      </w:r>
    </w:p>
    <w:p w14:paraId="7274512D" w14:textId="7D96299F" w:rsidR="00C1476B" w:rsidRPr="00C1476B" w:rsidRDefault="00C1476B" w:rsidP="00A552BD">
      <w:pPr>
        <w:jc w:val="both"/>
        <w:rPr>
          <w:rFonts w:ascii="Lucida Bright" w:hAnsi="Lucida Bright"/>
          <w:b/>
          <w:bCs/>
          <w:i/>
          <w:iCs/>
          <w:color w:val="960000"/>
          <w:sz w:val="32"/>
          <w:szCs w:val="32"/>
        </w:rPr>
      </w:pPr>
      <w:r w:rsidRPr="00C1476B">
        <w:rPr>
          <w:rFonts w:ascii="Lucida Bright" w:hAnsi="Lucida Bright"/>
          <w:b/>
          <w:bCs/>
          <w:i/>
          <w:iCs/>
          <w:color w:val="960000"/>
          <w:sz w:val="32"/>
          <w:szCs w:val="32"/>
        </w:rPr>
        <w:t>the darkness it left behind continues to linger waiting for the next believer to wonder what really happened within those walls.</w:t>
      </w:r>
    </w:p>
    <w:p w14:paraId="06E4C5AB" w14:textId="77777777" w:rsidR="00AE09A2" w:rsidRPr="00AE09A2" w:rsidRDefault="00AE09A2" w:rsidP="00A552BD">
      <w:pPr>
        <w:jc w:val="both"/>
        <w:rPr>
          <w:rFonts w:ascii="Lucida Bright" w:hAnsi="Lucida Bright"/>
          <w:b/>
          <w:bCs/>
          <w:sz w:val="36"/>
          <w:szCs w:val="36"/>
        </w:rPr>
      </w:pPr>
    </w:p>
    <w:p w14:paraId="5A3BE7F0" w14:textId="7643E366" w:rsidR="00960072" w:rsidRPr="00960072" w:rsidRDefault="00960072" w:rsidP="0012072B">
      <w:pPr>
        <w:jc w:val="both"/>
        <w:rPr>
          <w:rFonts w:ascii="Lucida Bright" w:hAnsi="Lucida Bright"/>
          <w:b/>
          <w:bCs/>
          <w:sz w:val="32"/>
          <w:szCs w:val="32"/>
        </w:rPr>
      </w:pPr>
    </w:p>
    <w:sectPr w:rsidR="00960072" w:rsidRPr="00960072" w:rsidSect="00FF3BB1">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A6042" w14:textId="77777777" w:rsidR="00B075C5" w:rsidRDefault="00B075C5" w:rsidP="00C1476B">
      <w:pPr>
        <w:spacing w:after="0" w:line="240" w:lineRule="auto"/>
      </w:pPr>
      <w:r>
        <w:separator/>
      </w:r>
    </w:p>
  </w:endnote>
  <w:endnote w:type="continuationSeparator" w:id="0">
    <w:p w14:paraId="1D659967" w14:textId="77777777" w:rsidR="00B075C5" w:rsidRDefault="00B075C5" w:rsidP="00C14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Fax">
    <w:panose1 w:val="02060602050505020204"/>
    <w:charset w:val="00"/>
    <w:family w:val="roman"/>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2091F" w14:textId="77777777" w:rsidR="00B075C5" w:rsidRDefault="00B075C5" w:rsidP="00C1476B">
      <w:pPr>
        <w:spacing w:after="0" w:line="240" w:lineRule="auto"/>
      </w:pPr>
      <w:r>
        <w:separator/>
      </w:r>
    </w:p>
  </w:footnote>
  <w:footnote w:type="continuationSeparator" w:id="0">
    <w:p w14:paraId="75E0423F" w14:textId="77777777" w:rsidR="00B075C5" w:rsidRDefault="00B075C5" w:rsidP="00C14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8690983"/>
      <w:docPartObj>
        <w:docPartGallery w:val="Page Numbers (Top of Page)"/>
        <w:docPartUnique/>
      </w:docPartObj>
    </w:sdtPr>
    <w:sdtEndPr>
      <w:rPr>
        <w:noProof/>
      </w:rPr>
    </w:sdtEndPr>
    <w:sdtContent>
      <w:p w14:paraId="7A114ED9" w14:textId="710667A6" w:rsidR="00C1476B" w:rsidRDefault="00C1476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A9602E7" w14:textId="77777777" w:rsidR="00C1476B" w:rsidRDefault="00C147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348C2"/>
    <w:multiLevelType w:val="multilevel"/>
    <w:tmpl w:val="1070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80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6F2"/>
    <w:rsid w:val="0012072B"/>
    <w:rsid w:val="00381BA1"/>
    <w:rsid w:val="003A56F2"/>
    <w:rsid w:val="00754B8C"/>
    <w:rsid w:val="00960072"/>
    <w:rsid w:val="00A552BD"/>
    <w:rsid w:val="00AE09A2"/>
    <w:rsid w:val="00B075C5"/>
    <w:rsid w:val="00B11F90"/>
    <w:rsid w:val="00B22C3F"/>
    <w:rsid w:val="00C1476B"/>
    <w:rsid w:val="00C850A3"/>
    <w:rsid w:val="00D46531"/>
    <w:rsid w:val="00DB57C2"/>
    <w:rsid w:val="00FF3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8E6F"/>
  <w15:chartTrackingRefBased/>
  <w15:docId w15:val="{05A45A12-1B22-415A-B7D7-009088B0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5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56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6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6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6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56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56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6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6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6F2"/>
    <w:rPr>
      <w:rFonts w:eastAsiaTheme="majorEastAsia" w:cstheme="majorBidi"/>
      <w:color w:val="272727" w:themeColor="text1" w:themeTint="D8"/>
    </w:rPr>
  </w:style>
  <w:style w:type="paragraph" w:styleId="Title">
    <w:name w:val="Title"/>
    <w:basedOn w:val="Normal"/>
    <w:next w:val="Normal"/>
    <w:link w:val="TitleChar"/>
    <w:uiPriority w:val="10"/>
    <w:qFormat/>
    <w:rsid w:val="003A5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6F2"/>
    <w:pPr>
      <w:spacing w:before="160"/>
      <w:jc w:val="center"/>
    </w:pPr>
    <w:rPr>
      <w:i/>
      <w:iCs/>
      <w:color w:val="404040" w:themeColor="text1" w:themeTint="BF"/>
    </w:rPr>
  </w:style>
  <w:style w:type="character" w:customStyle="1" w:styleId="QuoteChar">
    <w:name w:val="Quote Char"/>
    <w:basedOn w:val="DefaultParagraphFont"/>
    <w:link w:val="Quote"/>
    <w:uiPriority w:val="29"/>
    <w:rsid w:val="003A56F2"/>
    <w:rPr>
      <w:i/>
      <w:iCs/>
      <w:color w:val="404040" w:themeColor="text1" w:themeTint="BF"/>
    </w:rPr>
  </w:style>
  <w:style w:type="paragraph" w:styleId="ListParagraph">
    <w:name w:val="List Paragraph"/>
    <w:basedOn w:val="Normal"/>
    <w:uiPriority w:val="34"/>
    <w:qFormat/>
    <w:rsid w:val="003A56F2"/>
    <w:pPr>
      <w:ind w:left="720"/>
      <w:contextualSpacing/>
    </w:pPr>
  </w:style>
  <w:style w:type="character" w:styleId="IntenseEmphasis">
    <w:name w:val="Intense Emphasis"/>
    <w:basedOn w:val="DefaultParagraphFont"/>
    <w:uiPriority w:val="21"/>
    <w:qFormat/>
    <w:rsid w:val="003A56F2"/>
    <w:rPr>
      <w:i/>
      <w:iCs/>
      <w:color w:val="2F5496" w:themeColor="accent1" w:themeShade="BF"/>
    </w:rPr>
  </w:style>
  <w:style w:type="paragraph" w:styleId="IntenseQuote">
    <w:name w:val="Intense Quote"/>
    <w:basedOn w:val="Normal"/>
    <w:next w:val="Normal"/>
    <w:link w:val="IntenseQuoteChar"/>
    <w:uiPriority w:val="30"/>
    <w:qFormat/>
    <w:rsid w:val="003A5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6F2"/>
    <w:rPr>
      <w:i/>
      <w:iCs/>
      <w:color w:val="2F5496" w:themeColor="accent1" w:themeShade="BF"/>
    </w:rPr>
  </w:style>
  <w:style w:type="character" w:styleId="IntenseReference">
    <w:name w:val="Intense Reference"/>
    <w:basedOn w:val="DefaultParagraphFont"/>
    <w:uiPriority w:val="32"/>
    <w:qFormat/>
    <w:rsid w:val="003A56F2"/>
    <w:rPr>
      <w:b/>
      <w:bCs/>
      <w:smallCaps/>
      <w:color w:val="2F5496" w:themeColor="accent1" w:themeShade="BF"/>
      <w:spacing w:val="5"/>
    </w:rPr>
  </w:style>
  <w:style w:type="paragraph" w:styleId="Header">
    <w:name w:val="header"/>
    <w:basedOn w:val="Normal"/>
    <w:link w:val="HeaderChar"/>
    <w:uiPriority w:val="99"/>
    <w:unhideWhenUsed/>
    <w:rsid w:val="00C147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476B"/>
  </w:style>
  <w:style w:type="paragraph" w:styleId="Footer">
    <w:name w:val="footer"/>
    <w:basedOn w:val="Normal"/>
    <w:link w:val="FooterChar"/>
    <w:uiPriority w:val="99"/>
    <w:unhideWhenUsed/>
    <w:rsid w:val="00C147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4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4C2AC-8F59-43CF-8696-4D6DCB3E7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2</cp:revision>
  <dcterms:created xsi:type="dcterms:W3CDTF">2026-07-09T07:39:00Z</dcterms:created>
  <dcterms:modified xsi:type="dcterms:W3CDTF">2026-07-09T07:39:00Z</dcterms:modified>
</cp:coreProperties>
</file>