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C231F" w:rsidRDefault="003C231F">
      <w:pPr>
        <w:spacing w:line="480" w:lineRule="auto"/>
        <w:jc w:val="center"/>
        <w:rPr>
          <w:rFonts w:ascii="Times New Roman" w:eastAsia="Times New Roman" w:hAnsi="Times New Roman" w:cs="Times New Roman"/>
          <w:sz w:val="24"/>
          <w:szCs w:val="24"/>
        </w:rPr>
      </w:pPr>
    </w:p>
    <w:p w14:paraId="00000002" w14:textId="77777777" w:rsidR="003C231F" w:rsidRDefault="003C231F">
      <w:pPr>
        <w:spacing w:line="480" w:lineRule="auto"/>
        <w:jc w:val="center"/>
        <w:rPr>
          <w:rFonts w:ascii="Times New Roman" w:eastAsia="Times New Roman" w:hAnsi="Times New Roman" w:cs="Times New Roman"/>
          <w:sz w:val="24"/>
          <w:szCs w:val="24"/>
        </w:rPr>
      </w:pPr>
    </w:p>
    <w:p w14:paraId="00000003" w14:textId="77777777" w:rsidR="003C231F" w:rsidRDefault="003C231F">
      <w:pPr>
        <w:spacing w:line="480" w:lineRule="auto"/>
        <w:jc w:val="center"/>
        <w:rPr>
          <w:rFonts w:ascii="Times New Roman" w:eastAsia="Times New Roman" w:hAnsi="Times New Roman" w:cs="Times New Roman"/>
          <w:sz w:val="24"/>
          <w:szCs w:val="24"/>
        </w:rPr>
      </w:pPr>
    </w:p>
    <w:p w14:paraId="00000004" w14:textId="77777777" w:rsidR="003C231F" w:rsidRDefault="003C231F">
      <w:pPr>
        <w:spacing w:line="480" w:lineRule="auto"/>
        <w:jc w:val="center"/>
        <w:rPr>
          <w:rFonts w:ascii="Times New Roman" w:eastAsia="Times New Roman" w:hAnsi="Times New Roman" w:cs="Times New Roman"/>
          <w:sz w:val="24"/>
          <w:szCs w:val="24"/>
        </w:rPr>
      </w:pPr>
    </w:p>
    <w:p w14:paraId="00000005" w14:textId="77777777" w:rsidR="003C231F" w:rsidRDefault="003C231F">
      <w:pPr>
        <w:spacing w:line="480" w:lineRule="auto"/>
        <w:jc w:val="center"/>
        <w:rPr>
          <w:rFonts w:ascii="Times New Roman" w:eastAsia="Times New Roman" w:hAnsi="Times New Roman" w:cs="Times New Roman"/>
          <w:sz w:val="24"/>
          <w:szCs w:val="24"/>
        </w:rPr>
      </w:pPr>
    </w:p>
    <w:p w14:paraId="00000006" w14:textId="77777777" w:rsidR="003C231F" w:rsidRDefault="003C231F">
      <w:pPr>
        <w:spacing w:line="480" w:lineRule="auto"/>
        <w:jc w:val="center"/>
        <w:rPr>
          <w:rFonts w:ascii="Times New Roman" w:eastAsia="Times New Roman" w:hAnsi="Times New Roman" w:cs="Times New Roman"/>
          <w:sz w:val="24"/>
          <w:szCs w:val="24"/>
        </w:rPr>
      </w:pPr>
    </w:p>
    <w:p w14:paraId="00000007" w14:textId="77777777" w:rsidR="003C231F" w:rsidRDefault="003C231F">
      <w:pPr>
        <w:spacing w:line="480" w:lineRule="auto"/>
        <w:jc w:val="center"/>
        <w:rPr>
          <w:rFonts w:ascii="Times New Roman" w:eastAsia="Times New Roman" w:hAnsi="Times New Roman" w:cs="Times New Roman"/>
          <w:sz w:val="24"/>
          <w:szCs w:val="24"/>
        </w:rPr>
      </w:pPr>
    </w:p>
    <w:p w14:paraId="00000008" w14:textId="77777777" w:rsidR="003C231F" w:rsidRDefault="00000000">
      <w:pPr>
        <w:pStyle w:val="Heading2"/>
        <w:keepNext w:val="0"/>
        <w:keepLines w:val="0"/>
        <w:spacing w:after="80" w:line="480" w:lineRule="auto"/>
        <w:jc w:val="center"/>
        <w:rPr>
          <w:rFonts w:ascii="Times New Roman" w:eastAsia="Times New Roman" w:hAnsi="Times New Roman" w:cs="Times New Roman"/>
          <w:b/>
          <w:bCs/>
          <w:sz w:val="24"/>
          <w:szCs w:val="24"/>
        </w:rPr>
      </w:pPr>
      <w:bookmarkStart w:id="0" w:name="_l3m0j6sg6urt" w:colFirst="0" w:colLast="0"/>
      <w:bookmarkEnd w:id="0"/>
      <w:r>
        <w:rPr>
          <w:rFonts w:ascii="Times New Roman" w:eastAsia="Times New Roman" w:hAnsi="Times New Roman" w:cs="Times New Roman"/>
          <w:b/>
          <w:bCs/>
          <w:sz w:val="24"/>
          <w:szCs w:val="24"/>
        </w:rPr>
        <w:t>The Search for Extraterrestrial Life: Are We Alone in the Universe?</w:t>
      </w:r>
    </w:p>
    <w:p w14:paraId="00000009" w14:textId="77777777" w:rsidR="003C231F" w:rsidRDefault="00000000">
      <w:pPr>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Swetha V</w:t>
      </w:r>
      <w:r>
        <w:rPr>
          <w:rFonts w:ascii="Times New Roman" w:eastAsia="Times New Roman" w:hAnsi="Times New Roman" w:cs="Times New Roman"/>
          <w:sz w:val="24"/>
          <w:szCs w:val="24"/>
        </w:rPr>
        <w:br/>
        <w:t xml:space="preserve"> Independent Research &amp; Technical Writer</w:t>
      </w:r>
    </w:p>
    <w:p w14:paraId="0000000A" w14:textId="77777777" w:rsidR="003C231F" w:rsidRDefault="00000000">
      <w:pPr>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August 25, 2026</w:t>
      </w:r>
    </w:p>
    <w:p w14:paraId="0000000B" w14:textId="77777777" w:rsidR="003C231F" w:rsidRDefault="003C231F">
      <w:pPr>
        <w:spacing w:line="480" w:lineRule="auto"/>
        <w:jc w:val="center"/>
        <w:rPr>
          <w:rFonts w:ascii="Times New Roman" w:eastAsia="Times New Roman" w:hAnsi="Times New Roman" w:cs="Times New Roman"/>
          <w:sz w:val="24"/>
          <w:szCs w:val="24"/>
        </w:rPr>
      </w:pPr>
    </w:p>
    <w:p w14:paraId="0000000C" w14:textId="77777777" w:rsidR="003C231F" w:rsidRDefault="003C231F">
      <w:pPr>
        <w:spacing w:line="480" w:lineRule="auto"/>
        <w:jc w:val="center"/>
        <w:rPr>
          <w:rFonts w:ascii="Times New Roman" w:eastAsia="Times New Roman" w:hAnsi="Times New Roman" w:cs="Times New Roman"/>
          <w:sz w:val="24"/>
          <w:szCs w:val="24"/>
        </w:rPr>
      </w:pPr>
    </w:p>
    <w:p w14:paraId="0000000D" w14:textId="77777777" w:rsidR="003C231F" w:rsidRDefault="003C231F">
      <w:pPr>
        <w:spacing w:line="480" w:lineRule="auto"/>
        <w:jc w:val="center"/>
        <w:rPr>
          <w:rFonts w:ascii="Times New Roman" w:eastAsia="Times New Roman" w:hAnsi="Times New Roman" w:cs="Times New Roman"/>
          <w:sz w:val="24"/>
          <w:szCs w:val="24"/>
        </w:rPr>
      </w:pPr>
    </w:p>
    <w:p w14:paraId="0000000E" w14:textId="77777777" w:rsidR="003C231F" w:rsidRDefault="003C231F">
      <w:pPr>
        <w:spacing w:line="480" w:lineRule="auto"/>
        <w:jc w:val="center"/>
        <w:rPr>
          <w:rFonts w:ascii="Times New Roman" w:eastAsia="Times New Roman" w:hAnsi="Times New Roman" w:cs="Times New Roman"/>
          <w:sz w:val="24"/>
          <w:szCs w:val="24"/>
        </w:rPr>
      </w:pPr>
    </w:p>
    <w:p w14:paraId="0000000F" w14:textId="77777777" w:rsidR="003C231F" w:rsidRDefault="003C231F">
      <w:pPr>
        <w:spacing w:line="480" w:lineRule="auto"/>
        <w:jc w:val="center"/>
        <w:rPr>
          <w:rFonts w:ascii="Times New Roman" w:eastAsia="Times New Roman" w:hAnsi="Times New Roman" w:cs="Times New Roman"/>
          <w:sz w:val="24"/>
          <w:szCs w:val="24"/>
        </w:rPr>
      </w:pPr>
    </w:p>
    <w:p w14:paraId="00000010" w14:textId="77777777" w:rsidR="003C231F" w:rsidRDefault="003C231F">
      <w:pPr>
        <w:spacing w:line="480" w:lineRule="auto"/>
        <w:jc w:val="center"/>
        <w:rPr>
          <w:rFonts w:ascii="Times New Roman" w:eastAsia="Times New Roman" w:hAnsi="Times New Roman" w:cs="Times New Roman"/>
          <w:sz w:val="24"/>
          <w:szCs w:val="24"/>
        </w:rPr>
      </w:pPr>
    </w:p>
    <w:p w14:paraId="00000011" w14:textId="77777777" w:rsidR="003C231F" w:rsidRDefault="003C231F">
      <w:pPr>
        <w:spacing w:line="480" w:lineRule="auto"/>
        <w:jc w:val="center"/>
        <w:rPr>
          <w:rFonts w:ascii="Times New Roman" w:eastAsia="Times New Roman" w:hAnsi="Times New Roman" w:cs="Times New Roman"/>
          <w:sz w:val="24"/>
          <w:szCs w:val="24"/>
        </w:rPr>
      </w:pPr>
    </w:p>
    <w:p w14:paraId="00000012" w14:textId="77777777" w:rsidR="003C231F" w:rsidRDefault="003C231F">
      <w:pPr>
        <w:spacing w:line="480" w:lineRule="auto"/>
        <w:jc w:val="center"/>
        <w:rPr>
          <w:rFonts w:ascii="Times New Roman" w:eastAsia="Times New Roman" w:hAnsi="Times New Roman" w:cs="Times New Roman"/>
          <w:sz w:val="24"/>
          <w:szCs w:val="24"/>
        </w:rPr>
      </w:pPr>
    </w:p>
    <w:p w14:paraId="00000013" w14:textId="77777777" w:rsidR="003C231F" w:rsidRDefault="003C231F">
      <w:pPr>
        <w:spacing w:line="480" w:lineRule="auto"/>
        <w:jc w:val="center"/>
        <w:rPr>
          <w:rFonts w:ascii="Times New Roman" w:eastAsia="Times New Roman" w:hAnsi="Times New Roman" w:cs="Times New Roman"/>
          <w:sz w:val="24"/>
          <w:szCs w:val="24"/>
        </w:rPr>
      </w:pPr>
    </w:p>
    <w:p w14:paraId="00000014" w14:textId="77777777" w:rsidR="003C231F" w:rsidRDefault="003C231F">
      <w:pPr>
        <w:spacing w:line="480" w:lineRule="auto"/>
        <w:jc w:val="center"/>
        <w:rPr>
          <w:rFonts w:ascii="Times New Roman" w:eastAsia="Times New Roman" w:hAnsi="Times New Roman" w:cs="Times New Roman"/>
          <w:sz w:val="24"/>
          <w:szCs w:val="24"/>
        </w:rPr>
      </w:pPr>
    </w:p>
    <w:p w14:paraId="00000015" w14:textId="77777777" w:rsidR="003C231F" w:rsidRDefault="003C231F">
      <w:pPr>
        <w:spacing w:line="480" w:lineRule="auto"/>
        <w:jc w:val="center"/>
        <w:rPr>
          <w:rFonts w:ascii="Times New Roman" w:eastAsia="Times New Roman" w:hAnsi="Times New Roman" w:cs="Times New Roman"/>
          <w:sz w:val="24"/>
          <w:szCs w:val="24"/>
        </w:rPr>
      </w:pPr>
    </w:p>
    <w:p w14:paraId="00000016" w14:textId="77777777" w:rsidR="003C231F"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 w:name="_hi9rey2kbjw1" w:colFirst="0" w:colLast="0"/>
      <w:bookmarkEnd w:id="1"/>
      <w:r>
        <w:rPr>
          <w:rFonts w:ascii="Times New Roman" w:eastAsia="Times New Roman" w:hAnsi="Times New Roman" w:cs="Times New Roman"/>
          <w:b/>
          <w:bCs/>
          <w:sz w:val="24"/>
          <w:szCs w:val="24"/>
        </w:rPr>
        <w:lastRenderedPageBreak/>
        <w:t>I. Abstract</w:t>
      </w:r>
    </w:p>
    <w:p w14:paraId="00000017" w14:textId="77777777" w:rsidR="003C231F"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centuries, humans have wondered whether life exists beyond Earth. Modern astronomy has made this question more scientific by allowing researchers to study planets, moons, and distant star systems. Scientists now know that thousands of planets exist outside our solar system, and some may have conditions that could support life. Researchers are also studying Mars, the icy moons of Jupiter and Saturn, and the atmospheres of distant exoplanets for possible signs of biological activity. NASA explains that no confirmed evidence of life beyond Earth has yet been found, but the search continues through many different scientific methods (NASA, n.d.). This research examines the conditions needed for life, possible locations for life in our solar system, exoplanets, biosignatures, the search for intelligent signals, the Drake Equation, and the Fermi Paradox. It also considers how future space missions and advanced telescopes may improve our ability to answer one of humanity's biggest questions: Are we alone in the universe?</w:t>
      </w:r>
    </w:p>
    <w:p w14:paraId="00000018" w14:textId="77777777" w:rsidR="003C231F" w:rsidRDefault="003C231F">
      <w:pPr>
        <w:pStyle w:val="Heading1"/>
        <w:keepNext w:val="0"/>
        <w:keepLines w:val="0"/>
        <w:spacing w:before="480" w:line="480" w:lineRule="auto"/>
        <w:jc w:val="both"/>
        <w:rPr>
          <w:rFonts w:ascii="Times New Roman" w:eastAsia="Times New Roman" w:hAnsi="Times New Roman" w:cs="Times New Roman"/>
          <w:b/>
          <w:bCs/>
          <w:sz w:val="46"/>
          <w:szCs w:val="46"/>
        </w:rPr>
      </w:pPr>
      <w:bookmarkStart w:id="2" w:name="_66q082rwrpzs" w:colFirst="0" w:colLast="0"/>
      <w:bookmarkEnd w:id="2"/>
    </w:p>
    <w:p w14:paraId="00000019" w14:textId="77777777" w:rsidR="003C231F" w:rsidRDefault="003C231F">
      <w:pPr>
        <w:pStyle w:val="Heading1"/>
        <w:keepNext w:val="0"/>
        <w:keepLines w:val="0"/>
        <w:spacing w:before="480" w:line="480" w:lineRule="auto"/>
        <w:jc w:val="both"/>
        <w:rPr>
          <w:rFonts w:ascii="Times New Roman" w:eastAsia="Times New Roman" w:hAnsi="Times New Roman" w:cs="Times New Roman"/>
          <w:b/>
          <w:bCs/>
          <w:sz w:val="46"/>
          <w:szCs w:val="46"/>
        </w:rPr>
      </w:pPr>
      <w:bookmarkStart w:id="3" w:name="_40fxhab7lilz" w:colFirst="0" w:colLast="0"/>
      <w:bookmarkEnd w:id="3"/>
    </w:p>
    <w:p w14:paraId="0000001A" w14:textId="77777777" w:rsidR="003C231F" w:rsidRDefault="003C231F">
      <w:pPr>
        <w:pStyle w:val="Heading1"/>
        <w:keepNext w:val="0"/>
        <w:keepLines w:val="0"/>
        <w:spacing w:before="480" w:line="480" w:lineRule="auto"/>
        <w:jc w:val="both"/>
        <w:rPr>
          <w:rFonts w:ascii="Times New Roman" w:eastAsia="Times New Roman" w:hAnsi="Times New Roman" w:cs="Times New Roman"/>
          <w:b/>
          <w:bCs/>
          <w:sz w:val="46"/>
          <w:szCs w:val="46"/>
        </w:rPr>
      </w:pPr>
      <w:bookmarkStart w:id="4" w:name="_df1vynh3qdtc" w:colFirst="0" w:colLast="0"/>
      <w:bookmarkEnd w:id="4"/>
    </w:p>
    <w:p w14:paraId="0000001B" w14:textId="77777777" w:rsidR="003C231F" w:rsidRDefault="003C231F">
      <w:pPr>
        <w:pStyle w:val="Heading1"/>
        <w:keepNext w:val="0"/>
        <w:keepLines w:val="0"/>
        <w:spacing w:before="480" w:line="480" w:lineRule="auto"/>
        <w:jc w:val="both"/>
        <w:rPr>
          <w:rFonts w:ascii="Times New Roman" w:eastAsia="Times New Roman" w:hAnsi="Times New Roman" w:cs="Times New Roman"/>
          <w:b/>
          <w:bCs/>
          <w:sz w:val="46"/>
          <w:szCs w:val="46"/>
        </w:rPr>
      </w:pPr>
      <w:bookmarkStart w:id="5" w:name="_r9ezm4xz9gq1" w:colFirst="0" w:colLast="0"/>
      <w:bookmarkEnd w:id="5"/>
    </w:p>
    <w:p w14:paraId="0000001C" w14:textId="77777777" w:rsidR="003C231F"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6" w:name="_ypdma0tmqbil" w:colFirst="0" w:colLast="0"/>
      <w:bookmarkEnd w:id="6"/>
      <w:r>
        <w:rPr>
          <w:rFonts w:ascii="Times New Roman" w:eastAsia="Times New Roman" w:hAnsi="Times New Roman" w:cs="Times New Roman"/>
          <w:b/>
          <w:bCs/>
          <w:sz w:val="24"/>
          <w:szCs w:val="24"/>
        </w:rPr>
        <w:lastRenderedPageBreak/>
        <w:t>II. Introduction</w:t>
      </w:r>
    </w:p>
    <w:p w14:paraId="0000001D" w14:textId="77777777" w:rsidR="003C231F"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universe contains an enormous number of stars and planets, making the possibility of life beyond Earth an important scientific question. For a long time, the idea of extraterrestrial life belonged mainly to science fiction, but modern astronomy has turned it into an active area of scientific research. Scientists do not simply search for creatures or civilizations. Instead, they look for environments that could support life, chemical evidence associated with biology, and signals that might indicate intelligent activity. The discovery of thousands of exoplanets has shown that planets are common throughout the galaxy and has expanded the number of places where life might potentially exist (NASA Exoplanet Archive, n.d.). However, possibility is not the same as evidence. So far, scientists have not confirmed life beyond Earth. The search therefore continues through spacecraft, telescopes, laboratory research, and radio observations.</w:t>
      </w:r>
    </w:p>
    <w:p w14:paraId="0000001E" w14:textId="77777777" w:rsidR="003C231F" w:rsidRDefault="003C231F">
      <w:pPr>
        <w:pStyle w:val="Heading1"/>
        <w:keepNext w:val="0"/>
        <w:keepLines w:val="0"/>
        <w:spacing w:before="480" w:line="480" w:lineRule="auto"/>
        <w:jc w:val="both"/>
        <w:rPr>
          <w:rFonts w:ascii="Times New Roman" w:eastAsia="Times New Roman" w:hAnsi="Times New Roman" w:cs="Times New Roman"/>
          <w:b/>
          <w:bCs/>
          <w:sz w:val="46"/>
          <w:szCs w:val="46"/>
        </w:rPr>
      </w:pPr>
      <w:bookmarkStart w:id="7" w:name="_dkv3wsir219l" w:colFirst="0" w:colLast="0"/>
      <w:bookmarkEnd w:id="7"/>
    </w:p>
    <w:p w14:paraId="0000001F" w14:textId="77777777" w:rsidR="003C231F" w:rsidRDefault="003C231F">
      <w:pPr>
        <w:pStyle w:val="Heading1"/>
        <w:keepNext w:val="0"/>
        <w:keepLines w:val="0"/>
        <w:spacing w:before="480" w:line="480" w:lineRule="auto"/>
        <w:jc w:val="both"/>
        <w:rPr>
          <w:rFonts w:ascii="Times New Roman" w:eastAsia="Times New Roman" w:hAnsi="Times New Roman" w:cs="Times New Roman"/>
          <w:b/>
          <w:bCs/>
          <w:sz w:val="46"/>
          <w:szCs w:val="46"/>
        </w:rPr>
      </w:pPr>
      <w:bookmarkStart w:id="8" w:name="_1kbwgbo289mb" w:colFirst="0" w:colLast="0"/>
      <w:bookmarkEnd w:id="8"/>
    </w:p>
    <w:p w14:paraId="00000020" w14:textId="77777777" w:rsidR="003C231F" w:rsidRDefault="003C231F">
      <w:pPr>
        <w:pStyle w:val="Heading1"/>
        <w:keepNext w:val="0"/>
        <w:keepLines w:val="0"/>
        <w:spacing w:before="480" w:line="480" w:lineRule="auto"/>
        <w:jc w:val="both"/>
        <w:rPr>
          <w:rFonts w:ascii="Times New Roman" w:eastAsia="Times New Roman" w:hAnsi="Times New Roman" w:cs="Times New Roman"/>
          <w:b/>
          <w:bCs/>
          <w:sz w:val="46"/>
          <w:szCs w:val="46"/>
        </w:rPr>
      </w:pPr>
      <w:bookmarkStart w:id="9" w:name="_mp0ns8snak0s" w:colFirst="0" w:colLast="0"/>
      <w:bookmarkEnd w:id="9"/>
    </w:p>
    <w:p w14:paraId="00000021" w14:textId="77777777" w:rsidR="003C231F" w:rsidRDefault="003C231F">
      <w:pPr>
        <w:pStyle w:val="Heading1"/>
        <w:keepNext w:val="0"/>
        <w:keepLines w:val="0"/>
        <w:spacing w:before="480" w:line="480" w:lineRule="auto"/>
        <w:jc w:val="both"/>
        <w:rPr>
          <w:rFonts w:ascii="Times New Roman" w:eastAsia="Times New Roman" w:hAnsi="Times New Roman" w:cs="Times New Roman"/>
          <w:b/>
          <w:bCs/>
          <w:sz w:val="46"/>
          <w:szCs w:val="46"/>
        </w:rPr>
      </w:pPr>
      <w:bookmarkStart w:id="10" w:name="_ku9vo0tygkkk" w:colFirst="0" w:colLast="0"/>
      <w:bookmarkEnd w:id="10"/>
    </w:p>
    <w:p w14:paraId="00000022" w14:textId="77777777" w:rsidR="003C231F"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1" w:name="_s6lodwgkcl7s" w:colFirst="0" w:colLast="0"/>
      <w:bookmarkEnd w:id="11"/>
      <w:r>
        <w:rPr>
          <w:rFonts w:ascii="Times New Roman" w:eastAsia="Times New Roman" w:hAnsi="Times New Roman" w:cs="Times New Roman"/>
          <w:b/>
          <w:bCs/>
          <w:sz w:val="24"/>
          <w:szCs w:val="24"/>
        </w:rPr>
        <w:lastRenderedPageBreak/>
        <w:t>III. The Question of Life Beyond Earth</w:t>
      </w:r>
    </w:p>
    <w:p w14:paraId="00000023" w14:textId="77777777" w:rsidR="003C231F"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question of extraterrestrial life begins with a simple idea: if life developed on Earth, could it have developed somewhere else? Earth has liquid water, a suitable temperature range, an atmosphere, and chemical elements that support life. Scientists therefore search for environments with similar or potentially suitable conditions. However, life may not necessarily require exactly the same environment as life on Earth. Organisms on our planet have shown that life can survive in extreme environments, including very cold, very hot, highly acidic, and high-pressure conditions. This has expanded scientists' understanding of where life might exist. The search is therefore not limited to Earth-like planets but includes places where unusual forms of life could potentially survive (National Academies of Sciences, Engineering, and Medicine, 2019).</w:t>
      </w:r>
    </w:p>
    <w:p w14:paraId="00000024" w14:textId="77777777" w:rsidR="003C231F"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2" w:name="_gype7unwaq6t" w:colFirst="0" w:colLast="0"/>
      <w:bookmarkEnd w:id="12"/>
      <w:r>
        <w:rPr>
          <w:rFonts w:ascii="Times New Roman" w:eastAsia="Times New Roman" w:hAnsi="Times New Roman" w:cs="Times New Roman"/>
          <w:b/>
          <w:bCs/>
          <w:sz w:val="24"/>
          <w:szCs w:val="24"/>
        </w:rPr>
        <w:t>IV. What Makes a Planet Habitable?</w:t>
      </w:r>
    </w:p>
    <w:p w14:paraId="00000025" w14:textId="77777777" w:rsidR="003C231F"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 habitable world is generally considered to be a place where conditions could allow life to exist. Liquid water is one of the most important factors because all known life on Earth requires it. Scientists also consider temperature, atmospheric conditions, available energy, and the presence of important chemical elements. The distance of a planet from its star can be important because it influences the amount of energy the planet receives. This region is often called the habitable zone. However, being inside a habitable zone does not automatically mean that a planet contains life. A planet's atmosphere, geology, magnetic environment, and history can also influence whether life could survive there. Researchers therefore examine many factors rather than relying on a single measurement (Kasting, Whitmire, &amp; Reynolds, 1993).</w:t>
      </w:r>
    </w:p>
    <w:p w14:paraId="00000026" w14:textId="77777777" w:rsidR="003C231F" w:rsidRDefault="003C231F">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3" w:name="_70jzqhi344gz" w:colFirst="0" w:colLast="0"/>
      <w:bookmarkEnd w:id="13"/>
    </w:p>
    <w:p w14:paraId="00000027" w14:textId="77777777" w:rsidR="003C231F"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4" w:name="_hmp5p0ophlwh" w:colFirst="0" w:colLast="0"/>
      <w:bookmarkEnd w:id="14"/>
      <w:r>
        <w:rPr>
          <w:rFonts w:ascii="Times New Roman" w:eastAsia="Times New Roman" w:hAnsi="Times New Roman" w:cs="Times New Roman"/>
          <w:b/>
          <w:bCs/>
          <w:sz w:val="24"/>
          <w:szCs w:val="24"/>
        </w:rPr>
        <w:lastRenderedPageBreak/>
        <w:t>V. The Search for Life in Our Solar System</w:t>
      </w:r>
    </w:p>
    <w:p w14:paraId="00000028" w14:textId="77777777" w:rsidR="003C231F"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Scientists have searched several locations within our own solar system for possible signs of life. Mars has received the most attention because it once had rivers, lakes, and other evidence of liquid water on its surface. The icy moons Europa and Enceladus are also important because evidence suggests that they contain oceans beneath their frozen surfaces. Titan, Saturn's largest moon, has a complex atmosphere and lakes of liquid hydrocarbons on its surface. These environments are very different from Earth, but they provide opportunities to study chemistry and conditions that might support unfamiliar forms of life. Space missions such as NASA's Perseverance rover and the Europa Clipper mission are helping scientists investigate these worlds in greater detail (NASA, n.d.).</w:t>
      </w:r>
    </w:p>
    <w:p w14:paraId="00000029" w14:textId="77777777" w:rsidR="003C231F"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5" w:name="_agbqb013ge4h" w:colFirst="0" w:colLast="0"/>
      <w:bookmarkEnd w:id="15"/>
      <w:r>
        <w:rPr>
          <w:rFonts w:ascii="Times New Roman" w:eastAsia="Times New Roman" w:hAnsi="Times New Roman" w:cs="Times New Roman"/>
          <w:b/>
          <w:bCs/>
          <w:sz w:val="24"/>
          <w:szCs w:val="24"/>
        </w:rPr>
        <w:t>VI. Mars and the Search for Ancient Life</w:t>
      </w:r>
    </w:p>
    <w:p w14:paraId="0000002A" w14:textId="77777777" w:rsidR="003C231F"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Mars is one of the most important places in the search for extraterrestrial life because evidence shows that the planet was once warmer and wetter than it is today. Ancient river channels, lake deposits, and minerals formed in the presence of water suggest that Mars once had environments that could potentially have supported microbial life. NASA's Perseverance rover has been exploring Jezero Crater, an area that once contained an ancient lake and river delta. The rover is collecting and studying rock samples that may preserve evidence of past environmental conditions and possible biological activity (NASA, n.d.). Scientists have not yet confirmed ancient life on Mars. However, studying its geological history may help answer whether Mars was ever inhabited and whether life could have developed independently beyond Earth.</w:t>
      </w:r>
    </w:p>
    <w:p w14:paraId="0000002B" w14:textId="77777777" w:rsidR="003C231F" w:rsidRDefault="003C231F">
      <w:pPr>
        <w:pStyle w:val="Heading1"/>
        <w:keepNext w:val="0"/>
        <w:keepLines w:val="0"/>
        <w:spacing w:before="480" w:line="480" w:lineRule="auto"/>
        <w:jc w:val="both"/>
        <w:rPr>
          <w:rFonts w:ascii="Times New Roman" w:eastAsia="Times New Roman" w:hAnsi="Times New Roman" w:cs="Times New Roman"/>
          <w:b/>
          <w:bCs/>
          <w:sz w:val="24"/>
          <w:szCs w:val="24"/>
        </w:rPr>
      </w:pPr>
      <w:bookmarkStart w:id="16" w:name="_gqu2gyvgukjs" w:colFirst="0" w:colLast="0"/>
      <w:bookmarkEnd w:id="16"/>
    </w:p>
    <w:p w14:paraId="0000002C" w14:textId="77777777" w:rsidR="003C231F"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7" w:name="_v7nil0raj4ph" w:colFirst="0" w:colLast="0"/>
      <w:bookmarkEnd w:id="17"/>
      <w:r>
        <w:rPr>
          <w:rFonts w:ascii="Times New Roman" w:eastAsia="Times New Roman" w:hAnsi="Times New Roman" w:cs="Times New Roman"/>
          <w:b/>
          <w:bCs/>
          <w:sz w:val="24"/>
          <w:szCs w:val="24"/>
        </w:rPr>
        <w:lastRenderedPageBreak/>
        <w:t>VII. The Moons of the Outer Solar System</w:t>
      </w:r>
    </w:p>
    <w:p w14:paraId="0000002D" w14:textId="77777777" w:rsidR="003C231F"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Some of the most promising locations for life may not be planets but moons. Europa, one of Jupiter's largest moons, is covered by an icy surface and is believed to contain a large ocean beneath it. Enceladus, a moon of Saturn, has been observed releasing water-rich plumes into space, suggesting that material from its underground ocean reaches the surface. These moons are interesting because liquid water may exist beneath their ice, along with chemical energy that could potentially support microorganisms. NASA's Europa Clipper mission is designed to study Europa's environment and determine whether it has conditions suitable for life (NASA, n.d.). Although scientists have not found life on either moon, their subsurface oceans make them important targets for future research.</w:t>
      </w:r>
    </w:p>
    <w:p w14:paraId="0000002E" w14:textId="77777777" w:rsidR="003C231F"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8" w:name="_lxglc1gm0gqa" w:colFirst="0" w:colLast="0"/>
      <w:bookmarkEnd w:id="18"/>
      <w:r>
        <w:rPr>
          <w:rFonts w:ascii="Times New Roman" w:eastAsia="Times New Roman" w:hAnsi="Times New Roman" w:cs="Times New Roman"/>
          <w:b/>
          <w:bCs/>
          <w:sz w:val="24"/>
          <w:szCs w:val="24"/>
        </w:rPr>
        <w:t>VIII. Exoplanets and Potentially Habitable Worlds</w:t>
      </w:r>
    </w:p>
    <w:p w14:paraId="0000002F" w14:textId="77777777" w:rsidR="003C231F"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Exoplanets are planets that orbit stars outside our solar system. Their discovery has changed our understanding of the universe because scientists now know that planets are extremely common. Some exoplanets are located in the habitable zones of their stars, where temperatures could potentially allow liquid water to exist under suitable atmospheric conditions. Scientists use space telescopes and ground-based observatories to study these planets. The James Webb Space Telescope can examine the atmospheres of some exoplanets by analyzing how starlight passes through them (NASA, n.d.). Researchers are especially interested in finding planets that are similar in size to Earth and determining what their atmospheres contain. However, detecting an atmosphere or a potentially interesting chemical does not automatically prove the presence of life.</w:t>
      </w:r>
    </w:p>
    <w:p w14:paraId="4B7C24A6" w14:textId="77777777" w:rsidR="00446CC0" w:rsidRDefault="00446CC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9" w:name="_gnr8c9pqfvw5" w:colFirst="0" w:colLast="0"/>
      <w:bookmarkEnd w:id="19"/>
    </w:p>
    <w:p w14:paraId="00000030" w14:textId="5EA3C2FC" w:rsidR="003C231F"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IX. Biosignatures and the Search for Life</w:t>
      </w:r>
    </w:p>
    <w:p w14:paraId="00000031" w14:textId="77777777" w:rsidR="003C231F"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 biosignature is a substance, pattern, or feature that could provide evidence of biological activity. Scientists search for possible biosignatures in rocks, atmospheres, and other environments. For example, certain combinations of gases could potentially be produced or maintained by living organisms. However, a chemical that appears biological can sometimes be produced by non-biological processes. This creates one of the biggest challenges in the search for extraterrestrial life. Scientists therefore try to identify multiple lines of evidence before making a strong claim. The discovery of a possible biosignature would be exciting, but researchers would need to investigate alternative explanations carefully. The search is therefore not simply about finding an unusual chemical; it is about determining whether the best explanation for that chemical is biological activity (National Academies of Sciences, Engineering, and Medicine, 2019).</w:t>
      </w:r>
    </w:p>
    <w:p w14:paraId="00000032" w14:textId="77777777" w:rsidR="003C231F"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20" w:name="_c4pvolwwd6lm" w:colFirst="0" w:colLast="0"/>
      <w:bookmarkEnd w:id="20"/>
      <w:r>
        <w:rPr>
          <w:rFonts w:ascii="Times New Roman" w:eastAsia="Times New Roman" w:hAnsi="Times New Roman" w:cs="Times New Roman"/>
          <w:b/>
          <w:bCs/>
          <w:sz w:val="24"/>
          <w:szCs w:val="24"/>
        </w:rPr>
        <w:t>X. SETI and the Search for Intelligent Signals</w:t>
      </w:r>
    </w:p>
    <w:p w14:paraId="00000033" w14:textId="77777777" w:rsidR="003C231F"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search for extraterrestrial intelligence, commonly known as SETI, focuses on finding signals that could have been produced by technologically advanced civilizations. Radio telescopes can monitor large areas of the sky for unusual signals that appear artificial rather than natural. Scientists have also considered other possible signs of advanced technology, sometimes called </w:t>
      </w:r>
      <w:proofErr w:type="spellStart"/>
      <w:r>
        <w:rPr>
          <w:rFonts w:ascii="Times New Roman" w:eastAsia="Times New Roman" w:hAnsi="Times New Roman" w:cs="Times New Roman"/>
          <w:sz w:val="24"/>
          <w:szCs w:val="24"/>
        </w:rPr>
        <w:t>technosignatures</w:t>
      </w:r>
      <w:proofErr w:type="spellEnd"/>
      <w:r>
        <w:rPr>
          <w:rFonts w:ascii="Times New Roman" w:eastAsia="Times New Roman" w:hAnsi="Times New Roman" w:cs="Times New Roman"/>
          <w:sz w:val="24"/>
          <w:szCs w:val="24"/>
        </w:rPr>
        <w:t>. These could include unusual radio signals, powerful laser emissions, or other detectable evidence of technology. Despite decades of searching, no confirmed extraterrestrial signal has been identified. The absence of a signal does not prove that intelligent life does not exist because scientists have searched only a small portion of the possible frequencies, locations, and types of signals that could exist. SETI therefore remains an ongoing search rather than a completed experiment (National Academies of Sciences, Engineering, and Medicine, 2019).</w:t>
      </w:r>
    </w:p>
    <w:p w14:paraId="00000034" w14:textId="77777777" w:rsidR="003C231F"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21" w:name="_hah7wexxqcgk" w:colFirst="0" w:colLast="0"/>
      <w:bookmarkEnd w:id="21"/>
      <w:r>
        <w:rPr>
          <w:rFonts w:ascii="Times New Roman" w:eastAsia="Times New Roman" w:hAnsi="Times New Roman" w:cs="Times New Roman"/>
          <w:b/>
          <w:bCs/>
          <w:sz w:val="24"/>
          <w:szCs w:val="24"/>
        </w:rPr>
        <w:lastRenderedPageBreak/>
        <w:t>XI. The Drake Equation and the Fermi Paradox</w:t>
      </w:r>
    </w:p>
    <w:p w14:paraId="00000035" w14:textId="77777777" w:rsidR="003C231F"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Drake Equation was proposed by astronomer Frank Drake in 1961 as a way to think about the possible number of civilizations in the Milky Way that might be detectable. It considers factors such as the rate of star formation, the number of planets, the possibility of life developing, and the possibility of intelligent civilizations becoming detectable (Drake, 1961). The equation does not provide a definite answer because several of its values are still unknown. The Fermi Paradox presents a related question: if intelligent extraterrestrial civilizations are possible and the universe is so large, why have we not clearly detected any? Possible explanations include the rarity of intelligent life, the difficulty of communication, the short lifespan of civilizations, or the possibility that our search methods are still too limited.</w:t>
      </w:r>
    </w:p>
    <w:p w14:paraId="00000036" w14:textId="77777777" w:rsidR="003C231F"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22" w:name="_w8udy5s5m9kw" w:colFirst="0" w:colLast="0"/>
      <w:bookmarkEnd w:id="22"/>
      <w:r>
        <w:rPr>
          <w:rFonts w:ascii="Times New Roman" w:eastAsia="Times New Roman" w:hAnsi="Times New Roman" w:cs="Times New Roman"/>
          <w:b/>
          <w:bCs/>
          <w:sz w:val="24"/>
          <w:szCs w:val="24"/>
        </w:rPr>
        <w:t>XII. The Future of the Search for Extraterrestrial Life</w:t>
      </w:r>
    </w:p>
    <w:p w14:paraId="00000037" w14:textId="77777777" w:rsidR="003C231F"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search for extraterrestrial life is likely to become more advanced as new spacecraft and telescopes are developed. Future missions may explore Mars samples, icy moons, and other promising environments in greater detail. Powerful telescopes may also study the atmospheres of more exoplanets and search for combinations of chemicals that could indicate biological activity. Improvements in radio astronomy may expand the search for intelligent signals, while advances in laboratory science may help researchers understand how life could survive in extreme environments. Even if scientists do not immediately discover life, each mission can improve our understanding of where life might exist and what signs we should look for.</w:t>
      </w:r>
    </w:p>
    <w:p w14:paraId="58133740" w14:textId="77777777" w:rsidR="00446CC0" w:rsidRDefault="00446CC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23" w:name="_uwot9eeovs3n" w:colFirst="0" w:colLast="0"/>
      <w:bookmarkEnd w:id="23"/>
    </w:p>
    <w:p w14:paraId="00000038" w14:textId="7496CBBE" w:rsidR="003C231F"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XIII. Conclusion</w:t>
      </w:r>
    </w:p>
    <w:p w14:paraId="00000039" w14:textId="77777777" w:rsidR="003C231F"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search for extraterrestrial life is one of the most exciting scientific efforts of the modern era. Scientists have discovered thousands of exoplanets, found evidence of ancient water on Mars, and identified potentially interesting environments beneath the icy surfaces of moons such as Europa and Enceladus. Researchers are also developing better ways to identify biosignatures and search for technological signals. However, no confirmed evidence of life beyond Earth has been found so far. This does not mean that Earth is the only place where life exists; it simply means that the search has not yet produced a confirmed answer. As technology improves, future missions and telescopes may bring humanity closer to answering the question that has fascinated people for centuries. Whether the final answer is that life is common, rare, or uniquely found on Earth, the search itself will teach us more about our universe and our place within it.</w:t>
      </w:r>
    </w:p>
    <w:p w14:paraId="0000003A" w14:textId="77777777" w:rsidR="003C231F" w:rsidRDefault="003C231F">
      <w:pPr>
        <w:pStyle w:val="Heading1"/>
        <w:keepNext w:val="0"/>
        <w:keepLines w:val="0"/>
        <w:spacing w:before="480" w:line="480" w:lineRule="auto"/>
        <w:jc w:val="both"/>
        <w:rPr>
          <w:rFonts w:ascii="Times New Roman" w:eastAsia="Times New Roman" w:hAnsi="Times New Roman" w:cs="Times New Roman"/>
          <w:b/>
          <w:bCs/>
          <w:sz w:val="46"/>
          <w:szCs w:val="46"/>
        </w:rPr>
      </w:pPr>
      <w:bookmarkStart w:id="24" w:name="_t7ovq1s92tlh" w:colFirst="0" w:colLast="0"/>
      <w:bookmarkEnd w:id="24"/>
    </w:p>
    <w:p w14:paraId="0000003B" w14:textId="77777777" w:rsidR="003C231F" w:rsidRDefault="003C231F">
      <w:pPr>
        <w:pStyle w:val="Heading1"/>
        <w:keepNext w:val="0"/>
        <w:keepLines w:val="0"/>
        <w:spacing w:before="480" w:line="480" w:lineRule="auto"/>
        <w:jc w:val="both"/>
        <w:rPr>
          <w:rFonts w:ascii="Times New Roman" w:eastAsia="Times New Roman" w:hAnsi="Times New Roman" w:cs="Times New Roman"/>
          <w:b/>
          <w:bCs/>
          <w:sz w:val="46"/>
          <w:szCs w:val="46"/>
        </w:rPr>
      </w:pPr>
      <w:bookmarkStart w:id="25" w:name="_ew08b4udl3g7" w:colFirst="0" w:colLast="0"/>
      <w:bookmarkEnd w:id="25"/>
    </w:p>
    <w:p w14:paraId="0000003C" w14:textId="77777777" w:rsidR="003C231F" w:rsidRDefault="003C231F">
      <w:pPr>
        <w:pStyle w:val="Heading1"/>
        <w:keepNext w:val="0"/>
        <w:keepLines w:val="0"/>
        <w:spacing w:before="480" w:line="480" w:lineRule="auto"/>
        <w:jc w:val="both"/>
        <w:rPr>
          <w:rFonts w:ascii="Times New Roman" w:eastAsia="Times New Roman" w:hAnsi="Times New Roman" w:cs="Times New Roman"/>
          <w:b/>
          <w:bCs/>
          <w:sz w:val="46"/>
          <w:szCs w:val="46"/>
        </w:rPr>
      </w:pPr>
      <w:bookmarkStart w:id="26" w:name="_85ihuyt84gjp" w:colFirst="0" w:colLast="0"/>
      <w:bookmarkEnd w:id="26"/>
    </w:p>
    <w:p w14:paraId="0000003D" w14:textId="77777777" w:rsidR="003C231F" w:rsidRDefault="003C231F">
      <w:pPr>
        <w:pStyle w:val="Heading1"/>
        <w:keepNext w:val="0"/>
        <w:keepLines w:val="0"/>
        <w:spacing w:before="480" w:line="480" w:lineRule="auto"/>
        <w:jc w:val="both"/>
        <w:rPr>
          <w:rFonts w:ascii="Times New Roman" w:eastAsia="Times New Roman" w:hAnsi="Times New Roman" w:cs="Times New Roman"/>
          <w:b/>
          <w:bCs/>
          <w:sz w:val="46"/>
          <w:szCs w:val="46"/>
        </w:rPr>
      </w:pPr>
      <w:bookmarkStart w:id="27" w:name="_k61voinjv928" w:colFirst="0" w:colLast="0"/>
      <w:bookmarkEnd w:id="27"/>
    </w:p>
    <w:p w14:paraId="0000003E" w14:textId="77777777" w:rsidR="003C231F"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28" w:name="_1dz3rucps6y6" w:colFirst="0" w:colLast="0"/>
      <w:bookmarkEnd w:id="28"/>
      <w:r>
        <w:rPr>
          <w:rFonts w:ascii="Times New Roman" w:eastAsia="Times New Roman" w:hAnsi="Times New Roman" w:cs="Times New Roman"/>
          <w:b/>
          <w:bCs/>
          <w:sz w:val="24"/>
          <w:szCs w:val="24"/>
        </w:rPr>
        <w:lastRenderedPageBreak/>
        <w:t>References</w:t>
      </w:r>
    </w:p>
    <w:p w14:paraId="0000003F" w14:textId="77777777" w:rsidR="003C231F"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Drake, F. D. (1961). Project </w:t>
      </w:r>
      <w:proofErr w:type="spellStart"/>
      <w:r>
        <w:rPr>
          <w:rFonts w:ascii="Times New Roman" w:eastAsia="Times New Roman" w:hAnsi="Times New Roman" w:cs="Times New Roman"/>
          <w:sz w:val="24"/>
          <w:szCs w:val="24"/>
        </w:rPr>
        <w:t>Ozma</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Physics Today, 14</w:t>
      </w:r>
      <w:r>
        <w:rPr>
          <w:rFonts w:ascii="Times New Roman" w:eastAsia="Times New Roman" w:hAnsi="Times New Roman" w:cs="Times New Roman"/>
          <w:sz w:val="24"/>
          <w:szCs w:val="24"/>
        </w:rPr>
        <w:t>(4), 40–46. https://doi.org/10.1063/1.3057500</w:t>
      </w:r>
    </w:p>
    <w:p w14:paraId="00000040" w14:textId="77777777" w:rsidR="003C231F"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Kasting, J. F., Whitmire, D. P., &amp; Reynolds, R. T. (1993). Habitable zones around main sequence stars. </w:t>
      </w:r>
      <w:r>
        <w:rPr>
          <w:rFonts w:ascii="Times New Roman" w:eastAsia="Times New Roman" w:hAnsi="Times New Roman" w:cs="Times New Roman"/>
          <w:i/>
          <w:iCs/>
          <w:sz w:val="24"/>
          <w:szCs w:val="24"/>
        </w:rPr>
        <w:t>Icarus, 101</w:t>
      </w:r>
      <w:r>
        <w:rPr>
          <w:rFonts w:ascii="Times New Roman" w:eastAsia="Times New Roman" w:hAnsi="Times New Roman" w:cs="Times New Roman"/>
          <w:sz w:val="24"/>
          <w:szCs w:val="24"/>
        </w:rPr>
        <w:t>(1), 108–128. https://doi.org/10.1006/icar.1993.1010</w:t>
      </w:r>
    </w:p>
    <w:p w14:paraId="00000041" w14:textId="77777777" w:rsidR="003C231F" w:rsidRDefault="00000000">
      <w:pPr>
        <w:spacing w:before="240" w:after="240" w:line="480" w:lineRule="auto"/>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National Academies of Sciences, Engineering, and Medicine. (2019). </w:t>
      </w:r>
      <w:r>
        <w:rPr>
          <w:rFonts w:ascii="Times New Roman" w:eastAsia="Times New Roman" w:hAnsi="Times New Roman" w:cs="Times New Roman"/>
          <w:i/>
          <w:iCs/>
          <w:sz w:val="24"/>
          <w:szCs w:val="24"/>
        </w:rPr>
        <w:t>An astrobiology strategy for the search for life in the universe</w:t>
      </w:r>
      <w:r>
        <w:rPr>
          <w:rFonts w:ascii="Times New Roman" w:eastAsia="Times New Roman" w:hAnsi="Times New Roman" w:cs="Times New Roman"/>
          <w:sz w:val="24"/>
          <w:szCs w:val="24"/>
        </w:rPr>
        <w:t>. The National Academies Press.</w:t>
      </w:r>
      <w:hyperlink r:id="rId6">
        <w:r>
          <w:rPr>
            <w:rFonts w:ascii="Times New Roman" w:eastAsia="Times New Roman" w:hAnsi="Times New Roman" w:cs="Times New Roman"/>
            <w:sz w:val="24"/>
            <w:szCs w:val="24"/>
          </w:rPr>
          <w:t xml:space="preserve"> </w:t>
        </w:r>
      </w:hyperlink>
      <w:hyperlink r:id="rId7">
        <w:r>
          <w:rPr>
            <w:rFonts w:ascii="Times New Roman" w:eastAsia="Times New Roman" w:hAnsi="Times New Roman" w:cs="Times New Roman"/>
            <w:color w:val="1155CC"/>
            <w:sz w:val="24"/>
            <w:szCs w:val="24"/>
            <w:u w:val="single"/>
          </w:rPr>
          <w:t>https://doi.org/10.17226/25252</w:t>
        </w:r>
      </w:hyperlink>
    </w:p>
    <w:p w14:paraId="00000042" w14:textId="77777777" w:rsidR="003C231F" w:rsidRDefault="00000000">
      <w:pPr>
        <w:spacing w:before="240" w:after="240" w:line="480" w:lineRule="auto"/>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NASA. (n.d.). </w:t>
      </w:r>
      <w:r>
        <w:rPr>
          <w:rFonts w:ascii="Times New Roman" w:eastAsia="Times New Roman" w:hAnsi="Times New Roman" w:cs="Times New Roman"/>
          <w:i/>
          <w:iCs/>
          <w:sz w:val="24"/>
          <w:szCs w:val="24"/>
        </w:rPr>
        <w:t>Astrobiology</w:t>
      </w:r>
      <w:r>
        <w:rPr>
          <w:rFonts w:ascii="Times New Roman" w:eastAsia="Times New Roman" w:hAnsi="Times New Roman" w:cs="Times New Roman"/>
          <w:sz w:val="24"/>
          <w:szCs w:val="24"/>
        </w:rPr>
        <w:t>.</w:t>
      </w:r>
      <w:hyperlink r:id="rId8">
        <w:r>
          <w:rPr>
            <w:rFonts w:ascii="Times New Roman" w:eastAsia="Times New Roman" w:hAnsi="Times New Roman" w:cs="Times New Roman"/>
            <w:sz w:val="24"/>
            <w:szCs w:val="24"/>
          </w:rPr>
          <w:t xml:space="preserve"> </w:t>
        </w:r>
      </w:hyperlink>
      <w:hyperlink r:id="rId9">
        <w:r>
          <w:rPr>
            <w:rFonts w:ascii="Times New Roman" w:eastAsia="Times New Roman" w:hAnsi="Times New Roman" w:cs="Times New Roman"/>
            <w:color w:val="1155CC"/>
            <w:sz w:val="24"/>
            <w:szCs w:val="24"/>
            <w:u w:val="single"/>
          </w:rPr>
          <w:t>https://astrobiology.nasa.gov/</w:t>
        </w:r>
      </w:hyperlink>
    </w:p>
    <w:p w14:paraId="00000043" w14:textId="77777777" w:rsidR="003C231F" w:rsidRDefault="00000000">
      <w:pPr>
        <w:spacing w:before="240" w:after="240" w:line="480" w:lineRule="auto"/>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NASA. (n.d.). </w:t>
      </w:r>
      <w:r>
        <w:rPr>
          <w:rFonts w:ascii="Times New Roman" w:eastAsia="Times New Roman" w:hAnsi="Times New Roman" w:cs="Times New Roman"/>
          <w:i/>
          <w:iCs/>
          <w:sz w:val="24"/>
          <w:szCs w:val="24"/>
        </w:rPr>
        <w:t>Mars</w:t>
      </w:r>
      <w:r>
        <w:rPr>
          <w:rFonts w:ascii="Times New Roman" w:eastAsia="Times New Roman" w:hAnsi="Times New Roman" w:cs="Times New Roman"/>
          <w:sz w:val="24"/>
          <w:szCs w:val="24"/>
        </w:rPr>
        <w:t>.</w:t>
      </w:r>
      <w:hyperlink r:id="rId10">
        <w:r>
          <w:rPr>
            <w:rFonts w:ascii="Times New Roman" w:eastAsia="Times New Roman" w:hAnsi="Times New Roman" w:cs="Times New Roman"/>
            <w:sz w:val="24"/>
            <w:szCs w:val="24"/>
          </w:rPr>
          <w:t xml:space="preserve"> </w:t>
        </w:r>
      </w:hyperlink>
      <w:hyperlink r:id="rId11">
        <w:r>
          <w:rPr>
            <w:rFonts w:ascii="Times New Roman" w:eastAsia="Times New Roman" w:hAnsi="Times New Roman" w:cs="Times New Roman"/>
            <w:color w:val="1155CC"/>
            <w:sz w:val="24"/>
            <w:szCs w:val="24"/>
            <w:u w:val="single"/>
          </w:rPr>
          <w:t>https://science.nasa.gov/mars/</w:t>
        </w:r>
      </w:hyperlink>
    </w:p>
    <w:p w14:paraId="00000044" w14:textId="77777777" w:rsidR="003C231F" w:rsidRDefault="00000000">
      <w:pPr>
        <w:spacing w:before="240" w:after="240" w:line="480" w:lineRule="auto"/>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NASA. (n.d.). </w:t>
      </w:r>
      <w:r>
        <w:rPr>
          <w:rFonts w:ascii="Times New Roman" w:eastAsia="Times New Roman" w:hAnsi="Times New Roman" w:cs="Times New Roman"/>
          <w:i/>
          <w:iCs/>
          <w:sz w:val="24"/>
          <w:szCs w:val="24"/>
        </w:rPr>
        <w:t>Europa Clipper</w:t>
      </w:r>
      <w:r>
        <w:rPr>
          <w:rFonts w:ascii="Times New Roman" w:eastAsia="Times New Roman" w:hAnsi="Times New Roman" w:cs="Times New Roman"/>
          <w:sz w:val="24"/>
          <w:szCs w:val="24"/>
        </w:rPr>
        <w:t>.</w:t>
      </w:r>
      <w:hyperlink r:id="rId12">
        <w:r>
          <w:rPr>
            <w:rFonts w:ascii="Times New Roman" w:eastAsia="Times New Roman" w:hAnsi="Times New Roman" w:cs="Times New Roman"/>
            <w:sz w:val="24"/>
            <w:szCs w:val="24"/>
          </w:rPr>
          <w:t xml:space="preserve"> </w:t>
        </w:r>
      </w:hyperlink>
      <w:hyperlink r:id="rId13">
        <w:r>
          <w:rPr>
            <w:rFonts w:ascii="Times New Roman" w:eastAsia="Times New Roman" w:hAnsi="Times New Roman" w:cs="Times New Roman"/>
            <w:color w:val="1155CC"/>
            <w:sz w:val="24"/>
            <w:szCs w:val="24"/>
            <w:u w:val="single"/>
          </w:rPr>
          <w:t>https://science.nasa.gov/mission/europa-clipper/</w:t>
        </w:r>
      </w:hyperlink>
    </w:p>
    <w:p w14:paraId="00000045" w14:textId="77777777" w:rsidR="003C231F" w:rsidRDefault="00000000">
      <w:pPr>
        <w:spacing w:before="240" w:after="240" w:line="480" w:lineRule="auto"/>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NASA Exoplanet Archive. (n.d.). </w:t>
      </w:r>
      <w:r>
        <w:rPr>
          <w:rFonts w:ascii="Times New Roman" w:eastAsia="Times New Roman" w:hAnsi="Times New Roman" w:cs="Times New Roman"/>
          <w:i/>
          <w:iCs/>
          <w:sz w:val="24"/>
          <w:szCs w:val="24"/>
        </w:rPr>
        <w:t>NASA Exoplanet Archive</w:t>
      </w:r>
      <w:r>
        <w:rPr>
          <w:rFonts w:ascii="Times New Roman" w:eastAsia="Times New Roman" w:hAnsi="Times New Roman" w:cs="Times New Roman"/>
          <w:sz w:val="24"/>
          <w:szCs w:val="24"/>
        </w:rPr>
        <w:t>. California Institute of Technology.</w:t>
      </w:r>
      <w:hyperlink r:id="rId14">
        <w:r>
          <w:rPr>
            <w:rFonts w:ascii="Times New Roman" w:eastAsia="Times New Roman" w:hAnsi="Times New Roman" w:cs="Times New Roman"/>
            <w:sz w:val="24"/>
            <w:szCs w:val="24"/>
          </w:rPr>
          <w:t xml:space="preserve"> </w:t>
        </w:r>
      </w:hyperlink>
      <w:hyperlink r:id="rId15">
        <w:r>
          <w:rPr>
            <w:rFonts w:ascii="Times New Roman" w:eastAsia="Times New Roman" w:hAnsi="Times New Roman" w:cs="Times New Roman"/>
            <w:color w:val="1155CC"/>
            <w:sz w:val="24"/>
            <w:szCs w:val="24"/>
            <w:u w:val="single"/>
          </w:rPr>
          <w:t>https://exoplanetarchive.ipac.caltech.edu/</w:t>
        </w:r>
      </w:hyperlink>
    </w:p>
    <w:p w14:paraId="00000046" w14:textId="77777777" w:rsidR="003C231F" w:rsidRDefault="003C231F">
      <w:pPr>
        <w:spacing w:line="480" w:lineRule="auto"/>
        <w:jc w:val="both"/>
        <w:rPr>
          <w:rFonts w:ascii="Times New Roman" w:eastAsia="Times New Roman" w:hAnsi="Times New Roman" w:cs="Times New Roman"/>
          <w:sz w:val="24"/>
          <w:szCs w:val="24"/>
        </w:rPr>
      </w:pPr>
    </w:p>
    <w:sectPr w:rsidR="003C231F">
      <w:headerReference w:type="default"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22F58" w14:textId="77777777" w:rsidR="007C05F0" w:rsidRDefault="007C05F0">
      <w:pPr>
        <w:spacing w:line="240" w:lineRule="auto"/>
      </w:pPr>
      <w:r>
        <w:separator/>
      </w:r>
    </w:p>
  </w:endnote>
  <w:endnote w:type="continuationSeparator" w:id="0">
    <w:p w14:paraId="7660C28E" w14:textId="77777777" w:rsidR="007C05F0" w:rsidRDefault="007C05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ADB1A88-DF29-4C90-AF56-FF18F9744EB2}"/>
  </w:font>
  <w:font w:name="Cambria">
    <w:panose1 w:val="02040503050406030204"/>
    <w:charset w:val="00"/>
    <w:family w:val="roman"/>
    <w:pitch w:val="variable"/>
    <w:sig w:usb0="E00006FF" w:usb1="420024FF" w:usb2="02000000" w:usb3="00000000" w:csb0="0000019F" w:csb1="00000000"/>
    <w:embedRegular r:id="rId2" w:fontKey="{34E8942A-4302-4A14-BBDF-17806691A9C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B22B8" w14:textId="77777777" w:rsidR="007C05F0" w:rsidRDefault="007C05F0">
      <w:pPr>
        <w:spacing w:line="240" w:lineRule="auto"/>
      </w:pPr>
      <w:r>
        <w:separator/>
      </w:r>
    </w:p>
  </w:footnote>
  <w:footnote w:type="continuationSeparator" w:id="0">
    <w:p w14:paraId="701EBE37" w14:textId="77777777" w:rsidR="007C05F0" w:rsidRDefault="007C05F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7" w14:textId="49F37003" w:rsidR="003C231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Search for Extraterrestrial Life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446CC0">
      <w:rPr>
        <w:rFonts w:ascii="Times New Roman" w:eastAsia="Times New Roman" w:hAnsi="Times New Roman" w:cs="Times New Roman"/>
        <w:noProof/>
        <w:sz w:val="24"/>
        <w:szCs w:val="24"/>
      </w:rPr>
      <w:t>1</w:t>
    </w:r>
    <w:r>
      <w:rPr>
        <w:rFonts w:ascii="Times New Roman" w:eastAsia="Times New Roman" w:hAnsi="Times New Roman" w:cs="Times New Roman"/>
        <w:sz w:val="24"/>
        <w:szCs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231F"/>
    <w:rsid w:val="003C231F"/>
    <w:rsid w:val="00446CC0"/>
    <w:rsid w:val="007C05F0"/>
    <w:rsid w:val="00F667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C1390"/>
  <w15:docId w15:val="{9C994128-5DD0-4FE3-9CD9-FF570AC9D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strobiology.nasa.gov/" TargetMode="External"/><Relationship Id="rId13" Type="http://schemas.openxmlformats.org/officeDocument/2006/relationships/hyperlink" Target="https://science.nasa.gov/mission/europa-clipper/"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doi.org/10.17226/25252" TargetMode="External"/><Relationship Id="rId12" Type="http://schemas.openxmlformats.org/officeDocument/2006/relationships/hyperlink" Target="https://science.nasa.gov/mission/europa-clipper/"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eader" Target="header1.xml"/><Relationship Id="rId1" Type="http://schemas.openxmlformats.org/officeDocument/2006/relationships/styles" Target="styles.xml"/><Relationship Id="rId6" Type="http://schemas.openxmlformats.org/officeDocument/2006/relationships/hyperlink" Target="https://doi.org/10.17226/25252" TargetMode="External"/><Relationship Id="rId11" Type="http://schemas.openxmlformats.org/officeDocument/2006/relationships/hyperlink" Target="https://science.nasa.gov/mars/" TargetMode="External"/><Relationship Id="rId5" Type="http://schemas.openxmlformats.org/officeDocument/2006/relationships/endnotes" Target="endnotes.xml"/><Relationship Id="rId15" Type="http://schemas.openxmlformats.org/officeDocument/2006/relationships/hyperlink" Target="https://exoplanetarchive.ipac.caltech.edu/" TargetMode="External"/><Relationship Id="rId10" Type="http://schemas.openxmlformats.org/officeDocument/2006/relationships/hyperlink" Target="https://science.nasa.gov/mars/" TargetMode="External"/><Relationship Id="rId4" Type="http://schemas.openxmlformats.org/officeDocument/2006/relationships/footnotes" Target="footnotes.xml"/><Relationship Id="rId9" Type="http://schemas.openxmlformats.org/officeDocument/2006/relationships/hyperlink" Target="https://astrobiology.nasa.gov/" TargetMode="External"/><Relationship Id="rId14" Type="http://schemas.openxmlformats.org/officeDocument/2006/relationships/hyperlink" Target="https://exoplanetarchive.ipac.caltech.edu/"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2002</Words>
  <Characters>11415</Characters>
  <Application>Microsoft Office Word</Application>
  <DocSecurity>0</DocSecurity>
  <Lines>95</Lines>
  <Paragraphs>26</Paragraphs>
  <ScaleCrop>false</ScaleCrop>
  <Company/>
  <LinksUpToDate>false</LinksUpToDate>
  <CharactersWithSpaces>13391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Swetha V</cp:lastModifiedBy>
  <cp:revision>2</cp:revision>
  <dcterms:created xsi:type="dcterms:W3CDTF">2026-08-25T07:46:00Z</dcterms:created>
  <dcterms:modified xsi:type="dcterms:W3CDTF">2026-08-25T07:47:00Z</dcterms:modified>
</cp:coreProperties>
</file>