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905" w:rsidRDefault="00024905">
      <w:pPr>
        <w:pStyle w:val="Text"/>
        <w:ind w:firstLine="0"/>
        <w:rPr>
          <w:sz w:val="2"/>
          <w:szCs w:val="18"/>
        </w:rPr>
      </w:pPr>
      <w:r>
        <w:rPr>
          <w:sz w:val="2"/>
          <w:szCs w:val="18"/>
        </w:rPr>
        <w:footnoteReference w:customMarkFollows="1" w:id="1"/>
        <w:sym w:font="Symbol" w:char="F020"/>
      </w:r>
    </w:p>
    <w:p w:rsidR="00AE6B2D" w:rsidRDefault="00201DA6" w:rsidP="00AE6B2D">
      <w:pPr>
        <w:pStyle w:val="Title"/>
        <w:framePr w:wrap="notBeside"/>
      </w:pPr>
      <w:r>
        <w:rPr>
          <w:lang w:eastAsia="zh-TW"/>
        </w:rPr>
        <w:t>Design and Implementation of Efficient Battery Management System (Cell Balancing Module)</w:t>
      </w:r>
    </w:p>
    <w:p w:rsidR="00AE6B2D" w:rsidRDefault="00AE6B2D" w:rsidP="00AE6B2D">
      <w:pPr>
        <w:pStyle w:val="Authors"/>
        <w:framePr w:wrap="notBeside" w:x="1614"/>
        <w:spacing w:after="0"/>
      </w:pPr>
      <w:r w:rsidRPr="00AE6B2D">
        <w:rPr>
          <w:vertAlign w:val="superscript"/>
        </w:rPr>
        <w:t>1</w:t>
      </w:r>
      <w:r>
        <w:rPr>
          <w:vertAlign w:val="superscript"/>
        </w:rPr>
        <w:t xml:space="preserve"> </w:t>
      </w:r>
      <w:proofErr w:type="spellStart"/>
      <w:r w:rsidR="00201DA6">
        <w:t>Ei</w:t>
      </w:r>
      <w:proofErr w:type="spellEnd"/>
      <w:r w:rsidR="00201DA6">
        <w:t xml:space="preserve"> Mon </w:t>
      </w:r>
      <w:proofErr w:type="spellStart"/>
      <w:r w:rsidR="00201DA6">
        <w:t>Soe</w:t>
      </w:r>
      <w:proofErr w:type="spellEnd"/>
      <w:r w:rsidR="00024905">
        <w:t xml:space="preserve">, </w:t>
      </w:r>
      <w:r w:rsidRPr="00AE6B2D">
        <w:rPr>
          <w:vertAlign w:val="superscript"/>
        </w:rPr>
        <w:t>2</w:t>
      </w:r>
      <w:r w:rsidR="00201DA6">
        <w:t xml:space="preserve"> </w:t>
      </w:r>
      <w:proofErr w:type="spellStart"/>
      <w:r w:rsidR="00201DA6">
        <w:t>Myint</w:t>
      </w:r>
      <w:proofErr w:type="spellEnd"/>
      <w:r w:rsidR="00201DA6">
        <w:t xml:space="preserve"> </w:t>
      </w:r>
      <w:proofErr w:type="spellStart"/>
      <w:r w:rsidR="00201DA6">
        <w:t>Myint</w:t>
      </w:r>
      <w:proofErr w:type="spellEnd"/>
      <w:r w:rsidR="00201DA6">
        <w:t xml:space="preserve"> Than</w:t>
      </w:r>
      <w:r>
        <w:t xml:space="preserve">, </w:t>
      </w:r>
      <w:r w:rsidR="00201DA6">
        <w:rPr>
          <w:vertAlign w:val="superscript"/>
        </w:rPr>
        <w:t>3</w:t>
      </w:r>
      <w:r w:rsidR="00F46FEF">
        <w:t xml:space="preserve"> </w:t>
      </w:r>
      <w:proofErr w:type="spellStart"/>
      <w:r w:rsidR="00201DA6">
        <w:t>Pyone</w:t>
      </w:r>
      <w:proofErr w:type="spellEnd"/>
      <w:r w:rsidR="00201DA6">
        <w:t xml:space="preserve"> </w:t>
      </w:r>
      <w:proofErr w:type="spellStart"/>
      <w:r w:rsidR="00201DA6">
        <w:t>Ei</w:t>
      </w:r>
      <w:proofErr w:type="spellEnd"/>
      <w:r w:rsidR="00201DA6">
        <w:t xml:space="preserve"> </w:t>
      </w:r>
      <w:proofErr w:type="spellStart"/>
      <w:r w:rsidR="00201DA6">
        <w:t>Ei</w:t>
      </w:r>
      <w:proofErr w:type="spellEnd"/>
      <w:r w:rsidR="00201DA6">
        <w:t xml:space="preserve"> </w:t>
      </w:r>
      <w:proofErr w:type="spellStart"/>
      <w:r w:rsidR="00201DA6">
        <w:t>Shwe</w:t>
      </w:r>
      <w:proofErr w:type="spellEnd"/>
    </w:p>
    <w:p w:rsidR="00AE6B2D" w:rsidRDefault="00AE6B2D" w:rsidP="00201DA6">
      <w:pPr>
        <w:pStyle w:val="Authors"/>
        <w:framePr w:wrap="notBeside" w:x="1614"/>
        <w:spacing w:after="0"/>
      </w:pPr>
      <w:r w:rsidRPr="00AE6B2D">
        <w:rPr>
          <w:vertAlign w:val="superscript"/>
        </w:rPr>
        <w:t>1</w:t>
      </w:r>
      <w:proofErr w:type="gramStart"/>
      <w:r w:rsidR="00201DA6">
        <w:rPr>
          <w:vertAlign w:val="superscript"/>
        </w:rPr>
        <w:t>,2,3</w:t>
      </w:r>
      <w:proofErr w:type="gramEnd"/>
      <w:r>
        <w:t xml:space="preserve"> </w:t>
      </w:r>
      <w:r w:rsidR="00201DA6">
        <w:t>Department of Electronic Engineering Yangon Technological University, Yangon</w:t>
      </w:r>
      <w:r>
        <w:t xml:space="preserve"> </w:t>
      </w:r>
    </w:p>
    <w:p w:rsidR="00201DA6" w:rsidRDefault="00094F19" w:rsidP="00201DA6">
      <w:pPr>
        <w:framePr w:w="9072" w:hSpace="187" w:vSpace="187" w:wrap="notBeside" w:vAnchor="text" w:hAnchor="page" w:x="1614" w:y="1"/>
        <w:spacing w:after="60"/>
        <w:jc w:val="center"/>
        <w:rPr>
          <w:rStyle w:val="Hyperlink"/>
          <w:i/>
          <w:iCs/>
          <w:color w:val="0000CC"/>
          <w:sz w:val="18"/>
          <w:szCs w:val="18"/>
          <w:lang w:val="en-GB" w:eastAsia="en-GB"/>
        </w:rPr>
      </w:pPr>
      <w:hyperlink r:id="rId7" w:history="1">
        <w:r w:rsidR="00201DA6" w:rsidRPr="00D72AF5">
          <w:rPr>
            <w:rStyle w:val="Hyperlink"/>
            <w:i/>
            <w:iCs/>
            <w:sz w:val="18"/>
            <w:szCs w:val="18"/>
            <w:vertAlign w:val="superscript"/>
            <w:lang w:val="en-GB" w:eastAsia="en-GB"/>
          </w:rPr>
          <w:t>1</w:t>
        </w:r>
        <w:r w:rsidR="00201DA6" w:rsidRPr="00D72AF5">
          <w:rPr>
            <w:rStyle w:val="Hyperlink"/>
            <w:i/>
            <w:iCs/>
            <w:sz w:val="18"/>
            <w:szCs w:val="18"/>
            <w:lang w:val="en-GB" w:eastAsia="en-GB"/>
          </w:rPr>
          <w:t>soemoneimgy@gmail.com</w:t>
        </w:r>
      </w:hyperlink>
    </w:p>
    <w:p w:rsidR="00201DA6" w:rsidRPr="008F2E0F" w:rsidRDefault="00094F19" w:rsidP="00201DA6">
      <w:pPr>
        <w:framePr w:w="9072" w:hSpace="187" w:vSpace="187" w:wrap="notBeside" w:vAnchor="text" w:hAnchor="page" w:x="1614" w:y="1"/>
        <w:spacing w:after="60"/>
        <w:jc w:val="center"/>
        <w:rPr>
          <w:i/>
          <w:iCs/>
          <w:color w:val="0000CC"/>
          <w:sz w:val="18"/>
          <w:szCs w:val="18"/>
          <w:u w:val="single"/>
          <w:lang w:val="en-GB" w:eastAsia="en-GB"/>
        </w:rPr>
      </w:pPr>
      <w:hyperlink r:id="rId8" w:history="1">
        <w:r w:rsidR="00201DA6" w:rsidRPr="00097431">
          <w:rPr>
            <w:rStyle w:val="Hyperlink"/>
            <w:i/>
            <w:iCs/>
            <w:sz w:val="18"/>
            <w:szCs w:val="18"/>
            <w:vertAlign w:val="superscript"/>
            <w:lang w:val="en-GB" w:eastAsia="en-GB"/>
          </w:rPr>
          <w:t>2</w:t>
        </w:r>
        <w:r w:rsidR="00201DA6" w:rsidRPr="00097431">
          <w:rPr>
            <w:rStyle w:val="Hyperlink"/>
            <w:i/>
            <w:iCs/>
            <w:sz w:val="18"/>
            <w:szCs w:val="18"/>
            <w:lang w:val="en-GB" w:eastAsia="en-GB"/>
          </w:rPr>
          <w:t>myintmyintthan.ec@gmail.com</w:t>
        </w:r>
      </w:hyperlink>
    </w:p>
    <w:p w:rsidR="00201DA6" w:rsidRPr="008F2E0F" w:rsidRDefault="00094F19" w:rsidP="00201DA6">
      <w:pPr>
        <w:pStyle w:val="IEEEAuthorEmail"/>
        <w:framePr w:w="9072" w:hSpace="187" w:vSpace="187" w:wrap="notBeside" w:vAnchor="text" w:hAnchor="page" w:x="1614" w:y="1"/>
        <w:rPr>
          <w:rFonts w:ascii="Times New Roman" w:hAnsi="Times New Roman"/>
          <w:color w:val="0000CC"/>
          <w:vertAlign w:val="superscript"/>
        </w:rPr>
      </w:pPr>
      <w:hyperlink r:id="rId9" w:history="1">
        <w:r w:rsidR="006808FA" w:rsidRPr="0093577A">
          <w:rPr>
            <w:rStyle w:val="Hyperlink"/>
            <w:rFonts w:ascii="Times New Roman" w:hAnsi="Times New Roman"/>
            <w:szCs w:val="18"/>
            <w:vertAlign w:val="superscript"/>
          </w:rPr>
          <w:t>3</w:t>
        </w:r>
        <w:r w:rsidR="006808FA" w:rsidRPr="0093577A">
          <w:rPr>
            <w:rStyle w:val="Hyperlink"/>
            <w:rFonts w:ascii="Times New Roman" w:hAnsi="Times New Roman"/>
            <w:szCs w:val="18"/>
          </w:rPr>
          <w:t xml:space="preserve"> </w:t>
        </w:r>
        <w:r w:rsidR="006808FA" w:rsidRPr="0093577A">
          <w:rPr>
            <w:rStyle w:val="Hyperlink"/>
            <w:rFonts w:ascii="Times New Roman" w:hAnsi="Times New Roman"/>
            <w:i/>
            <w:iCs/>
            <w:szCs w:val="18"/>
          </w:rPr>
          <w:t>libra.shwe</w:t>
        </w:r>
        <w:r w:rsidR="006808FA" w:rsidRPr="0093577A">
          <w:rPr>
            <w:rStyle w:val="Hyperlink"/>
            <w:rFonts w:ascii="Times New Roman" w:hAnsi="Times New Roman"/>
            <w:szCs w:val="18"/>
          </w:rPr>
          <w:t>@gmail.com</w:t>
        </w:r>
      </w:hyperlink>
    </w:p>
    <w:p w:rsidR="00024905" w:rsidRDefault="00024905" w:rsidP="00680828">
      <w:pPr>
        <w:pStyle w:val="Abstract"/>
        <w:spacing w:before="0"/>
        <w:ind w:firstLine="0"/>
        <w:rPr>
          <w:sz w:val="20"/>
          <w:szCs w:val="20"/>
        </w:rPr>
      </w:pPr>
      <w:r w:rsidRPr="008E77BF">
        <w:rPr>
          <w:i/>
          <w:iCs/>
          <w:sz w:val="20"/>
        </w:rPr>
        <w:t>Abstract</w:t>
      </w:r>
      <w:r>
        <w:t>—</w:t>
      </w:r>
      <w:proofErr w:type="gramStart"/>
      <w:r w:rsidR="00BF354E">
        <w:rPr>
          <w:sz w:val="20"/>
          <w:szCs w:val="20"/>
        </w:rPr>
        <w:t>This</w:t>
      </w:r>
      <w:proofErr w:type="gramEnd"/>
      <w:r w:rsidR="00BF354E">
        <w:rPr>
          <w:sz w:val="20"/>
          <w:szCs w:val="20"/>
        </w:rPr>
        <w:t xml:space="preserve"> paper presents design and implementation of efficient battery management system (BMS).</w:t>
      </w:r>
      <w:r w:rsidR="00201DA6">
        <w:rPr>
          <w:sz w:val="20"/>
          <w:szCs w:val="20"/>
        </w:rPr>
        <w:t xml:space="preserve"> Battery Management System is the useful and popular system nowadays. Most of electronic devices are used this system for safety.</w:t>
      </w:r>
      <w:r w:rsidR="00BF354E">
        <w:rPr>
          <w:sz w:val="20"/>
          <w:szCs w:val="20"/>
        </w:rPr>
        <w:t xml:space="preserve"> The Battery management system which monitors and controls the voltage, current and temperature. In this paper, using cell voltage balance block t</w:t>
      </w:r>
      <w:r w:rsidR="00E06079">
        <w:rPr>
          <w:sz w:val="20"/>
          <w:szCs w:val="20"/>
        </w:rPr>
        <w:t>o protect over charging and discharging</w:t>
      </w:r>
      <w:r w:rsidR="00BF354E">
        <w:rPr>
          <w:sz w:val="20"/>
          <w:szCs w:val="20"/>
        </w:rPr>
        <w:t xml:space="preserve"> and to know the voltage for each battery while charging.</w:t>
      </w:r>
      <w:r w:rsidR="00E06079">
        <w:rPr>
          <w:sz w:val="20"/>
          <w:szCs w:val="20"/>
        </w:rPr>
        <w:t xml:space="preserve"> This block is comprised by PC817, IRF 540N MOSFET and voltage divider network.</w:t>
      </w:r>
      <w:r w:rsidR="00366AF0">
        <w:rPr>
          <w:sz w:val="20"/>
          <w:szCs w:val="20"/>
        </w:rPr>
        <w:t xml:space="preserve"> This cell balancing method is passive cell balancing.</w:t>
      </w:r>
      <w:r w:rsidR="00BF354E">
        <w:rPr>
          <w:sz w:val="20"/>
          <w:szCs w:val="20"/>
        </w:rPr>
        <w:t xml:space="preserve"> Moreover, LM35 te</w:t>
      </w:r>
      <w:r w:rsidR="00F46FEF">
        <w:rPr>
          <w:sz w:val="20"/>
          <w:szCs w:val="20"/>
        </w:rPr>
        <w:t xml:space="preserve">mperature sensor </w:t>
      </w:r>
      <w:r w:rsidR="00BF354E">
        <w:rPr>
          <w:sz w:val="20"/>
          <w:szCs w:val="20"/>
        </w:rPr>
        <w:t>is used to measure the battery temperature. PIC 16F887 is using to control the battery’s voltage, current and temperature, prevent from unsafe conditions such as overheating, over charging or discharging and</w:t>
      </w:r>
      <w:r w:rsidR="00E06079">
        <w:rPr>
          <w:sz w:val="20"/>
          <w:szCs w:val="20"/>
        </w:rPr>
        <w:t xml:space="preserve"> then</w:t>
      </w:r>
      <w:r w:rsidR="00F46FEF">
        <w:rPr>
          <w:sz w:val="20"/>
          <w:szCs w:val="20"/>
        </w:rPr>
        <w:t xml:space="preserve"> display on LCD. </w:t>
      </w:r>
      <w:proofErr w:type="spellStart"/>
      <w:r w:rsidR="0084021F">
        <w:rPr>
          <w:sz w:val="20"/>
          <w:szCs w:val="20"/>
        </w:rPr>
        <w:t>Mik</w:t>
      </w:r>
      <w:r w:rsidR="00F46FEF">
        <w:rPr>
          <w:sz w:val="20"/>
          <w:szCs w:val="20"/>
        </w:rPr>
        <w:t>ro</w:t>
      </w:r>
      <w:r w:rsidR="00BF354E">
        <w:rPr>
          <w:sz w:val="20"/>
          <w:szCs w:val="20"/>
        </w:rPr>
        <w:t>C</w:t>
      </w:r>
      <w:proofErr w:type="spellEnd"/>
      <w:r w:rsidR="00BF354E">
        <w:rPr>
          <w:sz w:val="20"/>
          <w:szCs w:val="20"/>
        </w:rPr>
        <w:t xml:space="preserve"> language is used for program. Design and implementation will be done by using PC 817, IRF 540, </w:t>
      </w:r>
      <w:proofErr w:type="gramStart"/>
      <w:r w:rsidR="00BF354E">
        <w:rPr>
          <w:sz w:val="20"/>
          <w:szCs w:val="20"/>
        </w:rPr>
        <w:t>PIC</w:t>
      </w:r>
      <w:proofErr w:type="gramEnd"/>
      <w:r w:rsidR="00BF354E">
        <w:rPr>
          <w:sz w:val="20"/>
          <w:szCs w:val="20"/>
        </w:rPr>
        <w:t xml:space="preserve"> 16F887, ACS 712 current sensor, LM35 and LCD display.</w:t>
      </w:r>
    </w:p>
    <w:p w:rsidR="00E06079" w:rsidRDefault="00E06079" w:rsidP="003153BC">
      <w:pPr>
        <w:rPr>
          <w:b/>
          <w:i/>
          <w:iCs/>
        </w:rPr>
      </w:pPr>
    </w:p>
    <w:p w:rsidR="00BF354E" w:rsidRDefault="00E06079" w:rsidP="003153BC">
      <w:pPr>
        <w:jc w:val="both"/>
        <w:rPr>
          <w:bCs/>
          <w:i/>
          <w:iCs/>
        </w:rPr>
      </w:pPr>
      <w:r w:rsidRPr="0022352A">
        <w:rPr>
          <w:b/>
          <w:i/>
          <w:iCs/>
        </w:rPr>
        <w:t xml:space="preserve">Keywords </w:t>
      </w:r>
      <w:r w:rsidRPr="0022352A">
        <w:rPr>
          <w:i/>
          <w:iCs/>
        </w:rPr>
        <w:t>—</w:t>
      </w:r>
      <w:r>
        <w:rPr>
          <w:i/>
          <w:iCs/>
        </w:rPr>
        <w:t>B</w:t>
      </w:r>
      <w:r w:rsidR="00947F61">
        <w:rPr>
          <w:i/>
          <w:iCs/>
        </w:rPr>
        <w:t>attery Management System (BMS),</w:t>
      </w:r>
      <w:r>
        <w:rPr>
          <w:bCs/>
          <w:i/>
          <w:iCs/>
        </w:rPr>
        <w:t xml:space="preserve"> </w:t>
      </w:r>
      <w:proofErr w:type="spellStart"/>
      <w:r>
        <w:rPr>
          <w:bCs/>
          <w:i/>
          <w:iCs/>
        </w:rPr>
        <w:t>M</w:t>
      </w:r>
      <w:r w:rsidR="00784BFC">
        <w:rPr>
          <w:bCs/>
          <w:i/>
          <w:iCs/>
        </w:rPr>
        <w:t>ik</w:t>
      </w:r>
      <w:r w:rsidR="008E77BF">
        <w:rPr>
          <w:bCs/>
          <w:i/>
          <w:iCs/>
        </w:rPr>
        <w:t>ro</w:t>
      </w:r>
      <w:r w:rsidRPr="00636674">
        <w:rPr>
          <w:bCs/>
          <w:i/>
          <w:iCs/>
        </w:rPr>
        <w:t>C</w:t>
      </w:r>
      <w:proofErr w:type="spellEnd"/>
      <w:r w:rsidRPr="00636674">
        <w:rPr>
          <w:bCs/>
          <w:i/>
          <w:iCs/>
        </w:rPr>
        <w:t xml:space="preserve"> lang</w:t>
      </w:r>
      <w:r>
        <w:rPr>
          <w:bCs/>
          <w:i/>
          <w:iCs/>
        </w:rPr>
        <w:t>uage, PIC 16F887</w:t>
      </w:r>
      <w:r w:rsidRPr="00636674">
        <w:rPr>
          <w:bCs/>
          <w:i/>
          <w:iCs/>
        </w:rPr>
        <w:t xml:space="preserve">, </w:t>
      </w:r>
      <w:r w:rsidR="00784BFC">
        <w:rPr>
          <w:bCs/>
          <w:i/>
          <w:iCs/>
        </w:rPr>
        <w:t>IRF540N MOSFET</w:t>
      </w:r>
      <w:r w:rsidR="008B6644">
        <w:rPr>
          <w:bCs/>
          <w:i/>
          <w:iCs/>
        </w:rPr>
        <w:t>, PC 817.</w:t>
      </w:r>
    </w:p>
    <w:p w:rsidR="00D85DB6" w:rsidRPr="00BF4A22" w:rsidRDefault="00D85DB6" w:rsidP="003153BC">
      <w:pPr>
        <w:jc w:val="both"/>
        <w:rPr>
          <w:bCs/>
          <w:i/>
          <w:iCs/>
        </w:rPr>
      </w:pPr>
    </w:p>
    <w:p w:rsidR="00024905" w:rsidRDefault="00024905" w:rsidP="003153BC">
      <w:pPr>
        <w:pStyle w:val="Heading1"/>
        <w:spacing w:before="120" w:after="120"/>
      </w:pPr>
      <w:r>
        <w:t>I</w:t>
      </w:r>
      <w:r>
        <w:rPr>
          <w:sz w:val="16"/>
          <w:szCs w:val="16"/>
        </w:rPr>
        <w:t>NTRODUCTION</w:t>
      </w:r>
    </w:p>
    <w:p w:rsidR="00282A97" w:rsidRDefault="00282A97" w:rsidP="00282A97">
      <w:pPr>
        <w:ind w:firstLine="360"/>
        <w:jc w:val="both"/>
      </w:pPr>
      <w:r w:rsidRPr="006D5159">
        <w:t>Batteries are used in transportation, aerospace, military, and portable devices such as mobile phone and laptops. Battery is the device that convert chemi</w:t>
      </w:r>
      <w:r w:rsidR="00C258B1">
        <w:t>cal energy to electrical energy [1-3].</w:t>
      </w:r>
      <w:r w:rsidRPr="006D5159">
        <w:t xml:space="preserve"> There are two types of battery. They are primary battery which is known as non-rechargeable and second</w:t>
      </w:r>
      <w:r w:rsidR="00FC3555">
        <w:t>ar</w:t>
      </w:r>
      <w:r w:rsidR="0063246B">
        <w:t>y called rechargeable battery</w:t>
      </w:r>
      <w:r w:rsidR="001D7D54">
        <w:t>.</w:t>
      </w:r>
      <w:r w:rsidRPr="006D5159">
        <w:t xml:space="preserve"> There are several types of rechargeable batteries such as Lead a</w:t>
      </w:r>
      <w:r w:rsidR="0063246B">
        <w:t>cid, Ni-Cd, lithium ion and etc.</w:t>
      </w:r>
      <w:r w:rsidRPr="006D5159">
        <w:t xml:space="preserve"> Some applications using lithium ion battery that consist of battery management system for safety</w:t>
      </w:r>
      <w:r w:rsidR="007668DC">
        <w:t xml:space="preserve"> </w:t>
      </w:r>
      <w:r w:rsidR="0063246B">
        <w:t>[4-6]</w:t>
      </w:r>
      <w:r w:rsidRPr="006D5159">
        <w:t>. Nowadays, a lot of batteries are connected in series or parallel depends on the applications. In this saturations, batteries can explosive, shortening lifetime and damage. Then, if the same battery type is using, the performance of cells are different from on</w:t>
      </w:r>
      <w:r w:rsidR="00C258B1">
        <w:t xml:space="preserve">e </w:t>
      </w:r>
      <w:r w:rsidR="002B79B4">
        <w:t>another due to the usage time [7</w:t>
      </w:r>
      <w:r w:rsidR="00C258B1">
        <w:t>].</w:t>
      </w:r>
      <w:r w:rsidRPr="006D5159">
        <w:t xml:space="preserve"> For these reasons, Battery Management System is needed. This system is used to protect the batteries from explosion and unsafe condition, extent the battery lifetime. There are a lot of functions in battery managemen</w:t>
      </w:r>
      <w:r w:rsidR="00C258B1">
        <w:t xml:space="preserve">t </w:t>
      </w:r>
      <w:r w:rsidR="002B79B4">
        <w:t>sys</w:t>
      </w:r>
      <w:r w:rsidR="006E2BE1">
        <w:t>tem depend on applications [8,</w:t>
      </w:r>
      <w:r w:rsidR="007668DC">
        <w:t xml:space="preserve"> </w:t>
      </w:r>
      <w:r w:rsidR="006E2BE1">
        <w:t>9</w:t>
      </w:r>
      <w:r w:rsidR="00C258B1">
        <w:t>].</w:t>
      </w:r>
      <w:r w:rsidRPr="006D5159">
        <w:t xml:space="preserve"> The basic functions are to measure the batteries’ voltage, current and temperature, monitoring the battery’</w:t>
      </w:r>
      <w:r>
        <w:t>s state, control charging and discharging and cell balancing.</w:t>
      </w:r>
    </w:p>
    <w:p w:rsidR="00282A97" w:rsidRDefault="00282A97" w:rsidP="00282A97">
      <w:pPr>
        <w:ind w:firstLine="360"/>
        <w:jc w:val="both"/>
      </w:pPr>
      <w:r w:rsidRPr="006D5159">
        <w:t>The purpose of this system is to maintain the battery’s voltage in the specific range for each battery and prevent overcharging and discharging. It is also measured the temperature to avoid explosion and to protect the batteries from abuse and damage. And then, it must monitor the batteries’ state and to extend the battery life. Lithium ion battery is very popular today. But, it is easy to explosive. In this paper, 12V 7Ah lead acid battery are used. Lead acid battery type is easy to use and safe more than lithium ion battery.  Four batteries are connected in series and controlled the batteries’ voltage and temperature. Fig.1 shows the block diagram of bat</w:t>
      </w:r>
      <w:r>
        <w:t xml:space="preserve">tery management system for this </w:t>
      </w:r>
      <w:r w:rsidRPr="006D5159">
        <w:t>paper</w:t>
      </w:r>
      <w:r>
        <w:t>.</w:t>
      </w:r>
    </w:p>
    <w:p w:rsidR="00D85DB6" w:rsidRDefault="00D85DB6" w:rsidP="003153BC">
      <w:pPr>
        <w:ind w:firstLine="720"/>
        <w:jc w:val="both"/>
      </w:pPr>
    </w:p>
    <w:p w:rsidR="00024905" w:rsidRDefault="0055761D" w:rsidP="003153BC">
      <w:pPr>
        <w:pStyle w:val="BodyText"/>
        <w:spacing w:line="240" w:lineRule="auto"/>
        <w:ind w:firstLine="0"/>
      </w:pPr>
      <w:r>
        <w:object w:dxaOrig="19884" w:dyaOrig="12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50pt" o:ole="">
            <v:imagedata r:id="rId10" o:title=""/>
          </v:shape>
          <o:OLEObject Type="Embed" ProgID="Visio.Drawing.15" ShapeID="_x0000_i1025" DrawAspect="Content" ObjectID="_1620079631" r:id="rId11"/>
        </w:object>
      </w:r>
    </w:p>
    <w:p w:rsidR="0055761D" w:rsidRDefault="0055761D" w:rsidP="003153BC">
      <w:pPr>
        <w:pStyle w:val="BodyText"/>
        <w:spacing w:line="240" w:lineRule="auto"/>
        <w:ind w:firstLine="0"/>
        <w:rPr>
          <w:sz w:val="16"/>
        </w:rPr>
      </w:pPr>
    </w:p>
    <w:p w:rsidR="00D85DB6" w:rsidRPr="00D85DB6" w:rsidRDefault="00D85DB6" w:rsidP="003153BC">
      <w:pPr>
        <w:pStyle w:val="BodyText"/>
        <w:spacing w:line="240" w:lineRule="auto"/>
        <w:ind w:firstLine="0"/>
        <w:rPr>
          <w:sz w:val="16"/>
        </w:rPr>
      </w:pPr>
      <w:r w:rsidRPr="00D85DB6">
        <w:rPr>
          <w:sz w:val="16"/>
        </w:rPr>
        <w:t>Fig.1 Block diagram of Battery Management System</w:t>
      </w:r>
    </w:p>
    <w:p w:rsidR="00024905" w:rsidRDefault="00E37D27" w:rsidP="003153BC">
      <w:pPr>
        <w:pStyle w:val="Heading1"/>
        <w:spacing w:before="120" w:after="120"/>
      </w:pPr>
      <w:r>
        <w:t>Review of Battery Management system</w:t>
      </w:r>
    </w:p>
    <w:p w:rsidR="00E37D27" w:rsidRDefault="00E37D27" w:rsidP="003153BC">
      <w:pPr>
        <w:pStyle w:val="ListParagraph"/>
        <w:spacing w:line="240" w:lineRule="auto"/>
        <w:ind w:left="0" w:firstLine="720"/>
        <w:jc w:val="both"/>
        <w:rPr>
          <w:rFonts w:ascii="Times New Roman" w:hAnsi="Times New Roman"/>
          <w:sz w:val="20"/>
          <w:szCs w:val="20"/>
        </w:rPr>
      </w:pPr>
      <w:r>
        <w:rPr>
          <w:rFonts w:ascii="Times New Roman" w:hAnsi="Times New Roman"/>
          <w:color w:val="000000"/>
          <w:sz w:val="20"/>
          <w:szCs w:val="20"/>
        </w:rPr>
        <w:t>The battery</w:t>
      </w:r>
      <w:r>
        <w:rPr>
          <w:rFonts w:ascii="Times New Roman" w:hAnsi="Times New Roman"/>
          <w:sz w:val="20"/>
          <w:szCs w:val="20"/>
        </w:rPr>
        <w:t xml:space="preserve"> management system is useful embedded system. Battery management system are used in many battery operated industrial and commercial system to make battery operation more efficient and th</w:t>
      </w:r>
      <w:r w:rsidR="006E2BE1">
        <w:rPr>
          <w:rFonts w:ascii="Times New Roman" w:hAnsi="Times New Roman"/>
          <w:sz w:val="20"/>
          <w:szCs w:val="20"/>
        </w:rPr>
        <w:t>e estimation of battery state [10-11</w:t>
      </w:r>
      <w:r>
        <w:rPr>
          <w:rFonts w:ascii="Times New Roman" w:hAnsi="Times New Roman"/>
          <w:sz w:val="20"/>
          <w:szCs w:val="20"/>
        </w:rPr>
        <w:t xml:space="preserve">]. </w:t>
      </w:r>
      <w:r>
        <w:rPr>
          <w:rFonts w:ascii="Times New Roman" w:hAnsi="Times New Roman"/>
          <w:sz w:val="20"/>
          <w:szCs w:val="20"/>
        </w:rPr>
        <w:lastRenderedPageBreak/>
        <w:t>Most of electronic devices and electric vehicle can abuse or explosive due to high energy density and high efficient. Battery management system can monitor current and detect input current.</w:t>
      </w:r>
    </w:p>
    <w:p w:rsidR="00E37D27" w:rsidRPr="00E37D27" w:rsidRDefault="00E37D27" w:rsidP="003153BC">
      <w:pPr>
        <w:pStyle w:val="ListParagraph"/>
        <w:spacing w:line="240" w:lineRule="auto"/>
        <w:ind w:left="0" w:firstLine="720"/>
        <w:jc w:val="both"/>
        <w:rPr>
          <w:rFonts w:ascii="Times New Roman" w:hAnsi="Times New Roman"/>
          <w:sz w:val="20"/>
          <w:szCs w:val="20"/>
        </w:rPr>
      </w:pPr>
      <w:r>
        <w:rPr>
          <w:rFonts w:ascii="Times New Roman" w:hAnsi="Times New Roman"/>
          <w:sz w:val="20"/>
          <w:szCs w:val="20"/>
        </w:rPr>
        <w:t>One of the functions for battery management system is cell balancing module. There are two ways for BMS. They are passive and active cell balancing. In passive cell balancing, the threshold value is selected and if different between two cells exceed that threshold then excess energy is wasted through bypass resistors. Passive cell balancing is im</w:t>
      </w:r>
      <w:r w:rsidR="006E2BE1">
        <w:rPr>
          <w:rFonts w:ascii="Times New Roman" w:hAnsi="Times New Roman"/>
          <w:sz w:val="20"/>
          <w:szCs w:val="20"/>
        </w:rPr>
        <w:t>plemented while charging only [12</w:t>
      </w:r>
      <w:r>
        <w:rPr>
          <w:rFonts w:ascii="Times New Roman" w:hAnsi="Times New Roman"/>
          <w:sz w:val="20"/>
          <w:szCs w:val="20"/>
        </w:rPr>
        <w:t>]. Active cell balancing is a charge redistributed method that is exceeded energy from high charge to low charge cell. It is using inductor or capacitor.</w:t>
      </w:r>
    </w:p>
    <w:p w:rsidR="00024905" w:rsidRDefault="00112820" w:rsidP="00024905">
      <w:pPr>
        <w:pStyle w:val="Heading1"/>
        <w:spacing w:before="120" w:after="120"/>
      </w:pPr>
      <w:r>
        <w:t>Technology</w:t>
      </w:r>
    </w:p>
    <w:p w:rsidR="00AE6B2D" w:rsidRDefault="00112820" w:rsidP="00112820">
      <w:pPr>
        <w:ind w:firstLine="720"/>
        <w:jc w:val="both"/>
      </w:pPr>
      <w:r w:rsidRPr="00F345B7">
        <w:t xml:space="preserve">The technology of designed </w:t>
      </w:r>
      <w:r>
        <w:t>Battery Management System comprises PC 817, IRF 540N, PIC 16 F887, LM 35 and LCD display. If the one of the batteries is exceeded the threshold voltage, it is needed to discharge. In this paper PC817 is used as a switch driver and IRF540N is using as a switch. We need to know the temperature. LM35 is using to sense the temperature.</w:t>
      </w:r>
    </w:p>
    <w:p w:rsidR="00112820" w:rsidRDefault="00112820" w:rsidP="00112820">
      <w:pPr>
        <w:ind w:firstLine="720"/>
        <w:jc w:val="both"/>
      </w:pPr>
    </w:p>
    <w:p w:rsidR="00024905" w:rsidRDefault="00024905" w:rsidP="00024905">
      <w:pPr>
        <w:pStyle w:val="Heading2"/>
        <w:keepLines/>
        <w:numPr>
          <w:ilvl w:val="1"/>
          <w:numId w:val="0"/>
        </w:numPr>
        <w:tabs>
          <w:tab w:val="num" w:pos="360"/>
        </w:tabs>
        <w:autoSpaceDE/>
        <w:autoSpaceDN/>
        <w:ind w:left="288" w:hanging="288"/>
      </w:pPr>
      <w:r>
        <w:t xml:space="preserve">A. </w:t>
      </w:r>
      <w:r>
        <w:tab/>
      </w:r>
      <w:r w:rsidR="00496781">
        <w:t>PC817</w:t>
      </w:r>
    </w:p>
    <w:p w:rsidR="00496781" w:rsidRDefault="00496781" w:rsidP="00496781">
      <w:pPr>
        <w:pStyle w:val="IEEEParagraph"/>
        <w:ind w:firstLine="0"/>
        <w:rPr>
          <w:bCs/>
          <w:szCs w:val="20"/>
        </w:rPr>
      </w:pPr>
      <w:r>
        <w:rPr>
          <w:bCs/>
          <w:szCs w:val="20"/>
        </w:rPr>
        <w:t xml:space="preserve">      In PC817 has a transistor which is controlled based on </w:t>
      </w:r>
      <w:proofErr w:type="gramStart"/>
      <w:r>
        <w:rPr>
          <w:bCs/>
          <w:szCs w:val="20"/>
        </w:rPr>
        <w:t>light.</w:t>
      </w:r>
      <w:proofErr w:type="gramEnd"/>
      <w:r>
        <w:rPr>
          <w:bCs/>
          <w:szCs w:val="20"/>
        </w:rPr>
        <w:t xml:space="preserve"> When the LED is powered the light from it falls on the transistor and it conducts.PC817 is used to provide electrical isolation between two circuits, one part of the circuit is connected to the IR LED and the other to photo transistor. It is 4 pin DIP 1channel type. The applications are electrical isolation circuits, microcontroller switching circuit, signal isolation, noise coupling circuits, isolation digital from </w:t>
      </w:r>
      <w:proofErr w:type="spellStart"/>
      <w:r>
        <w:rPr>
          <w:bCs/>
          <w:szCs w:val="20"/>
        </w:rPr>
        <w:t>analog</w:t>
      </w:r>
      <w:proofErr w:type="spellEnd"/>
      <w:r>
        <w:rPr>
          <w:bCs/>
          <w:szCs w:val="20"/>
        </w:rPr>
        <w:t xml:space="preserve"> circuits and AC/DC power control.</w:t>
      </w:r>
    </w:p>
    <w:p w:rsidR="00496781" w:rsidRDefault="00712CA1" w:rsidP="00496781">
      <w:pPr>
        <w:pStyle w:val="IEEEParagraph"/>
        <w:ind w:firstLine="0"/>
        <w:rPr>
          <w:bCs/>
          <w:szCs w:val="20"/>
        </w:rPr>
      </w:pPr>
      <w:r>
        <w:rPr>
          <w:bCs/>
          <w:noProof/>
          <w:szCs w:val="20"/>
          <w:lang w:val="en-US" w:eastAsia="en-US"/>
        </w:rPr>
        <w:drawing>
          <wp:inline distT="0" distB="0" distL="0" distR="0">
            <wp:extent cx="2774950" cy="1860550"/>
            <wp:effectExtent l="0" t="0" r="6350" b="6350"/>
            <wp:docPr id="2" name="Picture 2" descr="PC817-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817-Pinout"/>
                    <pic:cNvPicPr>
                      <a:picLocks noChangeAspect="1" noChangeArrowheads="1"/>
                    </pic:cNvPicPr>
                  </pic:nvPicPr>
                  <pic:blipFill>
                    <a:blip r:embed="rId12">
                      <a:extLst>
                        <a:ext uri="{28A0092B-C50C-407E-A947-70E740481C1C}">
                          <a14:useLocalDpi xmlns:a14="http://schemas.microsoft.com/office/drawing/2010/main" val="0"/>
                        </a:ext>
                      </a:extLst>
                    </a:blip>
                    <a:srcRect l="2754" t="13277" r="5296" b="10735"/>
                    <a:stretch>
                      <a:fillRect/>
                    </a:stretch>
                  </pic:blipFill>
                  <pic:spPr bwMode="auto">
                    <a:xfrm>
                      <a:off x="0" y="0"/>
                      <a:ext cx="2774950" cy="1860550"/>
                    </a:xfrm>
                    <a:prstGeom prst="rect">
                      <a:avLst/>
                    </a:prstGeom>
                    <a:noFill/>
                    <a:ln>
                      <a:noFill/>
                    </a:ln>
                  </pic:spPr>
                </pic:pic>
              </a:graphicData>
            </a:graphic>
          </wp:inline>
        </w:drawing>
      </w:r>
    </w:p>
    <w:p w:rsidR="00496781" w:rsidRPr="00D7466C" w:rsidRDefault="00496781" w:rsidP="00496781">
      <w:pPr>
        <w:pStyle w:val="IEEEParagraph"/>
        <w:ind w:firstLine="0"/>
        <w:rPr>
          <w:bCs/>
          <w:sz w:val="16"/>
          <w:szCs w:val="20"/>
        </w:rPr>
      </w:pPr>
      <w:r w:rsidRPr="00D7466C">
        <w:rPr>
          <w:bCs/>
          <w:sz w:val="16"/>
          <w:szCs w:val="20"/>
        </w:rPr>
        <w:t>Fig. 2 Pin diagram of PC817</w:t>
      </w:r>
    </w:p>
    <w:p w:rsidR="00496781" w:rsidRDefault="00496781" w:rsidP="00496781">
      <w:pPr>
        <w:pStyle w:val="IEEEParagraph"/>
        <w:ind w:firstLine="0"/>
        <w:rPr>
          <w:bCs/>
          <w:szCs w:val="20"/>
        </w:rPr>
      </w:pPr>
    </w:p>
    <w:p w:rsidR="00D7466C" w:rsidRPr="00F345B7" w:rsidRDefault="00024905" w:rsidP="00D7466C">
      <w:pPr>
        <w:pStyle w:val="Heading2"/>
        <w:keepLines/>
        <w:numPr>
          <w:ilvl w:val="1"/>
          <w:numId w:val="0"/>
        </w:numPr>
        <w:tabs>
          <w:tab w:val="num" w:pos="360"/>
        </w:tabs>
        <w:autoSpaceDE/>
        <w:autoSpaceDN/>
        <w:ind w:left="288" w:hanging="288"/>
      </w:pPr>
      <w:r>
        <w:t>B.</w:t>
      </w:r>
      <w:r>
        <w:tab/>
      </w:r>
      <w:r w:rsidR="00496781">
        <w:t>IRF540N</w:t>
      </w:r>
    </w:p>
    <w:p w:rsidR="00D7466C" w:rsidRDefault="00D7466C" w:rsidP="00D7466C">
      <w:pPr>
        <w:ind w:firstLine="720"/>
        <w:jc w:val="both"/>
      </w:pPr>
      <w:r>
        <w:t xml:space="preserve"> IRF540N is an N channel MOSFET. This MOSFET can drive load </w:t>
      </w:r>
      <w:proofErr w:type="spellStart"/>
      <w:r>
        <w:t>upto</w:t>
      </w:r>
      <w:proofErr w:type="spellEnd"/>
      <w:r>
        <w:t xml:space="preserve"> 23A and threshold voltage is 4V. It has good switching characteristics. The applications are switching high power devices, control speed motors, high speed switching </w:t>
      </w:r>
      <w:r>
        <w:lastRenderedPageBreak/>
        <w:t>applications and converter or inverter circuits. In this paper, it is used in cell balancing block as a switch.</w:t>
      </w:r>
    </w:p>
    <w:p w:rsidR="00D7466C" w:rsidRDefault="00712CA1" w:rsidP="00D7466C">
      <w:pPr>
        <w:jc w:val="both"/>
      </w:pPr>
      <w:r>
        <w:rPr>
          <w:noProof/>
        </w:rPr>
        <w:drawing>
          <wp:inline distT="0" distB="0" distL="0" distR="0">
            <wp:extent cx="2527300" cy="1870710"/>
            <wp:effectExtent l="0" t="0" r="6350" b="0"/>
            <wp:docPr id="3" name="Picture 3" descr="Irf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f5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8886" cy="1871884"/>
                    </a:xfrm>
                    <a:prstGeom prst="rect">
                      <a:avLst/>
                    </a:prstGeom>
                    <a:noFill/>
                    <a:ln>
                      <a:noFill/>
                    </a:ln>
                  </pic:spPr>
                </pic:pic>
              </a:graphicData>
            </a:graphic>
          </wp:inline>
        </w:drawing>
      </w:r>
    </w:p>
    <w:p w:rsidR="003568F5" w:rsidRDefault="003568F5" w:rsidP="00D7466C">
      <w:pPr>
        <w:jc w:val="both"/>
        <w:rPr>
          <w:sz w:val="16"/>
        </w:rPr>
      </w:pPr>
    </w:p>
    <w:p w:rsidR="00D7466C" w:rsidRPr="00D7466C" w:rsidRDefault="00D7466C" w:rsidP="00D7466C">
      <w:pPr>
        <w:jc w:val="both"/>
        <w:rPr>
          <w:sz w:val="16"/>
        </w:rPr>
      </w:pPr>
      <w:r w:rsidRPr="00D7466C">
        <w:rPr>
          <w:sz w:val="16"/>
        </w:rPr>
        <w:t>Fig. 3 Pin diagram of IRF 540N</w:t>
      </w:r>
    </w:p>
    <w:p w:rsidR="00D7466C" w:rsidRPr="00D7466C" w:rsidRDefault="00D7466C" w:rsidP="00D7466C"/>
    <w:p w:rsidR="00024905" w:rsidRDefault="00024905" w:rsidP="00024905">
      <w:pPr>
        <w:pStyle w:val="Heading2"/>
        <w:keepLines/>
        <w:numPr>
          <w:ilvl w:val="1"/>
          <w:numId w:val="0"/>
        </w:numPr>
        <w:tabs>
          <w:tab w:val="num" w:pos="360"/>
        </w:tabs>
        <w:autoSpaceDE/>
        <w:autoSpaceDN/>
        <w:ind w:left="288" w:hanging="288"/>
      </w:pPr>
      <w:r>
        <w:t>C.</w:t>
      </w:r>
      <w:r>
        <w:tab/>
      </w:r>
      <w:r w:rsidR="00D7466C">
        <w:t>LM35</w:t>
      </w:r>
    </w:p>
    <w:p w:rsidR="00D7466C" w:rsidRDefault="00D7466C" w:rsidP="00D7466C">
      <w:pPr>
        <w:pStyle w:val="IEEEParagraph"/>
        <w:ind w:firstLine="720"/>
      </w:pPr>
      <w:r>
        <w:t>LM35 is temperature</w:t>
      </w:r>
      <w:r w:rsidR="006A4502">
        <w:t xml:space="preserve"> sensor</w:t>
      </w:r>
      <w:r>
        <w:t xml:space="preserve"> that is used in several applications. It reads the temperature and the output is voltage. Its output is 100mV/1°C. It is used to measure temperature of particular environment, providing for thermal shutdown circuit and checking battery temperature.</w:t>
      </w:r>
    </w:p>
    <w:p w:rsidR="00973EC7" w:rsidRDefault="00712CA1" w:rsidP="00973EC7">
      <w:pPr>
        <w:pStyle w:val="IEEEParagraph"/>
        <w:ind w:firstLine="0"/>
      </w:pPr>
      <w:r>
        <w:rPr>
          <w:noProof/>
          <w:lang w:val="en-US" w:eastAsia="en-US"/>
        </w:rPr>
        <w:drawing>
          <wp:inline distT="0" distB="0" distL="0" distR="0">
            <wp:extent cx="2654300" cy="1795721"/>
            <wp:effectExtent l="0" t="0" r="0" b="0"/>
            <wp:docPr id="4" name="Picture 4" descr="35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5l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3130" cy="1801695"/>
                    </a:xfrm>
                    <a:prstGeom prst="rect">
                      <a:avLst/>
                    </a:prstGeom>
                    <a:noFill/>
                    <a:ln>
                      <a:noFill/>
                    </a:ln>
                  </pic:spPr>
                </pic:pic>
              </a:graphicData>
            </a:graphic>
          </wp:inline>
        </w:drawing>
      </w:r>
    </w:p>
    <w:p w:rsidR="00973EC7" w:rsidRPr="00282A97" w:rsidRDefault="00973EC7" w:rsidP="00973EC7">
      <w:pPr>
        <w:pStyle w:val="IEEEParagraph"/>
        <w:ind w:firstLine="0"/>
        <w:rPr>
          <w:sz w:val="16"/>
        </w:rPr>
      </w:pPr>
      <w:r w:rsidRPr="00282A97">
        <w:rPr>
          <w:sz w:val="16"/>
        </w:rPr>
        <w:t>Fig. 4 Pin diagram of LM35</w:t>
      </w:r>
    </w:p>
    <w:p w:rsidR="006F1BA6" w:rsidRDefault="006F1BA6" w:rsidP="00973EC7">
      <w:pPr>
        <w:pStyle w:val="IEEEParagraph"/>
        <w:ind w:firstLine="0"/>
      </w:pPr>
    </w:p>
    <w:p w:rsidR="006F1BA6" w:rsidRPr="00403683" w:rsidRDefault="006F1BA6" w:rsidP="006F1BA6">
      <w:pPr>
        <w:pStyle w:val="Heading1"/>
      </w:pPr>
      <w:r w:rsidRPr="008030F2">
        <w:t xml:space="preserve">DESIGN CALCULATION OF THE </w:t>
      </w:r>
      <w:r>
        <w:t>BATTERY      MANAGEMENT</w:t>
      </w:r>
      <w:r w:rsidRPr="008030F2">
        <w:t xml:space="preserve"> SYSTEM</w:t>
      </w:r>
    </w:p>
    <w:p w:rsidR="006F1BA6" w:rsidRDefault="006F1BA6" w:rsidP="006F1BA6">
      <w:pPr>
        <w:ind w:firstLine="720"/>
        <w:jc w:val="both"/>
      </w:pPr>
      <w:r>
        <w:t xml:space="preserve"> There are four batteries that connected in series in this paper. We need to get 12V in each batteries. 14.5 V is fully charging for each battery.  So we determined the threshold voltage is 14.5V. If one of the batteries is more than 14.5, it is overcharging. So, we need to discharge for this battery. Moreover, battery depend on temperature. When the temperature is very high, battery can explosive. So, we need to know the temperature. If the temperature is high, battery will cutoff</w:t>
      </w:r>
      <w:r w:rsidR="00AB7018">
        <w:t xml:space="preserve"> the power </w:t>
      </w:r>
      <w:proofErr w:type="gramStart"/>
      <w:r w:rsidR="00AB7018">
        <w:t>switch</w:t>
      </w:r>
      <w:r>
        <w:t>.</w:t>
      </w:r>
      <w:proofErr w:type="gramEnd"/>
    </w:p>
    <w:p w:rsidR="00024905" w:rsidRDefault="00712CA1" w:rsidP="001A0B8F">
      <w:pPr>
        <w:jc w:val="both"/>
      </w:pPr>
      <w:r w:rsidRPr="003046E6">
        <w:rPr>
          <w:noProof/>
        </w:rPr>
        <w:lastRenderedPageBreak/>
        <w:drawing>
          <wp:inline distT="0" distB="0" distL="0" distR="0">
            <wp:extent cx="2778178" cy="2470150"/>
            <wp:effectExtent l="0" t="0" r="3175" b="635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4677" cy="2475929"/>
                    </a:xfrm>
                    <a:prstGeom prst="rect">
                      <a:avLst/>
                    </a:prstGeom>
                    <a:noFill/>
                    <a:ln>
                      <a:noFill/>
                    </a:ln>
                  </pic:spPr>
                </pic:pic>
              </a:graphicData>
            </a:graphic>
          </wp:inline>
        </w:drawing>
      </w:r>
    </w:p>
    <w:p w:rsidR="001A0B8F" w:rsidRDefault="001A0B8F" w:rsidP="001A0B8F">
      <w:pPr>
        <w:jc w:val="both"/>
        <w:rPr>
          <w:sz w:val="16"/>
        </w:rPr>
      </w:pPr>
    </w:p>
    <w:p w:rsidR="001A0B8F" w:rsidRDefault="001A0B8F" w:rsidP="001A0B8F">
      <w:pPr>
        <w:jc w:val="both"/>
        <w:rPr>
          <w:sz w:val="16"/>
        </w:rPr>
      </w:pPr>
      <w:r>
        <w:rPr>
          <w:sz w:val="16"/>
        </w:rPr>
        <w:t>Fig. 5 Cell Balancing</w:t>
      </w:r>
      <w:r w:rsidRPr="001A0B8F">
        <w:rPr>
          <w:sz w:val="16"/>
        </w:rPr>
        <w:t xml:space="preserve"> Circuit Diagram</w:t>
      </w:r>
    </w:p>
    <w:p w:rsidR="00282A97" w:rsidRDefault="00282A97" w:rsidP="001A0B8F">
      <w:pPr>
        <w:jc w:val="both"/>
        <w:rPr>
          <w:sz w:val="16"/>
        </w:rPr>
      </w:pPr>
    </w:p>
    <w:p w:rsidR="00FB2B50" w:rsidRDefault="001A0B8F" w:rsidP="00282A97">
      <w:pPr>
        <w:ind w:firstLine="720"/>
        <w:jc w:val="both"/>
      </w:pPr>
      <w:r>
        <w:t xml:space="preserve">Firstly, the cell balancing was designed. PC 817 </w:t>
      </w:r>
      <w:proofErr w:type="gramStart"/>
      <w:r>
        <w:t>and  IRF</w:t>
      </w:r>
      <w:proofErr w:type="gramEnd"/>
      <w:r>
        <w:t xml:space="preserve"> 540N are used. In this device PC817 is used as a switch driver and the input is the output of PIC16F887. Therefore, the value of resistors was des</w:t>
      </w:r>
      <w:r w:rsidR="00FB2B50">
        <w:t>igned by the following equation;</w:t>
      </w:r>
    </w:p>
    <w:p w:rsidR="001A0B8F" w:rsidRDefault="001A0B8F" w:rsidP="00FB2B50">
      <w:pPr>
        <w:spacing w:line="360" w:lineRule="auto"/>
        <w:jc w:val="both"/>
      </w:pPr>
      <w:r>
        <w:t>CTR = current transfer ratio</w:t>
      </w:r>
    </w:p>
    <w:p w:rsidR="001A0B8F" w:rsidRDefault="001A0B8F" w:rsidP="00FB2B50">
      <w:pPr>
        <w:spacing w:line="360" w:lineRule="auto"/>
        <w:jc w:val="both"/>
      </w:pPr>
      <w:r>
        <w:t>CTR =120% (from datasheet)</w:t>
      </w:r>
    </w:p>
    <w:p w:rsidR="004B7AD9" w:rsidRPr="004B7AD9" w:rsidRDefault="00094F19" w:rsidP="004B7AD9">
      <w:pPr>
        <w:spacing w:line="360" w:lineRule="auto"/>
        <w:jc w:val="both"/>
      </w:pPr>
      <m:oMathPara>
        <m:oMathParaPr>
          <m:jc m:val="left"/>
        </m:oMathPara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C</m:t>
              </m:r>
            </m:sub>
          </m:sSub>
          <m:r>
            <m:rPr>
              <m:sty m:val="p"/>
            </m:rPr>
            <w:rPr>
              <w:rFonts w:ascii="Cambria Math" w:hAnsi="Cambria Math"/>
            </w:rPr>
            <m:t xml:space="preserve">=6 mA,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r>
            <m:rPr>
              <m:sty m:val="p"/>
            </m:rPr>
            <w:rPr>
              <w:rFonts w:ascii="Cambria Math" w:hAnsi="Cambria Math"/>
            </w:rPr>
            <m:t>=5</m:t>
          </m:r>
          <m:r>
            <m:rPr>
              <m:sty m:val="p"/>
            </m:rPr>
            <w:rPr>
              <w:rFonts w:ascii="Cambria Math" w:hAnsi="Cambria Math"/>
            </w:rPr>
            <m:t xml:space="preserve"> mA,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m:rPr>
              <m:sty m:val="p"/>
            </m:rPr>
            <w:rPr>
              <w:rFonts w:ascii="Cambria Math" w:hAnsi="Cambria Math"/>
            </w:rPr>
            <m:t>=5V,</m:t>
          </m:r>
        </m:oMath>
      </m:oMathPara>
    </w:p>
    <w:p w:rsidR="00BD5E41" w:rsidRPr="004B7AD9" w:rsidRDefault="004B7AD9" w:rsidP="004B7AD9">
      <w:pPr>
        <w:spacing w:line="360" w:lineRule="auto"/>
        <w:jc w:val="both"/>
      </w:pPr>
      <m:oMathPara>
        <m:oMathParaPr>
          <m:jc m:val="left"/>
        </m:oMathParaPr>
        <m:oMath>
          <m:r>
            <m:rPr>
              <m:sty m:val="p"/>
            </m:rPr>
            <w:rPr>
              <w:rFonts w:ascii="Cambria Math" w:hAnsi="Cambria Math"/>
            </w:rPr>
            <m:t>CTR=</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C</m:t>
                  </m:r>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den>
          </m:f>
          <m:r>
            <m:rPr>
              <m:sty m:val="p"/>
            </m:rPr>
            <w:rPr>
              <w:rFonts w:ascii="Cambria Math" w:hAnsi="Cambria Math"/>
            </w:rPr>
            <m:t>×100%</m:t>
          </m:r>
        </m:oMath>
      </m:oMathPara>
    </w:p>
    <w:p w:rsidR="004B7AD9" w:rsidRPr="004B7AD9" w:rsidRDefault="004B7AD9" w:rsidP="004B7AD9">
      <w:pPr>
        <w:ind w:firstLine="720"/>
        <w:jc w:val="both"/>
      </w:pPr>
    </w:p>
    <w:p w:rsidR="00FB2B50" w:rsidRPr="004B7AD9" w:rsidRDefault="004B7AD9" w:rsidP="004B7AD9">
      <w:pPr>
        <w:jc w:val="both"/>
      </w:pPr>
      <m:oMathPara>
        <m:oMathParaPr>
          <m:jc m:val="left"/>
        </m:oMathParaPr>
        <m:oMath>
          <m:r>
            <m:rPr>
              <m:sty m:val="p"/>
            </m:rPr>
            <w:rPr>
              <w:rFonts w:ascii="Cambria Math" w:hAnsi="Cambria Math"/>
            </w:rPr>
            <m:t>CTR=</m:t>
          </m:r>
          <m:f>
            <m:fPr>
              <m:ctrlPr>
                <w:rPr>
                  <w:rFonts w:ascii="Cambria Math" w:eastAsia="Calibri" w:hAnsi="Cambria Math"/>
                  <w:sz w:val="22"/>
                  <w:szCs w:val="22"/>
                </w:rPr>
              </m:ctrlPr>
            </m:fPr>
            <m:num>
              <m:r>
                <m:rPr>
                  <m:sty m:val="p"/>
                </m:rPr>
                <w:rPr>
                  <w:rFonts w:ascii="Cambria Math" w:hAnsi="Cambria Math"/>
                </w:rPr>
                <m:t>6m</m:t>
              </m:r>
            </m:num>
            <m:den>
              <m:r>
                <m:rPr>
                  <m:sty m:val="p"/>
                </m:rPr>
                <w:rPr>
                  <w:rFonts w:ascii="Cambria Math" w:hAnsi="Cambria Math"/>
                </w:rPr>
                <m:t>5m</m:t>
              </m:r>
            </m:den>
          </m:f>
          <m:r>
            <m:rPr>
              <m:sty m:val="p"/>
            </m:rPr>
            <w:rPr>
              <w:rFonts w:ascii="Cambria Math" w:hAnsi="Cambria Math"/>
            </w:rPr>
            <m:t>×100%=1.2V</m:t>
          </m:r>
        </m:oMath>
      </m:oMathPara>
    </w:p>
    <w:p w:rsidR="00FB2B50" w:rsidRPr="00712CA1" w:rsidRDefault="00094F19" w:rsidP="00985017">
      <w:pPr>
        <w:spacing w:line="360" w:lineRule="auto"/>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-1.2=3.8V</m:t>
          </m:r>
        </m:oMath>
      </m:oMathPara>
    </w:p>
    <w:p w:rsidR="00FB2B50" w:rsidRPr="00447FA8" w:rsidRDefault="00712CA1" w:rsidP="00985017">
      <w:pPr>
        <w:spacing w:line="360" w:lineRule="auto"/>
        <w:jc w:val="both"/>
      </w:pPr>
      <m:oMath>
        <m:r>
          <w:rPr>
            <w:rFonts w:ascii="Cambria Math" w:hAnsi="Cambria Math"/>
            <w:sz w:val="24"/>
          </w:rPr>
          <m:t>R=</m:t>
        </m:r>
        <m:f>
          <m:fPr>
            <m:ctrlPr>
              <w:rPr>
                <w:rFonts w:ascii="Cambria Math" w:hAnsi="Cambria Math"/>
                <w:i/>
                <w:sz w:val="24"/>
              </w:rPr>
            </m:ctrlPr>
          </m:fPr>
          <m:num>
            <m:r>
              <w:rPr>
                <w:rFonts w:ascii="Cambria Math" w:hAnsi="Cambria Math"/>
                <w:sz w:val="24"/>
              </w:rPr>
              <m:t>3.8</m:t>
            </m:r>
          </m:num>
          <m:den>
            <m:r>
              <w:rPr>
                <w:rFonts w:ascii="Cambria Math" w:hAnsi="Cambria Math"/>
                <w:sz w:val="24"/>
              </w:rPr>
              <m:t>5m</m:t>
            </m:r>
          </m:den>
        </m:f>
        <m:r>
          <w:rPr>
            <w:rFonts w:ascii="Cambria Math" w:hAnsi="Cambria Math"/>
            <w:sz w:val="24"/>
          </w:rPr>
          <m:t xml:space="preserve"> </m:t>
        </m:r>
      </m:oMath>
      <w:r w:rsidR="00FB2B50" w:rsidRPr="00FB2B50">
        <w:t>=760Ω</w:t>
      </w:r>
    </w:p>
    <w:p w:rsidR="00FB2B50" w:rsidRPr="00FB2B50" w:rsidRDefault="00FB2B50" w:rsidP="00FB2B50">
      <w:pPr>
        <w:spacing w:line="360" w:lineRule="auto"/>
        <w:jc w:val="both"/>
        <w:rPr>
          <w:noProof/>
        </w:rPr>
      </w:pPr>
      <w:r w:rsidRPr="00FB2B50">
        <w:rPr>
          <w:noProof/>
        </w:rPr>
        <w:t>R1, R2, R3, R4=680Ω (standard value)</w:t>
      </w:r>
    </w:p>
    <w:p w:rsidR="00FB2B50" w:rsidRPr="00FB2B50" w:rsidRDefault="00094F19" w:rsidP="00FB2B50">
      <w:p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00FB2B50" w:rsidRPr="00FB2B50">
        <w:t>=12V</w:t>
      </w:r>
    </w:p>
    <w:p w:rsidR="00FB2B50" w:rsidRPr="00FB2B50" w:rsidRDefault="00094F19" w:rsidP="00FB2B50">
      <w:p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FB2B50" w:rsidRPr="00FB2B50">
        <w:t>=5V</w:t>
      </w:r>
    </w:p>
    <w:p w:rsidR="00FB2B50" w:rsidRPr="00FB2B50" w:rsidRDefault="00094F19" w:rsidP="00FB2B50">
      <w:pPr>
        <w:spacing w:line="360" w:lineRule="auto"/>
      </w:pP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FB2B50" w:rsidRPr="00FB2B50">
        <w:t>=15mA (selected from datasheet)</w:t>
      </w:r>
    </w:p>
    <w:p w:rsidR="00FB2B50" w:rsidRPr="00FB2B50" w:rsidRDefault="00FB2B50" w:rsidP="00FB2B50">
      <w:pPr>
        <w:spacing w:line="360" w:lineRule="auto"/>
      </w:pPr>
      <w:r w:rsidRPr="00FB2B50">
        <w:t>R=</w:t>
      </w:r>
      <w: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CC</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CE</m:t>
                </m:r>
              </m:sub>
            </m:sSub>
          </m:num>
          <m:den>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en>
        </m:f>
      </m:oMath>
    </w:p>
    <w:p w:rsidR="00FB2B50" w:rsidRPr="00FB2B50" w:rsidRDefault="00FB2B50" w:rsidP="00FB2B50">
      <w:pPr>
        <w:spacing w:line="360" w:lineRule="auto"/>
        <w:rPr>
          <w:sz w:val="24"/>
        </w:rPr>
      </w:pPr>
      <w:r w:rsidRPr="00FB2B50">
        <w:t>R=</w:t>
      </w:r>
      <m:oMath>
        <m:f>
          <m:fPr>
            <m:ctrlPr>
              <w:rPr>
                <w:rFonts w:ascii="Cambria Math" w:hAnsi="Cambria Math"/>
                <w:i/>
                <w:sz w:val="24"/>
              </w:rPr>
            </m:ctrlPr>
          </m:fPr>
          <m:num>
            <m:r>
              <w:rPr>
                <w:rFonts w:ascii="Cambria Math" w:hAnsi="Cambria Math"/>
                <w:sz w:val="24"/>
              </w:rPr>
              <m:t>12-5</m:t>
            </m:r>
          </m:num>
          <m:den>
            <m:r>
              <w:rPr>
                <w:rFonts w:ascii="Cambria Math" w:hAnsi="Cambria Math"/>
                <w:sz w:val="24"/>
              </w:rPr>
              <m:t>15m</m:t>
            </m:r>
          </m:den>
        </m:f>
      </m:oMath>
    </w:p>
    <w:p w:rsidR="00FB2B50" w:rsidRPr="00FB2B50" w:rsidRDefault="00FB2B50" w:rsidP="00FB2B50">
      <w:pPr>
        <w:spacing w:line="360" w:lineRule="auto"/>
      </w:pPr>
      <w:r w:rsidRPr="00FB2B50">
        <w:t>R=467Ω</w:t>
      </w:r>
    </w:p>
    <w:p w:rsidR="00FB2B50" w:rsidRPr="00FB2B50" w:rsidRDefault="00FB2B50" w:rsidP="00FB2B50">
      <w:pPr>
        <w:spacing w:line="360" w:lineRule="auto"/>
      </w:pPr>
      <w:r w:rsidRPr="00FB2B50">
        <w:t>R5, R7, R9, R11=470Ω (selected value)</w:t>
      </w:r>
    </w:p>
    <w:p w:rsidR="00FB2B50" w:rsidRDefault="00FB2B50" w:rsidP="00FB2B50">
      <w:pPr>
        <w:ind w:firstLine="720"/>
        <w:jc w:val="both"/>
      </w:pPr>
      <w:r>
        <w:t xml:space="preserve"> If the battery is more than 14.5V, it can call overcharging. Using the 7Ah battery, we choose discharge current is 0.68A. We designed the resistor values</w:t>
      </w:r>
    </w:p>
    <w:p w:rsidR="006A27BA" w:rsidRDefault="00712CA1" w:rsidP="00985017">
      <w:pPr>
        <w:rPr>
          <w:lang w:val="el-GR"/>
        </w:rPr>
      </w:pPr>
      <m:oMath>
        <m:r>
          <w:rPr>
            <w:rFonts w:ascii="Cambria Math" w:hAnsi="Cambria Math"/>
          </w:rPr>
          <m:t xml:space="preserve">V=IR,    </m:t>
        </m:r>
      </m:oMath>
      <w:r w:rsidR="00FB2B50" w:rsidRPr="00C11DD8">
        <w:t xml:space="preserve">Let </w:t>
      </w:r>
      <w:r w:rsidR="00FB2B50">
        <w:rPr>
          <w:lang w:val="el-GR"/>
        </w:rPr>
        <w:t>V=14.5V (threshold voltage)</w:t>
      </w:r>
    </w:p>
    <w:p w:rsidR="00FC3555" w:rsidRPr="00712CA1" w:rsidRDefault="00712CA1" w:rsidP="00FC3555">
      <w:pPr>
        <w:ind w:left="720" w:hanging="720"/>
      </w:pPr>
      <m:oMathPara>
        <m:oMathParaPr>
          <m:jc m:val="left"/>
        </m:oMathParaPr>
        <m:oMath>
          <m:r>
            <w:rPr>
              <w:rFonts w:ascii="Cambria Math" w:hAnsi="Cambria Math"/>
            </w:rPr>
            <m:t>14.5=0.68×R</m:t>
          </m:r>
        </m:oMath>
      </m:oMathPara>
    </w:p>
    <w:p w:rsidR="00FC3555" w:rsidRPr="00712CA1" w:rsidRDefault="00712CA1" w:rsidP="00FC3555">
      <w:pPr>
        <w:ind w:left="720" w:hanging="720"/>
      </w:pPr>
      <m:oMathPara>
        <m:oMathParaPr>
          <m:jc m:val="left"/>
        </m:oMathParaPr>
        <m:oMath>
          <m:r>
            <w:rPr>
              <w:rFonts w:ascii="Cambria Math" w:hAnsi="Cambria Math"/>
            </w:rPr>
            <m:t>R=</m:t>
          </m:r>
          <m:f>
            <m:fPr>
              <m:ctrlPr>
                <w:rPr>
                  <w:rFonts w:ascii="Cambria Math" w:hAnsi="Cambria Math"/>
                  <w:i/>
                  <w:sz w:val="22"/>
                  <w:szCs w:val="22"/>
                </w:rPr>
              </m:ctrlPr>
            </m:fPr>
            <m:num>
              <m:r>
                <w:rPr>
                  <w:rFonts w:ascii="Cambria Math" w:hAnsi="Cambria Math"/>
                </w:rPr>
                <m:t>14.5</m:t>
              </m:r>
            </m:num>
            <m:den>
              <m:r>
                <w:rPr>
                  <w:rFonts w:ascii="Cambria Math" w:hAnsi="Cambria Math"/>
                </w:rPr>
                <m:t>0.68</m:t>
              </m:r>
            </m:den>
          </m:f>
        </m:oMath>
      </m:oMathPara>
    </w:p>
    <w:p w:rsidR="006A27BA" w:rsidRDefault="00FC3555" w:rsidP="00FC3555">
      <w:pPr>
        <w:spacing w:line="360" w:lineRule="auto"/>
      </w:pPr>
      <w:r>
        <w:lastRenderedPageBreak/>
        <w:t>R</w:t>
      </w:r>
      <w:r w:rsidR="006A27BA">
        <w:t>=21.3Ω</w:t>
      </w:r>
    </w:p>
    <w:p w:rsidR="006A27BA" w:rsidRDefault="006A27BA" w:rsidP="006A27BA">
      <w:pPr>
        <w:spacing w:line="360" w:lineRule="auto"/>
      </w:pPr>
      <w:r>
        <w:t>R13, R14, R15, R16 = 22Ω (selected)</w:t>
      </w:r>
    </w:p>
    <w:p w:rsidR="006A27BA" w:rsidRDefault="006A27BA" w:rsidP="006A27BA">
      <w:pPr>
        <w:spacing w:line="360" w:lineRule="auto"/>
      </w:pPr>
      <w:r>
        <w:t>Power dissipation</w:t>
      </w:r>
      <w:r w:rsidR="00F83E0D">
        <w:t xml:space="preserve">, </w:t>
      </w:r>
      <m:oMath>
        <m:r>
          <m:rPr>
            <m:sty m:val="p"/>
          </m:rPr>
          <w:rPr>
            <w:rFonts w:ascii="Cambria Math" w:hAnsi="Cambria Math"/>
          </w:rPr>
          <m:t>P=</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×R</m:t>
        </m:r>
      </m:oMath>
    </w:p>
    <w:p w:rsidR="006A27BA" w:rsidRDefault="006A27BA" w:rsidP="006A27BA">
      <w:pPr>
        <w:spacing w:line="360" w:lineRule="auto"/>
      </w:pPr>
      <w:r>
        <w:t>P=</w:t>
      </w:r>
      <m:oMath>
        <m:sSup>
          <m:sSupPr>
            <m:ctrlPr>
              <w:rPr>
                <w:rFonts w:ascii="Cambria Math" w:hAnsi="Cambria Math"/>
                <w:i/>
              </w:rPr>
            </m:ctrlPr>
          </m:sSupPr>
          <m:e>
            <m:r>
              <w:rPr>
                <w:rFonts w:ascii="Cambria Math" w:hAnsi="Cambria Math"/>
              </w:rPr>
              <m:t>0.68</m:t>
            </m:r>
          </m:e>
          <m:sup>
            <m:r>
              <w:rPr>
                <w:rFonts w:ascii="Cambria Math" w:hAnsi="Cambria Math"/>
              </w:rPr>
              <m:t>2</m:t>
            </m:r>
          </m:sup>
        </m:sSup>
        <m:r>
          <w:rPr>
            <w:rFonts w:ascii="Cambria Math" w:hAnsi="Cambria Math"/>
          </w:rPr>
          <m:t>×</m:t>
        </m:r>
      </m:oMath>
      <w:r w:rsidR="00F83E0D">
        <w:t>22</w:t>
      </w:r>
      <w:r>
        <w:t>=10W</w:t>
      </w:r>
    </w:p>
    <w:p w:rsidR="006A27BA" w:rsidRDefault="006A27BA" w:rsidP="006A27BA">
      <w:pPr>
        <w:spacing w:line="360" w:lineRule="auto"/>
      </w:pPr>
      <w:r>
        <w:t>We choose 22</w:t>
      </w:r>
      <w:r w:rsidRPr="006A27BA">
        <w:t xml:space="preserve"> </w:t>
      </w:r>
      <w:r>
        <w:t>Ω (10W) resistors to use.</w:t>
      </w:r>
    </w:p>
    <w:p w:rsidR="006A27BA" w:rsidRDefault="006A27BA" w:rsidP="006A27BA">
      <w:pPr>
        <w:pStyle w:val="IEEEParagraph"/>
        <w:ind w:firstLine="720"/>
      </w:pPr>
      <w:r>
        <w:t>PIC16F887 input is 5V but the output of battery is the input of PIC. So, we used voltage divider circuit. Fig. 6 shows the voltage divider circuit diagram.</w:t>
      </w:r>
    </w:p>
    <w:p w:rsidR="006A27BA" w:rsidRDefault="00712CA1" w:rsidP="006A27BA">
      <w:pPr>
        <w:spacing w:line="360" w:lineRule="auto"/>
        <w:rPr>
          <w:noProof/>
        </w:rPr>
      </w:pPr>
      <w:r w:rsidRPr="003046E6">
        <w:rPr>
          <w:noProof/>
        </w:rPr>
        <w:drawing>
          <wp:inline distT="0" distB="0" distL="0" distR="0">
            <wp:extent cx="2715474" cy="2051050"/>
            <wp:effectExtent l="0" t="0" r="8890" b="635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699" cy="2056507"/>
                    </a:xfrm>
                    <a:prstGeom prst="rect">
                      <a:avLst/>
                    </a:prstGeom>
                    <a:noFill/>
                    <a:ln>
                      <a:noFill/>
                    </a:ln>
                  </pic:spPr>
                </pic:pic>
              </a:graphicData>
            </a:graphic>
          </wp:inline>
        </w:drawing>
      </w:r>
    </w:p>
    <w:p w:rsidR="006A27BA" w:rsidRDefault="006A27BA" w:rsidP="006A27BA">
      <w:pPr>
        <w:spacing w:line="360" w:lineRule="auto"/>
        <w:rPr>
          <w:sz w:val="16"/>
        </w:rPr>
      </w:pPr>
      <w:r w:rsidRPr="006A27BA">
        <w:rPr>
          <w:sz w:val="16"/>
        </w:rPr>
        <w:t>Fig. 6 Voltage divider network</w:t>
      </w:r>
    </w:p>
    <w:p w:rsidR="00456197" w:rsidRDefault="006A27BA" w:rsidP="006A27BA">
      <w:pPr>
        <w:pStyle w:val="IEEEParagraph"/>
        <w:ind w:firstLine="0"/>
        <w:rPr>
          <w:szCs w:val="16"/>
        </w:rPr>
      </w:pPr>
      <w:r w:rsidRPr="00765D94">
        <w:rPr>
          <w:szCs w:val="16"/>
        </w:rPr>
        <w:t>Secondly</w:t>
      </w:r>
      <w:r>
        <w:rPr>
          <w:szCs w:val="16"/>
        </w:rPr>
        <w:t xml:space="preserve"> </w:t>
      </w:r>
      <w:r w:rsidR="00456197">
        <w:rPr>
          <w:szCs w:val="16"/>
        </w:rPr>
        <w:t xml:space="preserve">the voltage divider network is used because of the PIC16F887 input. The output of the batteries is very high but the input of PIC is about 5V. So, we used the voltage division equation to get the input voltage of the PIC16F887. </w:t>
      </w:r>
    </w:p>
    <w:p w:rsidR="00C34E25" w:rsidRDefault="004872C1" w:rsidP="004872C1">
      <w:pPr>
        <w:pStyle w:val="IEEEParagraph"/>
        <w:ind w:firstLine="0"/>
        <w:jc w:val="left"/>
        <w:rPr>
          <w:szCs w:val="16"/>
        </w:rPr>
      </w:pPr>
      <w:r>
        <w:rPr>
          <w:szCs w:val="16"/>
        </w:rPr>
        <w:t>The threshold voltage is 100V</w:t>
      </w:r>
      <w:r w:rsidR="00456197">
        <w:rPr>
          <w:szCs w:val="16"/>
        </w:rPr>
        <w:t>,</w:t>
      </w:r>
    </w:p>
    <w:p w:rsidR="00456197" w:rsidRDefault="00C34E25" w:rsidP="004872C1">
      <w:pPr>
        <w:pStyle w:val="IEEEParagraph"/>
        <w:ind w:firstLine="0"/>
        <w:jc w:val="left"/>
        <w:rPr>
          <w:szCs w:val="16"/>
        </w:rPr>
      </w:pPr>
      <w:r>
        <w:rPr>
          <w:szCs w:val="16"/>
        </w:rPr>
        <w:t xml:space="preserve">5V is the desired voltage,  </w:t>
      </w:r>
    </w:p>
    <w:p w:rsidR="00C34E25" w:rsidRDefault="00C34E25" w:rsidP="004872C1">
      <w:pPr>
        <w:pStyle w:val="IEEEParagraph"/>
        <w:ind w:firstLine="0"/>
        <w:jc w:val="left"/>
        <w:rPr>
          <w:szCs w:val="16"/>
        </w:rPr>
      </w:pPr>
      <w:r>
        <w:rPr>
          <w:szCs w:val="16"/>
        </w:rPr>
        <w:t>The following equation is voltage division,</w:t>
      </w:r>
    </w:p>
    <w:p w:rsidR="00C34E25" w:rsidRDefault="006808FA" w:rsidP="00C34E25">
      <w:pPr>
        <w:pStyle w:val="IEEEParagraph"/>
        <w:ind w:firstLine="0"/>
        <w:jc w:val="left"/>
        <w:rPr>
          <w:szCs w:val="16"/>
        </w:rPr>
      </w:pPr>
      <m:oMathPara>
        <m:oMath>
          <m:r>
            <w:rPr>
              <w:rFonts w:ascii="Cambria Math" w:hAnsi="Cambria Math"/>
              <w:szCs w:val="20"/>
            </w:rPr>
            <m:t>V1=5×</m:t>
          </m:r>
          <m:f>
            <m:fPr>
              <m:ctrlPr>
                <w:rPr>
                  <w:rFonts w:ascii="Cambria Math" w:hAnsi="Cambria Math"/>
                  <w:szCs w:val="20"/>
                </w:rPr>
              </m:ctrlPr>
            </m:fPr>
            <m:num>
              <m:r>
                <m:rPr>
                  <m:sty m:val="p"/>
                </m:rPr>
                <w:rPr>
                  <w:rFonts w:ascii="Cambria Math" w:hAnsi="Cambria Math"/>
                  <w:szCs w:val="20"/>
                </w:rPr>
                <m:t>Bat volt</m:t>
              </m:r>
            </m:num>
            <m:den>
              <m:r>
                <m:rPr>
                  <m:sty m:val="p"/>
                </m:rPr>
                <w:rPr>
                  <w:rFonts w:ascii="Cambria Math" w:hAnsi="Cambria Math"/>
                  <w:szCs w:val="20"/>
                </w:rPr>
                <m:t>100</m:t>
              </m:r>
            </m:den>
          </m:f>
        </m:oMath>
      </m:oMathPara>
    </w:p>
    <w:p w:rsidR="006A27BA" w:rsidRPr="00C34E25" w:rsidRDefault="00C34E25" w:rsidP="00C34E25">
      <w:pPr>
        <w:pStyle w:val="IEEEParagraph"/>
        <w:ind w:firstLine="0"/>
        <w:jc w:val="left"/>
        <w:rPr>
          <w:szCs w:val="16"/>
        </w:rPr>
      </w:pPr>
      <w:r>
        <w:rPr>
          <w:szCs w:val="20"/>
        </w:rPr>
        <w:t>There are 4 batteries that is connected in series,</w:t>
      </w:r>
    </w:p>
    <w:p w:rsidR="00C34E25" w:rsidRDefault="00C34E25" w:rsidP="00C34E25">
      <w:pPr>
        <w:pStyle w:val="IEEEParagraph"/>
        <w:ind w:firstLine="0"/>
        <w:jc w:val="left"/>
        <w:rPr>
          <w:szCs w:val="16"/>
        </w:rPr>
      </w:pPr>
      <w:r>
        <w:rPr>
          <w:szCs w:val="16"/>
        </w:rPr>
        <w:t>Bat1 volt=48V, Bat2 volt=36V, Bat3 volt=24V and Bat4 volt=12V,</w:t>
      </w:r>
    </w:p>
    <w:p w:rsidR="00C34E25" w:rsidRDefault="00C34E25" w:rsidP="00C34E25">
      <w:pPr>
        <w:pStyle w:val="IEEEParagraph"/>
        <w:ind w:firstLine="0"/>
        <w:jc w:val="left"/>
        <w:rPr>
          <w:szCs w:val="16"/>
        </w:rPr>
      </w:pPr>
      <w:r>
        <w:rPr>
          <w:szCs w:val="16"/>
        </w:rPr>
        <w:t>By the voltage division equation,</w:t>
      </w:r>
    </w:p>
    <w:p w:rsidR="00C34E25" w:rsidRDefault="00C34E25" w:rsidP="00C34E25">
      <w:pPr>
        <w:pStyle w:val="IEEEParagraph"/>
        <w:ind w:firstLine="0"/>
        <w:jc w:val="left"/>
        <w:rPr>
          <w:szCs w:val="16"/>
        </w:rPr>
      </w:pPr>
      <w:r>
        <w:rPr>
          <w:szCs w:val="16"/>
        </w:rPr>
        <w:t>V1=2.4V, V2=1.8V, V3=1.2V, V4=0.6V</w:t>
      </w:r>
    </w:p>
    <w:p w:rsidR="006A27BA" w:rsidRDefault="00C34E25" w:rsidP="00C34E25">
      <w:pPr>
        <w:pStyle w:val="IEEEParagraph"/>
        <w:ind w:firstLine="0"/>
        <w:jc w:val="left"/>
        <w:rPr>
          <w:szCs w:val="16"/>
        </w:rPr>
      </w:pPr>
      <w:r>
        <w:rPr>
          <w:szCs w:val="16"/>
        </w:rPr>
        <w:t>The value of resistors was designed by the divider equations:</w:t>
      </w:r>
    </w:p>
    <w:p w:rsidR="006A27BA" w:rsidRPr="000E73D4" w:rsidRDefault="00C34E25" w:rsidP="000E73D4">
      <w:pPr>
        <w:pStyle w:val="IEEEParagraph"/>
        <w:ind w:firstLine="0"/>
        <w:jc w:val="left"/>
        <w:rPr>
          <w:szCs w:val="16"/>
        </w:rPr>
      </w:pPr>
      <m:oMathPara>
        <m:oMath>
          <m:r>
            <w:rPr>
              <w:rFonts w:ascii="Cambria Math" w:hAnsi="Cambria Math"/>
              <w:szCs w:val="16"/>
            </w:rPr>
            <m:t>V=Bat volt×</m:t>
          </m:r>
          <m:f>
            <m:fPr>
              <m:ctrlPr>
                <w:rPr>
                  <w:rFonts w:ascii="Cambria Math" w:hAnsi="Cambria Math"/>
                  <w:i/>
                  <w:szCs w:val="16"/>
                </w:rPr>
              </m:ctrlPr>
            </m:fPr>
            <m:num>
              <m:r>
                <w:rPr>
                  <w:rFonts w:ascii="Cambria Math" w:hAnsi="Cambria Math"/>
                  <w:szCs w:val="16"/>
                </w:rPr>
                <m:t>R</m:t>
              </m:r>
            </m:num>
            <m:den>
              <m:r>
                <w:rPr>
                  <w:rFonts w:ascii="Cambria Math" w:hAnsi="Cambria Math"/>
                  <w:szCs w:val="16"/>
                </w:rPr>
                <m:t>R+100k</m:t>
              </m:r>
            </m:den>
          </m:f>
        </m:oMath>
      </m:oMathPara>
    </w:p>
    <w:p w:rsidR="000E73D4" w:rsidRDefault="000E73D4" w:rsidP="000E73D4">
      <w:pPr>
        <w:pStyle w:val="IEEEParagraph"/>
        <w:ind w:firstLine="0"/>
        <w:jc w:val="left"/>
        <w:rPr>
          <w:szCs w:val="16"/>
        </w:rPr>
      </w:pPr>
      <w:r>
        <w:rPr>
          <w:szCs w:val="16"/>
        </w:rPr>
        <w:t>From this equation, we get R2, R4, R6, R8 values.</w:t>
      </w:r>
    </w:p>
    <w:p w:rsidR="000E73D4" w:rsidRDefault="000E73D4" w:rsidP="000E73D4">
      <w:pPr>
        <w:pStyle w:val="IEEEParagraph"/>
        <w:ind w:firstLine="0"/>
        <w:jc w:val="left"/>
        <w:rPr>
          <w:szCs w:val="16"/>
        </w:rPr>
      </w:pPr>
      <w:r>
        <w:rPr>
          <w:szCs w:val="16"/>
        </w:rPr>
        <w:t>R2, R4, R6, R8 =5.3kΩ</w:t>
      </w:r>
    </w:p>
    <w:p w:rsidR="000E73D4" w:rsidRDefault="000E73D4" w:rsidP="000E73D4">
      <w:pPr>
        <w:pStyle w:val="IEEEParagraph"/>
        <w:ind w:firstLine="0"/>
        <w:jc w:val="left"/>
        <w:rPr>
          <w:szCs w:val="16"/>
        </w:rPr>
      </w:pPr>
      <w:r>
        <w:rPr>
          <w:szCs w:val="16"/>
        </w:rPr>
        <w:t>We choose the resistors’ value are 10kΩ</w:t>
      </w:r>
    </w:p>
    <w:p w:rsidR="000E73D4" w:rsidRPr="00954E1B" w:rsidRDefault="000E73D4" w:rsidP="000E73D4">
      <w:pPr>
        <w:pStyle w:val="IEEEParagraph"/>
        <w:ind w:firstLine="0"/>
        <w:jc w:val="left"/>
        <w:rPr>
          <w:szCs w:val="16"/>
        </w:rPr>
      </w:pPr>
    </w:p>
    <w:p w:rsidR="00024905" w:rsidRDefault="00551CA5" w:rsidP="00024905">
      <w:pPr>
        <w:pStyle w:val="Heading1"/>
        <w:spacing w:before="120" w:after="120"/>
      </w:pPr>
      <w:r>
        <w:t>simulation and result</w:t>
      </w:r>
    </w:p>
    <w:p w:rsidR="00551CA5" w:rsidRDefault="00551CA5" w:rsidP="00551CA5">
      <w:pPr>
        <w:pStyle w:val="IEEEParagraph"/>
        <w:tabs>
          <w:tab w:val="right" w:pos="360"/>
        </w:tabs>
        <w:ind w:firstLine="720"/>
        <w:jc w:val="left"/>
        <w:rPr>
          <w:szCs w:val="20"/>
        </w:rPr>
      </w:pPr>
      <w:r>
        <w:rPr>
          <w:szCs w:val="20"/>
        </w:rPr>
        <w:t>The simulation result is using Pro</w:t>
      </w:r>
      <w:r w:rsidR="0056425B">
        <w:rPr>
          <w:szCs w:val="20"/>
        </w:rPr>
        <w:t xml:space="preserve">teus 7.7 and the software is </w:t>
      </w:r>
      <w:proofErr w:type="spellStart"/>
      <w:r w:rsidR="0056425B">
        <w:rPr>
          <w:szCs w:val="20"/>
        </w:rPr>
        <w:t>Mik</w:t>
      </w:r>
      <w:r w:rsidR="000E73D4">
        <w:rPr>
          <w:szCs w:val="20"/>
        </w:rPr>
        <w:t>ro</w:t>
      </w:r>
      <w:r>
        <w:rPr>
          <w:szCs w:val="20"/>
        </w:rPr>
        <w:t>C</w:t>
      </w:r>
      <w:proofErr w:type="spellEnd"/>
      <w:r>
        <w:rPr>
          <w:szCs w:val="20"/>
        </w:rPr>
        <w:t xml:space="preserve"> programming language. Fig. 7 shows the circuit diagram. </w:t>
      </w:r>
    </w:p>
    <w:p w:rsidR="00551CA5" w:rsidRDefault="00712CA1" w:rsidP="00551CA5">
      <w:pPr>
        <w:pStyle w:val="IEEEParagraph"/>
        <w:tabs>
          <w:tab w:val="right" w:pos="360"/>
        </w:tabs>
        <w:ind w:firstLine="0"/>
        <w:jc w:val="left"/>
        <w:rPr>
          <w:noProof/>
          <w:lang w:val="en-US" w:eastAsia="en-US"/>
        </w:rPr>
      </w:pPr>
      <w:r>
        <w:rPr>
          <w:noProof/>
          <w:lang w:val="en-US" w:eastAsia="en-US"/>
        </w:rPr>
        <w:lastRenderedPageBreak/>
        <w:drawing>
          <wp:inline distT="0" distB="0" distL="0" distR="0">
            <wp:extent cx="2781181" cy="1924050"/>
            <wp:effectExtent l="0" t="0" r="635" b="0"/>
            <wp:docPr id="67" name="Picture 67"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creenshot (27)"/>
                    <pic:cNvPicPr>
                      <a:picLocks noChangeAspect="1" noChangeArrowheads="1"/>
                    </pic:cNvPicPr>
                  </pic:nvPicPr>
                  <pic:blipFill>
                    <a:blip r:embed="rId17">
                      <a:extLst>
                        <a:ext uri="{28A0092B-C50C-407E-A947-70E740481C1C}">
                          <a14:useLocalDpi xmlns:a14="http://schemas.microsoft.com/office/drawing/2010/main" val="0"/>
                        </a:ext>
                      </a:extLst>
                    </a:blip>
                    <a:srcRect l="13983" t="25510" r="4449" b="16470"/>
                    <a:stretch>
                      <a:fillRect/>
                    </a:stretch>
                  </pic:blipFill>
                  <pic:spPr bwMode="auto">
                    <a:xfrm>
                      <a:off x="0" y="0"/>
                      <a:ext cx="2786909" cy="1928013"/>
                    </a:xfrm>
                    <a:prstGeom prst="rect">
                      <a:avLst/>
                    </a:prstGeom>
                    <a:noFill/>
                    <a:ln>
                      <a:noFill/>
                    </a:ln>
                  </pic:spPr>
                </pic:pic>
              </a:graphicData>
            </a:graphic>
          </wp:inline>
        </w:drawing>
      </w:r>
    </w:p>
    <w:p w:rsidR="00551CA5" w:rsidRDefault="00551CA5" w:rsidP="00551CA5">
      <w:pPr>
        <w:pStyle w:val="IEEEParagraph"/>
        <w:tabs>
          <w:tab w:val="right" w:pos="360"/>
        </w:tabs>
        <w:ind w:firstLine="0"/>
        <w:jc w:val="left"/>
        <w:rPr>
          <w:noProof/>
          <w:sz w:val="16"/>
          <w:lang w:val="en-US" w:eastAsia="en-US"/>
        </w:rPr>
      </w:pPr>
    </w:p>
    <w:p w:rsidR="00551CA5" w:rsidRDefault="00551CA5" w:rsidP="00551CA5">
      <w:pPr>
        <w:pStyle w:val="IEEEParagraph"/>
        <w:tabs>
          <w:tab w:val="right" w:pos="360"/>
        </w:tabs>
        <w:ind w:firstLine="0"/>
        <w:jc w:val="left"/>
        <w:rPr>
          <w:noProof/>
          <w:sz w:val="16"/>
          <w:lang w:val="en-US" w:eastAsia="en-US"/>
        </w:rPr>
      </w:pPr>
      <w:r w:rsidRPr="00551CA5">
        <w:rPr>
          <w:noProof/>
          <w:sz w:val="16"/>
          <w:lang w:val="en-US" w:eastAsia="en-US"/>
        </w:rPr>
        <w:t>Fig. 7 Circuit diagram of Battery Management System</w:t>
      </w:r>
    </w:p>
    <w:p w:rsidR="00FC3555" w:rsidRDefault="00FC3555" w:rsidP="00551CA5">
      <w:pPr>
        <w:pStyle w:val="IEEEParagraph"/>
        <w:tabs>
          <w:tab w:val="right" w:pos="360"/>
        </w:tabs>
        <w:ind w:firstLine="0"/>
        <w:jc w:val="left"/>
        <w:rPr>
          <w:noProof/>
          <w:sz w:val="16"/>
          <w:lang w:val="en-US" w:eastAsia="en-US"/>
        </w:rPr>
      </w:pPr>
    </w:p>
    <w:p w:rsidR="00551CA5" w:rsidRDefault="00551CA5" w:rsidP="001A150B">
      <w:pPr>
        <w:pStyle w:val="IEEEParagraph"/>
        <w:tabs>
          <w:tab w:val="right" w:pos="360"/>
        </w:tabs>
        <w:spacing w:line="360" w:lineRule="auto"/>
        <w:ind w:firstLine="0"/>
        <w:jc w:val="left"/>
        <w:rPr>
          <w:bCs/>
          <w:szCs w:val="20"/>
        </w:rPr>
      </w:pPr>
      <w:r w:rsidRPr="00FC3555">
        <w:rPr>
          <w:bCs/>
          <w:szCs w:val="20"/>
        </w:rPr>
        <w:t>In the figure. 7, the voltmeter are used to measure the battery’s voltage and LEDs are used to display which battery is needed to discharge. The LCD is used to display the battery’s voltage and temperature.</w:t>
      </w:r>
      <w:r w:rsidR="001A150B" w:rsidRPr="00FC3555">
        <w:rPr>
          <w:bCs/>
          <w:szCs w:val="20"/>
        </w:rPr>
        <w:t xml:space="preserve">  The    threshold temperature is 45 degree/C. If one of the battery’s temperature is more than the th</w:t>
      </w:r>
      <w:r w:rsidR="008521BC" w:rsidRPr="00FC3555">
        <w:rPr>
          <w:bCs/>
          <w:szCs w:val="20"/>
        </w:rPr>
        <w:t xml:space="preserve">reshold the LED is off </w:t>
      </w:r>
      <w:proofErr w:type="gramStart"/>
      <w:r w:rsidR="001A150B" w:rsidRPr="00FC3555">
        <w:rPr>
          <w:bCs/>
          <w:szCs w:val="20"/>
        </w:rPr>
        <w:t>and  cut</w:t>
      </w:r>
      <w:proofErr w:type="gramEnd"/>
      <w:r w:rsidR="001A150B" w:rsidRPr="00FC3555">
        <w:rPr>
          <w:bCs/>
          <w:szCs w:val="20"/>
        </w:rPr>
        <w:t xml:space="preserve"> off</w:t>
      </w:r>
      <w:r w:rsidR="008521BC" w:rsidRPr="00FC3555">
        <w:rPr>
          <w:bCs/>
          <w:szCs w:val="20"/>
        </w:rPr>
        <w:t xml:space="preserve"> the power switch</w:t>
      </w:r>
      <w:r w:rsidR="001A150B" w:rsidRPr="00FC3555">
        <w:rPr>
          <w:bCs/>
          <w:szCs w:val="20"/>
        </w:rPr>
        <w:t>.</w:t>
      </w:r>
    </w:p>
    <w:p w:rsidR="00FC3555" w:rsidRPr="00FC3555" w:rsidRDefault="00FC3555" w:rsidP="001A150B">
      <w:pPr>
        <w:pStyle w:val="IEEEParagraph"/>
        <w:tabs>
          <w:tab w:val="right" w:pos="360"/>
        </w:tabs>
        <w:spacing w:line="360" w:lineRule="auto"/>
        <w:ind w:firstLine="0"/>
        <w:jc w:val="left"/>
        <w:rPr>
          <w:bCs/>
          <w:szCs w:val="20"/>
        </w:rPr>
      </w:pPr>
    </w:p>
    <w:p w:rsidR="001A150B" w:rsidRDefault="00712CA1" w:rsidP="001A150B">
      <w:pPr>
        <w:pStyle w:val="IEEEParagraph"/>
        <w:tabs>
          <w:tab w:val="right" w:pos="360"/>
        </w:tabs>
        <w:spacing w:line="360" w:lineRule="auto"/>
        <w:ind w:firstLine="0"/>
        <w:jc w:val="left"/>
        <w:rPr>
          <w:noProof/>
          <w:lang w:val="en-US" w:eastAsia="en-US"/>
        </w:rPr>
      </w:pPr>
      <w:r w:rsidRPr="000046AB">
        <w:rPr>
          <w:noProof/>
          <w:lang w:val="en-US" w:eastAsia="en-US"/>
        </w:rPr>
        <w:drawing>
          <wp:inline distT="0" distB="0" distL="0" distR="0">
            <wp:extent cx="2671482" cy="1016000"/>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l="11839" t="31232"/>
                    <a:stretch>
                      <a:fillRect/>
                    </a:stretch>
                  </pic:blipFill>
                  <pic:spPr bwMode="auto">
                    <a:xfrm>
                      <a:off x="0" y="0"/>
                      <a:ext cx="2673085" cy="1016610"/>
                    </a:xfrm>
                    <a:prstGeom prst="rect">
                      <a:avLst/>
                    </a:prstGeom>
                    <a:noFill/>
                    <a:ln>
                      <a:noFill/>
                    </a:ln>
                  </pic:spPr>
                </pic:pic>
              </a:graphicData>
            </a:graphic>
          </wp:inline>
        </w:drawing>
      </w:r>
    </w:p>
    <w:p w:rsidR="001A150B" w:rsidRDefault="001A150B" w:rsidP="001A150B">
      <w:pPr>
        <w:pStyle w:val="IEEEParagraph"/>
        <w:tabs>
          <w:tab w:val="right" w:pos="360"/>
        </w:tabs>
        <w:spacing w:line="360" w:lineRule="auto"/>
        <w:ind w:firstLine="0"/>
        <w:jc w:val="left"/>
        <w:rPr>
          <w:bCs/>
          <w:sz w:val="16"/>
          <w:szCs w:val="20"/>
        </w:rPr>
      </w:pPr>
      <w:r>
        <w:rPr>
          <w:bCs/>
          <w:sz w:val="16"/>
          <w:szCs w:val="20"/>
        </w:rPr>
        <w:t>Fig. 8 (a) Result of voltage and temperature of battery 1 and 2</w:t>
      </w:r>
    </w:p>
    <w:p w:rsidR="001A150B" w:rsidRDefault="00712CA1" w:rsidP="001A150B">
      <w:pPr>
        <w:pStyle w:val="IEEEParagraph"/>
        <w:tabs>
          <w:tab w:val="right" w:pos="360"/>
        </w:tabs>
        <w:spacing w:line="360" w:lineRule="auto"/>
        <w:ind w:firstLine="0"/>
        <w:jc w:val="left"/>
        <w:rPr>
          <w:noProof/>
          <w:lang w:val="en-US" w:eastAsia="en-US"/>
        </w:rPr>
      </w:pPr>
      <w:r w:rsidRPr="000046AB">
        <w:rPr>
          <w:noProof/>
          <w:lang w:val="en-US" w:eastAsia="en-US"/>
        </w:rPr>
        <w:drawing>
          <wp:inline distT="0" distB="0" distL="0" distR="0">
            <wp:extent cx="2671445" cy="968175"/>
            <wp:effectExtent l="0" t="0" r="0" b="381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b="9497"/>
                    <a:stretch>
                      <a:fillRect/>
                    </a:stretch>
                  </pic:blipFill>
                  <pic:spPr bwMode="auto">
                    <a:xfrm>
                      <a:off x="0" y="0"/>
                      <a:ext cx="2686385" cy="973589"/>
                    </a:xfrm>
                    <a:prstGeom prst="rect">
                      <a:avLst/>
                    </a:prstGeom>
                    <a:noFill/>
                    <a:ln>
                      <a:noFill/>
                    </a:ln>
                  </pic:spPr>
                </pic:pic>
              </a:graphicData>
            </a:graphic>
          </wp:inline>
        </w:drawing>
      </w:r>
    </w:p>
    <w:p w:rsidR="001A150B" w:rsidRDefault="001A150B" w:rsidP="001A150B">
      <w:pPr>
        <w:pStyle w:val="IEEEParagraph"/>
        <w:tabs>
          <w:tab w:val="right" w:pos="360"/>
        </w:tabs>
        <w:spacing w:line="360" w:lineRule="auto"/>
        <w:ind w:firstLine="0"/>
        <w:jc w:val="left"/>
        <w:rPr>
          <w:bCs/>
          <w:sz w:val="16"/>
          <w:szCs w:val="20"/>
        </w:rPr>
      </w:pPr>
      <w:r>
        <w:rPr>
          <w:bCs/>
          <w:sz w:val="16"/>
          <w:szCs w:val="20"/>
        </w:rPr>
        <w:t>Fig. 8 (b) Result of voltage and temperature of battery 3 and 4</w:t>
      </w:r>
    </w:p>
    <w:p w:rsidR="001A150B" w:rsidRPr="00FC3555" w:rsidRDefault="001A150B" w:rsidP="001A150B">
      <w:pPr>
        <w:pStyle w:val="IEEEParagraph"/>
        <w:tabs>
          <w:tab w:val="right" w:pos="360"/>
        </w:tabs>
        <w:spacing w:line="360" w:lineRule="auto"/>
        <w:ind w:firstLine="0"/>
        <w:jc w:val="left"/>
        <w:rPr>
          <w:bCs/>
          <w:szCs w:val="20"/>
        </w:rPr>
      </w:pPr>
      <w:r>
        <w:rPr>
          <w:bCs/>
          <w:sz w:val="16"/>
          <w:szCs w:val="20"/>
        </w:rPr>
        <w:tab/>
      </w:r>
      <w:r w:rsidRPr="00FC3555">
        <w:rPr>
          <w:bCs/>
          <w:szCs w:val="20"/>
        </w:rPr>
        <w:tab/>
      </w:r>
      <w:r w:rsidRPr="00FC3555">
        <w:rPr>
          <w:bCs/>
          <w:szCs w:val="20"/>
        </w:rPr>
        <w:tab/>
        <w:t xml:space="preserve">From the fig.8 (a), B1 is the voltage </w:t>
      </w:r>
      <w:proofErr w:type="gramStart"/>
      <w:r w:rsidRPr="00FC3555">
        <w:rPr>
          <w:bCs/>
          <w:szCs w:val="20"/>
        </w:rPr>
        <w:t>of  all</w:t>
      </w:r>
      <w:proofErr w:type="gramEnd"/>
      <w:r w:rsidRPr="00FC3555">
        <w:rPr>
          <w:bCs/>
          <w:szCs w:val="20"/>
        </w:rPr>
        <w:t xml:space="preserve"> batteries. B2 is the voltage of 3 batteries. We want to know the voltage of each battery. We can calculate</w:t>
      </w:r>
      <w:r w:rsidR="002644CA" w:rsidRPr="00FC3555">
        <w:rPr>
          <w:bCs/>
          <w:szCs w:val="20"/>
        </w:rPr>
        <w:t xml:space="preserve"> the voltage of Bat4;</w:t>
      </w:r>
    </w:p>
    <w:p w:rsidR="001A150B" w:rsidRPr="00E12ED4" w:rsidRDefault="001A150B" w:rsidP="001A150B">
      <w:pPr>
        <w:pStyle w:val="IEEEParagraph"/>
        <w:tabs>
          <w:tab w:val="right" w:pos="360"/>
        </w:tabs>
        <w:spacing w:line="360" w:lineRule="auto"/>
        <w:ind w:firstLine="0"/>
        <w:jc w:val="left"/>
        <w:rPr>
          <w:bCs/>
          <w:szCs w:val="20"/>
        </w:rPr>
      </w:pPr>
      <w:r w:rsidRPr="00E12ED4">
        <w:rPr>
          <w:bCs/>
          <w:szCs w:val="20"/>
        </w:rPr>
        <w:t>B1=53.8V, B2</w:t>
      </w:r>
      <w:r w:rsidR="002644CA" w:rsidRPr="00E12ED4">
        <w:rPr>
          <w:bCs/>
          <w:szCs w:val="20"/>
        </w:rPr>
        <w:t>=38.8V</w:t>
      </w:r>
    </w:p>
    <w:p w:rsidR="002644CA" w:rsidRPr="00E12ED4" w:rsidRDefault="002644CA" w:rsidP="001A150B">
      <w:pPr>
        <w:pStyle w:val="IEEEParagraph"/>
        <w:tabs>
          <w:tab w:val="right" w:pos="360"/>
        </w:tabs>
        <w:spacing w:line="360" w:lineRule="auto"/>
        <w:ind w:firstLine="0"/>
        <w:jc w:val="left"/>
        <w:rPr>
          <w:bCs/>
          <w:szCs w:val="20"/>
        </w:rPr>
      </w:pPr>
      <w:r w:rsidRPr="00E12ED4">
        <w:rPr>
          <w:bCs/>
          <w:szCs w:val="20"/>
        </w:rPr>
        <w:t>Bat4=53.8V-38.8V=15V&gt; 14.5V (LED</w:t>
      </w:r>
      <w:r w:rsidR="00DE3130" w:rsidRPr="00E12ED4">
        <w:rPr>
          <w:bCs/>
          <w:szCs w:val="20"/>
        </w:rPr>
        <w:t xml:space="preserve"> D2 is</w:t>
      </w:r>
      <w:r w:rsidRPr="00E12ED4">
        <w:rPr>
          <w:bCs/>
          <w:szCs w:val="20"/>
        </w:rPr>
        <w:t xml:space="preserve"> ON)</w:t>
      </w:r>
    </w:p>
    <w:p w:rsidR="002644CA" w:rsidRPr="00FC3555" w:rsidRDefault="002644CA" w:rsidP="001A150B">
      <w:pPr>
        <w:pStyle w:val="IEEEParagraph"/>
        <w:tabs>
          <w:tab w:val="right" w:pos="360"/>
        </w:tabs>
        <w:spacing w:line="360" w:lineRule="auto"/>
        <w:ind w:firstLine="0"/>
        <w:jc w:val="left"/>
        <w:rPr>
          <w:bCs/>
          <w:szCs w:val="20"/>
        </w:rPr>
      </w:pPr>
      <w:r>
        <w:rPr>
          <w:bCs/>
          <w:sz w:val="16"/>
          <w:szCs w:val="20"/>
        </w:rPr>
        <w:tab/>
      </w:r>
      <w:r>
        <w:rPr>
          <w:bCs/>
          <w:sz w:val="16"/>
          <w:szCs w:val="20"/>
        </w:rPr>
        <w:tab/>
      </w:r>
      <w:r>
        <w:rPr>
          <w:bCs/>
          <w:sz w:val="16"/>
          <w:szCs w:val="20"/>
        </w:rPr>
        <w:tab/>
      </w:r>
      <w:r w:rsidRPr="00FC3555">
        <w:rPr>
          <w:bCs/>
          <w:szCs w:val="20"/>
        </w:rPr>
        <w:t xml:space="preserve">From the fig.8 (b), B3 is the voltage of 2 batteries. B4 is the voltage of the one battery. We can calculate Bat3 and </w:t>
      </w:r>
      <w:proofErr w:type="gramStart"/>
      <w:r w:rsidRPr="00FC3555">
        <w:rPr>
          <w:bCs/>
          <w:szCs w:val="20"/>
        </w:rPr>
        <w:t>Bat2 ;</w:t>
      </w:r>
      <w:proofErr w:type="gramEnd"/>
    </w:p>
    <w:p w:rsidR="002644CA" w:rsidRPr="00E12ED4" w:rsidRDefault="002644CA" w:rsidP="001A150B">
      <w:pPr>
        <w:pStyle w:val="IEEEParagraph"/>
        <w:tabs>
          <w:tab w:val="right" w:pos="360"/>
        </w:tabs>
        <w:spacing w:line="360" w:lineRule="auto"/>
        <w:ind w:firstLine="0"/>
        <w:jc w:val="left"/>
        <w:rPr>
          <w:bCs/>
          <w:szCs w:val="20"/>
        </w:rPr>
      </w:pPr>
      <w:r w:rsidRPr="00E12ED4">
        <w:rPr>
          <w:bCs/>
          <w:szCs w:val="20"/>
        </w:rPr>
        <w:t>B3=27.2V</w:t>
      </w:r>
    </w:p>
    <w:p w:rsidR="002644CA" w:rsidRPr="00E12ED4" w:rsidRDefault="002644CA" w:rsidP="001A150B">
      <w:pPr>
        <w:pStyle w:val="IEEEParagraph"/>
        <w:tabs>
          <w:tab w:val="right" w:pos="360"/>
        </w:tabs>
        <w:spacing w:line="360" w:lineRule="auto"/>
        <w:ind w:firstLine="0"/>
        <w:jc w:val="left"/>
        <w:rPr>
          <w:bCs/>
          <w:szCs w:val="20"/>
        </w:rPr>
      </w:pPr>
      <w:r w:rsidRPr="00E12ED4">
        <w:rPr>
          <w:bCs/>
          <w:szCs w:val="20"/>
        </w:rPr>
        <w:t>Bat3=38.8V-27.2V=11.6V&lt;14.5V (LED</w:t>
      </w:r>
      <w:r w:rsidR="00DE3130" w:rsidRPr="00E12ED4">
        <w:rPr>
          <w:bCs/>
          <w:szCs w:val="20"/>
        </w:rPr>
        <w:t xml:space="preserve"> D3 is</w:t>
      </w:r>
      <w:r w:rsidRPr="00E12ED4">
        <w:rPr>
          <w:bCs/>
          <w:szCs w:val="20"/>
        </w:rPr>
        <w:t xml:space="preserve"> OFF)</w:t>
      </w:r>
    </w:p>
    <w:p w:rsidR="002644CA" w:rsidRPr="00E12ED4" w:rsidRDefault="002644CA" w:rsidP="001A150B">
      <w:pPr>
        <w:pStyle w:val="IEEEParagraph"/>
        <w:tabs>
          <w:tab w:val="right" w:pos="360"/>
        </w:tabs>
        <w:spacing w:line="360" w:lineRule="auto"/>
        <w:ind w:firstLine="0"/>
        <w:jc w:val="left"/>
        <w:rPr>
          <w:bCs/>
          <w:szCs w:val="20"/>
        </w:rPr>
      </w:pPr>
      <w:r w:rsidRPr="00E12ED4">
        <w:rPr>
          <w:bCs/>
          <w:szCs w:val="20"/>
        </w:rPr>
        <w:lastRenderedPageBreak/>
        <w:t>B4=14.7V</w:t>
      </w:r>
    </w:p>
    <w:p w:rsidR="002644CA" w:rsidRPr="00E12ED4" w:rsidRDefault="002644CA" w:rsidP="001A150B">
      <w:pPr>
        <w:pStyle w:val="IEEEParagraph"/>
        <w:tabs>
          <w:tab w:val="right" w:pos="360"/>
        </w:tabs>
        <w:spacing w:line="360" w:lineRule="auto"/>
        <w:ind w:firstLine="0"/>
        <w:jc w:val="left"/>
        <w:rPr>
          <w:bCs/>
          <w:szCs w:val="20"/>
        </w:rPr>
      </w:pPr>
      <w:r w:rsidRPr="00E12ED4">
        <w:rPr>
          <w:bCs/>
          <w:szCs w:val="20"/>
        </w:rPr>
        <w:t xml:space="preserve">Bat2=27.2V-14.7V=12.5V&lt;14.5V (LED </w:t>
      </w:r>
      <w:r w:rsidR="00DE3130" w:rsidRPr="00E12ED4">
        <w:rPr>
          <w:bCs/>
          <w:szCs w:val="20"/>
        </w:rPr>
        <w:t>D4 is</w:t>
      </w:r>
      <w:r w:rsidR="000E73D4">
        <w:rPr>
          <w:bCs/>
          <w:szCs w:val="20"/>
        </w:rPr>
        <w:t xml:space="preserve"> </w:t>
      </w:r>
      <w:r w:rsidRPr="00E12ED4">
        <w:rPr>
          <w:bCs/>
          <w:szCs w:val="20"/>
        </w:rPr>
        <w:t>OFF)</w:t>
      </w:r>
    </w:p>
    <w:p w:rsidR="002644CA" w:rsidRPr="00E12ED4" w:rsidRDefault="002644CA" w:rsidP="001A150B">
      <w:pPr>
        <w:pStyle w:val="IEEEParagraph"/>
        <w:tabs>
          <w:tab w:val="right" w:pos="360"/>
        </w:tabs>
        <w:spacing w:line="360" w:lineRule="auto"/>
        <w:ind w:firstLine="0"/>
        <w:jc w:val="left"/>
        <w:rPr>
          <w:bCs/>
          <w:szCs w:val="20"/>
        </w:rPr>
      </w:pPr>
      <w:r w:rsidRPr="00E12ED4">
        <w:rPr>
          <w:bCs/>
          <w:szCs w:val="20"/>
        </w:rPr>
        <w:t xml:space="preserve">B4=Bat1=14.7&gt;14.5V (LED </w:t>
      </w:r>
      <w:r w:rsidR="00DE3130" w:rsidRPr="00E12ED4">
        <w:rPr>
          <w:bCs/>
          <w:szCs w:val="20"/>
        </w:rPr>
        <w:t xml:space="preserve">D5 is </w:t>
      </w:r>
      <w:r w:rsidRPr="00E12ED4">
        <w:rPr>
          <w:bCs/>
          <w:szCs w:val="20"/>
        </w:rPr>
        <w:t>ON)</w:t>
      </w:r>
    </w:p>
    <w:p w:rsidR="002644CA" w:rsidRDefault="00DE3130" w:rsidP="001A150B">
      <w:pPr>
        <w:pStyle w:val="IEEEParagraph"/>
        <w:tabs>
          <w:tab w:val="right" w:pos="360"/>
        </w:tabs>
        <w:spacing w:line="360" w:lineRule="auto"/>
        <w:ind w:firstLine="0"/>
        <w:jc w:val="left"/>
        <w:rPr>
          <w:bCs/>
          <w:sz w:val="16"/>
          <w:szCs w:val="20"/>
        </w:rPr>
      </w:pPr>
      <w:r w:rsidRPr="008E77BF">
        <w:rPr>
          <w:bCs/>
          <w:szCs w:val="20"/>
        </w:rPr>
        <w:tab/>
        <w:t>Fig. 9 shows the result of cell balancing circuit with LED.</w:t>
      </w:r>
    </w:p>
    <w:p w:rsidR="00DE3130" w:rsidRPr="00DE3130" w:rsidRDefault="00712CA1" w:rsidP="001A150B">
      <w:pPr>
        <w:pStyle w:val="IEEEParagraph"/>
        <w:tabs>
          <w:tab w:val="right" w:pos="360"/>
        </w:tabs>
        <w:spacing w:line="360" w:lineRule="auto"/>
        <w:ind w:firstLine="0"/>
        <w:jc w:val="left"/>
        <w:rPr>
          <w:noProof/>
          <w:lang w:val="en-US" w:eastAsia="en-US"/>
        </w:rPr>
      </w:pPr>
      <w:r w:rsidRPr="00DE3130">
        <w:rPr>
          <w:noProof/>
          <w:lang w:val="en-US" w:eastAsia="en-US"/>
        </w:rPr>
        <w:drawing>
          <wp:inline distT="0" distB="0" distL="0" distR="0">
            <wp:extent cx="2604309" cy="2717800"/>
            <wp:effectExtent l="0" t="0" r="5715" b="6350"/>
            <wp:docPr id="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9535" cy="2723254"/>
                    </a:xfrm>
                    <a:prstGeom prst="rect">
                      <a:avLst/>
                    </a:prstGeom>
                    <a:noFill/>
                    <a:ln>
                      <a:noFill/>
                    </a:ln>
                  </pic:spPr>
                </pic:pic>
              </a:graphicData>
            </a:graphic>
          </wp:inline>
        </w:drawing>
      </w:r>
    </w:p>
    <w:p w:rsidR="00DE3130" w:rsidRDefault="00DE3130" w:rsidP="001A150B">
      <w:pPr>
        <w:pStyle w:val="IEEEParagraph"/>
        <w:tabs>
          <w:tab w:val="right" w:pos="360"/>
        </w:tabs>
        <w:spacing w:line="360" w:lineRule="auto"/>
        <w:ind w:firstLine="0"/>
        <w:jc w:val="left"/>
        <w:rPr>
          <w:noProof/>
          <w:sz w:val="16"/>
          <w:lang w:val="en-US" w:eastAsia="en-US"/>
        </w:rPr>
      </w:pPr>
      <w:r w:rsidRPr="00DE3130">
        <w:rPr>
          <w:noProof/>
          <w:sz w:val="16"/>
          <w:lang w:val="en-US" w:eastAsia="en-US"/>
        </w:rPr>
        <w:t>Fig. 9 Simulation Result of cell balancing circuit</w:t>
      </w:r>
    </w:p>
    <w:p w:rsidR="00DE3130" w:rsidRDefault="00712CA1" w:rsidP="001A150B">
      <w:pPr>
        <w:pStyle w:val="IEEEParagraph"/>
        <w:tabs>
          <w:tab w:val="right" w:pos="360"/>
        </w:tabs>
        <w:spacing w:line="360" w:lineRule="auto"/>
        <w:ind w:firstLine="0"/>
        <w:jc w:val="left"/>
        <w:rPr>
          <w:noProof/>
          <w:lang w:val="en-US" w:eastAsia="en-US"/>
        </w:rPr>
      </w:pPr>
      <w:r w:rsidRPr="000046AB">
        <w:rPr>
          <w:noProof/>
          <w:lang w:val="en-US" w:eastAsia="en-US"/>
        </w:rPr>
        <w:drawing>
          <wp:inline distT="0" distB="0" distL="0" distR="0">
            <wp:extent cx="2562087" cy="1473200"/>
            <wp:effectExtent l="0" t="0" r="0" b="0"/>
            <wp:docPr id="7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t="4399"/>
                    <a:stretch>
                      <a:fillRect/>
                    </a:stretch>
                  </pic:blipFill>
                  <pic:spPr bwMode="auto">
                    <a:xfrm>
                      <a:off x="0" y="0"/>
                      <a:ext cx="2565281" cy="1475036"/>
                    </a:xfrm>
                    <a:prstGeom prst="rect">
                      <a:avLst/>
                    </a:prstGeom>
                    <a:noFill/>
                    <a:ln>
                      <a:noFill/>
                    </a:ln>
                  </pic:spPr>
                </pic:pic>
              </a:graphicData>
            </a:graphic>
          </wp:inline>
        </w:drawing>
      </w:r>
    </w:p>
    <w:p w:rsidR="000046AB" w:rsidRDefault="000046AB" w:rsidP="001A150B">
      <w:pPr>
        <w:pStyle w:val="IEEEParagraph"/>
        <w:tabs>
          <w:tab w:val="right" w:pos="360"/>
        </w:tabs>
        <w:spacing w:line="360" w:lineRule="auto"/>
        <w:ind w:firstLine="0"/>
        <w:jc w:val="left"/>
        <w:rPr>
          <w:noProof/>
          <w:sz w:val="16"/>
          <w:lang w:val="en-US" w:eastAsia="en-US"/>
        </w:rPr>
      </w:pPr>
      <w:r w:rsidRPr="000046AB">
        <w:rPr>
          <w:noProof/>
          <w:sz w:val="16"/>
          <w:lang w:val="en-US" w:eastAsia="en-US"/>
        </w:rPr>
        <w:t>Fig.10 Simulation Result of temperature sensor</w:t>
      </w:r>
    </w:p>
    <w:p w:rsidR="003D132E" w:rsidRPr="003D132E" w:rsidRDefault="000046AB" w:rsidP="001A150B">
      <w:pPr>
        <w:pStyle w:val="IEEEParagraph"/>
        <w:tabs>
          <w:tab w:val="right" w:pos="360"/>
        </w:tabs>
        <w:spacing w:line="360" w:lineRule="auto"/>
        <w:ind w:firstLine="0"/>
        <w:jc w:val="left"/>
        <w:rPr>
          <w:bCs/>
          <w:sz w:val="16"/>
          <w:szCs w:val="20"/>
        </w:rPr>
      </w:pPr>
      <w:r>
        <w:rPr>
          <w:bCs/>
          <w:sz w:val="16"/>
          <w:szCs w:val="20"/>
        </w:rPr>
        <w:tab/>
      </w:r>
      <w:r w:rsidRPr="00F46FEF">
        <w:rPr>
          <w:bCs/>
          <w:szCs w:val="20"/>
        </w:rPr>
        <w:tab/>
        <w:t>The    threshold temperature is 45 degree/C. If one of the battery’s temperature is more than the thresh</w:t>
      </w:r>
      <w:r w:rsidR="000E73D4">
        <w:rPr>
          <w:bCs/>
          <w:szCs w:val="20"/>
        </w:rPr>
        <w:t xml:space="preserve">old the LED is off </w:t>
      </w:r>
      <w:proofErr w:type="gramStart"/>
      <w:r w:rsidR="00AC43AD" w:rsidRPr="00F46FEF">
        <w:rPr>
          <w:bCs/>
          <w:szCs w:val="20"/>
        </w:rPr>
        <w:t>and  cut</w:t>
      </w:r>
      <w:proofErr w:type="gramEnd"/>
      <w:r w:rsidR="00AC43AD" w:rsidRPr="00F46FEF">
        <w:rPr>
          <w:bCs/>
          <w:szCs w:val="20"/>
        </w:rPr>
        <w:t xml:space="preserve"> off the power switch. </w:t>
      </w:r>
      <w:r w:rsidRPr="00F46FEF">
        <w:rPr>
          <w:bCs/>
          <w:szCs w:val="20"/>
        </w:rPr>
        <w:t>In fig</w:t>
      </w:r>
      <w:r w:rsidR="003D132E" w:rsidRPr="00F46FEF">
        <w:rPr>
          <w:bCs/>
          <w:szCs w:val="20"/>
        </w:rPr>
        <w:t>.10 B1 temperature is 47 degree. It is greater than thre</w:t>
      </w:r>
      <w:r w:rsidR="00AC43AD" w:rsidRPr="00F46FEF">
        <w:rPr>
          <w:bCs/>
          <w:szCs w:val="20"/>
        </w:rPr>
        <w:t>shold temperature. LED D1 is off.</w:t>
      </w:r>
    </w:p>
    <w:p w:rsidR="00024905" w:rsidRDefault="00024905">
      <w:pPr>
        <w:pStyle w:val="Heading1"/>
      </w:pPr>
      <w:r>
        <w:t>Conclusion</w:t>
      </w:r>
    </w:p>
    <w:p w:rsidR="003D132E" w:rsidRDefault="003D132E" w:rsidP="003D132E">
      <w:pPr>
        <w:pStyle w:val="NormalWeb"/>
        <w:spacing w:before="0" w:beforeAutospacing="0" w:after="0" w:afterAutospacing="0"/>
        <w:jc w:val="both"/>
        <w:rPr>
          <w:sz w:val="20"/>
          <w:szCs w:val="20"/>
        </w:rPr>
      </w:pPr>
      <w:r w:rsidRPr="0022352A">
        <w:rPr>
          <w:sz w:val="20"/>
          <w:szCs w:val="20"/>
        </w:rPr>
        <w:tab/>
        <w:t>This paper intends</w:t>
      </w:r>
      <w:r>
        <w:rPr>
          <w:sz w:val="20"/>
          <w:szCs w:val="20"/>
        </w:rPr>
        <w:t xml:space="preserve"> to control the batteries’ voltage, current and temperat</w:t>
      </w:r>
      <w:r w:rsidR="00AC43AD">
        <w:rPr>
          <w:sz w:val="20"/>
          <w:szCs w:val="20"/>
        </w:rPr>
        <w:t xml:space="preserve">ure by using PIC16F887.  The </w:t>
      </w:r>
      <w:proofErr w:type="spellStart"/>
      <w:r w:rsidR="00AC43AD">
        <w:rPr>
          <w:sz w:val="20"/>
          <w:szCs w:val="20"/>
        </w:rPr>
        <w:t>mik</w:t>
      </w:r>
      <w:r w:rsidR="000E73D4">
        <w:rPr>
          <w:sz w:val="20"/>
          <w:szCs w:val="20"/>
        </w:rPr>
        <w:t>ro</w:t>
      </w:r>
      <w:r>
        <w:rPr>
          <w:sz w:val="20"/>
          <w:szCs w:val="20"/>
        </w:rPr>
        <w:t>C</w:t>
      </w:r>
      <w:proofErr w:type="spellEnd"/>
      <w:r>
        <w:rPr>
          <w:sz w:val="20"/>
          <w:szCs w:val="20"/>
        </w:rPr>
        <w:t xml:space="preserve"> program is used to protect the overcharging and deep discharging. LM35 is used to se</w:t>
      </w:r>
      <w:r w:rsidR="00AC43AD">
        <w:rPr>
          <w:sz w:val="20"/>
          <w:szCs w:val="20"/>
        </w:rPr>
        <w:t>nse temperature.</w:t>
      </w:r>
      <w:r>
        <w:rPr>
          <w:sz w:val="20"/>
          <w:szCs w:val="20"/>
        </w:rPr>
        <w:t xml:space="preserve"> If the batteries are reach at high temperature or over threshold current, batteries will stop in charging or loading. Moreover, the voltage and tempe</w:t>
      </w:r>
      <w:r w:rsidR="00AC43AD">
        <w:rPr>
          <w:sz w:val="20"/>
          <w:szCs w:val="20"/>
        </w:rPr>
        <w:t xml:space="preserve">rature for each battery </w:t>
      </w:r>
      <w:r>
        <w:rPr>
          <w:sz w:val="20"/>
          <w:szCs w:val="20"/>
        </w:rPr>
        <w:t>are displaying on LCD display. When one of the batteries is overcharging, the battery will discharging and LED is on.</w:t>
      </w:r>
    </w:p>
    <w:p w:rsidR="000E73D4" w:rsidRPr="003D132E" w:rsidRDefault="003D132E" w:rsidP="003D132E">
      <w:pPr>
        <w:pStyle w:val="NormalWeb"/>
        <w:spacing w:before="0" w:beforeAutospacing="0" w:after="0" w:afterAutospacing="0"/>
        <w:jc w:val="both"/>
        <w:rPr>
          <w:sz w:val="20"/>
          <w:szCs w:val="20"/>
        </w:rPr>
      </w:pPr>
      <w:r>
        <w:rPr>
          <w:sz w:val="20"/>
          <w:szCs w:val="20"/>
        </w:rPr>
        <w:lastRenderedPageBreak/>
        <w:t>The future enhancement of this work is to balance the batteries’ voltage by using active cell balancing and can use more than four batteries other types of battery.</w:t>
      </w:r>
      <w:r w:rsidR="000E73D4">
        <w:rPr>
          <w:sz w:val="20"/>
          <w:szCs w:val="20"/>
        </w:rPr>
        <w:t xml:space="preserve"> </w:t>
      </w:r>
    </w:p>
    <w:p w:rsidR="00024905" w:rsidRDefault="00024905">
      <w:pPr>
        <w:pStyle w:val="ReferenceHead"/>
      </w:pPr>
      <w:r>
        <w:t>References</w:t>
      </w:r>
    </w:p>
    <w:p w:rsidR="005C177C" w:rsidRPr="00190331" w:rsidRDefault="005C177C" w:rsidP="005C177C">
      <w:pPr>
        <w:ind w:left="720" w:hanging="720"/>
        <w:rPr>
          <w:sz w:val="16"/>
          <w:szCs w:val="16"/>
        </w:rPr>
      </w:pPr>
    </w:p>
    <w:p w:rsidR="005C177C" w:rsidRPr="00F772FD" w:rsidRDefault="005C177C" w:rsidP="005C177C">
      <w:pPr>
        <w:numPr>
          <w:ilvl w:val="0"/>
          <w:numId w:val="27"/>
        </w:numPr>
        <w:rPr>
          <w:sz w:val="16"/>
          <w:szCs w:val="16"/>
        </w:rPr>
      </w:pPr>
      <w:bookmarkStart w:id="0" w:name="_GoBack"/>
      <w:r w:rsidRPr="00190331">
        <w:rPr>
          <w:sz w:val="16"/>
          <w:szCs w:val="16"/>
        </w:rPr>
        <w:t xml:space="preserve">John </w:t>
      </w:r>
      <w:proofErr w:type="spellStart"/>
      <w:r w:rsidRPr="00F772FD">
        <w:rPr>
          <w:sz w:val="16"/>
          <w:szCs w:val="16"/>
        </w:rPr>
        <w:t>Chatxakis,Kostas</w:t>
      </w:r>
      <w:proofErr w:type="spellEnd"/>
      <w:r w:rsidRPr="00F772FD">
        <w:rPr>
          <w:sz w:val="16"/>
          <w:szCs w:val="16"/>
        </w:rPr>
        <w:t xml:space="preserve"> </w:t>
      </w:r>
      <w:proofErr w:type="spellStart"/>
      <w:r w:rsidRPr="00F772FD">
        <w:rPr>
          <w:sz w:val="16"/>
          <w:szCs w:val="16"/>
        </w:rPr>
        <w:t>Kalaizakis</w:t>
      </w:r>
      <w:proofErr w:type="spellEnd"/>
      <w:r w:rsidRPr="00F772FD">
        <w:rPr>
          <w:sz w:val="16"/>
          <w:szCs w:val="16"/>
        </w:rPr>
        <w:t xml:space="preserve">, Nicholas C. </w:t>
      </w:r>
      <w:proofErr w:type="spellStart"/>
      <w:r w:rsidRPr="00F772FD">
        <w:rPr>
          <w:sz w:val="16"/>
          <w:szCs w:val="16"/>
        </w:rPr>
        <w:t>Voulgaris</w:t>
      </w:r>
      <w:proofErr w:type="spellEnd"/>
      <w:r w:rsidRPr="00F772FD">
        <w:rPr>
          <w:sz w:val="16"/>
          <w:szCs w:val="16"/>
        </w:rPr>
        <w:t xml:space="preserve">, “Designing a New Generalized Battery Management </w:t>
      </w:r>
      <w:proofErr w:type="spellStart"/>
      <w:r w:rsidRPr="00F772FD">
        <w:rPr>
          <w:sz w:val="16"/>
          <w:szCs w:val="16"/>
        </w:rPr>
        <w:t>System”,IEEE</w:t>
      </w:r>
      <w:proofErr w:type="spellEnd"/>
      <w:r w:rsidRPr="00F772FD">
        <w:rPr>
          <w:sz w:val="16"/>
          <w:szCs w:val="16"/>
        </w:rPr>
        <w:t xml:space="preserve"> vol.50.no5 October 2003</w:t>
      </w:r>
    </w:p>
    <w:p w:rsidR="005C177C" w:rsidRPr="00F772FD" w:rsidRDefault="005C177C" w:rsidP="005C177C">
      <w:pPr>
        <w:numPr>
          <w:ilvl w:val="0"/>
          <w:numId w:val="27"/>
        </w:numPr>
        <w:rPr>
          <w:sz w:val="16"/>
          <w:szCs w:val="16"/>
        </w:rPr>
      </w:pPr>
      <w:r w:rsidRPr="00F772FD">
        <w:rPr>
          <w:sz w:val="16"/>
          <w:szCs w:val="16"/>
        </w:rPr>
        <w:t xml:space="preserve">G. Krishna </w:t>
      </w:r>
      <w:proofErr w:type="spellStart"/>
      <w:r w:rsidRPr="00F772FD">
        <w:rPr>
          <w:sz w:val="16"/>
          <w:szCs w:val="16"/>
        </w:rPr>
        <w:t>Teja</w:t>
      </w:r>
      <w:proofErr w:type="spellEnd"/>
      <w:r w:rsidRPr="00F772FD">
        <w:rPr>
          <w:sz w:val="16"/>
          <w:szCs w:val="16"/>
        </w:rPr>
        <w:t xml:space="preserve"> and S.R.S </w:t>
      </w:r>
      <w:proofErr w:type="spellStart"/>
      <w:r w:rsidRPr="00F772FD">
        <w:rPr>
          <w:sz w:val="16"/>
          <w:szCs w:val="16"/>
        </w:rPr>
        <w:t>Prabhaharan</w:t>
      </w:r>
      <w:proofErr w:type="spellEnd"/>
      <w:r w:rsidRPr="00F772FD">
        <w:rPr>
          <w:sz w:val="16"/>
          <w:szCs w:val="16"/>
        </w:rPr>
        <w:t xml:space="preserve"> “Smart Battery Management System with Active Cell Balancing , Indian Journal of Science and Technology,Vol8(19),August 2015</w:t>
      </w:r>
    </w:p>
    <w:p w:rsidR="005C177C" w:rsidRPr="00F772FD" w:rsidRDefault="005C177C" w:rsidP="005C177C">
      <w:pPr>
        <w:numPr>
          <w:ilvl w:val="0"/>
          <w:numId w:val="27"/>
        </w:numPr>
        <w:rPr>
          <w:sz w:val="16"/>
          <w:szCs w:val="16"/>
        </w:rPr>
      </w:pPr>
      <w:r w:rsidRPr="00F772FD">
        <w:rPr>
          <w:sz w:val="16"/>
          <w:szCs w:val="16"/>
        </w:rPr>
        <w:t xml:space="preserve">C. Chen, K.L. Man, T.O. Ting, Chi-Un Lei, T. </w:t>
      </w:r>
      <w:proofErr w:type="spellStart"/>
      <w:r w:rsidRPr="00F772FD">
        <w:rPr>
          <w:sz w:val="16"/>
          <w:szCs w:val="16"/>
        </w:rPr>
        <w:t>Krilavičius,T.T</w:t>
      </w:r>
      <w:proofErr w:type="spellEnd"/>
      <w:r w:rsidRPr="00F772FD">
        <w:rPr>
          <w:sz w:val="16"/>
          <w:szCs w:val="16"/>
        </w:rPr>
        <w:t xml:space="preserve">. </w:t>
      </w:r>
      <w:proofErr w:type="spellStart"/>
      <w:r w:rsidRPr="00F772FD">
        <w:rPr>
          <w:sz w:val="16"/>
          <w:szCs w:val="16"/>
        </w:rPr>
        <w:t>Jeong</w:t>
      </w:r>
      <w:proofErr w:type="spellEnd"/>
      <w:r w:rsidRPr="00F772FD">
        <w:rPr>
          <w:sz w:val="16"/>
          <w:szCs w:val="16"/>
        </w:rPr>
        <w:t xml:space="preserve">, J.K. </w:t>
      </w:r>
      <w:proofErr w:type="spellStart"/>
      <w:r w:rsidRPr="00F772FD">
        <w:rPr>
          <w:sz w:val="16"/>
          <w:szCs w:val="16"/>
        </w:rPr>
        <w:t>Seon</w:t>
      </w:r>
      <w:proofErr w:type="spellEnd"/>
      <w:r w:rsidRPr="00F772FD">
        <w:rPr>
          <w:sz w:val="16"/>
          <w:szCs w:val="16"/>
        </w:rPr>
        <w:t>, Sheng-</w:t>
      </w:r>
      <w:proofErr w:type="spellStart"/>
      <w:r w:rsidRPr="00F772FD">
        <w:rPr>
          <w:sz w:val="16"/>
          <w:szCs w:val="16"/>
        </w:rPr>
        <w:t>Uei</w:t>
      </w:r>
      <w:proofErr w:type="spellEnd"/>
      <w:r w:rsidRPr="00F772FD">
        <w:rPr>
          <w:sz w:val="16"/>
          <w:szCs w:val="16"/>
        </w:rPr>
        <w:t xml:space="preserve"> Guan and Prudence W.H. Wong, “Design and Realization of a Smart Battery Management System”, Proceeding of the International </w:t>
      </w:r>
      <w:proofErr w:type="spellStart"/>
      <w:r w:rsidRPr="00F772FD">
        <w:rPr>
          <w:sz w:val="16"/>
          <w:szCs w:val="16"/>
        </w:rPr>
        <w:t>MultiConference</w:t>
      </w:r>
      <w:proofErr w:type="spellEnd"/>
      <w:r w:rsidRPr="00F772FD">
        <w:rPr>
          <w:sz w:val="16"/>
          <w:szCs w:val="16"/>
        </w:rPr>
        <w:t xml:space="preserve"> of Engineers and Computer Scientists 2012 Volume 2. March 2012.</w:t>
      </w:r>
    </w:p>
    <w:p w:rsidR="005C177C" w:rsidRPr="00F772FD" w:rsidRDefault="005C177C" w:rsidP="005C177C">
      <w:pPr>
        <w:numPr>
          <w:ilvl w:val="0"/>
          <w:numId w:val="27"/>
        </w:numPr>
        <w:rPr>
          <w:sz w:val="16"/>
          <w:szCs w:val="16"/>
        </w:rPr>
      </w:pPr>
      <w:r w:rsidRPr="00F772FD">
        <w:rPr>
          <w:iCs/>
          <w:color w:val="222222"/>
          <w:sz w:val="16"/>
          <w:szCs w:val="16"/>
        </w:rPr>
        <w:t>Crompton, T. R. (2000-03-20). Battery</w:t>
      </w:r>
      <w:r w:rsidRPr="00F772FD">
        <w:rPr>
          <w:sz w:val="16"/>
          <w:szCs w:val="16"/>
        </w:rPr>
        <w:t xml:space="preserve"> </w:t>
      </w:r>
      <w:r w:rsidRPr="00F772FD">
        <w:rPr>
          <w:iCs/>
          <w:color w:val="222222"/>
          <w:sz w:val="16"/>
          <w:szCs w:val="16"/>
        </w:rPr>
        <w:t xml:space="preserve">Reference Book (third </w:t>
      </w:r>
      <w:proofErr w:type="gramStart"/>
      <w:r w:rsidRPr="00F772FD">
        <w:rPr>
          <w:iCs/>
          <w:color w:val="222222"/>
          <w:sz w:val="16"/>
          <w:szCs w:val="16"/>
        </w:rPr>
        <w:t>ed</w:t>
      </w:r>
      <w:proofErr w:type="gramEnd"/>
      <w:r w:rsidRPr="00F772FD">
        <w:rPr>
          <w:iCs/>
          <w:color w:val="222222"/>
          <w:sz w:val="16"/>
          <w:szCs w:val="16"/>
        </w:rPr>
        <w:t xml:space="preserve">.). </w:t>
      </w:r>
      <w:proofErr w:type="spellStart"/>
      <w:r w:rsidRPr="00F772FD">
        <w:rPr>
          <w:iCs/>
          <w:color w:val="222222"/>
          <w:sz w:val="16"/>
          <w:szCs w:val="16"/>
        </w:rPr>
        <w:t>Newnes</w:t>
      </w:r>
      <w:proofErr w:type="spellEnd"/>
      <w:r w:rsidRPr="00F772FD">
        <w:rPr>
          <w:iCs/>
          <w:color w:val="222222"/>
          <w:sz w:val="16"/>
          <w:szCs w:val="16"/>
        </w:rPr>
        <w:t>.</w:t>
      </w:r>
      <w:r w:rsidRPr="00F772FD">
        <w:rPr>
          <w:sz w:val="16"/>
          <w:szCs w:val="16"/>
        </w:rPr>
        <w:t xml:space="preserve"> </w:t>
      </w:r>
      <w:r w:rsidRPr="00F772FD">
        <w:rPr>
          <w:iCs/>
          <w:color w:val="222222"/>
          <w:sz w:val="16"/>
          <w:szCs w:val="16"/>
        </w:rPr>
        <w:t>p. Glossary 3. ISBN 0080499953.</w:t>
      </w:r>
      <w:r w:rsidRPr="00F772FD">
        <w:rPr>
          <w:sz w:val="16"/>
          <w:szCs w:val="16"/>
        </w:rPr>
        <w:t xml:space="preserve"> </w:t>
      </w:r>
      <w:r w:rsidRPr="00F772FD">
        <w:rPr>
          <w:iCs/>
          <w:color w:val="222222"/>
          <w:sz w:val="16"/>
          <w:szCs w:val="16"/>
        </w:rPr>
        <w:t>Retrieved 2016-03-18.</w:t>
      </w:r>
    </w:p>
    <w:p w:rsidR="005C177C" w:rsidRPr="00F772FD" w:rsidRDefault="005C177C" w:rsidP="005C177C">
      <w:pPr>
        <w:numPr>
          <w:ilvl w:val="0"/>
          <w:numId w:val="27"/>
        </w:numPr>
        <w:rPr>
          <w:sz w:val="16"/>
          <w:szCs w:val="16"/>
        </w:rPr>
      </w:pPr>
      <w:r w:rsidRPr="00F772FD">
        <w:rPr>
          <w:iCs/>
          <w:color w:val="222222"/>
          <w:sz w:val="16"/>
          <w:szCs w:val="16"/>
        </w:rPr>
        <w:t>David Linden, Thomas B. Reddy (</w:t>
      </w:r>
      <w:proofErr w:type="spellStart"/>
      <w:proofErr w:type="gramStart"/>
      <w:r w:rsidRPr="00F772FD">
        <w:rPr>
          <w:iCs/>
          <w:color w:val="222222"/>
          <w:sz w:val="16"/>
          <w:szCs w:val="16"/>
        </w:rPr>
        <w:t>ed</w:t>
      </w:r>
      <w:proofErr w:type="spellEnd"/>
      <w:proofErr w:type="gramEnd"/>
      <w:r w:rsidRPr="00F772FD">
        <w:rPr>
          <w:iCs/>
          <w:color w:val="222222"/>
          <w:sz w:val="16"/>
          <w:szCs w:val="16"/>
        </w:rPr>
        <w:t>).</w:t>
      </w:r>
      <w:r w:rsidRPr="00F772FD">
        <w:rPr>
          <w:sz w:val="16"/>
          <w:szCs w:val="16"/>
        </w:rPr>
        <w:t xml:space="preserve"> </w:t>
      </w:r>
      <w:r w:rsidRPr="00F772FD">
        <w:rPr>
          <w:iCs/>
          <w:color w:val="222222"/>
          <w:sz w:val="16"/>
          <w:szCs w:val="16"/>
        </w:rPr>
        <w:t xml:space="preserve">Handbook </w:t>
      </w:r>
      <w:proofErr w:type="gramStart"/>
      <w:r w:rsidRPr="00F772FD">
        <w:rPr>
          <w:iCs/>
          <w:color w:val="222222"/>
          <w:sz w:val="16"/>
          <w:szCs w:val="16"/>
        </w:rPr>
        <w:t>Of</w:t>
      </w:r>
      <w:proofErr w:type="gramEnd"/>
      <w:r w:rsidRPr="00F772FD">
        <w:rPr>
          <w:iCs/>
          <w:color w:val="222222"/>
          <w:sz w:val="16"/>
          <w:szCs w:val="16"/>
        </w:rPr>
        <w:t xml:space="preserve"> Batteries 3rd Edition.</w:t>
      </w:r>
      <w:r w:rsidRPr="00F772FD">
        <w:rPr>
          <w:sz w:val="16"/>
          <w:szCs w:val="16"/>
        </w:rPr>
        <w:t xml:space="preserve"> </w:t>
      </w:r>
      <w:r w:rsidRPr="00F772FD">
        <w:rPr>
          <w:iCs/>
          <w:color w:val="222222"/>
          <w:sz w:val="16"/>
          <w:szCs w:val="16"/>
        </w:rPr>
        <w:t>McGraw-Hill, New York, 2002 ISBN 0-07-135978-8 chapter 22.</w:t>
      </w:r>
    </w:p>
    <w:p w:rsidR="005C177C" w:rsidRPr="00F772FD" w:rsidRDefault="005C177C" w:rsidP="005C177C">
      <w:pPr>
        <w:numPr>
          <w:ilvl w:val="0"/>
          <w:numId w:val="27"/>
        </w:numPr>
        <w:rPr>
          <w:color w:val="000000"/>
          <w:sz w:val="16"/>
          <w:szCs w:val="16"/>
        </w:rPr>
      </w:pPr>
      <w:r w:rsidRPr="00F772FD">
        <w:rPr>
          <w:color w:val="000000"/>
          <w:sz w:val="16"/>
          <w:szCs w:val="16"/>
        </w:rPr>
        <w:t xml:space="preserve">Ryan Roderick, </w:t>
      </w:r>
      <w:proofErr w:type="gramStart"/>
      <w:r w:rsidRPr="00F772FD">
        <w:rPr>
          <w:color w:val="000000"/>
          <w:sz w:val="16"/>
          <w:szCs w:val="16"/>
        </w:rPr>
        <w:t>“</w:t>
      </w:r>
      <w:r w:rsidRPr="00F772FD">
        <w:rPr>
          <w:sz w:val="16"/>
          <w:szCs w:val="16"/>
        </w:rPr>
        <w:t xml:space="preserve"> A</w:t>
      </w:r>
      <w:proofErr w:type="gramEnd"/>
      <w:r w:rsidRPr="00F772FD">
        <w:rPr>
          <w:sz w:val="16"/>
          <w:szCs w:val="16"/>
        </w:rPr>
        <w:t xml:space="preserve"> Look Inside Battery-Management Systems”, http://electronicdesign.com/print/power/look-inside-battery-management.</w:t>
      </w:r>
    </w:p>
    <w:p w:rsidR="005C177C" w:rsidRPr="00F772FD" w:rsidRDefault="005C177C" w:rsidP="005C177C">
      <w:pPr>
        <w:numPr>
          <w:ilvl w:val="0"/>
          <w:numId w:val="27"/>
        </w:numPr>
        <w:rPr>
          <w:sz w:val="16"/>
          <w:szCs w:val="16"/>
        </w:rPr>
      </w:pPr>
      <w:r w:rsidRPr="00F772FD">
        <w:rPr>
          <w:bCs/>
          <w:sz w:val="16"/>
          <w:szCs w:val="16"/>
        </w:rPr>
        <w:t xml:space="preserve">Markus </w:t>
      </w:r>
      <w:proofErr w:type="spellStart"/>
      <w:r w:rsidRPr="00F772FD">
        <w:rPr>
          <w:bCs/>
          <w:sz w:val="16"/>
          <w:szCs w:val="16"/>
        </w:rPr>
        <w:t>Lelie</w:t>
      </w:r>
      <w:proofErr w:type="spellEnd"/>
      <w:r w:rsidRPr="00F772FD">
        <w:rPr>
          <w:bCs/>
          <w:sz w:val="16"/>
          <w:szCs w:val="16"/>
        </w:rPr>
        <w:t xml:space="preserve"> 1,2,*,†, Thomas Braun 1,2,†, Marcus </w:t>
      </w:r>
      <w:proofErr w:type="spellStart"/>
      <w:r w:rsidRPr="00F772FD">
        <w:rPr>
          <w:bCs/>
          <w:sz w:val="16"/>
          <w:szCs w:val="16"/>
        </w:rPr>
        <w:t>Knips</w:t>
      </w:r>
      <w:proofErr w:type="spellEnd"/>
      <w:r w:rsidRPr="00F772FD">
        <w:rPr>
          <w:bCs/>
          <w:sz w:val="16"/>
          <w:szCs w:val="16"/>
        </w:rPr>
        <w:t xml:space="preserve"> 1,2,†, Hannes </w:t>
      </w:r>
      <w:proofErr w:type="spellStart"/>
      <w:r w:rsidRPr="00F772FD">
        <w:rPr>
          <w:bCs/>
          <w:sz w:val="16"/>
          <w:szCs w:val="16"/>
        </w:rPr>
        <w:t>Nordmann</w:t>
      </w:r>
      <w:proofErr w:type="spellEnd"/>
      <w:r w:rsidRPr="00F772FD">
        <w:rPr>
          <w:bCs/>
          <w:sz w:val="16"/>
          <w:szCs w:val="16"/>
        </w:rPr>
        <w:t xml:space="preserve"> 1,2,†,Florian </w:t>
      </w:r>
      <w:proofErr w:type="spellStart"/>
      <w:r w:rsidRPr="00F772FD">
        <w:rPr>
          <w:bCs/>
          <w:sz w:val="16"/>
          <w:szCs w:val="16"/>
        </w:rPr>
        <w:t>Ringbeck</w:t>
      </w:r>
      <w:proofErr w:type="spellEnd"/>
      <w:r w:rsidRPr="00F772FD">
        <w:rPr>
          <w:bCs/>
          <w:sz w:val="16"/>
          <w:szCs w:val="16"/>
        </w:rPr>
        <w:t xml:space="preserve"> 1,2,†, Hendrik </w:t>
      </w:r>
      <w:proofErr w:type="spellStart"/>
      <w:r w:rsidRPr="00F772FD">
        <w:rPr>
          <w:bCs/>
          <w:sz w:val="16"/>
          <w:szCs w:val="16"/>
        </w:rPr>
        <w:t>Zappen</w:t>
      </w:r>
      <w:proofErr w:type="spellEnd"/>
      <w:r w:rsidRPr="00F772FD">
        <w:rPr>
          <w:bCs/>
          <w:sz w:val="16"/>
          <w:szCs w:val="16"/>
        </w:rPr>
        <w:t xml:space="preserve"> 1,2,† and Dirk </w:t>
      </w:r>
      <w:proofErr w:type="spellStart"/>
      <w:r w:rsidRPr="00F772FD">
        <w:rPr>
          <w:bCs/>
          <w:sz w:val="16"/>
          <w:szCs w:val="16"/>
        </w:rPr>
        <w:t>Uwe</w:t>
      </w:r>
      <w:proofErr w:type="spellEnd"/>
      <w:r w:rsidRPr="00F772FD">
        <w:rPr>
          <w:bCs/>
          <w:sz w:val="16"/>
          <w:szCs w:val="16"/>
        </w:rPr>
        <w:t xml:space="preserve"> Sauer 1,2,3</w:t>
      </w:r>
      <w:r w:rsidRPr="00F772FD">
        <w:rPr>
          <w:sz w:val="16"/>
          <w:szCs w:val="16"/>
        </w:rPr>
        <w:t xml:space="preserve"> “</w:t>
      </w:r>
      <w:r w:rsidRPr="00F772FD">
        <w:rPr>
          <w:bCs/>
          <w:sz w:val="16"/>
          <w:szCs w:val="16"/>
        </w:rPr>
        <w:t xml:space="preserve">Battery Management System Hardware </w:t>
      </w:r>
      <w:proofErr w:type="spellStart"/>
      <w:r w:rsidRPr="00F772FD">
        <w:rPr>
          <w:bCs/>
          <w:sz w:val="16"/>
          <w:szCs w:val="16"/>
        </w:rPr>
        <w:t>Concepts:An</w:t>
      </w:r>
      <w:proofErr w:type="spellEnd"/>
      <w:r w:rsidRPr="00F772FD">
        <w:rPr>
          <w:bCs/>
          <w:sz w:val="16"/>
          <w:szCs w:val="16"/>
        </w:rPr>
        <w:t xml:space="preserve"> Overview”,</w:t>
      </w:r>
    </w:p>
    <w:p w:rsidR="005C177C" w:rsidRPr="00F772FD" w:rsidRDefault="005C177C" w:rsidP="005C177C">
      <w:pPr>
        <w:numPr>
          <w:ilvl w:val="0"/>
          <w:numId w:val="27"/>
        </w:numPr>
        <w:rPr>
          <w:sz w:val="16"/>
          <w:szCs w:val="16"/>
        </w:rPr>
      </w:pPr>
      <w:r w:rsidRPr="00F772FD">
        <w:rPr>
          <w:sz w:val="16"/>
          <w:szCs w:val="16"/>
        </w:rPr>
        <w:t xml:space="preserve">Christopher M. </w:t>
      </w:r>
      <w:proofErr w:type="spellStart"/>
      <w:proofErr w:type="gramStart"/>
      <w:r w:rsidRPr="00F772FD">
        <w:rPr>
          <w:sz w:val="16"/>
          <w:szCs w:val="16"/>
        </w:rPr>
        <w:t>Melvile</w:t>
      </w:r>
      <w:proofErr w:type="spellEnd"/>
      <w:r w:rsidRPr="00F772FD">
        <w:rPr>
          <w:sz w:val="16"/>
          <w:szCs w:val="16"/>
        </w:rPr>
        <w:t xml:space="preserve"> ,</w:t>
      </w:r>
      <w:proofErr w:type="gramEnd"/>
      <w:r w:rsidRPr="00F772FD">
        <w:rPr>
          <w:sz w:val="16"/>
          <w:szCs w:val="16"/>
        </w:rPr>
        <w:t xml:space="preserve"> “Design and experimental testing of a battery management system for lead acid batteries “ , Master Thesis 2013 , the Pennsylvania State University.</w:t>
      </w:r>
    </w:p>
    <w:p w:rsidR="005C177C" w:rsidRPr="00F772FD" w:rsidRDefault="005C177C" w:rsidP="005C177C">
      <w:pPr>
        <w:numPr>
          <w:ilvl w:val="0"/>
          <w:numId w:val="27"/>
        </w:numPr>
        <w:rPr>
          <w:sz w:val="16"/>
          <w:szCs w:val="16"/>
        </w:rPr>
      </w:pPr>
      <w:proofErr w:type="spellStart"/>
      <w:r w:rsidRPr="00F772FD">
        <w:rPr>
          <w:sz w:val="16"/>
          <w:szCs w:val="16"/>
        </w:rPr>
        <w:t>Rui</w:t>
      </w:r>
      <w:proofErr w:type="spellEnd"/>
      <w:r w:rsidRPr="00F772FD">
        <w:rPr>
          <w:sz w:val="16"/>
          <w:szCs w:val="16"/>
        </w:rPr>
        <w:t xml:space="preserve"> </w:t>
      </w:r>
      <w:proofErr w:type="gramStart"/>
      <w:r w:rsidRPr="00F772FD">
        <w:rPr>
          <w:sz w:val="16"/>
          <w:szCs w:val="16"/>
        </w:rPr>
        <w:t>Hu ,</w:t>
      </w:r>
      <w:proofErr w:type="gramEnd"/>
      <w:r w:rsidRPr="00F772FD">
        <w:rPr>
          <w:sz w:val="16"/>
          <w:szCs w:val="16"/>
        </w:rPr>
        <w:t xml:space="preserve"> “Battery management system for electric vehicle applications” , scholarship at Windsor University 2011.</w:t>
      </w:r>
    </w:p>
    <w:p w:rsidR="005C177C" w:rsidRPr="00F772FD" w:rsidRDefault="005C177C" w:rsidP="005C177C">
      <w:pPr>
        <w:numPr>
          <w:ilvl w:val="0"/>
          <w:numId w:val="27"/>
        </w:numPr>
        <w:rPr>
          <w:sz w:val="16"/>
          <w:szCs w:val="16"/>
        </w:rPr>
      </w:pPr>
      <w:proofErr w:type="spellStart"/>
      <w:r w:rsidRPr="00F772FD">
        <w:rPr>
          <w:sz w:val="16"/>
          <w:szCs w:val="16"/>
        </w:rPr>
        <w:t>Joonas</w:t>
      </w:r>
      <w:proofErr w:type="spellEnd"/>
      <w:r w:rsidRPr="00F772FD">
        <w:rPr>
          <w:sz w:val="16"/>
          <w:szCs w:val="16"/>
        </w:rPr>
        <w:t xml:space="preserve"> </w:t>
      </w:r>
      <w:proofErr w:type="spellStart"/>
      <w:r w:rsidRPr="00F772FD">
        <w:rPr>
          <w:sz w:val="16"/>
          <w:szCs w:val="16"/>
        </w:rPr>
        <w:t>Sainio</w:t>
      </w:r>
      <w:proofErr w:type="spellEnd"/>
      <w:r w:rsidRPr="00F772FD">
        <w:rPr>
          <w:sz w:val="16"/>
          <w:szCs w:val="16"/>
        </w:rPr>
        <w:t xml:space="preserve">, “Battery management system design and implementation in electric </w:t>
      </w:r>
      <w:proofErr w:type="spellStart"/>
      <w:r w:rsidRPr="00F772FD">
        <w:rPr>
          <w:sz w:val="16"/>
          <w:szCs w:val="16"/>
        </w:rPr>
        <w:t>raceabout</w:t>
      </w:r>
      <w:proofErr w:type="spellEnd"/>
      <w:proofErr w:type="gramStart"/>
      <w:r w:rsidRPr="00F772FD">
        <w:rPr>
          <w:sz w:val="16"/>
          <w:szCs w:val="16"/>
        </w:rPr>
        <w:t>” ,</w:t>
      </w:r>
      <w:proofErr w:type="gramEnd"/>
      <w:r w:rsidRPr="00F772FD">
        <w:rPr>
          <w:sz w:val="16"/>
          <w:szCs w:val="16"/>
        </w:rPr>
        <w:t xml:space="preserve"> bachelor thesis 2013.</w:t>
      </w:r>
    </w:p>
    <w:p w:rsidR="005C177C" w:rsidRPr="00F772FD" w:rsidRDefault="005C177C" w:rsidP="005C177C">
      <w:pPr>
        <w:numPr>
          <w:ilvl w:val="0"/>
          <w:numId w:val="27"/>
        </w:numPr>
        <w:rPr>
          <w:sz w:val="16"/>
          <w:szCs w:val="16"/>
        </w:rPr>
      </w:pPr>
      <w:r w:rsidRPr="00F772FD">
        <w:rPr>
          <w:color w:val="000000"/>
          <w:sz w:val="16"/>
          <w:szCs w:val="16"/>
        </w:rPr>
        <w:t xml:space="preserve"> Battery management system. 2011 Nov 30. Available from: http:// Wikipedia.org.</w:t>
      </w:r>
    </w:p>
    <w:p w:rsidR="005C177C" w:rsidRPr="00F772FD" w:rsidRDefault="005C177C" w:rsidP="005C177C">
      <w:pPr>
        <w:numPr>
          <w:ilvl w:val="0"/>
          <w:numId w:val="27"/>
        </w:numPr>
        <w:rPr>
          <w:sz w:val="16"/>
          <w:szCs w:val="16"/>
        </w:rPr>
      </w:pPr>
      <w:proofErr w:type="spellStart"/>
      <w:r w:rsidRPr="00F772FD">
        <w:rPr>
          <w:sz w:val="16"/>
          <w:szCs w:val="16"/>
        </w:rPr>
        <w:t>Ashwin</w:t>
      </w:r>
      <w:proofErr w:type="spellEnd"/>
      <w:r w:rsidRPr="00F772FD">
        <w:rPr>
          <w:sz w:val="16"/>
          <w:szCs w:val="16"/>
        </w:rPr>
        <w:t xml:space="preserve"> </w:t>
      </w:r>
      <w:proofErr w:type="spellStart"/>
      <w:r w:rsidRPr="00F772FD">
        <w:rPr>
          <w:sz w:val="16"/>
          <w:szCs w:val="16"/>
        </w:rPr>
        <w:t>Srinivas</w:t>
      </w:r>
      <w:proofErr w:type="spellEnd"/>
      <w:r w:rsidRPr="00F772FD">
        <w:rPr>
          <w:sz w:val="16"/>
          <w:szCs w:val="16"/>
        </w:rPr>
        <w:t xml:space="preserve"> </w:t>
      </w:r>
      <w:proofErr w:type="spellStart"/>
      <w:proofErr w:type="gramStart"/>
      <w:r w:rsidRPr="00F772FD">
        <w:rPr>
          <w:sz w:val="16"/>
          <w:szCs w:val="16"/>
        </w:rPr>
        <w:t>Badrinath</w:t>
      </w:r>
      <w:proofErr w:type="spellEnd"/>
      <w:r w:rsidRPr="00F772FD">
        <w:rPr>
          <w:sz w:val="16"/>
          <w:szCs w:val="16"/>
        </w:rPr>
        <w:t xml:space="preserve"> ,</w:t>
      </w:r>
      <w:proofErr w:type="gramEnd"/>
      <w:r w:rsidRPr="00F772FD">
        <w:rPr>
          <w:sz w:val="16"/>
          <w:szCs w:val="16"/>
        </w:rPr>
        <w:t xml:space="preserve"> “Protection circuitry and passive balancing for battery management system” ,ICPPEIC 2017.</w:t>
      </w:r>
    </w:p>
    <w:bookmarkEnd w:id="0"/>
    <w:p w:rsidR="00024905" w:rsidRPr="007A28F1" w:rsidRDefault="00024905" w:rsidP="00024905">
      <w:pPr>
        <w:pStyle w:val="References"/>
        <w:numPr>
          <w:ilvl w:val="0"/>
          <w:numId w:val="0"/>
        </w:numPr>
      </w:pPr>
    </w:p>
    <w:sectPr w:rsidR="00024905" w:rsidRPr="007A28F1" w:rsidSect="00F5287C">
      <w:headerReference w:type="default" r:id="rId22"/>
      <w:pgSz w:w="11906" w:h="16838" w:code="9"/>
      <w:pgMar w:top="1440" w:right="1440" w:bottom="1440" w:left="144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F19" w:rsidRDefault="00094F19">
      <w:r>
        <w:separator/>
      </w:r>
    </w:p>
  </w:endnote>
  <w:endnote w:type="continuationSeparator" w:id="0">
    <w:p w:rsidR="00094F19" w:rsidRDefault="0009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F19" w:rsidRDefault="00094F19"/>
  </w:footnote>
  <w:footnote w:type="continuationSeparator" w:id="0">
    <w:p w:rsidR="00094F19" w:rsidRDefault="00094F19">
      <w:r>
        <w:continuationSeparator/>
      </w:r>
    </w:p>
  </w:footnote>
  <w:footnote w:id="1">
    <w:p w:rsidR="00024905" w:rsidRDefault="0002490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905" w:rsidRDefault="00024905">
    <w:pPr>
      <w:framePr w:wrap="auto" w:vAnchor="text" w:hAnchor="margin" w:xAlign="right" w:y="1"/>
    </w:pPr>
  </w:p>
  <w:p w:rsidR="001B2D94" w:rsidRDefault="001B2D94" w:rsidP="001B2D94">
    <w:pPr>
      <w:ind w:right="360"/>
    </w:pPr>
  </w:p>
  <w:p w:rsidR="001B2D94" w:rsidRDefault="001B2D94" w:rsidP="001B2D94">
    <w:pPr>
      <w:ind w:right="360"/>
    </w:pPr>
    <w:r>
      <w:t>NCSE 2019, 27</w:t>
    </w:r>
    <w:r w:rsidRPr="001B2D94">
      <w:rPr>
        <w:vertAlign w:val="superscript"/>
      </w:rPr>
      <w:t>th</w:t>
    </w:r>
    <w:r>
      <w:t xml:space="preserve"> -</w:t>
    </w:r>
    <w:r w:rsidR="000106BD">
      <w:t xml:space="preserve"> </w:t>
    </w:r>
    <w:r>
      <w:t>28</w:t>
    </w:r>
    <w:r w:rsidRPr="001B2D94">
      <w:rPr>
        <w:vertAlign w:val="superscript"/>
      </w:rPr>
      <w:t>th</w:t>
    </w:r>
    <w:r>
      <w:t xml:space="preserve"> June 2019, Yangon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122" w:hanging="720"/>
      </w:pPr>
    </w:lvl>
    <w:lvl w:ilvl="4">
      <w:start w:val="1"/>
      <w:numFmt w:val="decimal"/>
      <w:pStyle w:val="Heading5"/>
      <w:lvlText w:val="(%5)"/>
      <w:legacy w:legacy="1" w:legacySpace="0" w:legacyIndent="720"/>
      <w:lvlJc w:val="left"/>
      <w:pPr>
        <w:ind w:left="4842" w:hanging="720"/>
      </w:pPr>
    </w:lvl>
    <w:lvl w:ilvl="5">
      <w:start w:val="1"/>
      <w:numFmt w:val="lowerLetter"/>
      <w:pStyle w:val="Heading6"/>
      <w:lvlText w:val="(%6)"/>
      <w:legacy w:legacy="1" w:legacySpace="0" w:legacyIndent="720"/>
      <w:lvlJc w:val="left"/>
      <w:pPr>
        <w:ind w:left="5562" w:hanging="720"/>
      </w:pPr>
    </w:lvl>
    <w:lvl w:ilvl="6">
      <w:start w:val="1"/>
      <w:numFmt w:val="lowerRoman"/>
      <w:pStyle w:val="Heading7"/>
      <w:lvlText w:val="(%7)"/>
      <w:legacy w:legacy="1" w:legacySpace="0" w:legacyIndent="720"/>
      <w:lvlJc w:val="left"/>
      <w:pPr>
        <w:ind w:left="6282" w:hanging="720"/>
      </w:pPr>
    </w:lvl>
    <w:lvl w:ilvl="7">
      <w:start w:val="1"/>
      <w:numFmt w:val="lowerLetter"/>
      <w:pStyle w:val="Heading8"/>
      <w:lvlText w:val="(%8)"/>
      <w:legacy w:legacy="1" w:legacySpace="0" w:legacyIndent="720"/>
      <w:lvlJc w:val="left"/>
      <w:pPr>
        <w:ind w:left="7002" w:hanging="720"/>
      </w:pPr>
    </w:lvl>
    <w:lvl w:ilvl="8">
      <w:start w:val="1"/>
      <w:numFmt w:val="lowerRoman"/>
      <w:pStyle w:val="Heading9"/>
      <w:lvlText w:val="(%9)"/>
      <w:legacy w:legacy="1" w:legacySpace="0" w:legacyIndent="720"/>
      <w:lvlJc w:val="left"/>
      <w:pPr>
        <w:ind w:left="7722" w:hanging="720"/>
      </w:pPr>
    </w:lvl>
  </w:abstractNum>
  <w:abstractNum w:abstractNumId="1">
    <w:nsid w:val="02006374"/>
    <w:multiLevelType w:val="hybridMultilevel"/>
    <w:tmpl w:val="E8A810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3791CE7"/>
    <w:multiLevelType w:val="hybridMultilevel"/>
    <w:tmpl w:val="CEAC5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3D11B11"/>
    <w:multiLevelType w:val="hybridMultilevel"/>
    <w:tmpl w:val="389E5B84"/>
    <w:lvl w:ilvl="0" w:tplc="8A7E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6DC3293B"/>
    <w:multiLevelType w:val="singleLevel"/>
    <w:tmpl w:val="3A8EC28E"/>
    <w:lvl w:ilvl="0">
      <w:start w:val="1"/>
      <w:numFmt w:val="decimal"/>
      <w:lvlText w:val="[%1]"/>
      <w:lvlJc w:val="left"/>
      <w:pPr>
        <w:tabs>
          <w:tab w:val="num" w:pos="540"/>
        </w:tabs>
        <w:ind w:left="54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3"/>
  </w:num>
  <w:num w:numId="15">
    <w:abstractNumId w:val="11"/>
  </w:num>
  <w:num w:numId="16">
    <w:abstractNumId w:val="18"/>
  </w:num>
  <w:num w:numId="17">
    <w:abstractNumId w:val="5"/>
  </w:num>
  <w:num w:numId="18">
    <w:abstractNumId w:val="4"/>
  </w:num>
  <w:num w:numId="19">
    <w:abstractNumId w:val="17"/>
  </w:num>
  <w:num w:numId="20">
    <w:abstractNumId w:val="9"/>
  </w:num>
  <w:num w:numId="21">
    <w:abstractNumId w:val="7"/>
  </w:num>
  <w:num w:numId="22">
    <w:abstractNumId w:val="15"/>
  </w:num>
  <w:num w:numId="23">
    <w:abstractNumId w:val="16"/>
  </w:num>
  <w:num w:numId="24">
    <w:abstractNumId w:val="12"/>
  </w:num>
  <w:num w:numId="25">
    <w:abstractNumId w:val="3"/>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F1"/>
    <w:rsid w:val="000046AB"/>
    <w:rsid w:val="000106BD"/>
    <w:rsid w:val="000219A8"/>
    <w:rsid w:val="00024905"/>
    <w:rsid w:val="00051981"/>
    <w:rsid w:val="00094F19"/>
    <w:rsid w:val="000D09EC"/>
    <w:rsid w:val="000E73D4"/>
    <w:rsid w:val="000F1A31"/>
    <w:rsid w:val="00112820"/>
    <w:rsid w:val="00134CA8"/>
    <w:rsid w:val="00152C55"/>
    <w:rsid w:val="001A0B8F"/>
    <w:rsid w:val="001A150B"/>
    <w:rsid w:val="001B2D94"/>
    <w:rsid w:val="001D7D54"/>
    <w:rsid w:val="001E3FF0"/>
    <w:rsid w:val="00201DA6"/>
    <w:rsid w:val="002462A5"/>
    <w:rsid w:val="002644CA"/>
    <w:rsid w:val="00282A97"/>
    <w:rsid w:val="002B79B4"/>
    <w:rsid w:val="002D0699"/>
    <w:rsid w:val="00304F1F"/>
    <w:rsid w:val="003153BC"/>
    <w:rsid w:val="003408C7"/>
    <w:rsid w:val="003459B3"/>
    <w:rsid w:val="0035637B"/>
    <w:rsid w:val="003568F5"/>
    <w:rsid w:val="00366AF0"/>
    <w:rsid w:val="003A2338"/>
    <w:rsid w:val="003D132E"/>
    <w:rsid w:val="003D4D3D"/>
    <w:rsid w:val="00456197"/>
    <w:rsid w:val="004872C1"/>
    <w:rsid w:val="00496781"/>
    <w:rsid w:val="004B7AD9"/>
    <w:rsid w:val="00551CA5"/>
    <w:rsid w:val="0055761D"/>
    <w:rsid w:val="0056425B"/>
    <w:rsid w:val="005C177C"/>
    <w:rsid w:val="0063246B"/>
    <w:rsid w:val="00680828"/>
    <w:rsid w:val="006808FA"/>
    <w:rsid w:val="00687E40"/>
    <w:rsid w:val="006A27BA"/>
    <w:rsid w:val="006A4502"/>
    <w:rsid w:val="006B6A7E"/>
    <w:rsid w:val="006E2BE1"/>
    <w:rsid w:val="006F1BA6"/>
    <w:rsid w:val="006F41F6"/>
    <w:rsid w:val="00712CA1"/>
    <w:rsid w:val="00723D69"/>
    <w:rsid w:val="007668DC"/>
    <w:rsid w:val="00766E16"/>
    <w:rsid w:val="007736E7"/>
    <w:rsid w:val="00784BFC"/>
    <w:rsid w:val="007A28F1"/>
    <w:rsid w:val="0084021F"/>
    <w:rsid w:val="008521BC"/>
    <w:rsid w:val="008A345D"/>
    <w:rsid w:val="008B6644"/>
    <w:rsid w:val="008E77BF"/>
    <w:rsid w:val="008F61E7"/>
    <w:rsid w:val="00945587"/>
    <w:rsid w:val="00947F61"/>
    <w:rsid w:val="00954E1B"/>
    <w:rsid w:val="00971C33"/>
    <w:rsid w:val="00973EC7"/>
    <w:rsid w:val="00985017"/>
    <w:rsid w:val="009C349B"/>
    <w:rsid w:val="009D6CE6"/>
    <w:rsid w:val="00A92F49"/>
    <w:rsid w:val="00AB7018"/>
    <w:rsid w:val="00AC43AD"/>
    <w:rsid w:val="00AE6B2D"/>
    <w:rsid w:val="00B6034D"/>
    <w:rsid w:val="00B629BF"/>
    <w:rsid w:val="00BB06EE"/>
    <w:rsid w:val="00BD5E41"/>
    <w:rsid w:val="00BF354E"/>
    <w:rsid w:val="00BF4A22"/>
    <w:rsid w:val="00C258B1"/>
    <w:rsid w:val="00C34E25"/>
    <w:rsid w:val="00C43C18"/>
    <w:rsid w:val="00CA0582"/>
    <w:rsid w:val="00CB20AA"/>
    <w:rsid w:val="00CF2D14"/>
    <w:rsid w:val="00D62993"/>
    <w:rsid w:val="00D7466C"/>
    <w:rsid w:val="00D85DB6"/>
    <w:rsid w:val="00DE3130"/>
    <w:rsid w:val="00E06079"/>
    <w:rsid w:val="00E12ED4"/>
    <w:rsid w:val="00E30047"/>
    <w:rsid w:val="00E37D27"/>
    <w:rsid w:val="00E51AA1"/>
    <w:rsid w:val="00E5216B"/>
    <w:rsid w:val="00EC6F78"/>
    <w:rsid w:val="00EF5758"/>
    <w:rsid w:val="00F17585"/>
    <w:rsid w:val="00F23230"/>
    <w:rsid w:val="00F30B40"/>
    <w:rsid w:val="00F44C7F"/>
    <w:rsid w:val="00F4598C"/>
    <w:rsid w:val="00F46FEF"/>
    <w:rsid w:val="00F5287C"/>
    <w:rsid w:val="00F772FD"/>
    <w:rsid w:val="00F83E0D"/>
    <w:rsid w:val="00FB2B50"/>
    <w:rsid w:val="00FC35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8803279F-537F-4E04-AF1D-6FFA41BF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IEEEAuthorEmail">
    <w:name w:val="IEEE Author Email"/>
    <w:next w:val="Normal"/>
    <w:rsid w:val="00201DA6"/>
    <w:pPr>
      <w:spacing w:after="60"/>
      <w:jc w:val="center"/>
    </w:pPr>
    <w:rPr>
      <w:rFonts w:ascii="Courier" w:hAnsi="Courier"/>
      <w:sz w:val="18"/>
      <w:szCs w:val="24"/>
      <w:lang w:val="en-GB" w:eastAsia="en-GB"/>
    </w:rPr>
  </w:style>
  <w:style w:type="paragraph" w:styleId="ListParagraph">
    <w:name w:val="List Paragraph"/>
    <w:basedOn w:val="Normal"/>
    <w:uiPriority w:val="34"/>
    <w:qFormat/>
    <w:rsid w:val="00E37D27"/>
    <w:pPr>
      <w:autoSpaceDE/>
      <w:autoSpaceDN/>
      <w:spacing w:after="200" w:line="276" w:lineRule="auto"/>
      <w:ind w:left="720"/>
      <w:contextualSpacing/>
    </w:pPr>
    <w:rPr>
      <w:rFonts w:ascii="Calibri" w:eastAsia="Calibri" w:hAnsi="Calibri" w:cs="Myanmar Text"/>
      <w:sz w:val="22"/>
      <w:szCs w:val="22"/>
    </w:rPr>
  </w:style>
  <w:style w:type="paragraph" w:customStyle="1" w:styleId="IEEEParagraph">
    <w:name w:val="IEEE Paragraph"/>
    <w:basedOn w:val="Normal"/>
    <w:link w:val="IEEEParagraphChar"/>
    <w:rsid w:val="00496781"/>
    <w:pPr>
      <w:autoSpaceDE/>
      <w:autoSpaceDN/>
      <w:adjustRightInd w:val="0"/>
      <w:snapToGrid w:val="0"/>
      <w:ind w:firstLine="216"/>
      <w:jc w:val="both"/>
    </w:pPr>
    <w:rPr>
      <w:rFonts w:eastAsia="SimSun"/>
      <w:szCs w:val="24"/>
      <w:lang w:val="en-AU" w:eastAsia="zh-CN"/>
    </w:rPr>
  </w:style>
  <w:style w:type="character" w:customStyle="1" w:styleId="IEEEParagraphChar">
    <w:name w:val="IEEE Paragraph Char"/>
    <w:link w:val="IEEEParagraph"/>
    <w:rsid w:val="00496781"/>
    <w:rPr>
      <w:rFonts w:eastAsia="SimSun"/>
      <w:szCs w:val="24"/>
      <w:lang w:val="en-AU" w:eastAsia="zh-CN"/>
    </w:rPr>
  </w:style>
  <w:style w:type="paragraph" w:customStyle="1" w:styleId="IEEEHeading2">
    <w:name w:val="IEEE Heading 2"/>
    <w:basedOn w:val="Normal"/>
    <w:next w:val="IEEEParagraph"/>
    <w:rsid w:val="00D7466C"/>
    <w:pPr>
      <w:numPr>
        <w:numId w:val="24"/>
      </w:numPr>
      <w:autoSpaceDE/>
      <w:autoSpaceDN/>
      <w:adjustRightInd w:val="0"/>
      <w:snapToGrid w:val="0"/>
      <w:spacing w:before="150" w:after="60"/>
      <w:ind w:left="289" w:hanging="289"/>
    </w:pPr>
    <w:rPr>
      <w:rFonts w:eastAsia="SimSun"/>
      <w:i/>
      <w:szCs w:val="24"/>
      <w:lang w:val="en-AU" w:eastAsia="zh-CN"/>
    </w:rPr>
  </w:style>
  <w:style w:type="paragraph" w:styleId="NormalWeb">
    <w:name w:val="Normal (Web)"/>
    <w:basedOn w:val="Normal"/>
    <w:uiPriority w:val="99"/>
    <w:unhideWhenUsed/>
    <w:rsid w:val="003D132E"/>
    <w:pPr>
      <w:autoSpaceDE/>
      <w:autoSpaceDN/>
      <w:spacing w:before="100" w:beforeAutospacing="1" w:after="100" w:afterAutospacing="1"/>
    </w:pPr>
    <w:rPr>
      <w:sz w:val="24"/>
      <w:szCs w:val="24"/>
    </w:rPr>
  </w:style>
  <w:style w:type="paragraph" w:customStyle="1" w:styleId="Pa27">
    <w:name w:val="Pa27"/>
    <w:basedOn w:val="Normal"/>
    <w:next w:val="Normal"/>
    <w:uiPriority w:val="99"/>
    <w:rsid w:val="00F30B40"/>
    <w:pPr>
      <w:adjustRightInd w:val="0"/>
      <w:spacing w:line="191" w:lineRule="atLeast"/>
    </w:pPr>
    <w:rPr>
      <w:rFonts w:ascii="Minion Pro" w:hAnsi="Minion Pro"/>
      <w:sz w:val="24"/>
      <w:szCs w:val="24"/>
    </w:rPr>
  </w:style>
  <w:style w:type="character" w:styleId="PlaceholderText">
    <w:name w:val="Placeholder Text"/>
    <w:basedOn w:val="DefaultParagraphFont"/>
    <w:rsid w:val="00F83E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myintmyintthan.ec@gmail.com"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1soemoneimgy@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3%20libra.shwe@gmail.com" TargetMode="External"/><Relationship Id="rId14" Type="http://schemas.openxmlformats.org/officeDocument/2006/relationships/image" Target="media/image4.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12868</CharactersWithSpaces>
  <SharedDoc>false</SharedDoc>
  <HLinks>
    <vt:vector size="18" baseType="variant">
      <vt:variant>
        <vt:i4>6225983</vt:i4>
      </vt:variant>
      <vt:variant>
        <vt:i4>6</vt:i4>
      </vt:variant>
      <vt:variant>
        <vt:i4>0</vt:i4>
      </vt:variant>
      <vt:variant>
        <vt:i4>5</vt:i4>
      </vt:variant>
      <vt:variant>
        <vt:lpwstr>mailto:3ecmyomyint@gmail.com</vt:lpwstr>
      </vt:variant>
      <vt:variant>
        <vt:lpwstr/>
      </vt:variant>
      <vt:variant>
        <vt:i4>5308540</vt:i4>
      </vt:variant>
      <vt:variant>
        <vt:i4>3</vt:i4>
      </vt:variant>
      <vt:variant>
        <vt:i4>0</vt:i4>
      </vt:variant>
      <vt:variant>
        <vt:i4>5</vt:i4>
      </vt:variant>
      <vt:variant>
        <vt:lpwstr>mailto:2myintmyintthan.ec@gmail.com</vt:lpwstr>
      </vt:variant>
      <vt:variant>
        <vt:lpwstr/>
      </vt:variant>
      <vt:variant>
        <vt:i4>3407947</vt:i4>
      </vt:variant>
      <vt:variant>
        <vt:i4>0</vt:i4>
      </vt:variant>
      <vt:variant>
        <vt:i4>0</vt:i4>
      </vt:variant>
      <vt:variant>
        <vt:i4>5</vt:i4>
      </vt:variant>
      <vt:variant>
        <vt:lpwstr>mailto:1soemoneimgy@gmail.com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Aung Thu Haine</dc:creator>
  <cp:keywords/>
  <dc:description/>
  <cp:lastModifiedBy>Dell</cp:lastModifiedBy>
  <cp:revision>16</cp:revision>
  <cp:lastPrinted>2012-01-30T17:47:00Z</cp:lastPrinted>
  <dcterms:created xsi:type="dcterms:W3CDTF">2019-05-08T09:18:00Z</dcterms:created>
  <dcterms:modified xsi:type="dcterms:W3CDTF">2019-05-22T18:51:00Z</dcterms:modified>
</cp:coreProperties>
</file>