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CATERING SERVICES CONTRACT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This Catering Services Contract (the "Contract") is entered into as of 7/27/2024 by and between:</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[Client’s Name]</w:t>
      </w:r>
      <w:r>
        <w:rPr>
          <w:rFonts w:eastAsia="Times New Roman" w:cs="Times New Roman" w:ascii="Times New Roman" w:hAnsi="Times New Roman"/>
          <w:color w:val="000000"/>
          <w:kern w:val="0"/>
          <w14:ligatures w14:val="none"/>
        </w:rPr>
        <w:t>, located at [Client's Address] (the "Client"),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and</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Seaside Grill</w:t>
      </w:r>
      <w:r>
        <w:rPr>
          <w:rFonts w:eastAsia="Times New Roman" w:cs="Times New Roman" w:ascii="Times New Roman" w:hAnsi="Times New Roman"/>
          <w:color w:val="000000"/>
          <w:kern w:val="0"/>
          <w14:ligatures w14:val="none"/>
        </w:rPr>
        <w:t>, located at 4200 Ocean Dr, Vero Beach, FL 32963 (the "Restaurant").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1. Services Provided</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Restaurant agrees to provide catering services ("Services") for the following event:</w:t>
      </w:r>
    </w:p>
    <w:p>
      <w:pPr>
        <w:pStyle w:val="Normal"/>
        <w:numPr>
          <w:ilvl w:val="0"/>
          <w:numId w:val="1"/>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Event Name</w:t>
      </w:r>
      <w:r>
        <w:rPr>
          <w:rFonts w:eastAsia="Times New Roman" w:cs="Times New Roman" w:ascii="Times New Roman" w:hAnsi="Times New Roman"/>
          <w:color w:val="000000"/>
          <w:kern w:val="0"/>
          <w14:ligatures w14:val="none"/>
        </w:rPr>
        <w:t>: [Event Name]</w:t>
      </w:r>
    </w:p>
    <w:p>
      <w:pPr>
        <w:pStyle w:val="Normal"/>
        <w:numPr>
          <w:ilvl w:val="0"/>
          <w:numId w:val="1"/>
        </w:numPr>
        <w:spacing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Event Date</w:t>
      </w:r>
      <w:r>
        <w:rPr>
          <w:rFonts w:eastAsia="Times New Roman" w:cs="Times New Roman" w:ascii="Times New Roman" w:hAnsi="Times New Roman"/>
          <w:color w:val="000000"/>
          <w:kern w:val="0"/>
          <w14:ligatures w14:val="none"/>
        </w:rPr>
        <w:t>: [Event Date]</w:t>
      </w:r>
    </w:p>
    <w:p>
      <w:pPr>
        <w:pStyle w:val="Normal"/>
        <w:numPr>
          <w:ilvl w:val="0"/>
          <w:numId w:val="1"/>
        </w:numPr>
        <w:spacing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Event Time</w:t>
      </w:r>
      <w:r>
        <w:rPr>
          <w:rFonts w:eastAsia="Times New Roman" w:cs="Times New Roman" w:ascii="Times New Roman" w:hAnsi="Times New Roman"/>
          <w:color w:val="000000"/>
          <w:kern w:val="0"/>
          <w14:ligatures w14:val="none"/>
        </w:rPr>
        <w:t>: [Event Time]</w:t>
      </w:r>
    </w:p>
    <w:p>
      <w:pPr>
        <w:pStyle w:val="Normal"/>
        <w:numPr>
          <w:ilvl w:val="0"/>
          <w:numId w:val="1"/>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Event Location</w:t>
      </w:r>
      <w:r>
        <w:rPr>
          <w:rFonts w:eastAsia="Times New Roman" w:cs="Times New Roman" w:ascii="Times New Roman" w:hAnsi="Times New Roman"/>
          <w:color w:val="000000"/>
          <w:kern w:val="0"/>
          <w14:ligatures w14:val="none"/>
        </w:rPr>
        <w:t>: 4200 Ocean Dr, Vero Beach, FL 32963</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Services shall include, but are not limited to:</w:t>
      </w:r>
    </w:p>
    <w:p>
      <w:pPr>
        <w:pStyle w:val="Normal"/>
        <w:numPr>
          <w:ilvl w:val="0"/>
          <w:numId w:val="2"/>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Preparation and service of food and beverages as outlined in the agreed menu.</w:t>
      </w:r>
    </w:p>
    <w:p>
      <w:pPr>
        <w:pStyle w:val="Normal"/>
        <w:numPr>
          <w:ilvl w:val="0"/>
          <w:numId w:val="2"/>
        </w:numPr>
        <w:spacing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Set-up of catering stations and buffet areas within the Restaurant's premises.</w:t>
      </w:r>
    </w:p>
    <w:p>
      <w:pPr>
        <w:pStyle w:val="Normal"/>
        <w:numPr>
          <w:ilvl w:val="0"/>
          <w:numId w:val="2"/>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Service staff as agreed upon.</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2. Menu</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menu for the event is attached as Appendix A and forms an integral part of this Contract. Any changes or additions to the menu must be agreed upon in writing by both parties at least 5 days prior to the event.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3. Payment Terms</w:t>
      </w:r>
    </w:p>
    <w:p>
      <w:pPr>
        <w:pStyle w:val="Normal"/>
        <w:numPr>
          <w:ilvl w:val="0"/>
          <w:numId w:val="3"/>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total fee for the Services is $1257.90.</w:t>
      </w:r>
    </w:p>
    <w:p>
      <w:pPr>
        <w:pStyle w:val="Normal"/>
        <w:numPr>
          <w:ilvl w:val="0"/>
          <w:numId w:val="3"/>
        </w:numPr>
        <w:spacing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 non-refundable deposit of $628.95 is due upon signing this Contract.</w:t>
      </w:r>
    </w:p>
    <w:p>
      <w:pPr>
        <w:pStyle w:val="Normal"/>
        <w:numPr>
          <w:ilvl w:val="0"/>
          <w:numId w:val="3"/>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remaining balance of $628.95 is due at the conclusion of the event.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4. Client Responsibilities</w:t>
      </w:r>
    </w:p>
    <w:p>
      <w:pPr>
        <w:pStyle w:val="Normal"/>
        <w:numPr>
          <w:ilvl w:val="0"/>
          <w:numId w:val="4"/>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Provide accurate guest count and dietary restrictions at least 7 days prior to the event.</w:t>
      </w:r>
    </w:p>
    <w:p>
      <w:pPr>
        <w:pStyle w:val="Normal"/>
        <w:numPr>
          <w:ilvl w:val="0"/>
          <w:numId w:val="4"/>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Ensure compliance with any applicable venue rules and regulations.</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5. Restaurant Responsibilities</w:t>
      </w:r>
    </w:p>
    <w:p>
      <w:pPr>
        <w:pStyle w:val="Normal"/>
        <w:numPr>
          <w:ilvl w:val="0"/>
          <w:numId w:val="5"/>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Provide all necessary equipment, serving ware, and linens.</w:t>
      </w:r>
    </w:p>
    <w:p>
      <w:pPr>
        <w:pStyle w:val="Normal"/>
        <w:numPr>
          <w:ilvl w:val="0"/>
          <w:numId w:val="5"/>
        </w:numPr>
        <w:spacing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Ensure food safety and hygiene standards are adhered to.</w:t>
      </w:r>
    </w:p>
    <w:p>
      <w:pPr>
        <w:pStyle w:val="Normal"/>
        <w:numPr>
          <w:ilvl w:val="0"/>
          <w:numId w:val="5"/>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Clean-up of catering area after the event.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6. Cancellation Policy</w:t>
      </w:r>
    </w:p>
    <w:p>
      <w:pPr>
        <w:pStyle w:val="Normal"/>
        <w:numPr>
          <w:ilvl w:val="0"/>
          <w:numId w:val="6"/>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In case of cancellation by the Client, the deposit is non-refundable.</w:t>
      </w:r>
    </w:p>
    <w:p>
      <w:pPr>
        <w:pStyle w:val="Normal"/>
        <w:numPr>
          <w:ilvl w:val="0"/>
          <w:numId w:val="6"/>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Cancellation by the Restaurant due to unforeseen circumstances will entitle the Client to a full refund of any payments made.</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7. Force Majeure</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Neither party shall be liable for any failure or delay in performing its obligations under this Contract to the extent such failure or delay is caused by a force majeure event. "Force majeure event" means any act or event beyond the reasonable control of the affected party, including but not limited to natural disasters, war, terrorism, government regulations, epidemics, pandemics, strikes, labor disputes, and failures or fluctuations in electrical power or other utilities. The affected party shall promptly notify the other party in writing of the force majeure event and its impact on its ability to perform under the Contract. The affected party shall use reasonable efforts to mitigate the effects of the force majeure event.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8. Liability</w:t>
      </w:r>
    </w:p>
    <w:p>
      <w:pPr>
        <w:pStyle w:val="Normal"/>
        <w:numPr>
          <w:ilvl w:val="0"/>
          <w:numId w:val="7"/>
        </w:numPr>
        <w:spacing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Restaurant agrees to hold liability insurance and will provide proof upon request.</w:t>
      </w:r>
    </w:p>
    <w:p>
      <w:pPr>
        <w:pStyle w:val="Normal"/>
        <w:numPr>
          <w:ilvl w:val="0"/>
          <w:numId w:val="7"/>
        </w:numPr>
        <w:spacing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Both parties agree to indemnify and hold harmless against any claims arising from the performance of this Contract.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9. Governing Law</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This Contract shall be governed by and construed in accordance with the laws of the State of Florida. Any disputes arising out of this Contract shall be settled through arbitration in West Palm Beach, FL.</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10. Entire Agreement</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This Contract constitutes the entire agreement between the parties with respect to the subject matter hereof and supersedes all prior discussions, agreements, or understandings.</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IN WITNESS WHEREOF, the parties hereto have executed this Catering Services Contract as of the date first above written.</w:t>
      </w:r>
    </w:p>
    <w:p>
      <w:pPr>
        <w:pStyle w:val="Normal"/>
        <w:spacing w:beforeAutospacing="1" w:afterAutospacing="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[Client's Full Name]</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Signature: _________________</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Date: _________________</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Seaside Grill</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Signature: _________________ </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Date: _________________ </w:t>
      </w:r>
    </w:p>
    <w:p>
      <w:pPr>
        <w:pStyle w:val="Normal"/>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Appendix A: Menu</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Include a detailed list of all items agreed upon, specifying courses, beverages, and any special requests or dietary accommodations.</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 Orders Wings       </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 Orders Philly Eggrolls</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 Cuban Sandwiches</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4 Margherita Flatbread</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4 California Flatbread</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10 Shrimp Po-Boy </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15 Fountain Soda </w:t>
      </w:r>
    </w:p>
    <w:p>
      <w:pPr>
        <w:pStyle w:val="Normal"/>
        <w:spacing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rPr/>
      </w:pPr>
      <w:r>
        <w:rPr/>
      </w:r>
    </w:p>
    <w:sectPr>
      <w:type w:val="nextPage"/>
      <w:pgSz w:w="12240" w:h="15840"/>
      <w:pgMar w:left="1440" w:right="1440" w:gutter="0" w:header="0" w:top="720" w:footer="0" w:bottom="720"/>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roman"/>
    <w:pitch w:val="variable"/>
  </w:font>
  <w:font w:name="Aptos Display">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61c5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61c5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61c5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61c5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61c5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61c5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61c5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61c5b"/>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61c5b"/>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61c5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61c5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61c5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61c5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61c5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61c5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61c5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61c5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61c5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61c5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61c5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61c5b"/>
    <w:rPr>
      <w:i/>
      <w:iCs/>
      <w:color w:themeColor="text1" w:themeTint="bf" w:val="404040"/>
    </w:rPr>
  </w:style>
  <w:style w:type="character" w:styleId="IntenseEmphasis">
    <w:name w:val="Intense Emphasis"/>
    <w:basedOn w:val="DefaultParagraphFont"/>
    <w:uiPriority w:val="21"/>
    <w:qFormat/>
    <w:rsid w:val="00b61c5b"/>
    <w:rPr>
      <w:i/>
      <w:iCs/>
      <w:color w:themeColor="accent1" w:themeShade="bf" w:val="0F4761"/>
    </w:rPr>
  </w:style>
  <w:style w:type="character" w:styleId="IntenseQuoteChar" w:customStyle="1">
    <w:name w:val="Intense Quote Char"/>
    <w:basedOn w:val="DefaultParagraphFont"/>
    <w:link w:val="IntenseQuote"/>
    <w:uiPriority w:val="30"/>
    <w:qFormat/>
    <w:rsid w:val="00b61c5b"/>
    <w:rPr>
      <w:i/>
      <w:iCs/>
      <w:color w:themeColor="accent1" w:themeShade="bf" w:val="0F4761"/>
    </w:rPr>
  </w:style>
  <w:style w:type="character" w:styleId="IntenseReference">
    <w:name w:val="Intense Reference"/>
    <w:basedOn w:val="DefaultParagraphFont"/>
    <w:uiPriority w:val="32"/>
    <w:qFormat/>
    <w:rsid w:val="00b61c5b"/>
    <w:rPr>
      <w:b/>
      <w:bCs/>
      <w:smallCaps/>
      <w:color w:themeColor="accent1" w:themeShade="bf" w:val="0F4761"/>
      <w:spacing w:val="5"/>
    </w:rPr>
  </w:style>
  <w:style w:type="character" w:styleId="Strong">
    <w:name w:val="Strong"/>
    <w:basedOn w:val="DefaultParagraphFont"/>
    <w:uiPriority w:val="22"/>
    <w:qFormat/>
    <w:rsid w:val="00b61c5b"/>
    <w:rPr>
      <w:b/>
      <w:bCs/>
    </w:rPr>
  </w:style>
  <w:style w:type="character" w:styleId="apple-converted-space" w:customStyle="1">
    <w:name w:val="apple-converted-space"/>
    <w:basedOn w:val="DefaultParagraphFont"/>
    <w:qFormat/>
    <w:rsid w:val="00b61c5b"/>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b61c5b"/>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61c5b"/>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61c5b"/>
    <w:pPr>
      <w:spacing w:before="160" w:after="160"/>
      <w:jc w:val="center"/>
    </w:pPr>
    <w:rPr>
      <w:i/>
      <w:iCs/>
      <w:color w:themeColor="text1" w:themeTint="bf" w:val="404040"/>
    </w:rPr>
  </w:style>
  <w:style w:type="paragraph" w:styleId="ListParagraph">
    <w:name w:val="List Paragraph"/>
    <w:basedOn w:val="Normal"/>
    <w:uiPriority w:val="34"/>
    <w:qFormat/>
    <w:rsid w:val="00b61c5b"/>
    <w:pPr>
      <w:spacing w:before="0" w:after="0"/>
      <w:ind w:left="720"/>
      <w:contextualSpacing/>
    </w:pPr>
    <w:rPr/>
  </w:style>
  <w:style w:type="paragraph" w:styleId="IntenseQuote">
    <w:name w:val="Intense Quote"/>
    <w:basedOn w:val="Normal"/>
    <w:next w:val="Normal"/>
    <w:link w:val="IntenseQuoteChar"/>
    <w:uiPriority w:val="30"/>
    <w:qFormat/>
    <w:rsid w:val="00b61c5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b61c5b"/>
    <w:pPr>
      <w:spacing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Collabora_Office/24.04.3.1$Linux_X86_64 LibreOffice_project/31b6e2c056a836ad7a1dc7102c3caad561d36aa3</Application>
  <AppVersion>15.0000</AppVersion>
  <Pages>3</Pages>
  <Words>593</Words>
  <Characters>3156</Characters>
  <CharactersWithSpaces>3685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2024-06-27T17:14:00Z</dcterms:created>
  <dc:creator>Anderson Studebaker</dc:creator>
  <dc:description/>
  <dc:language>en-US</dc:language>
  <cp:lastModifiedBy/>
  <cp:lastPrinted>2024-06-27T13:25:47Z</cp:lastPrinted>
  <dcterms:modified xsi:type="dcterms:W3CDTF">2024-06-27T13:27:40Z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