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_rels/document.xml.rels" ContentType="application/vnd.openxmlformats-package.relationships+xml"/>
  <Override PartName="/word/header2.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text" w:leftFromText="180" w:rightFromText="180" w:tblpX="0" w:tblpY="1"/>
        <w:tblOverlap w:val="never"/>
        <w:tblW w:w="1027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337"/>
        <w:gridCol w:w="841"/>
        <w:gridCol w:w="857"/>
        <w:gridCol w:w="844"/>
        <w:gridCol w:w="854"/>
        <w:gridCol w:w="851"/>
        <w:gridCol w:w="847"/>
        <w:gridCol w:w="840"/>
      </w:tblGrid>
      <w:tr>
        <w:trPr>
          <w:trHeight w:val="450" w:hRule="exact"/>
        </w:trPr>
        <w:tc>
          <w:tcPr>
            <w:tcW w:w="10271" w:type="dxa"/>
            <w:gridSpan w:val="8"/>
            <w:tcBorders/>
            <w:shd w:color="auto" w:fill="auto" w:val="clear"/>
          </w:tcPr>
          <w:p>
            <w:pPr>
              <w:pStyle w:val="Normal"/>
              <w:tabs>
                <w:tab w:val="clear" w:pos="720"/>
                <w:tab w:val="center" w:pos="2547" w:leader="none"/>
                <w:tab w:val="left" w:pos="4600" w:leader="none"/>
              </w:tabs>
              <w:rPr>
                <w:rFonts w:ascii="Trebuchet MS" w:hAnsi="Trebuchet MS" w:cs="Arial"/>
                <w:b/>
                <w:bCs/>
                <w:sz w:val="26"/>
                <w:szCs w:val="26"/>
              </w:rPr>
            </w:pPr>
            <w:r>
              <w:rPr>
                <w:rFonts w:cs="Arial" w:ascii="Trebuchet MS" w:hAnsi="Trebuchet MS"/>
                <w:b/>
                <w:bCs/>
                <w:sz w:val="26"/>
                <w:szCs w:val="26"/>
              </w:rPr>
              <w:t xml:space="preserve"> </w:t>
            </w:r>
            <w:r>
              <w:rPr>
                <w:rFonts w:cs="Arial" w:ascii="Trebuchet MS" w:hAnsi="Trebuchet MS"/>
                <w:b/>
                <w:bCs/>
                <w:sz w:val="26"/>
                <w:szCs w:val="26"/>
              </w:rPr>
              <w:t>Opening Sidework Functions</w:t>
            </w:r>
          </w:p>
        </w:tc>
      </w:tr>
      <w:tr>
        <w:trPr>
          <w:trHeight w:val="553" w:hRule="exact"/>
        </w:trPr>
        <w:tc>
          <w:tcPr>
            <w:tcW w:w="4337" w:type="dxa"/>
            <w:tcBorders>
              <w:top w:val="single" w:sz="4" w:space="0" w:color="000000"/>
              <w:left w:val="single" w:sz="4" w:space="0" w:color="000000"/>
              <w:bottom w:val="single" w:sz="4" w:space="0" w:color="000000"/>
              <w:right w:val="single" w:sz="4" w:space="0" w:color="000000"/>
            </w:tcBorders>
            <w:shd w:color="auto" w:fill="0072CE" w:val="clear"/>
            <w:vAlign w:val="center"/>
          </w:tcPr>
          <w:p>
            <w:pPr>
              <w:pStyle w:val="Normal"/>
              <w:tabs>
                <w:tab w:val="clear" w:pos="720"/>
                <w:tab w:val="center" w:pos="2215" w:leader="none"/>
                <w:tab w:val="right" w:pos="4431" w:leader="none"/>
              </w:tabs>
              <w:jc w:val="both"/>
              <w:rPr>
                <w:rFonts w:ascii="Calibri" w:hAnsi="Calibri" w:cs="Arial"/>
                <w:b/>
                <w:color w:themeColor="background1" w:val="FFFFFF"/>
                <w:sz w:val="28"/>
                <w:szCs w:val="22"/>
              </w:rPr>
            </w:pPr>
            <w:r>
              <w:rPr>
                <w:rFonts w:cs="Arial" w:ascii="Calibri" w:hAnsi="Calibri"/>
                <w:b/>
                <w:color w:themeColor="background1" w:val="FFFFFF"/>
                <w:sz w:val="28"/>
                <w:szCs w:val="22"/>
              </w:rPr>
              <w:t>Week Starting _________________</w:t>
            </w:r>
          </w:p>
        </w:tc>
        <w:tc>
          <w:tcPr>
            <w:tcW w:w="841" w:type="dxa"/>
            <w:tcBorders>
              <w:left w:val="single" w:sz="4"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6"/>
                <w:szCs w:val="26"/>
              </w:rPr>
            </w:pPr>
            <w:r>
              <w:rPr>
                <w:rFonts w:cs="Arial" w:ascii="Calibri" w:hAnsi="Calibri"/>
                <w:b/>
                <w:color w:themeColor="background1" w:val="FFFFFF"/>
                <w:sz w:val="26"/>
                <w:szCs w:val="26"/>
              </w:rPr>
              <w:t>MON</w:t>
            </w:r>
          </w:p>
        </w:tc>
        <w:tc>
          <w:tcPr>
            <w:tcW w:w="857"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TUE</w:t>
            </w:r>
          </w:p>
        </w:tc>
        <w:tc>
          <w:tcPr>
            <w:tcW w:w="844"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WED</w:t>
            </w:r>
          </w:p>
        </w:tc>
        <w:tc>
          <w:tcPr>
            <w:tcW w:w="854"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THU</w:t>
            </w:r>
          </w:p>
        </w:tc>
        <w:tc>
          <w:tcPr>
            <w:tcW w:w="851"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FRI</w:t>
            </w:r>
          </w:p>
        </w:tc>
        <w:tc>
          <w:tcPr>
            <w:tcW w:w="847"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SAT</w:t>
            </w:r>
          </w:p>
        </w:tc>
        <w:tc>
          <w:tcPr>
            <w:tcW w:w="840"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SUN</w:t>
            </w:r>
          </w:p>
        </w:tc>
      </w:tr>
      <w:tr>
        <w:trPr>
          <w:trHeight w:val="227" w:hRule="atLeast"/>
        </w:trPr>
        <w:tc>
          <w:tcPr>
            <w:tcW w:w="10271"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r>
          </w:p>
        </w:tc>
      </w:tr>
      <w:tr>
        <w:trPr>
          <w:trHeight w:val="266"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ind w:right="72" w:hanging="0"/>
              <w:rPr>
                <w:rStyle w:val="ListText"/>
                <w:rFonts w:ascii="Calibri" w:hAnsi="Calibri"/>
              </w:rPr>
            </w:pPr>
            <w:r>
              <w:rPr>
                <w:rFonts w:cs="Arial" w:ascii="Calibri" w:hAnsi="Calibri"/>
              </w:rPr>
              <w:t>Clock in</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Narrow" w:ascii="Calibri" w:hAnsi="Calibri"/>
                <w:sz w:val="24"/>
                <w:szCs w:val="24"/>
                <w:vertAlign w:val="superscript"/>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79"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ind w:right="72" w:hanging="0"/>
              <w:rPr>
                <w:rStyle w:val="ListText"/>
                <w:rFonts w:ascii="Calibri" w:hAnsi="Calibri"/>
              </w:rPr>
            </w:pPr>
            <w:r>
              <w:rPr>
                <w:rFonts w:cs="Arial" w:ascii="Calibri" w:hAnsi="Calibri"/>
              </w:rPr>
              <w:t>Turn on the fans &amp; the dining room &amp; outside lights</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06"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tabs>
                <w:tab w:val="clear" w:pos="720"/>
                <w:tab w:val="right" w:pos="3852" w:leader="none"/>
              </w:tabs>
              <w:ind w:right="72" w:hanging="0"/>
              <w:rPr>
                <w:rFonts w:ascii="Calibri" w:hAnsi="Calibri" w:cs="Arial Narrow"/>
                <w:sz w:val="22"/>
                <w:szCs w:val="22"/>
              </w:rPr>
            </w:pPr>
            <w:r>
              <w:rPr>
                <w:rFonts w:cs="Arial" w:ascii="Calibri" w:hAnsi="Calibri"/>
              </w:rPr>
              <w:t>Brew Coffee- 2 pods of regular, 1 pod of decaf, 1 pot of regular &amp; 1  pot of decaf</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03"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ind w:right="72" w:hanging="0"/>
              <w:rPr>
                <w:rFonts w:ascii="Calibri" w:hAnsi="Calibri" w:cs="Arial Narrow"/>
                <w:sz w:val="22"/>
                <w:szCs w:val="22"/>
              </w:rPr>
            </w:pPr>
            <w:r>
              <w:rPr>
                <w:rFonts w:cs="Arial" w:ascii="Calibri" w:hAnsi="Calibri"/>
              </w:rPr>
              <w:t xml:space="preserve">Fill up ice well </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79"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ind w:right="72" w:hanging="0"/>
              <w:rPr>
                <w:rFonts w:ascii="Calibri" w:hAnsi="Calibri" w:cs="Arial Narrow"/>
                <w:sz w:val="22"/>
                <w:szCs w:val="22"/>
              </w:rPr>
            </w:pPr>
            <w:r>
              <w:rPr>
                <w:rFonts w:cs="Arial" w:ascii="Calibri" w:hAnsi="Calibri"/>
              </w:rPr>
              <w:t>Cut lemons &amp; lime</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66"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ind w:right="72" w:hanging="0"/>
              <w:rPr>
                <w:rFonts w:ascii="Calibri" w:hAnsi="Calibri" w:cs="Arial Narrow"/>
                <w:sz w:val="22"/>
                <w:szCs w:val="22"/>
              </w:rPr>
            </w:pPr>
            <w:r>
              <w:rPr>
                <w:rFonts w:cs="Arial" w:ascii="Calibri" w:hAnsi="Calibri"/>
              </w:rPr>
              <w:t xml:space="preserve">Condiments </w:t>
            </w:r>
          </w:p>
          <w:p>
            <w:pPr>
              <w:pStyle w:val="Normal"/>
              <w:ind w:right="72" w:hanging="0"/>
              <w:rPr>
                <w:rFonts w:ascii="Calibri" w:hAnsi="Calibri" w:cs="Arial Narrow"/>
                <w:sz w:val="22"/>
                <w:szCs w:val="22"/>
              </w:rPr>
            </w:pPr>
            <w:r>
              <w:rPr>
                <w:rFonts w:cs="Arial" w:ascii="Calibri" w:hAnsi="Calibri"/>
              </w:rPr>
              <w:t>-</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79"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ind w:right="72" w:hanging="0"/>
              <w:rPr>
                <w:rFonts w:ascii="Calibri" w:hAnsi="Calibri" w:cs="Arial"/>
                <w:sz w:val="24"/>
                <w:szCs w:val="24"/>
              </w:rPr>
            </w:pPr>
            <w:r>
              <w:rPr>
                <w:rFonts w:cs="Arial" w:ascii="Calibri" w:hAnsi="Calibri"/>
              </w:rPr>
              <w:t>Brew coffee &amp; tea</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sz w:val="24"/>
                <w:szCs w:val="24"/>
                <w:vertAlign w:val="subscript"/>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40" w:hRule="atLeast"/>
        </w:trPr>
        <w:tc>
          <w:tcPr>
            <w:tcW w:w="4337" w:type="dxa"/>
            <w:tcBorders>
              <w:top w:val="single" w:sz="6" w:space="0" w:color="000000"/>
              <w:left w:val="single" w:sz="6" w:space="0" w:color="000000"/>
              <w:bottom w:val="single" w:sz="6" w:space="0" w:color="000000"/>
              <w:right w:val="single" w:sz="6" w:space="0" w:color="000000"/>
            </w:tcBorders>
            <w:vAlign w:val="center"/>
          </w:tcPr>
          <w:p>
            <w:pPr>
              <w:pStyle w:val="Normal"/>
              <w:spacing w:before="0" w:after="60"/>
              <w:ind w:right="72" w:hanging="0"/>
              <w:rPr>
                <w:rFonts w:ascii="Calibri" w:hAnsi="Calibri" w:cs="Arial"/>
                <w:sz w:val="24"/>
                <w:szCs w:val="24"/>
              </w:rPr>
            </w:pPr>
            <w:r>
              <w:rPr>
                <w:rFonts w:cs="Arial"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sz w:val="24"/>
                <w:szCs w:val="24"/>
                <w:vertAlign w:val="subscript"/>
              </w:rPr>
            </w:r>
          </w:p>
        </w:tc>
        <w:tc>
          <w:tcPr>
            <w:tcW w:w="85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4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4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27" w:hRule="atLeast"/>
        </w:trPr>
        <w:tc>
          <w:tcPr>
            <w:tcW w:w="10271"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r>
          </w:p>
        </w:tc>
      </w:tr>
      <w:tr>
        <w:trPr>
          <w:trHeight w:val="400"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Stock to-go area with to-go containers, napkins, cups, lids, plastic silverware and to-go bags</w:t>
            </w:r>
          </w:p>
        </w:tc>
        <w:tc>
          <w:tcPr>
            <w:tcW w:w="841"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88"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Fold to-go plastic silverware with napkin, salt and pepper packet, tie with rubber band</w:t>
            </w:r>
          </w:p>
        </w:tc>
        <w:tc>
          <w:tcPr>
            <w:tcW w:w="841"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79"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27" w:hRule="atLeast"/>
        </w:trPr>
        <w:tc>
          <w:tcPr>
            <w:tcW w:w="10271"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Server Station 3 — Tables:</w:t>
            </w:r>
          </w:p>
        </w:tc>
      </w:tr>
      <w:tr>
        <w:trPr>
          <w:trHeight w:val="279"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79"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Clean &amp; wipe table tops</w:t>
            </w:r>
          </w:p>
        </w:tc>
        <w:tc>
          <w:tcPr>
            <w:tcW w:w="841"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66"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Clean &amp; wipe chairs</w:t>
            </w:r>
          </w:p>
        </w:tc>
        <w:tc>
          <w:tcPr>
            <w:tcW w:w="841"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79"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Align &amp; straighten chairs</w:t>
            </w:r>
          </w:p>
        </w:tc>
        <w:tc>
          <w:tcPr>
            <w:tcW w:w="841"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242"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Check floor &amp; sweep/mop if necessary</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227" w:hRule="atLeast"/>
        </w:trPr>
        <w:tc>
          <w:tcPr>
            <w:tcW w:w="10271"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4 — Table Tops:</w:t>
            </w:r>
          </w:p>
        </w:tc>
      </w:tr>
      <w:tr>
        <w:trPr>
          <w:trHeight w:val="242"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Set tables – flatware, glassware, napkin</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242"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Refill salt &amp; pepper</w:t>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242"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sz w:val="20"/>
                <w:szCs w:val="20"/>
              </w:rPr>
              <w:t>Clean condiment holders</w:t>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rHeight w:val="242"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sz w:val="20"/>
                <w:szCs w:val="20"/>
              </w:rPr>
              <w:t>Stock sugar, sweeteners, ketchup, table sauces</w:t>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rHeight w:val="242"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sz w:val="20"/>
                <w:szCs w:val="20"/>
              </w:rPr>
              <w:t>Fold additional napkins</w:t>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rHeight w:val="254"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rHeight w:val="242" w:hRule="atLeast"/>
        </w:trPr>
        <w:tc>
          <w:tcPr>
            <w:tcW w:w="4337"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p>
    <w:tbl>
      <w:tblPr>
        <w:tblpPr w:vertAnchor="text" w:horzAnchor="text" w:leftFromText="180" w:rightFromText="180" w:tblpX="0" w:tblpY="1"/>
        <w:tblOverlap w:val="never"/>
        <w:tblW w:w="1027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335"/>
        <w:gridCol w:w="850"/>
        <w:gridCol w:w="850"/>
        <w:gridCol w:w="850"/>
        <w:gridCol w:w="850"/>
        <w:gridCol w:w="852"/>
        <w:gridCol w:w="854"/>
        <w:gridCol w:w="835"/>
      </w:tblGrid>
      <w:tr>
        <w:trPr>
          <w:trHeight w:val="432" w:hRule="exact"/>
          <w:cantSplit w:val="true"/>
        </w:trPr>
        <w:tc>
          <w:tcPr>
            <w:tcW w:w="10276" w:type="dxa"/>
            <w:gridSpan w:val="8"/>
            <w:tcBorders/>
            <w:shd w:color="auto" w:fill="auto" w:val="clear"/>
          </w:tcPr>
          <w:p>
            <w:pPr>
              <w:pStyle w:val="Normal"/>
              <w:tabs>
                <w:tab w:val="clear" w:pos="720"/>
                <w:tab w:val="center" w:pos="2547" w:leader="none"/>
                <w:tab w:val="left" w:pos="4600" w:leader="none"/>
              </w:tabs>
              <w:rPr>
                <w:rFonts w:ascii="Trebuchet MS" w:hAnsi="Trebuchet MS" w:cs="Arial"/>
                <w:b/>
                <w:bCs/>
                <w:sz w:val="26"/>
                <w:szCs w:val="26"/>
              </w:rPr>
            </w:pPr>
            <w:r>
              <w:rPr>
                <w:rFonts w:cs="Arial" w:ascii="Trebuchet MS" w:hAnsi="Trebuchet MS"/>
                <w:b/>
                <w:bCs/>
                <w:sz w:val="26"/>
                <w:szCs w:val="26"/>
              </w:rPr>
              <w:t xml:space="preserve"> </w:t>
            </w:r>
            <w:r>
              <w:rPr>
                <w:rFonts w:cs="Arial" w:ascii="Trebuchet MS" w:hAnsi="Trebuchet MS"/>
                <w:b/>
                <w:bCs/>
                <w:sz w:val="26"/>
                <w:szCs w:val="26"/>
              </w:rPr>
              <w:t>Opening Sidework Functions</w:t>
            </w:r>
          </w:p>
        </w:tc>
      </w:tr>
      <w:tr>
        <w:trPr>
          <w:trHeight w:val="576" w:hRule="exact"/>
          <w:cantSplit w:val="true"/>
        </w:trPr>
        <w:tc>
          <w:tcPr>
            <w:tcW w:w="433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c>
          <w:tcPr>
            <w:tcW w:w="850"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6"/>
                <w:szCs w:val="26"/>
              </w:rPr>
            </w:pPr>
            <w:r>
              <w:rPr>
                <w:rFonts w:cs="Arial" w:ascii="Calibri" w:hAnsi="Calibri"/>
                <w:b/>
                <w:color w:themeColor="background1" w:val="FFFFFF"/>
                <w:sz w:val="26"/>
                <w:szCs w:val="26"/>
              </w:rPr>
              <w:t>MON</w:t>
            </w:r>
          </w:p>
        </w:tc>
        <w:tc>
          <w:tcPr>
            <w:tcW w:w="850"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TUE</w:t>
            </w:r>
          </w:p>
        </w:tc>
        <w:tc>
          <w:tcPr>
            <w:tcW w:w="850"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WED</w:t>
            </w:r>
          </w:p>
        </w:tc>
        <w:tc>
          <w:tcPr>
            <w:tcW w:w="850"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THU</w:t>
            </w:r>
          </w:p>
        </w:tc>
        <w:tc>
          <w:tcPr>
            <w:tcW w:w="85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FRI</w:t>
            </w:r>
          </w:p>
        </w:tc>
        <w:tc>
          <w:tcPr>
            <w:tcW w:w="854"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SAT</w:t>
            </w:r>
          </w:p>
        </w:tc>
        <w:tc>
          <w:tcPr>
            <w:tcW w:w="835"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SUN</w:t>
            </w:r>
          </w:p>
        </w:tc>
      </w:tr>
      <w:tr>
        <w:trPr>
          <w:trHeight w:val="360" w:hRule="atLeast"/>
        </w:trPr>
        <w:tc>
          <w:tcPr>
            <w:tcW w:w="1027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5 — Clean &amp; Paper Supplies:</w:t>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rPr>
            </w:pPr>
            <w:r>
              <w:rPr>
                <w:rFonts w:cs="Arial" w:ascii="Calibri" w:hAnsi="Calibri"/>
              </w:rPr>
              <w:t>Place trash can is designated areas</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Narrow" w:ascii="Calibri" w:hAnsi="Calibri"/>
                <w:sz w:val="24"/>
                <w:szCs w:val="24"/>
                <w:vertAlign w:val="superscript"/>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Check restrooms for cleanliness &amp; supplies</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27" w:hRule="atLeast"/>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hanging="0"/>
              <w:rPr>
                <w:rFonts w:ascii="Calibri" w:hAnsi="Calibri" w:cs="Arial Narrow"/>
                <w:sz w:val="22"/>
                <w:szCs w:val="22"/>
              </w:rPr>
            </w:pPr>
            <w:r>
              <w:rPr>
                <w:rFonts w:cs="Arial" w:ascii="Calibri" w:hAnsi="Calibri"/>
              </w:rPr>
              <w:t>Dust lamps, shelves, picture frames in dining room</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Do minor cleaning; if more than minor cleaning is needed, inform a manager</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Stock printer paper, if backup rolls needed</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27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Hostess Station:</w:t>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Clean &amp; wipe down menus</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Clean &amp; wipe hostess station</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Check entry/wait area floor, clean if necessary</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Check floor &amp; sweep/mop if necessary</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Clean, dust surfaces in entry/wait area</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Review SPECIALS</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27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All Stations:</w:t>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When your sidework is completed, assist other stations with their work</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35"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2"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5"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bl>
    <w:p>
      <w:pPr>
        <w:pStyle w:val="Normal"/>
        <w:rPr/>
      </w:pPr>
      <w:r>
        <w:rPr/>
      </w:r>
    </w:p>
    <w:p>
      <w:pPr>
        <w:pStyle w:val="Normal"/>
        <w:rPr/>
      </w:pPr>
      <w:r>
        <w:rPr/>
      </w:r>
      <w:r>
        <w:br w:type="page"/>
      </w:r>
    </w:p>
    <w:tbl>
      <w:tblPr>
        <w:tblpPr w:vertAnchor="text" w:horzAnchor="text" w:leftFromText="180" w:rightFromText="180" w:tblpX="0" w:tblpY="1"/>
        <w:tblOverlap w:val="never"/>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4178"/>
        <w:gridCol w:w="837"/>
        <w:gridCol w:w="841"/>
        <w:gridCol w:w="849"/>
        <w:gridCol w:w="841"/>
        <w:gridCol w:w="840"/>
        <w:gridCol w:w="841"/>
        <w:gridCol w:w="833"/>
      </w:tblGrid>
      <w:tr>
        <w:trPr>
          <w:trHeight w:val="432" w:hRule="exact"/>
          <w:cantSplit w:val="true"/>
        </w:trPr>
        <w:tc>
          <w:tcPr>
            <w:tcW w:w="10060" w:type="dxa"/>
            <w:gridSpan w:val="8"/>
            <w:tcBorders/>
            <w:shd w:color="auto" w:fill="auto" w:val="clear"/>
          </w:tcPr>
          <w:p>
            <w:pPr>
              <w:pStyle w:val="Normal"/>
              <w:tabs>
                <w:tab w:val="clear" w:pos="720"/>
                <w:tab w:val="center" w:pos="2547" w:leader="none"/>
                <w:tab w:val="left" w:pos="4600" w:leader="none"/>
              </w:tabs>
              <w:spacing w:before="0" w:after="0"/>
              <w:rPr>
                <w:rFonts w:ascii="Trebuchet MS" w:hAnsi="Trebuchet MS" w:cs="Arial"/>
                <w:b/>
                <w:bCs/>
                <w:sz w:val="26"/>
                <w:szCs w:val="26"/>
              </w:rPr>
            </w:pPr>
            <w:r>
              <w:rPr>
                <w:rFonts w:cs="Arial" w:ascii="Trebuchet MS" w:hAnsi="Trebuchet MS"/>
                <w:b/>
                <w:bCs/>
                <w:sz w:val="26"/>
                <w:szCs w:val="26"/>
              </w:rPr>
              <w:t xml:space="preserve"> </w:t>
            </w:r>
            <w:r>
              <w:rPr>
                <w:rFonts w:cs="Arial" w:ascii="Trebuchet MS" w:hAnsi="Trebuchet MS"/>
                <w:b/>
                <w:bCs/>
                <w:sz w:val="26"/>
                <w:szCs w:val="26"/>
              </w:rPr>
              <w:t>Running Sidework Functions</w:t>
            </w:r>
          </w:p>
        </w:tc>
      </w:tr>
      <w:tr>
        <w:trPr>
          <w:trHeight w:val="576" w:hRule="exact"/>
          <w:cantSplit w:val="true"/>
        </w:trPr>
        <w:tc>
          <w:tcPr>
            <w:tcW w:w="417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both"/>
              <w:rPr>
                <w:rFonts w:ascii="Calibri" w:hAnsi="Calibri" w:cs="Arial"/>
                <w:b/>
                <w:color w:themeColor="background1" w:val="FFFFFF"/>
                <w:sz w:val="28"/>
                <w:szCs w:val="22"/>
              </w:rPr>
            </w:pPr>
            <w:r>
              <w:rPr>
                <w:rFonts w:cs="Arial" w:ascii="Calibri" w:hAnsi="Calibri"/>
                <w:b/>
                <w:color w:themeColor="background1" w:val="FFFFFF"/>
                <w:sz w:val="28"/>
                <w:szCs w:val="22"/>
              </w:rPr>
              <w:t>Week Starting ________________</w:t>
            </w:r>
          </w:p>
        </w:tc>
        <w:tc>
          <w:tcPr>
            <w:tcW w:w="837" w:type="dxa"/>
            <w:tcBorders>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6"/>
                <w:szCs w:val="26"/>
              </w:rPr>
            </w:pPr>
            <w:r>
              <w:rPr>
                <w:rFonts w:cs="Arial" w:ascii="Calibri" w:hAnsi="Calibri"/>
                <w:b/>
                <w:color w:themeColor="background1" w:val="FFFFFF"/>
                <w:sz w:val="26"/>
                <w:szCs w:val="26"/>
              </w:rPr>
              <w:t>MON</w:t>
            </w:r>
          </w:p>
        </w:tc>
        <w:tc>
          <w:tcPr>
            <w:tcW w:w="841"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TUE</w:t>
            </w:r>
          </w:p>
        </w:tc>
        <w:tc>
          <w:tcPr>
            <w:tcW w:w="849"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WED</w:t>
            </w:r>
          </w:p>
        </w:tc>
        <w:tc>
          <w:tcPr>
            <w:tcW w:w="841"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THU</w:t>
            </w:r>
          </w:p>
        </w:tc>
        <w:tc>
          <w:tcPr>
            <w:tcW w:w="840"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FRI</w:t>
            </w:r>
          </w:p>
        </w:tc>
        <w:tc>
          <w:tcPr>
            <w:tcW w:w="841"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SAT</w:t>
            </w:r>
          </w:p>
        </w:tc>
        <w:tc>
          <w:tcPr>
            <w:tcW w:w="833"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SUN</w:t>
            </w:r>
          </w:p>
        </w:tc>
      </w:tr>
      <w:tr>
        <w:trPr>
          <w:trHeight w:val="360" w:hRule="atLeast"/>
        </w:trPr>
        <w:tc>
          <w:tcPr>
            <w:tcW w:w="10060"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1 &amp; 2:</w:t>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rPr>
            </w:pPr>
            <w:r>
              <w:rPr>
                <w:rFonts w:cs="Arial" w:ascii="Calibri" w:hAnsi="Calibri"/>
              </w:rPr>
              <w:t>Keep wait station organized and clean</w:t>
            </w:r>
          </w:p>
        </w:tc>
        <w:tc>
          <w:tcPr>
            <w:tcW w:w="837"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Narrow" w:ascii="Calibri" w:hAnsi="Calibri"/>
                <w:sz w:val="24"/>
                <w:szCs w:val="24"/>
                <w:vertAlign w:val="superscript"/>
              </w:rPr>
            </w:r>
          </w:p>
        </w:tc>
        <w:tc>
          <w:tcPr>
            <w:tcW w:w="84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3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Maintain sufficient supplies, restock as needed</w:t>
            </w:r>
          </w:p>
        </w:tc>
        <w:tc>
          <w:tcPr>
            <w:tcW w:w="837"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3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060"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3 &amp; 4:</w:t>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Keep to-go area organized and clean</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Maintain sufficient supplies, restock as needed</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3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060"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All Stations</w:t>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Roll silverware</w:t>
            </w:r>
          </w:p>
        </w:tc>
        <w:tc>
          <w:tcPr>
            <w:tcW w:w="83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3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Make coffee and tea as required</w:t>
            </w:r>
          </w:p>
        </w:tc>
        <w:tc>
          <w:tcPr>
            <w:tcW w:w="83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3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3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3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3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3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3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3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3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3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4178"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3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0"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4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3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tabs>
          <w:tab w:val="clear" w:pos="720"/>
          <w:tab w:val="left" w:pos="6200" w:leader="none"/>
        </w:tabs>
        <w:rPr/>
      </w:pPr>
      <w:r>
        <w:rPr/>
      </w:r>
    </w:p>
    <w:p>
      <w:pPr>
        <w:pStyle w:val="Normal"/>
        <w:rPr/>
      </w:pPr>
      <w:r>
        <w:rPr/>
      </w:r>
    </w:p>
    <w:p>
      <w:pPr>
        <w:pStyle w:val="Normal"/>
        <w:rPr/>
      </w:pPr>
      <w:r>
        <w:rPr/>
      </w:r>
    </w:p>
    <w:p>
      <w:pPr>
        <w:pStyle w:val="Normal"/>
        <w:rPr/>
      </w:pPr>
      <w:r>
        <w:rPr/>
      </w:r>
      <w:r>
        <w:br w:type="page"/>
      </w:r>
    </w:p>
    <w:tbl>
      <w:tblPr>
        <w:tblpPr w:vertAnchor="text" w:horzAnchor="text" w:leftFromText="180" w:rightFromText="180" w:tblpX="0" w:tblpY="1"/>
        <w:tblOverlap w:val="never"/>
        <w:tblW w:w="103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303"/>
        <w:gridCol w:w="866"/>
        <w:gridCol w:w="871"/>
        <w:gridCol w:w="859"/>
        <w:gridCol w:w="874"/>
        <w:gridCol w:w="868"/>
        <w:gridCol w:w="868"/>
        <w:gridCol w:w="857"/>
      </w:tblGrid>
      <w:tr>
        <w:trPr>
          <w:trHeight w:val="432" w:hRule="exact"/>
          <w:cantSplit w:val="true"/>
        </w:trPr>
        <w:tc>
          <w:tcPr>
            <w:tcW w:w="10366" w:type="dxa"/>
            <w:gridSpan w:val="8"/>
            <w:tcBorders/>
            <w:shd w:color="auto" w:fill="auto" w:val="clear"/>
          </w:tcPr>
          <w:p>
            <w:pPr>
              <w:pStyle w:val="Normal"/>
              <w:tabs>
                <w:tab w:val="clear" w:pos="720"/>
                <w:tab w:val="center" w:pos="2547" w:leader="none"/>
                <w:tab w:val="left" w:pos="4600" w:leader="none"/>
              </w:tabs>
              <w:spacing w:before="0" w:after="0"/>
              <w:rPr>
                <w:rFonts w:ascii="Trebuchet MS" w:hAnsi="Trebuchet MS" w:cs="Arial"/>
                <w:b/>
                <w:bCs/>
                <w:sz w:val="26"/>
                <w:szCs w:val="26"/>
              </w:rPr>
            </w:pPr>
            <w:r>
              <w:rPr>
                <w:rFonts w:cs="Arial" w:ascii="Trebuchet MS" w:hAnsi="Trebuchet MS"/>
                <w:b/>
                <w:bCs/>
                <w:sz w:val="26"/>
                <w:szCs w:val="26"/>
              </w:rPr>
              <w:t xml:space="preserve"> </w:t>
            </w:r>
            <w:r>
              <w:rPr>
                <w:rFonts w:cs="Arial" w:ascii="Trebuchet MS" w:hAnsi="Trebuchet MS"/>
                <w:b/>
                <w:bCs/>
                <w:sz w:val="26"/>
                <w:szCs w:val="26"/>
              </w:rPr>
              <w:t>End-of-Shift Sidework (breakfast &amp; lunch)</w:t>
            </w:r>
          </w:p>
        </w:tc>
      </w:tr>
      <w:tr>
        <w:trPr>
          <w:trHeight w:val="576" w:hRule="exact"/>
          <w:cantSplit w:val="true"/>
        </w:trPr>
        <w:tc>
          <w:tcPr>
            <w:tcW w:w="4303"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both"/>
              <w:rPr>
                <w:rFonts w:ascii="Calibri" w:hAnsi="Calibri" w:cs="Arial"/>
                <w:b/>
                <w:color w:themeColor="background1" w:val="FFFFFF"/>
                <w:sz w:val="28"/>
                <w:szCs w:val="22"/>
              </w:rPr>
            </w:pPr>
            <w:r>
              <w:rPr>
                <w:rFonts w:cs="Arial" w:ascii="Calibri" w:hAnsi="Calibri"/>
                <w:b/>
                <w:color w:themeColor="background1" w:val="FFFFFF"/>
                <w:sz w:val="28"/>
                <w:szCs w:val="22"/>
              </w:rPr>
              <w:t>Week Starting _________________</w:t>
            </w:r>
          </w:p>
        </w:tc>
        <w:tc>
          <w:tcPr>
            <w:tcW w:w="866" w:type="dxa"/>
            <w:tcBorders>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6"/>
                <w:szCs w:val="26"/>
              </w:rPr>
            </w:pPr>
            <w:r>
              <w:rPr>
                <w:rFonts w:cs="Arial" w:ascii="Calibri" w:hAnsi="Calibri"/>
                <w:b/>
                <w:color w:themeColor="background1" w:val="FFFFFF"/>
                <w:sz w:val="26"/>
                <w:szCs w:val="26"/>
              </w:rPr>
              <w:t>MON</w:t>
            </w:r>
          </w:p>
        </w:tc>
        <w:tc>
          <w:tcPr>
            <w:tcW w:w="871"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TUE</w:t>
            </w:r>
          </w:p>
        </w:tc>
        <w:tc>
          <w:tcPr>
            <w:tcW w:w="859"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WED</w:t>
            </w:r>
          </w:p>
        </w:tc>
        <w:tc>
          <w:tcPr>
            <w:tcW w:w="874"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THU</w:t>
            </w:r>
          </w:p>
        </w:tc>
        <w:tc>
          <w:tcPr>
            <w:tcW w:w="86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FRI</w:t>
            </w:r>
          </w:p>
        </w:tc>
        <w:tc>
          <w:tcPr>
            <w:tcW w:w="86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SAT</w:t>
            </w:r>
          </w:p>
        </w:tc>
        <w:tc>
          <w:tcPr>
            <w:tcW w:w="857"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SUN</w:t>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1 &amp; 2:</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rPr>
            </w:pPr>
            <w:r>
              <w:rPr>
                <w:rFonts w:cs="Arial" w:ascii="Calibri" w:hAnsi="Calibri"/>
              </w:rPr>
              <w:t>Wipe down and clean all wait station surfaces and organize all condiments and supplies in proper areas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Narrow" w:ascii="Calibri" w:hAnsi="Calibri"/>
                <w:sz w:val="24"/>
                <w:szCs w:val="24"/>
                <w:vertAlign w:val="superscript"/>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Restock all condiments and supplies as needed</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3 &amp; 4:</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Wipe down and clean to-go area including shelves and surfaces</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Leave to-go area organized with all supplies and utensils in proper area</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Restock to-go area supplies as needed</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5 &amp; Hostess:</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Check restrooms before leaving for supplies and cleanliness</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Wipes water from sinks in restrooms</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Notify manager if restrooms need more attention</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Check and, if necessary, clean entry way / wait area</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All Stations</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Clean, check and fill table condiments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Check and clean if necessary, tables, chairs, booths and dining room floors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ascii="Calibri" w:hAnsi="Calibri"/>
              </w:rPr>
            </w:r>
          </w:p>
        </w:tc>
        <w:tc>
          <w:tcPr>
            <w:tcW w:w="86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p>
    <w:p>
      <w:pPr>
        <w:pStyle w:val="Normal"/>
        <w:rPr/>
      </w:pPr>
      <w:r>
        <w:rPr/>
      </w:r>
      <w:r>
        <w:br w:type="page"/>
      </w:r>
    </w:p>
    <w:tbl>
      <w:tblPr>
        <w:tblpPr w:vertAnchor="text" w:horzAnchor="text" w:leftFromText="180" w:rightFromText="180" w:tblpX="0" w:tblpY="1"/>
        <w:tblOverlap w:val="never"/>
        <w:tblW w:w="103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303"/>
        <w:gridCol w:w="866"/>
        <w:gridCol w:w="871"/>
        <w:gridCol w:w="859"/>
        <w:gridCol w:w="874"/>
        <w:gridCol w:w="868"/>
        <w:gridCol w:w="868"/>
        <w:gridCol w:w="857"/>
      </w:tblGrid>
      <w:tr>
        <w:trPr>
          <w:trHeight w:val="432" w:hRule="exact"/>
          <w:cantSplit w:val="true"/>
        </w:trPr>
        <w:tc>
          <w:tcPr>
            <w:tcW w:w="10366" w:type="dxa"/>
            <w:gridSpan w:val="8"/>
            <w:tcBorders/>
            <w:shd w:color="auto" w:fill="auto" w:val="clear"/>
          </w:tcPr>
          <w:p>
            <w:pPr>
              <w:pStyle w:val="Normal"/>
              <w:tabs>
                <w:tab w:val="clear" w:pos="720"/>
                <w:tab w:val="center" w:pos="2547" w:leader="none"/>
                <w:tab w:val="left" w:pos="4600" w:leader="none"/>
              </w:tabs>
              <w:spacing w:before="0" w:after="0"/>
              <w:rPr>
                <w:rFonts w:ascii="Trebuchet MS" w:hAnsi="Trebuchet MS" w:cs="Arial"/>
                <w:b/>
                <w:bCs/>
                <w:sz w:val="26"/>
                <w:szCs w:val="26"/>
              </w:rPr>
            </w:pPr>
            <w:r>
              <w:rPr>
                <w:rFonts w:cs="Arial" w:ascii="Trebuchet MS" w:hAnsi="Trebuchet MS"/>
                <w:b/>
                <w:bCs/>
                <w:sz w:val="26"/>
                <w:szCs w:val="26"/>
              </w:rPr>
              <w:t>Closing Sidework Functions</w:t>
            </w:r>
          </w:p>
        </w:tc>
      </w:tr>
      <w:tr>
        <w:trPr>
          <w:trHeight w:val="576" w:hRule="exact"/>
          <w:cantSplit w:val="true"/>
        </w:trPr>
        <w:tc>
          <w:tcPr>
            <w:tcW w:w="4303"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both"/>
              <w:rPr>
                <w:rFonts w:ascii="Calibri" w:hAnsi="Calibri" w:cs="Arial"/>
                <w:b/>
                <w:color w:themeColor="background1" w:val="FFFFFF"/>
                <w:sz w:val="28"/>
                <w:szCs w:val="22"/>
              </w:rPr>
            </w:pPr>
            <w:r>
              <w:rPr>
                <w:rFonts w:cs="Arial" w:ascii="Calibri" w:hAnsi="Calibri"/>
                <w:b/>
                <w:color w:themeColor="background1" w:val="FFFFFF"/>
                <w:sz w:val="28"/>
                <w:szCs w:val="22"/>
              </w:rPr>
              <w:t>Week Starting _________________</w:t>
            </w:r>
          </w:p>
        </w:tc>
        <w:tc>
          <w:tcPr>
            <w:tcW w:w="866" w:type="dxa"/>
            <w:tcBorders>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6"/>
                <w:szCs w:val="26"/>
              </w:rPr>
            </w:pPr>
            <w:r>
              <w:rPr>
                <w:rFonts w:cs="Arial" w:ascii="Calibri" w:hAnsi="Calibri"/>
                <w:b/>
                <w:color w:themeColor="background1" w:val="FFFFFF"/>
                <w:sz w:val="26"/>
                <w:szCs w:val="26"/>
              </w:rPr>
              <w:t>MON</w:t>
            </w:r>
          </w:p>
        </w:tc>
        <w:tc>
          <w:tcPr>
            <w:tcW w:w="871"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TUE</w:t>
            </w:r>
          </w:p>
        </w:tc>
        <w:tc>
          <w:tcPr>
            <w:tcW w:w="859"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WED</w:t>
            </w:r>
          </w:p>
        </w:tc>
        <w:tc>
          <w:tcPr>
            <w:tcW w:w="874"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THU</w:t>
            </w:r>
          </w:p>
        </w:tc>
        <w:tc>
          <w:tcPr>
            <w:tcW w:w="86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FRI</w:t>
            </w:r>
          </w:p>
        </w:tc>
        <w:tc>
          <w:tcPr>
            <w:tcW w:w="86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SAT</w:t>
            </w:r>
          </w:p>
        </w:tc>
        <w:tc>
          <w:tcPr>
            <w:tcW w:w="857"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
                <w:color w:themeColor="background1" w:val="FFFFFF"/>
                <w:sz w:val="26"/>
                <w:szCs w:val="26"/>
              </w:rPr>
            </w:pPr>
            <w:r>
              <w:rPr>
                <w:rFonts w:cs="Arial" w:ascii="Calibri" w:hAnsi="Calibri"/>
                <w:b/>
                <w:color w:themeColor="background1" w:val="FFFFFF"/>
                <w:sz w:val="26"/>
                <w:szCs w:val="26"/>
              </w:rPr>
              <w:t>SUN</w:t>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1 — Wait Station:</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Style w:val="ListText"/>
                <w:rFonts w:ascii="Calibri" w:hAnsi="Calibri"/>
              </w:rPr>
            </w:pPr>
            <w:r>
              <w:rPr>
                <w:rFonts w:cs="Arial" w:ascii="Calibri" w:hAnsi="Calibri"/>
              </w:rPr>
              <w:t>Refrigerate milk &amp; cream</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Narrow" w:ascii="Calibri" w:hAnsi="Calibri"/>
                <w:sz w:val="24"/>
                <w:szCs w:val="24"/>
                <w:vertAlign w:val="superscript"/>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Fonts w:ascii="Calibri" w:hAnsi="Calibri" w:cs="Arial Narrow"/>
                <w:sz w:val="22"/>
                <w:szCs w:val="22"/>
              </w:rPr>
            </w:pPr>
            <w:r>
              <w:rPr>
                <w:rFonts w:cs="Arial" w:ascii="Calibri" w:hAnsi="Calibri"/>
              </w:rPr>
              <w:t>Cover &amp; refrigerate garnishes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Fonts w:ascii="Calibri" w:hAnsi="Calibri" w:cs="Arial Narrow"/>
                <w:sz w:val="22"/>
                <w:szCs w:val="22"/>
              </w:rPr>
            </w:pPr>
            <w:r>
              <w:rPr>
                <w:rFonts w:cs="Arial" w:ascii="Calibri" w:hAnsi="Calibri"/>
              </w:rPr>
              <w:t>Turn off coffee machine and clean empty coffee pots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Fonts w:ascii="Calibri" w:hAnsi="Calibri" w:cs="Arial Narrow"/>
                <w:sz w:val="22"/>
                <w:szCs w:val="22"/>
              </w:rPr>
            </w:pPr>
            <w:r>
              <w:rPr>
                <w:rFonts w:cs="Arial" w:ascii="Calibri" w:hAnsi="Calibri"/>
              </w:rPr>
              <w:t>Clean exterior of coffee machine; wipe out the filter basket with damp towel</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Fonts w:ascii="Calibri" w:hAnsi="Calibri" w:cs="Arial Narrow"/>
                <w:sz w:val="22"/>
                <w:szCs w:val="22"/>
              </w:rPr>
            </w:pPr>
            <w:r>
              <w:rPr>
                <w:rFonts w:cs="Arial" w:ascii="Calibri" w:hAnsi="Calibri"/>
              </w:rPr>
              <w:t>Run hot water through tea machine to clean</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Fonts w:ascii="Calibri" w:hAnsi="Calibri" w:cs="Arial Narrow"/>
                <w:sz w:val="22"/>
                <w:szCs w:val="22"/>
              </w:rPr>
            </w:pPr>
            <w:r>
              <w:rPr>
                <w:rFonts w:cs="Arial" w:ascii="Calibri" w:hAnsi="Calibri"/>
              </w:rPr>
              <w:t>Wipe down exterior of tea machine and clean filter basket</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Fonts w:ascii="Calibri" w:hAnsi="Calibri" w:cs="Arial Narrow"/>
                <w:sz w:val="22"/>
                <w:szCs w:val="22"/>
              </w:rPr>
            </w:pPr>
            <w:r>
              <w:rPr>
                <w:rFonts w:cs="Arial" w:ascii="Calibri" w:hAnsi="Calibri"/>
              </w:rPr>
              <w:t>Wipe down station surfaces &amp; refrigerator</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0" w:after="60"/>
              <w:ind w:right="72" w:hanging="0"/>
              <w:rPr>
                <w:rFonts w:ascii="Calibri" w:hAnsi="Calibri" w:cs="Arial Narrow"/>
                <w:sz w:val="22"/>
                <w:szCs w:val="22"/>
              </w:rPr>
            </w:pPr>
            <w:r>
              <w:rPr>
                <w:rFonts w:cs="Arial" w:ascii="Calibri" w:hAnsi="Calibri"/>
              </w:rPr>
              <w:t>Clean drink dispenser spill pan and wipe down outside of machine</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Server Station 2 — Food To-Go Area:</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Clean to-go area including shelves and counter top areas</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Fold to at least 100 sets of to-go silverware wrapped with napkin</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Server Station 3 — Tables:</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Wipe table tops</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Place chairs on tables</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Check floor &amp; sweep/mop if necessary</w:t>
            </w:r>
          </w:p>
        </w:tc>
        <w:tc>
          <w:tcPr>
            <w:tcW w:w="86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Server Station 4 — Table Tops</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Remove all condiments from table tops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Put butter, lemons, creamers and other food items in refrigerators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sz w:val="20"/>
                <w:szCs w:val="20"/>
              </w:rPr>
              <w:t>Wipe table tops</w:t>
            </w:r>
          </w:p>
        </w:tc>
        <w:tc>
          <w:tcPr>
            <w:tcW w:w="86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sz w:val="20"/>
                <w:szCs w:val="20"/>
              </w:rPr>
              <w:t>Check floor &amp; sweep/mop if necessary</w:t>
            </w:r>
          </w:p>
        </w:tc>
        <w:tc>
          <w:tcPr>
            <w:tcW w:w="86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Station 5 — Miscellaneous</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Empty trash cans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rPr>
              <w:t>Take bus tubs to dishroom</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sz w:val="20"/>
                <w:szCs w:val="20"/>
              </w:rPr>
              <w:t>Assist other servers with unfinished sidework</w:t>
            </w:r>
          </w:p>
        </w:tc>
        <w:tc>
          <w:tcPr>
            <w:tcW w:w="86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9"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74"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68"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57"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p>
    <w:tbl>
      <w:tblPr>
        <w:tblpPr w:vertAnchor="text" w:horzAnchor="text" w:leftFromText="180" w:rightFromText="180" w:tblpX="0" w:tblpY="1"/>
        <w:tblOverlap w:val="never"/>
        <w:tblW w:w="103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303"/>
        <w:gridCol w:w="866"/>
        <w:gridCol w:w="871"/>
        <w:gridCol w:w="859"/>
        <w:gridCol w:w="874"/>
        <w:gridCol w:w="868"/>
        <w:gridCol w:w="868"/>
        <w:gridCol w:w="857"/>
      </w:tblGrid>
      <w:tr>
        <w:trPr>
          <w:trHeight w:val="432" w:hRule="exact"/>
          <w:cantSplit w:val="true"/>
        </w:trPr>
        <w:tc>
          <w:tcPr>
            <w:tcW w:w="10366" w:type="dxa"/>
            <w:gridSpan w:val="8"/>
            <w:tcBorders/>
            <w:shd w:color="auto" w:fill="auto" w:val="clear"/>
          </w:tcPr>
          <w:p>
            <w:pPr>
              <w:pStyle w:val="Normal"/>
              <w:tabs>
                <w:tab w:val="clear" w:pos="720"/>
                <w:tab w:val="center" w:pos="2547" w:leader="none"/>
                <w:tab w:val="left" w:pos="4220" w:leader="none"/>
              </w:tabs>
              <w:rPr>
                <w:rFonts w:ascii="Trebuchet MS" w:hAnsi="Trebuchet MS" w:cs="Arial"/>
                <w:b/>
                <w:bCs/>
                <w:sz w:val="26"/>
                <w:szCs w:val="26"/>
              </w:rPr>
            </w:pPr>
            <w:r>
              <w:rPr>
                <w:rFonts w:cs="Arial" w:ascii="Trebuchet MS" w:hAnsi="Trebuchet MS"/>
                <w:b/>
                <w:bCs/>
                <w:sz w:val="26"/>
                <w:szCs w:val="26"/>
              </w:rPr>
              <w:t>Closing Sidework Functions (continued)</w:t>
            </w:r>
          </w:p>
        </w:tc>
      </w:tr>
      <w:tr>
        <w:trPr>
          <w:trHeight w:val="576" w:hRule="exact"/>
          <w:cantSplit w:val="true"/>
        </w:trPr>
        <w:tc>
          <w:tcPr>
            <w:tcW w:w="4303"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both"/>
              <w:rPr>
                <w:rFonts w:ascii="Calibri" w:hAnsi="Calibri" w:cs="Arial"/>
                <w:bCs/>
                <w:color w:themeColor="background1" w:val="FFFFFF"/>
                <w:sz w:val="28"/>
                <w:szCs w:val="22"/>
              </w:rPr>
            </w:pPr>
            <w:r>
              <w:rPr>
                <w:rFonts w:cs="Arial" w:ascii="Calibri" w:hAnsi="Calibri"/>
                <w:bCs/>
                <w:color w:themeColor="background1" w:val="FFFFFF"/>
                <w:sz w:val="28"/>
                <w:szCs w:val="22"/>
              </w:rPr>
            </w:r>
          </w:p>
        </w:tc>
        <w:tc>
          <w:tcPr>
            <w:tcW w:w="866" w:type="dxa"/>
            <w:tcBorders>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6"/>
                <w:szCs w:val="26"/>
              </w:rPr>
            </w:pPr>
            <w:r>
              <w:rPr>
                <w:rFonts w:cs="Arial" w:ascii="Calibri" w:hAnsi="Calibri"/>
                <w:bCs/>
                <w:color w:themeColor="background1" w:val="FFFFFF"/>
                <w:sz w:val="26"/>
                <w:szCs w:val="26"/>
              </w:rPr>
              <w:t>MON</w:t>
            </w:r>
          </w:p>
        </w:tc>
        <w:tc>
          <w:tcPr>
            <w:tcW w:w="871"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6"/>
                <w:szCs w:val="26"/>
              </w:rPr>
            </w:pPr>
            <w:r>
              <w:rPr>
                <w:rFonts w:cs="Arial" w:ascii="Calibri" w:hAnsi="Calibri"/>
                <w:bCs/>
                <w:color w:themeColor="background1" w:val="FFFFFF"/>
                <w:sz w:val="26"/>
                <w:szCs w:val="26"/>
              </w:rPr>
              <w:t>TUE</w:t>
            </w:r>
          </w:p>
        </w:tc>
        <w:tc>
          <w:tcPr>
            <w:tcW w:w="859"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6"/>
                <w:szCs w:val="26"/>
              </w:rPr>
            </w:pPr>
            <w:r>
              <w:rPr>
                <w:rFonts w:cs="Arial" w:ascii="Calibri" w:hAnsi="Calibri"/>
                <w:bCs/>
                <w:color w:themeColor="background1" w:val="FFFFFF"/>
                <w:sz w:val="26"/>
                <w:szCs w:val="26"/>
              </w:rPr>
              <w:t>WED</w:t>
            </w:r>
          </w:p>
        </w:tc>
        <w:tc>
          <w:tcPr>
            <w:tcW w:w="874"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6"/>
                <w:szCs w:val="26"/>
              </w:rPr>
            </w:pPr>
            <w:r>
              <w:rPr>
                <w:rFonts w:cs="Arial" w:ascii="Calibri" w:hAnsi="Calibri"/>
                <w:bCs/>
                <w:color w:themeColor="background1" w:val="FFFFFF"/>
                <w:sz w:val="26"/>
                <w:szCs w:val="26"/>
              </w:rPr>
              <w:t>THU</w:t>
            </w:r>
          </w:p>
        </w:tc>
        <w:tc>
          <w:tcPr>
            <w:tcW w:w="86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6"/>
                <w:szCs w:val="26"/>
              </w:rPr>
            </w:pPr>
            <w:r>
              <w:rPr>
                <w:rFonts w:cs="Arial" w:ascii="Calibri" w:hAnsi="Calibri"/>
                <w:bCs/>
                <w:color w:themeColor="background1" w:val="FFFFFF"/>
                <w:sz w:val="26"/>
                <w:szCs w:val="26"/>
              </w:rPr>
              <w:t>FRI</w:t>
            </w:r>
          </w:p>
        </w:tc>
        <w:tc>
          <w:tcPr>
            <w:tcW w:w="86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6"/>
                <w:szCs w:val="26"/>
              </w:rPr>
            </w:pPr>
            <w:r>
              <w:rPr>
                <w:rFonts w:cs="Arial" w:ascii="Calibri" w:hAnsi="Calibri"/>
                <w:bCs/>
                <w:color w:themeColor="background1" w:val="FFFFFF"/>
                <w:sz w:val="26"/>
                <w:szCs w:val="26"/>
              </w:rPr>
              <w:t>SAT</w:t>
            </w:r>
          </w:p>
        </w:tc>
        <w:tc>
          <w:tcPr>
            <w:tcW w:w="857"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6"/>
                <w:szCs w:val="26"/>
              </w:rPr>
            </w:pPr>
            <w:r>
              <w:rPr>
                <w:rFonts w:cs="Arial" w:ascii="Calibri" w:hAnsi="Calibri"/>
                <w:bCs/>
                <w:color w:themeColor="background1" w:val="FFFFFF"/>
                <w:sz w:val="26"/>
                <w:szCs w:val="26"/>
              </w:rPr>
              <w:t>SUN</w:t>
            </w:r>
          </w:p>
        </w:tc>
      </w:tr>
      <w:tr>
        <w:trPr>
          <w:trHeight w:val="360" w:hRule="atLeast"/>
        </w:trPr>
        <w:tc>
          <w:tcPr>
            <w:tcW w:w="10366" w:type="dxa"/>
            <w:gridSpan w:val="8"/>
            <w:tcBorders>
              <w:top w:val="single" w:sz="6" w:space="0" w:color="000000"/>
              <w:left w:val="single" w:sz="6" w:space="0" w:color="000000"/>
              <w:bottom w:val="single" w:sz="6" w:space="0" w:color="000000"/>
              <w:right w:val="single" w:sz="6" w:space="0" w:color="000000"/>
            </w:tcBorders>
            <w:shd w:color="auto" w:fill="D9E3EC" w:val="clear"/>
            <w:vAlign w:val="center"/>
          </w:tcPr>
          <w:p>
            <w:pPr>
              <w:pStyle w:val="Normal"/>
              <w:rPr>
                <w:rFonts w:ascii="Calibri" w:hAnsi="Calibri" w:cs="Arial"/>
                <w:b/>
                <w:bCs/>
                <w:sz w:val="24"/>
                <w:szCs w:val="24"/>
              </w:rPr>
            </w:pPr>
            <w:r>
              <w:rPr>
                <w:rFonts w:cs="Arial" w:ascii="Calibri" w:hAnsi="Calibri"/>
                <w:b/>
                <w:bCs/>
                <w:sz w:val="24"/>
                <w:szCs w:val="24"/>
              </w:rPr>
              <w:t>Hostess Station:</w:t>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rPr>
            </w:pPr>
            <w:r>
              <w:rPr>
                <w:rFonts w:cs="Arial" w:ascii="Calibri" w:hAnsi="Calibri"/>
              </w:rPr>
              <w:t>Collect all menus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Narrow" w:ascii="Calibri" w:hAnsi="Calibri"/>
                <w:sz w:val="24"/>
                <w:szCs w:val="24"/>
                <w:vertAlign w:val="superscript"/>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Store reservations book</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Clean &amp; wipe down menus</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Clean &amp; wipe hostess station</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Check entry/wait area floor, clean if necessary</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rPr>
              <w:t>Check floor &amp; sweep/mop if necessary</w:t>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Narrow" w:ascii="Calibri" w:hAnsi="Calibri"/>
                <w:sz w:val="22"/>
                <w:szCs w:val="22"/>
              </w:rPr>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430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Narrow" w:ascii="Calibri" w:hAnsi="Calibri"/>
                <w:sz w:val="22"/>
                <w:szCs w:val="22"/>
              </w:rPr>
            </w:r>
          </w:p>
        </w:tc>
        <w:tc>
          <w:tcPr>
            <w:tcW w:w="86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7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59"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74"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68"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57"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bl>
    <w:p>
      <w:pPr>
        <w:pStyle w:val="Normal"/>
        <w:tabs>
          <w:tab w:val="clear" w:pos="720"/>
          <w:tab w:val="left" w:pos="2060" w:leader="none"/>
        </w:tabs>
        <w:rPr/>
      </w:pPr>
      <w:r/>
      <w:r>
        <w:rPr/>
        <w:tab/>
      </w:r>
    </w:p>
    <w:sectPr>
      <w:headerReference w:type="even" r:id="rId2"/>
      <w:headerReference w:type="default" r:id="rId3"/>
      <w:footerReference w:type="even" r:id="rId4"/>
      <w:footerReference w:type="default" r:id="rId5"/>
      <w:type w:val="nextPage"/>
      <w:pgSz w:w="12240" w:h="15840"/>
      <w:pgMar w:left="1008" w:right="1170" w:gutter="0" w:header="720" w:top="777" w:footer="446" w:bottom="503"/>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Arial Narrow">
    <w:charset w:val="01"/>
    <w:family w:val="roman"/>
    <w:pitch w:val="variable"/>
  </w:font>
  <w:font w:name="Cambria">
    <w:charset w:val="01"/>
    <w:family w:val="roman"/>
    <w:pitch w:val="variable"/>
  </w:font>
  <w:font w:name="Lucida Grande">
    <w:charset w:val="01"/>
    <w:family w:val="roman"/>
    <w:pitch w:val="variable"/>
  </w:font>
  <w:font w:name="Tahoma">
    <w:charset w:val="01"/>
    <w:family w:val="roman"/>
    <w:pitch w:val="variable"/>
  </w:font>
  <w:font w:name="Liberation Sans">
    <w:altName w:val="Arial"/>
    <w:charset w:val="01"/>
    <w:family w:val="roman"/>
    <w:pitch w:val="variable"/>
  </w:font>
  <w:font w:name="Trebuchet MS">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placeholder>
                <w:docPart w:val="960701780C4C6A4285A25852DB8E69D2"/>
              </w:placeholder>
              <w:dataBinding w:prefixMappings="xmlns:ns0='http://schemas.openxmlformats.org/package/2006/metadata/core-properties' xmlns:ns1='http://purl.org/dc/elements/1.1/'" w:xpath="/ns0:coreProperties[1]/ns1:title[1]" w:storeItemID="{6C3C8BC8-F283-45AE-878A-BAB7291924A1}"/>
              <w:alias w:val="Title"/>
              <w:id w:val="-267861518"/>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server sidework checklist</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6</w:t>
          </w:r>
          <w:r>
            <w:rPr>
              <w:sz w:val="24"/>
              <w:b/>
              <w:szCs w:val="24"/>
              <w:rFonts w:ascii="Calibri" w:hAnsi="Calibri"/>
              <w:color w:themeColor="text1" w:themeTint="a6" w:val="595959"/>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dataBinding w:prefixMappings="xmlns:ns0='http://schemas.openxmlformats.org/package/2006/metadata/core-properties' xmlns:ns1='http://purl.org/dc/elements/1.1/'" w:xpath="/ns0:coreProperties[1]/ns1:title[1]" w:storeItemID="{6C3C8BC8-F283-45AE-878A-BAB7291924A1}"/>
              <w:alias w:val="Title"/>
              <w:id w:val="176972171"/>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server sidework checklist</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5</w:t>
          </w:r>
          <w:r>
            <w:rPr>
              <w:sz w:val="24"/>
              <w:b/>
              <w:szCs w:val="24"/>
              <w:rFonts w:ascii="Calibri" w:hAnsi="Calibri"/>
              <w:color w:themeColor="text1" w:themeTint="a6" w:val="595959"/>
            </w:rPr>
            <w:fldChar w:fldCharType="end"/>
          </w:r>
        </w:p>
      </w:tc>
    </w:tr>
  </w:tbl>
  <w:p>
    <w:pPr>
      <w:pStyle w:val="Footer"/>
      <w:rPr>
        <w:rFonts w:ascii="Calibri" w:hAnsi="Calibri" w:cs="Arial"/>
        <w:sz w:val="18"/>
      </w:rPr>
    </w:pPr>
    <w:r>
      <w:rPr>
        <w:rFonts w:cs="Arial" w:ascii="Calibri" w:hAnsi="Calibri"/>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1320" w:leader="none"/>
        <w:tab w:val="left" w:pos="3780" w:leader="none"/>
        <w:tab w:val="left" w:pos="4100" w:leader="none"/>
        <w:tab w:val="left" w:pos="7520" w:leader="none"/>
        <w:tab w:val="left" w:pos="7720" w:leader="none"/>
      </w:tabs>
      <w:rPr/>
    </w:pPr>
    <w:r>
      <mc:AlternateContent>
        <mc:Choice Requires="wps">
          <w:drawing>
            <wp:anchor behindDoc="1" distT="0" distB="0" distL="0" distR="0" simplePos="0" locked="0" layoutInCell="1" allowOverlap="1" relativeHeight="12" wp14:anchorId="62596851">
              <wp:simplePos x="0" y="0"/>
              <wp:positionH relativeFrom="column">
                <wp:posOffset>-17145</wp:posOffset>
              </wp:positionH>
              <wp:positionV relativeFrom="paragraph">
                <wp:posOffset>2540</wp:posOffset>
              </wp:positionV>
              <wp:extent cx="4000500" cy="457200"/>
              <wp:effectExtent l="0" t="0" r="0" b="0"/>
              <wp:wrapNone/>
              <wp:docPr id="1" name="Text Box 10"/>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hanging="0"/>
                            <w:rPr>
                              <w:rFonts w:ascii="Trebuchet MS" w:hAnsi="Trebuchet MS"/>
                              <w:b/>
                            </w:rPr>
                          </w:pPr>
                          <w:r>
                            <w:rPr>
                              <w:rFonts w:ascii="Trebuchet MS" w:hAnsi="Trebuchet MS"/>
                              <w:b/>
                              <w:color w:val="000000"/>
                              <w:position w:val="2"/>
                            </w:rPr>
                            <w:t>Server Sidework Checklist</w:t>
                          </w:r>
                        </w:p>
                      </w:txbxContent>
                    </wps:txbx>
                    <wps:bodyPr anchor="t">
                      <a:prstTxWarp prst="textNoShape"/>
                      <a:noAutofit/>
                    </wps:bodyPr>
                  </wps:wsp>
                </a:graphicData>
              </a:graphic>
            </wp:anchor>
          </w:drawing>
        </mc:Choice>
        <mc:Fallback>
          <w:pict>
            <v:rect id="shape_0" ID="Text Box 10" path="m0,0l-2147483645,0l-2147483645,-2147483646l0,-2147483646xe" stroked="f" o:allowincell="f" style="position:absolute;margin-left:-1.35pt;margin-top:0.2pt;width:314.95pt;height:35.95pt;mso-wrap-style:square;v-text-anchor:top" wp14:anchorId="62596851">
              <v:fill o:detectmouseclick="t" on="false"/>
              <v:stroke color="#3465a4" joinstyle="round" endcap="flat"/>
              <v:textbox>
                <w:txbxContent>
                  <w:p>
                    <w:pPr>
                      <w:pStyle w:val="Heading1"/>
                      <w:spacing w:lineRule="exact" w:line="500"/>
                      <w:ind w:right="-72" w:hanging="0"/>
                      <w:rPr>
                        <w:rFonts w:ascii="Trebuchet MS" w:hAnsi="Trebuchet MS"/>
                        <w:b/>
                      </w:rPr>
                    </w:pPr>
                    <w:r>
                      <w:rPr>
                        <w:rFonts w:ascii="Trebuchet MS" w:hAnsi="Trebuchet MS"/>
                        <w:b/>
                        <w:color w:val="000000"/>
                        <w:position w:val="2"/>
                      </w:rPr>
                      <w:t>Server Sidework Checklist</w:t>
                    </w:r>
                  </w:p>
                </w:txbxContent>
              </v:textbox>
              <w10:wrap type="none"/>
            </v:rect>
          </w:pict>
        </mc:Fallback>
      </mc:AlternateContent>
    </w:r>
    <w:r>
      <w:rPr/>
      <w:tab/>
      <w:tab/>
      <w:tab/>
      <w:tab/>
    </w:r>
  </w:p>
  <w:p>
    <w:pPr>
      <w:pStyle w:val="Header"/>
      <w:tabs>
        <w:tab w:val="clear" w:pos="4320"/>
        <w:tab w:val="clear" w:pos="8640"/>
        <w:tab w:val="left" w:pos="1320" w:leader="none"/>
        <w:tab w:val="left" w:pos="3780" w:leader="none"/>
        <w:tab w:val="left" w:pos="4100" w:leader="none"/>
        <w:tab w:val="left" w:pos="7520" w:leader="none"/>
        <w:tab w:val="left" w:pos="7720" w:leader="none"/>
      </w:tabs>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3780" w:leader="none"/>
        <w:tab w:val="left" w:pos="4100" w:leader="none"/>
        <w:tab w:val="left" w:pos="7520" w:leader="none"/>
        <w:tab w:val="left" w:pos="7720" w:leader="none"/>
      </w:tabs>
      <w:rPr/>
    </w:pPr>
    <w:r>
      <mc:AlternateContent>
        <mc:Choice Requires="wps">
          <w:drawing>
            <wp:anchor behindDoc="1" distT="0" distB="0" distL="0" distR="0" simplePos="0" locked="0" layoutInCell="1" allowOverlap="1" relativeHeight="6" wp14:anchorId="5C72F76F">
              <wp:simplePos x="0" y="0"/>
              <wp:positionH relativeFrom="column">
                <wp:posOffset>-17145</wp:posOffset>
              </wp:positionH>
              <wp:positionV relativeFrom="paragraph">
                <wp:posOffset>2540</wp:posOffset>
              </wp:positionV>
              <wp:extent cx="4000500" cy="457200"/>
              <wp:effectExtent l="0" t="0" r="0" b="0"/>
              <wp:wrapNone/>
              <wp:docPr id="2" name="Text Box 3"/>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hanging="0"/>
                            <w:rPr>
                              <w:rFonts w:ascii="Trebuchet MS" w:hAnsi="Trebuchet MS"/>
                              <w:b/>
                            </w:rPr>
                          </w:pPr>
                          <w:r>
                            <w:rPr>
                              <w:rFonts w:ascii="Trebuchet MS" w:hAnsi="Trebuchet MS"/>
                              <w:b/>
                              <w:color w:val="000000"/>
                              <w:position w:val="2"/>
                            </w:rPr>
                            <w:t>Server Opening Checklist</w:t>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35pt;margin-top:0.2pt;width:314.95pt;height:35.95pt;mso-wrap-style:square;v-text-anchor:top" wp14:anchorId="5C72F76F">
              <v:fill o:detectmouseclick="t" on="false"/>
              <v:stroke color="#3465a4" joinstyle="round" endcap="flat"/>
              <v:textbox>
                <w:txbxContent>
                  <w:p>
                    <w:pPr>
                      <w:pStyle w:val="Heading1"/>
                      <w:spacing w:lineRule="exact" w:line="500"/>
                      <w:ind w:right="-72" w:hanging="0"/>
                      <w:rPr>
                        <w:rFonts w:ascii="Trebuchet MS" w:hAnsi="Trebuchet MS"/>
                        <w:b/>
                      </w:rPr>
                    </w:pPr>
                    <w:r>
                      <w:rPr>
                        <w:rFonts w:ascii="Trebuchet MS" w:hAnsi="Trebuchet MS"/>
                        <w:b/>
                        <w:color w:val="000000"/>
                        <w:position w:val="2"/>
                      </w:rPr>
                      <w:t>Server Opening Checklist</w:t>
                    </w:r>
                  </w:p>
                </w:txbxContent>
              </v:textbox>
              <w10:wrap type="none"/>
            </v:rect>
          </w:pict>
        </mc:Fallback>
      </mc:AlternateContent>
    </w:r>
    <w:r>
      <w:rPr/>
      <w:tab/>
      <w:tab/>
      <w:tab/>
    </w:r>
  </w:p>
  <w:p>
    <w:pPr>
      <w:pStyle w:val="Header"/>
      <w:tabs>
        <w:tab w:val="clear" w:pos="4320"/>
        <w:tab w:val="clear" w:pos="8640"/>
        <w:tab w:val="left" w:pos="3780" w:leader="none"/>
        <w:tab w:val="left" w:pos="4100" w:leader="none"/>
        <w:tab w:val="left" w:pos="7520" w:leader="none"/>
        <w:tab w:val="left" w:pos="7720" w:leader="none"/>
      </w:tabs>
      <w:rPr/>
    </w:pPr>
    <w:r>
      <w:rPr/>
    </w:r>
  </w:p>
</w:hdr>
</file>

<file path=word/settings.xml><?xml version="1.0" encoding="utf-8"?>
<w:settings xmlns:w="http://schemas.openxmlformats.org/wordprocessingml/2006/main">
  <w:zoom w:percent="100"/>
  <w:embedSystemFonts/>
  <w:defaultTabStop w:val="720"/>
  <w:autoHyphenation w:val="true"/>
  <w:doNotHyphenateCaps/>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docVars>
    <w:docVar w:name="__Grammarly_42____i" w:val="H4sIAAAAAAAEAKtWckksSQxILCpxzi/NK1GyMqwFAAEhoTITAAAA"/>
    <w:docVar w:name="__Grammarly_42___1" w:val="H4sIAAAAAAAEAKtWcslP9kxRslIyNDayNLAwMjQ3MDc3NTI0NjFQ0lEKTi0uzszPAykwrgUA15kgv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9"/>
    <w:qFormat/>
    <w:pPr>
      <w:keepNext w:val="true"/>
      <w:outlineLvl w:val="0"/>
    </w:pPr>
    <w:rPr>
      <w:rFonts w:ascii="Arial" w:hAnsi="Arial" w:cs="Arial"/>
      <w:sz w:val="40"/>
      <w:szCs w:val="40"/>
    </w:rPr>
  </w:style>
  <w:style w:type="paragraph" w:styleId="Heading2">
    <w:name w:val="Heading 2"/>
    <w:basedOn w:val="Normal"/>
    <w:next w:val="Normal"/>
    <w:link w:val="Heading2Char"/>
    <w:uiPriority w:val="99"/>
    <w:qFormat/>
    <w:pPr>
      <w:keepNext w:val="true"/>
      <w:spacing w:before="80" w:after="60"/>
      <w:ind w:left="72" w:right="72" w:hanging="0"/>
      <w:jc w:val="center"/>
      <w:outlineLvl w:val="1"/>
    </w:pPr>
    <w:rPr>
      <w:rFonts w:ascii="Arial" w:hAnsi="Arial" w:cs="Arial"/>
      <w:sz w:val="24"/>
      <w:szCs w:val="24"/>
    </w:rPr>
  </w:style>
  <w:style w:type="paragraph" w:styleId="Heading3">
    <w:name w:val="Heading 3"/>
    <w:basedOn w:val="Normal"/>
    <w:next w:val="Normal"/>
    <w:link w:val="Heading3Char"/>
    <w:uiPriority w:val="99"/>
    <w:qFormat/>
    <w:pPr>
      <w:keepNext w:val="true"/>
      <w:spacing w:before="80" w:after="60"/>
      <w:ind w:right="72" w:hanging="0"/>
      <w:outlineLvl w:val="2"/>
    </w:pPr>
    <w:rPr>
      <w:rFonts w:ascii="Arial Narrow" w:hAnsi="Arial Narrow" w:cs="Arial Narrow"/>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locked/>
    <w:rPr>
      <w:rFonts w:ascii="Cambria" w:hAnsi="Cambria" w:eastAsia="Times New Roman" w:cs="Times New Roman"/>
      <w:b/>
      <w:bCs/>
      <w:kern w:val="2"/>
      <w:sz w:val="32"/>
      <w:szCs w:val="32"/>
    </w:rPr>
  </w:style>
  <w:style w:type="character" w:styleId="Heading2Char" w:customStyle="1">
    <w:name w:val="Heading 2 Char"/>
    <w:link w:val="Heading2"/>
    <w:uiPriority w:val="9"/>
    <w:semiHidden/>
    <w:qFormat/>
    <w:locked/>
    <w:rPr>
      <w:rFonts w:ascii="Cambria" w:hAnsi="Cambria" w:eastAsia="Times New Roman" w:cs="Times New Roman"/>
      <w:b/>
      <w:bCs/>
      <w:i/>
      <w:iCs/>
      <w:sz w:val="28"/>
      <w:szCs w:val="28"/>
    </w:rPr>
  </w:style>
  <w:style w:type="character" w:styleId="Heading3Char" w:customStyle="1">
    <w:name w:val="Heading 3 Char"/>
    <w:link w:val="Heading3"/>
    <w:uiPriority w:val="9"/>
    <w:semiHidden/>
    <w:qFormat/>
    <w:locked/>
    <w:rPr>
      <w:rFonts w:ascii="Cambria" w:hAnsi="Cambria" w:eastAsia="Times New Roman" w:cs="Times New Roman"/>
      <w:b/>
      <w:bCs/>
      <w:sz w:val="26"/>
      <w:szCs w:val="26"/>
    </w:rPr>
  </w:style>
  <w:style w:type="character" w:styleId="HeaderChar" w:customStyle="1">
    <w:name w:val="Header Char"/>
    <w:link w:val="Header"/>
    <w:uiPriority w:val="99"/>
    <w:semiHidden/>
    <w:qFormat/>
    <w:locked/>
    <w:rPr>
      <w:rFonts w:cs="Times New Roman"/>
      <w:sz w:val="20"/>
      <w:szCs w:val="20"/>
    </w:rPr>
  </w:style>
  <w:style w:type="character" w:styleId="FooterChar" w:customStyle="1">
    <w:name w:val="Footer Char"/>
    <w:link w:val="Footer"/>
    <w:uiPriority w:val="99"/>
    <w:qFormat/>
    <w:locked/>
    <w:rPr>
      <w:rFonts w:cs="Times New Roman"/>
      <w:sz w:val="20"/>
      <w:szCs w:val="20"/>
    </w:rPr>
  </w:style>
  <w:style w:type="character" w:styleId="Pagenumber">
    <w:name w:val="page number"/>
    <w:uiPriority w:val="99"/>
    <w:qFormat/>
    <w:rsid w:val="0036598c"/>
    <w:rPr>
      <w:rFonts w:cs="Times New Roman"/>
    </w:rPr>
  </w:style>
  <w:style w:type="character" w:styleId="BalloonTextChar" w:customStyle="1">
    <w:name w:val="Balloon Text Char"/>
    <w:basedOn w:val="DefaultParagraphFont"/>
    <w:link w:val="BalloonText"/>
    <w:uiPriority w:val="99"/>
    <w:semiHidden/>
    <w:qFormat/>
    <w:rsid w:val="00c454f2"/>
    <w:rPr>
      <w:rFonts w:ascii="Lucida Grande" w:hAnsi="Lucida Grande" w:cs="Lucida Grande"/>
      <w:sz w:val="18"/>
      <w:szCs w:val="18"/>
    </w:rPr>
  </w:style>
  <w:style w:type="character" w:styleId="ListText" w:customStyle="1">
    <w:name w:val="List Text"/>
    <w:basedOn w:val="DefaultParagraphFont"/>
    <w:uiPriority w:val="1"/>
    <w:qFormat/>
    <w:rsid w:val="00ce366e"/>
    <w:rPr>
      <w:rFonts w:ascii="Tahoma" w:hAnsi="Tahoma" w:cs="Gill Sans"/>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velopeaddress">
    <w:name w:val="envelope address"/>
    <w:basedOn w:val="Normal"/>
    <w:uiPriority w:val="99"/>
    <w:qFormat/>
    <w:pPr>
      <w:ind w:left="2880" w:hanging="0"/>
    </w:pPr>
    <w:rPr>
      <w:sz w:val="24"/>
      <w:szCs w:val="24"/>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c454f2"/>
    <w:pPr/>
    <w:rPr>
      <w:rFonts w:ascii="Lucida Grande" w:hAnsi="Lucida Grande" w:cs="Lucida Grande"/>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1">
    <w:name w:val="Light Shading Accent 1"/>
    <w:basedOn w:val="TableNormal"/>
    <w:uiPriority w:val="60"/>
    <w:rsid w:val="005d7c80"/>
    <w:rPr>
      <w:rFonts w:asciiTheme="minorHAnsi" w:hAnsiTheme="minorHAnsi" w:eastAsiaTheme="minorEastAsia" w:cstheme="minorBidi"/>
      <w:lang w:eastAsia="zh-TW"/>
      <w:color w:themeColor="accent1" w:themeShade="bf"/>
      <w:sz w:val="22"/>
      <w:szCs w:val="22"/>
    </w:rPr>
    <w:tblPr>
      <w:tblStyleRowBandSize w:val="1"/>
      <w:tblStyleColBandSize w:val="1"/>
      <w:tblBorders>
        <w:top w:val="single" w:color="629DD1" w:themeColor="accent1" w:sz="8" w:space="0"/>
        <w:bottom w:val="single" w:color="629DD1" w:themeColor="accent1" w:sz="8" w:space="0"/>
      </w:tblBorders>
    </w:tblPr>
    <w:tblStylePr w:type="fir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la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table" w:styleId="TableGrid">
    <w:name w:val="Table Grid"/>
    <w:basedOn w:val="TableNormal"/>
    <w:uiPriority w:val="59"/>
    <w:rsid w:val="003f70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0701780C4C6A4285A25852DB8E69D2"/>
        <w:category>
          <w:name w:val="General"/>
          <w:gallery w:val="placeholder"/>
        </w:category>
        <w:types>
          <w:type w:val="bbPlcHdr"/>
        </w:types>
        <w:behaviors>
          <w:behavior w:val="content"/>
        </w:behaviors>
        <w:guid w:val="{94D7033D-23D2-294E-BECB-CAB17BD1F6E0}"/>
      </w:docPartPr>
      <w:docPartBody>
        <w:p w:rsidR="00D3795C" w:rsidRDefault="00D3795C">
          <w:pPr>
            <w:pStyle w:val="960701780C4C6A4285A25852DB8E69D2"/>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95C"/>
    <w:rsid w:val="001C7D67"/>
    <w:rsid w:val="002D5C24"/>
    <w:rsid w:val="00421AE7"/>
    <w:rsid w:val="005746CC"/>
    <w:rsid w:val="00936FBD"/>
    <w:rsid w:val="00A43B78"/>
    <w:rsid w:val="00BA58D0"/>
    <w:rsid w:val="00CF1245"/>
    <w:rsid w:val="00D3795C"/>
    <w:rsid w:val="00DE784B"/>
    <w:rsid w:val="00FC57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701780C4C6A4285A25852DB8E69D2">
    <w:name w:val="960701780C4C6A4285A25852DB8E6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xmlns:r="http://schemas.openxmlformats.org/officeDocument/2006/relationships" name="Elemental">
  <a:themeElements>
    <a:clrScheme name="Elemental">
      <a:dk1>
        <a:srgbClr val="000000"/>
      </a:dk1>
      <a:lt1>
        <a:srgbClr val="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Elemental">
      <a:majorFont>
        <a:latin typeface="Palatino Linotype" pitchFamily="0" charset="1"/>
        <a:ea typeface=""/>
        <a:cs typeface=""/>
      </a:majorFont>
      <a:minorFont>
        <a:latin typeface="Palatino Linotype" pitchFamily="0" charset="1"/>
        <a:ea typeface=""/>
        <a:cs typeface=""/>
      </a:minorFont>
    </a:fontScheme>
    <a:fmtScheme>
      <a:fillStyleLst>
        <a:solidFill>
          <a:schemeClr val="phClr"/>
        </a:solidFill>
        <a:gradFill>
          <a:gsLst>
            <a:gs pos="0">
              <a:schemeClr val="phClr">
                <a:tint val="90000"/>
              </a:schemeClr>
            </a:gs>
            <a:gs pos="48000">
              <a:schemeClr val="phClr">
                <a:tint val="54000"/>
              </a:schemeClr>
            </a:gs>
            <a:gs pos="100000">
              <a:schemeClr val="phClr">
                <a:tint val="24000"/>
              </a:schemeClr>
            </a:gs>
          </a:gsLst>
          <a:lin ang="16200000" scaled="1"/>
          <a:tileRect l="0" t="0" r="0" b="0"/>
        </a:gradFill>
        <a:gradFill>
          <a:gsLst>
            <a:gs pos="0">
              <a:schemeClr val="phClr"/>
            </a:gs>
            <a:gs pos="100000">
              <a:schemeClr val="phClr">
                <a:shade val="48000"/>
                <a:lumMod val="94000"/>
              </a:schemeClr>
            </a:gs>
            <a:gs pos="100000">
              <a:schemeClr val="phClr">
                <a:shade val="48000"/>
                <a:lumMod val="94000"/>
              </a:schemeClr>
            </a:gs>
          </a:gsLst>
          <a:lin ang="4140000" scaled="1"/>
          <a:tileRect l="0" t="0" r="0" b="0"/>
        </a:gradFill>
      </a:fillStyleLst>
      <a:lnStyleLst>
        <a:ln w="12700" cap="flat" cmpd="sng" algn="ctr">
          <a:prstDash val="solid"/>
        </a:ln>
        <a:ln w="19050" cap="flat" cmpd="sng" algn="ctr">
          <a:prstDash val="solid"/>
        </a:ln>
        <a:ln w="28575"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5000"/>
              </a:schemeClr>
            </a:gs>
            <a:gs pos="100000">
              <a:schemeClr val="phClr">
                <a:shade val="40000"/>
              </a:schemeClr>
            </a:gs>
          </a:gsLst>
          <a:lin ang="5400000" scaled="0"/>
          <a:tileRect l="0" t="0" r="0" b="0"/>
        </a:gradFill>
        <a:blipFill rotWithShape="0">
          <a:srcRect l="0" t="0" r="0" b="0"/>
          <a:stretch>
            <a:fillRect l="0" t="0" r="0" b="0"/>
          </a:stretch>
        </a:blip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Collabora_Office/23.05.10.1$Linux_X86_64 LibreOffice_project/c8fa7c01aa8a3e263c07b5cf4f72ace70f1d9308</Application>
  <AppVersion>15.0000</AppVersion>
  <Pages>6</Pages>
  <Words>651</Words>
  <Characters>3358</Characters>
  <CharactersWithSpaces>3885</CharactersWithSpaces>
  <Paragraphs>153</Paragraphs>
  <Company>RestaurantOwner.com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2022-03-04T17:34:00Z</dcterms:created>
  <dc:creator>Pamela Reitmeier</dc:creator>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2018 by RestaurantOwner.com</dc:description>
  <dc:language>en-US</dc:language>
  <cp:lastModifiedBy/>
  <cp:lastPrinted>2024-01-09T09:57:17Z</cp:lastPrinted>
  <dcterms:modified xsi:type="dcterms:W3CDTF">2024-05-21T19:18:37Z</dcterms:modified>
  <cp:revision>16</cp:revision>
  <dc:subject/>
  <dc:title>server sidework checklist</dc:title>
</cp:coreProperties>
</file>

<file path=docProps/custom.xml><?xml version="1.0" encoding="utf-8"?>
<Properties xmlns="http://schemas.openxmlformats.org/officeDocument/2006/custom-properties" xmlns:vt="http://schemas.openxmlformats.org/officeDocument/2006/docPropsVTypes"/>
</file>