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F12" w:rsidRDefault="008429FF">
      <w:r>
        <w:t>70-534 Security Study Guide</w:t>
      </w:r>
    </w:p>
    <w:p w:rsidR="008429FF" w:rsidRPr="00280068" w:rsidRDefault="00280068" w:rsidP="00280068">
      <w:pPr>
        <w:rPr>
          <w:b/>
          <w:u w:val="single"/>
        </w:rPr>
      </w:pPr>
      <w:r w:rsidRPr="00280068">
        <w:rPr>
          <w:b/>
          <w:u w:val="single"/>
        </w:rPr>
        <w:t>Securing Resources Using Managed Identities</w:t>
      </w:r>
    </w:p>
    <w:p w:rsidR="008429FF" w:rsidRDefault="008429FF" w:rsidP="008429FF">
      <w:pPr>
        <w:pStyle w:val="ListParagraph"/>
        <w:numPr>
          <w:ilvl w:val="0"/>
          <w:numId w:val="1"/>
        </w:numPr>
      </w:pPr>
      <w:r>
        <w:t xml:space="preserve">Describe difference between AD on </w:t>
      </w:r>
      <w:proofErr w:type="spellStart"/>
      <w:r>
        <w:t>Prem</w:t>
      </w:r>
      <w:proofErr w:type="spellEnd"/>
      <w:r>
        <w:t xml:space="preserve"> and Azure AD</w:t>
      </w:r>
      <w:r w:rsidR="00E543AF">
        <w:t xml:space="preserve"> (test a change)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5E96" w:rsidTr="00FC5E96">
        <w:tc>
          <w:tcPr>
            <w:tcW w:w="4675" w:type="dxa"/>
          </w:tcPr>
          <w:p w:rsidR="00FC5E96" w:rsidRDefault="00FC5E96" w:rsidP="00FC5E96">
            <w:r>
              <w:t xml:space="preserve">On </w:t>
            </w:r>
            <w:proofErr w:type="spellStart"/>
            <w:r>
              <w:t>Prem</w:t>
            </w:r>
            <w:proofErr w:type="spellEnd"/>
          </w:p>
        </w:tc>
        <w:tc>
          <w:tcPr>
            <w:tcW w:w="4675" w:type="dxa"/>
          </w:tcPr>
          <w:p w:rsidR="00FC5E96" w:rsidRDefault="00FC5E96" w:rsidP="00FC5E96">
            <w:r>
              <w:t>Azure AD</w:t>
            </w:r>
          </w:p>
        </w:tc>
      </w:tr>
      <w:tr w:rsidR="00FC5E96" w:rsidTr="00FC5E96">
        <w:tc>
          <w:tcPr>
            <w:tcW w:w="4675" w:type="dxa"/>
          </w:tcPr>
          <w:p w:rsidR="00FC5E96" w:rsidRDefault="00FC5E96" w:rsidP="00FC5E96">
            <w:r>
              <w:t>Authentication</w:t>
            </w:r>
          </w:p>
        </w:tc>
        <w:tc>
          <w:tcPr>
            <w:tcW w:w="4675" w:type="dxa"/>
          </w:tcPr>
          <w:p w:rsidR="00FC5E96" w:rsidRDefault="00FC5E96" w:rsidP="00FC5E96">
            <w:r>
              <w:t>Authentication</w:t>
            </w:r>
          </w:p>
        </w:tc>
      </w:tr>
      <w:tr w:rsidR="00FC5E96" w:rsidTr="00FC5E96">
        <w:tc>
          <w:tcPr>
            <w:tcW w:w="4675" w:type="dxa"/>
          </w:tcPr>
          <w:p w:rsidR="00FC5E96" w:rsidRDefault="00E36423" w:rsidP="00FC5E96">
            <w:r>
              <w:t>Single tenant</w:t>
            </w:r>
          </w:p>
        </w:tc>
        <w:tc>
          <w:tcPr>
            <w:tcW w:w="4675" w:type="dxa"/>
          </w:tcPr>
          <w:p w:rsidR="00FC5E96" w:rsidRDefault="00E36423" w:rsidP="00FC5E96">
            <w:r>
              <w:t>Multi-tenant</w:t>
            </w:r>
          </w:p>
        </w:tc>
      </w:tr>
      <w:tr w:rsidR="00FC5E96" w:rsidTr="00FC5E96">
        <w:tc>
          <w:tcPr>
            <w:tcW w:w="4675" w:type="dxa"/>
          </w:tcPr>
          <w:p w:rsidR="00FC5E96" w:rsidRDefault="00E36423" w:rsidP="00FC5E96">
            <w:r>
              <w:t>Hierarchical; users, computers, OUs, groups, services</w:t>
            </w:r>
          </w:p>
        </w:tc>
        <w:tc>
          <w:tcPr>
            <w:tcW w:w="4675" w:type="dxa"/>
          </w:tcPr>
          <w:p w:rsidR="00FC5E96" w:rsidRDefault="00E36423" w:rsidP="00FC5E96">
            <w:r>
              <w:t>Flat; users and groups only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GPO, DNS</w:t>
            </w:r>
          </w:p>
        </w:tc>
        <w:tc>
          <w:tcPr>
            <w:tcW w:w="4675" w:type="dxa"/>
          </w:tcPr>
          <w:p w:rsidR="00E36423" w:rsidRDefault="00E36423" w:rsidP="00FC5E96">
            <w:r>
              <w:t>N/A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Accessed via LDAP</w:t>
            </w:r>
          </w:p>
        </w:tc>
        <w:tc>
          <w:tcPr>
            <w:tcW w:w="4675" w:type="dxa"/>
          </w:tcPr>
          <w:p w:rsidR="00E36423" w:rsidRDefault="00E36423" w:rsidP="00FC5E96">
            <w:r>
              <w:t>Graph API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Kerberos</w:t>
            </w:r>
          </w:p>
        </w:tc>
        <w:tc>
          <w:tcPr>
            <w:tcW w:w="4675" w:type="dxa"/>
          </w:tcPr>
          <w:p w:rsidR="00E36423" w:rsidRDefault="00E36423" w:rsidP="00FC5E96">
            <w:r>
              <w:t>SAML, WS-Federation, and OAUTH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VMs join domain</w:t>
            </w:r>
          </w:p>
        </w:tc>
        <w:tc>
          <w:tcPr>
            <w:tcW w:w="4675" w:type="dxa"/>
          </w:tcPr>
          <w:p w:rsidR="00E36423" w:rsidRDefault="00E36423" w:rsidP="00FC5E96">
            <w:r>
              <w:t>VMs can’t join domain (except Win10)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AD DS Forest, Trees, Domains contoso.net</w:t>
            </w:r>
          </w:p>
        </w:tc>
        <w:tc>
          <w:tcPr>
            <w:tcW w:w="4675" w:type="dxa"/>
          </w:tcPr>
          <w:p w:rsidR="00E36423" w:rsidRDefault="00E36423" w:rsidP="00FC5E96">
            <w:r>
              <w:t>Azure AD Tenants, contoso.onmicrosoft.com</w:t>
            </w:r>
          </w:p>
        </w:tc>
      </w:tr>
    </w:tbl>
    <w:p w:rsidR="00FC5E96" w:rsidRDefault="00FC5E96" w:rsidP="00FC5E96"/>
    <w:p w:rsidR="008429FF" w:rsidRDefault="008429FF" w:rsidP="008429FF">
      <w:pPr>
        <w:pStyle w:val="ListParagraph"/>
        <w:numPr>
          <w:ilvl w:val="1"/>
          <w:numId w:val="1"/>
        </w:numPr>
      </w:pPr>
      <w:r>
        <w:t>Azure AD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Multi-tenant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Cloud-based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 xml:space="preserve">Identity management already integrated with other SaaS solutions such as 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Office 365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Dynamics CRM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Salesforce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FB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Twitter, etc.</w:t>
      </w:r>
    </w:p>
    <w:p w:rsidR="00FC5E96" w:rsidRDefault="00FC5E96" w:rsidP="008429FF">
      <w:pPr>
        <w:pStyle w:val="ListParagraph"/>
        <w:numPr>
          <w:ilvl w:val="2"/>
          <w:numId w:val="1"/>
        </w:numPr>
      </w:pPr>
      <w:r>
        <w:t>All Microsoft Online businesses use Azure AD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Flat structure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Geo distributed in 28 data centers w/ automatic failover</w:t>
      </w:r>
    </w:p>
    <w:p w:rsidR="008429FF" w:rsidRDefault="008429FF" w:rsidP="008429FF">
      <w:pPr>
        <w:pStyle w:val="ListParagraph"/>
        <w:numPr>
          <w:ilvl w:val="1"/>
          <w:numId w:val="1"/>
        </w:numPr>
      </w:pPr>
      <w:r>
        <w:t xml:space="preserve">On </w:t>
      </w:r>
      <w:proofErr w:type="spellStart"/>
      <w:r>
        <w:t>Prem</w:t>
      </w:r>
      <w:proofErr w:type="spellEnd"/>
      <w:r>
        <w:t xml:space="preserve"> AD</w:t>
      </w:r>
    </w:p>
    <w:p w:rsidR="00FC5E96" w:rsidRDefault="00E36423" w:rsidP="00FC5E96">
      <w:pPr>
        <w:pStyle w:val="ListParagraph"/>
        <w:numPr>
          <w:ilvl w:val="2"/>
          <w:numId w:val="1"/>
        </w:numPr>
      </w:pPr>
      <w:r>
        <w:t>Single tenant</w:t>
      </w:r>
    </w:p>
    <w:p w:rsidR="00E36423" w:rsidRDefault="00E36423" w:rsidP="00FC5E96">
      <w:pPr>
        <w:pStyle w:val="ListParagraph"/>
        <w:numPr>
          <w:ilvl w:val="2"/>
          <w:numId w:val="1"/>
        </w:numPr>
      </w:pPr>
      <w:r>
        <w:t xml:space="preserve">On </w:t>
      </w:r>
      <w:proofErr w:type="spellStart"/>
      <w:r>
        <w:t>prem</w:t>
      </w:r>
      <w:proofErr w:type="spellEnd"/>
      <w:r>
        <w:t xml:space="preserve"> data center(s)</w:t>
      </w:r>
    </w:p>
    <w:p w:rsidR="00FC5E96" w:rsidRDefault="00FC5E96" w:rsidP="00280068">
      <w:pPr>
        <w:pStyle w:val="ListParagraph"/>
        <w:numPr>
          <w:ilvl w:val="0"/>
          <w:numId w:val="1"/>
        </w:numPr>
        <w:ind w:left="1080"/>
      </w:pPr>
      <w:r>
        <w:t>Azure AD versions</w:t>
      </w:r>
    </w:p>
    <w:p w:rsidR="002563C0" w:rsidRPr="002563C0" w:rsidRDefault="002563C0" w:rsidP="00280068">
      <w:pPr>
        <w:pStyle w:val="ListParagraph"/>
        <w:numPr>
          <w:ilvl w:val="1"/>
          <w:numId w:val="1"/>
        </w:numPr>
        <w:ind w:left="1800"/>
      </w:pPr>
      <w:r w:rsidRPr="002563C0">
        <w:rPr>
          <w:bCs/>
        </w:rPr>
        <w:t>https://azure.microsoft.com/en-us/pricing/details/active-directory</w:t>
      </w:r>
    </w:p>
    <w:p w:rsidR="00FC5E96" w:rsidRDefault="00FC5E96" w:rsidP="00280068">
      <w:pPr>
        <w:pStyle w:val="ListParagraph"/>
        <w:numPr>
          <w:ilvl w:val="1"/>
          <w:numId w:val="1"/>
        </w:numPr>
        <w:ind w:left="1800"/>
      </w:pPr>
      <w:r>
        <w:t>Free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500,000 objects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10 apps per user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group based access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self-service password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branding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 xml:space="preserve">No app </w:t>
      </w:r>
      <w:proofErr w:type="gramStart"/>
      <w:r>
        <w:t>proxy</w:t>
      </w:r>
      <w:proofErr w:type="gramEnd"/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SLA</w:t>
      </w:r>
    </w:p>
    <w:p w:rsidR="00E36423" w:rsidRDefault="00E36423" w:rsidP="00280068">
      <w:pPr>
        <w:pStyle w:val="ListParagraph"/>
        <w:numPr>
          <w:ilvl w:val="1"/>
          <w:numId w:val="1"/>
        </w:numPr>
        <w:ind w:left="1800"/>
      </w:pPr>
      <w:r>
        <w:t>Basic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Unlimited objects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10 apps per user</w:t>
      </w:r>
    </w:p>
    <w:p w:rsidR="00E36423" w:rsidRDefault="00E36423" w:rsidP="00280068">
      <w:pPr>
        <w:pStyle w:val="ListParagraph"/>
        <w:numPr>
          <w:ilvl w:val="1"/>
          <w:numId w:val="1"/>
        </w:numPr>
        <w:ind w:left="1800"/>
      </w:pPr>
      <w:r>
        <w:lastRenderedPageBreak/>
        <w:t>Premium 1</w:t>
      </w:r>
      <w:r w:rsidR="002563C0">
        <w:t xml:space="preserve"> and Premium 2</w:t>
      </w:r>
    </w:p>
    <w:p w:rsidR="002563C0" w:rsidRDefault="002563C0" w:rsidP="00280068">
      <w:pPr>
        <w:pStyle w:val="ListParagraph"/>
        <w:numPr>
          <w:ilvl w:val="2"/>
          <w:numId w:val="1"/>
        </w:numPr>
        <w:ind w:left="2520"/>
      </w:pPr>
      <w:r>
        <w:t>No object or app limits</w:t>
      </w:r>
    </w:p>
    <w:p w:rsidR="002563C0" w:rsidRDefault="002563C0" w:rsidP="00280068">
      <w:pPr>
        <w:pStyle w:val="ListParagraph"/>
        <w:numPr>
          <w:ilvl w:val="2"/>
          <w:numId w:val="1"/>
        </w:numPr>
        <w:ind w:left="2520"/>
      </w:pPr>
      <w:r>
        <w:t>Advanced security reports</w:t>
      </w:r>
    </w:p>
    <w:p w:rsidR="00E36423" w:rsidRDefault="002563C0" w:rsidP="00280068">
      <w:pPr>
        <w:pStyle w:val="ListParagraph"/>
        <w:numPr>
          <w:ilvl w:val="2"/>
          <w:numId w:val="1"/>
        </w:numPr>
        <w:ind w:left="2520"/>
      </w:pPr>
      <w:r>
        <w:t>Other same features as Basic</w:t>
      </w:r>
    </w:p>
    <w:p w:rsidR="00DB0C8C" w:rsidRDefault="00DB0C8C" w:rsidP="00280068">
      <w:pPr>
        <w:pStyle w:val="ListParagraph"/>
        <w:numPr>
          <w:ilvl w:val="2"/>
          <w:numId w:val="1"/>
        </w:numPr>
        <w:ind w:left="2520"/>
      </w:pPr>
      <w:r>
        <w:t>Self-service password with write back</w:t>
      </w:r>
    </w:p>
    <w:p w:rsidR="00DB0C8C" w:rsidRDefault="00DB0C8C" w:rsidP="00280068">
      <w:pPr>
        <w:pStyle w:val="ListParagraph"/>
        <w:numPr>
          <w:ilvl w:val="2"/>
          <w:numId w:val="1"/>
        </w:numPr>
        <w:ind w:left="2520"/>
      </w:pPr>
      <w:r>
        <w:t xml:space="preserve">Device </w:t>
      </w:r>
      <w:proofErr w:type="gramStart"/>
      <w:r>
        <w:t>2 way</w:t>
      </w:r>
      <w:proofErr w:type="gramEnd"/>
      <w:r>
        <w:t xml:space="preserve"> sync</w:t>
      </w:r>
    </w:p>
    <w:p w:rsidR="00DB0C8C" w:rsidRDefault="00DB0C8C" w:rsidP="00280068">
      <w:pPr>
        <w:pStyle w:val="ListParagraph"/>
        <w:numPr>
          <w:ilvl w:val="1"/>
          <w:numId w:val="1"/>
        </w:numPr>
        <w:ind w:left="1800"/>
      </w:pPr>
      <w:r>
        <w:t>Premium 2</w:t>
      </w:r>
    </w:p>
    <w:p w:rsidR="00DB0C8C" w:rsidRDefault="00280068" w:rsidP="00280068">
      <w:pPr>
        <w:pStyle w:val="ListParagraph"/>
        <w:numPr>
          <w:ilvl w:val="0"/>
          <w:numId w:val="1"/>
        </w:numPr>
      </w:pPr>
      <w:r>
        <w:t>Programmatically access Azure AD using Graph API</w:t>
      </w:r>
    </w:p>
    <w:p w:rsidR="00280068" w:rsidRDefault="00280068" w:rsidP="00280068">
      <w:pPr>
        <w:pStyle w:val="ListParagraph"/>
        <w:numPr>
          <w:ilvl w:val="1"/>
          <w:numId w:val="1"/>
        </w:numPr>
      </w:pPr>
      <w:r>
        <w:t>REST API endpoints are OData 3.0 compliant</w:t>
      </w:r>
    </w:p>
    <w:p w:rsidR="00280068" w:rsidRDefault="00280068" w:rsidP="00280068">
      <w:pPr>
        <w:pStyle w:val="ListParagraph"/>
        <w:numPr>
          <w:ilvl w:val="1"/>
          <w:numId w:val="1"/>
        </w:numPr>
      </w:pPr>
      <w:r>
        <w:t>Supports common CRUD operations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Create user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Read properties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Update properties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Disable or Delete account</w:t>
      </w:r>
    </w:p>
    <w:p w:rsidR="002F7930" w:rsidRDefault="002F7930" w:rsidP="002F7930">
      <w:pPr>
        <w:pStyle w:val="ListParagraph"/>
        <w:numPr>
          <w:ilvl w:val="1"/>
          <w:numId w:val="1"/>
        </w:numPr>
      </w:pPr>
      <w:r>
        <w:t>3 steps</w:t>
      </w:r>
    </w:p>
    <w:p w:rsidR="002F7930" w:rsidRDefault="002F7930" w:rsidP="002F7930">
      <w:pPr>
        <w:pStyle w:val="ListParagraph"/>
        <w:numPr>
          <w:ilvl w:val="2"/>
          <w:numId w:val="1"/>
        </w:numPr>
      </w:pPr>
      <w:r>
        <w:t>Add app w/ client secret</w:t>
      </w:r>
    </w:p>
    <w:p w:rsidR="002F7930" w:rsidRDefault="002F7930" w:rsidP="002F7930">
      <w:pPr>
        <w:pStyle w:val="ListParagraph"/>
        <w:numPr>
          <w:ilvl w:val="2"/>
          <w:numId w:val="1"/>
        </w:numPr>
      </w:pPr>
      <w:r>
        <w:t>Use secret and other info to authenticate and get a token</w:t>
      </w:r>
    </w:p>
    <w:p w:rsidR="002F7930" w:rsidRDefault="002F7930" w:rsidP="002F7930">
      <w:pPr>
        <w:pStyle w:val="ListParagraph"/>
        <w:numPr>
          <w:ilvl w:val="2"/>
          <w:numId w:val="1"/>
        </w:numPr>
      </w:pPr>
      <w:r>
        <w:t xml:space="preserve">Use token to make requests to API endpoint </w:t>
      </w:r>
    </w:p>
    <w:p w:rsidR="002F7930" w:rsidRDefault="002F7930" w:rsidP="00D77BB7">
      <w:pPr>
        <w:pStyle w:val="ListParagraph"/>
        <w:numPr>
          <w:ilvl w:val="2"/>
          <w:numId w:val="1"/>
        </w:numPr>
      </w:pPr>
      <w:r w:rsidRPr="002F7930">
        <w:t>https://graph.windows.net/{tenantId}/{resourcePath</w:t>
      </w:r>
      <w:proofErr w:type="gramStart"/>
      <w:r w:rsidRPr="002F7930">
        <w:t>}?{</w:t>
      </w:r>
      <w:proofErr w:type="gramEnd"/>
      <w:r w:rsidRPr="002F7930">
        <w:t>apiVersion}</w:t>
      </w:r>
    </w:p>
    <w:p w:rsidR="00280068" w:rsidRDefault="00280068" w:rsidP="00280068">
      <w:pPr>
        <w:pStyle w:val="ListParagraph"/>
        <w:numPr>
          <w:ilvl w:val="0"/>
          <w:numId w:val="1"/>
        </w:numPr>
      </w:pPr>
      <w:r>
        <w:t>Secure access to resources from Azure AD applications using OAuth and OpenID Connect</w:t>
      </w:r>
    </w:p>
    <w:sectPr w:rsidR="0028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31B4D"/>
    <w:multiLevelType w:val="hybridMultilevel"/>
    <w:tmpl w:val="478E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9B8"/>
    <w:rsid w:val="002563C0"/>
    <w:rsid w:val="00280068"/>
    <w:rsid w:val="002F7930"/>
    <w:rsid w:val="006B7F12"/>
    <w:rsid w:val="008429FF"/>
    <w:rsid w:val="009579B8"/>
    <w:rsid w:val="00DB0C8C"/>
    <w:rsid w:val="00E36423"/>
    <w:rsid w:val="00E543AF"/>
    <w:rsid w:val="00FC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BBBD"/>
  <w15:chartTrackingRefBased/>
  <w15:docId w15:val="{B6FA5189-35B2-4FA6-B7D6-F4D760F8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FF"/>
    <w:pPr>
      <w:ind w:left="720"/>
      <w:contextualSpacing/>
    </w:pPr>
  </w:style>
  <w:style w:type="table" w:styleId="TableGrid">
    <w:name w:val="Table Grid"/>
    <w:basedOn w:val="TableNormal"/>
    <w:uiPriority w:val="39"/>
    <w:rsid w:val="00F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Whitlock</dc:creator>
  <cp:keywords/>
  <dc:description/>
  <cp:lastModifiedBy>Stephen Whitlock</cp:lastModifiedBy>
  <cp:revision>7</cp:revision>
  <dcterms:created xsi:type="dcterms:W3CDTF">2017-10-21T13:10:00Z</dcterms:created>
  <dcterms:modified xsi:type="dcterms:W3CDTF">2017-10-23T15:16:00Z</dcterms:modified>
</cp:coreProperties>
</file>