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7704B" w14:textId="06E891F1" w:rsidR="00FF4243" w:rsidRPr="00385F1D" w:rsidRDefault="00FF4243" w:rsidP="002B3BEB">
      <w:pPr>
        <w:pStyle w:val="NoSpacing"/>
        <w:spacing w:after="480"/>
        <w:jc w:val="center"/>
        <w:rPr>
          <w:rFonts w:ascii="Times New Roman" w:hAnsi="Times New Roman" w:cs="Times New Roman"/>
          <w:b/>
          <w:bCs/>
          <w:sz w:val="72"/>
          <w:szCs w:val="72"/>
          <w:u w:val="single"/>
        </w:rPr>
      </w:pPr>
      <w:r w:rsidRPr="00385F1D">
        <w:rPr>
          <w:rFonts w:ascii="Times New Roman" w:hAnsi="Times New Roman" w:cs="Times New Roman"/>
          <w:sz w:val="72"/>
          <w:szCs w:val="72"/>
        </w:rPr>
        <w:t xml:space="preserve">Natural Language Processing on </w:t>
      </w:r>
      <w:r w:rsidR="0420FAF1" w:rsidRPr="00385F1D">
        <w:rPr>
          <w:rFonts w:ascii="Times New Roman" w:hAnsi="Times New Roman" w:cs="Times New Roman"/>
          <w:sz w:val="72"/>
          <w:szCs w:val="72"/>
        </w:rPr>
        <w:t>T</w:t>
      </w:r>
      <w:r w:rsidRPr="00385F1D">
        <w:rPr>
          <w:rFonts w:ascii="Times New Roman" w:hAnsi="Times New Roman" w:cs="Times New Roman"/>
          <w:sz w:val="72"/>
          <w:szCs w:val="72"/>
        </w:rPr>
        <w:t>he</w:t>
      </w:r>
      <w:r w:rsidRPr="00385F1D">
        <w:rPr>
          <w:rFonts w:ascii="Times New Roman" w:hAnsi="Times New Roman" w:cs="Times New Roman"/>
          <w:sz w:val="72"/>
          <w:szCs w:val="72"/>
        </w:rPr>
        <w:t xml:space="preserve"> Federal Reserve</w:t>
      </w:r>
      <w:r w:rsidRPr="00385F1D">
        <w:rPr>
          <w:rFonts w:ascii="Times New Roman" w:hAnsi="Times New Roman" w:cs="Times New Roman"/>
          <w:noProof/>
          <w:sz w:val="72"/>
          <w:szCs w:val="72"/>
        </w:rPr>
        <w:t xml:space="preserve"> </w:t>
      </w:r>
      <w:r w:rsidRPr="00385F1D">
        <w:rPr>
          <w:rFonts w:ascii="Times New Roman" w:hAnsi="Times New Roman" w:cs="Times New Roman"/>
          <w:noProof/>
          <w:sz w:val="72"/>
          <w:szCs w:val="72"/>
        </w:rPr>
        <w:drawing>
          <wp:anchor distT="0" distB="0" distL="114300" distR="114300" simplePos="0" relativeHeight="251658240" behindDoc="0" locked="0" layoutInCell="1" allowOverlap="1" wp14:anchorId="02B6C361" wp14:editId="72016717">
            <wp:simplePos x="0" y="0"/>
            <wp:positionH relativeFrom="margin">
              <wp:posOffset>0</wp:posOffset>
            </wp:positionH>
            <wp:positionV relativeFrom="paragraph">
              <wp:posOffset>-391</wp:posOffset>
            </wp:positionV>
            <wp:extent cx="5731510" cy="3073400"/>
            <wp:effectExtent l="0" t="0" r="0" b="0"/>
            <wp:wrapTopAndBottom/>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73400"/>
                    </a:xfrm>
                    <a:prstGeom prst="rect">
                      <a:avLst/>
                    </a:prstGeom>
                    <a:noFill/>
                  </pic:spPr>
                </pic:pic>
              </a:graphicData>
            </a:graphic>
          </wp:anchor>
        </w:drawing>
      </w:r>
      <w:r w:rsidR="009F12AC" w:rsidRPr="00385F1D">
        <w:rPr>
          <w:rFonts w:ascii="Times New Roman" w:hAnsi="Times New Roman" w:cs="Times New Roman"/>
          <w:noProof/>
          <w:sz w:val="72"/>
          <w:szCs w:val="72"/>
        </w:rPr>
        <w:t>System</w:t>
      </w:r>
    </w:p>
    <w:p w14:paraId="0CCD3700" w14:textId="1057597A" w:rsidR="008D6A26" w:rsidRPr="00385F1D" w:rsidRDefault="002B3BEB" w:rsidP="00491C1A">
      <w:pPr>
        <w:pStyle w:val="NoSpacing"/>
        <w:spacing w:afterLines="120" w:after="288"/>
        <w:jc w:val="center"/>
        <w:rPr>
          <w:rFonts w:ascii="Times New Roman" w:hAnsi="Times New Roman" w:cs="Times New Roman"/>
          <w:sz w:val="24"/>
          <w:szCs w:val="24"/>
        </w:rPr>
      </w:pPr>
      <w:r w:rsidRPr="00385F1D">
        <w:rPr>
          <w:rFonts w:ascii="Times New Roman" w:hAnsi="Times New Roman" w:cs="Times New Roman"/>
          <w:sz w:val="24"/>
          <w:szCs w:val="24"/>
        </w:rPr>
        <w:t xml:space="preserve">Stephen </w:t>
      </w:r>
      <w:proofErr w:type="spellStart"/>
      <w:r w:rsidR="006B1824" w:rsidRPr="00385F1D">
        <w:rPr>
          <w:rFonts w:ascii="Times New Roman" w:hAnsi="Times New Roman" w:cs="Times New Roman"/>
          <w:sz w:val="24"/>
          <w:szCs w:val="24"/>
        </w:rPr>
        <w:t>Kusrianto</w:t>
      </w:r>
      <w:proofErr w:type="spellEnd"/>
      <w:r w:rsidR="001D013F" w:rsidRPr="00385F1D">
        <w:rPr>
          <w:rFonts w:ascii="Times New Roman" w:hAnsi="Times New Roman" w:cs="Times New Roman"/>
          <w:sz w:val="24"/>
          <w:szCs w:val="24"/>
        </w:rPr>
        <w:tab/>
      </w:r>
      <w:r w:rsidR="00D03624" w:rsidRPr="00385F1D">
        <w:rPr>
          <w:rFonts w:ascii="Times New Roman" w:hAnsi="Times New Roman" w:cs="Times New Roman"/>
          <w:sz w:val="24"/>
          <w:szCs w:val="24"/>
        </w:rPr>
        <w:t>J</w:t>
      </w:r>
      <w:r w:rsidR="006B1824" w:rsidRPr="00385F1D">
        <w:rPr>
          <w:rFonts w:ascii="Times New Roman" w:hAnsi="Times New Roman" w:cs="Times New Roman"/>
          <w:sz w:val="24"/>
          <w:szCs w:val="24"/>
        </w:rPr>
        <w:t>iang</w:t>
      </w:r>
      <w:r w:rsidR="00D03624" w:rsidRPr="00385F1D">
        <w:rPr>
          <w:rFonts w:ascii="Times New Roman" w:hAnsi="Times New Roman" w:cs="Times New Roman"/>
          <w:sz w:val="24"/>
          <w:szCs w:val="24"/>
        </w:rPr>
        <w:t xml:space="preserve"> </w:t>
      </w:r>
      <w:proofErr w:type="spellStart"/>
      <w:r w:rsidR="00D03624" w:rsidRPr="00385F1D">
        <w:rPr>
          <w:rFonts w:ascii="Times New Roman" w:hAnsi="Times New Roman" w:cs="Times New Roman"/>
          <w:sz w:val="24"/>
          <w:szCs w:val="24"/>
        </w:rPr>
        <w:t>Jin</w:t>
      </w:r>
      <w:proofErr w:type="spellEnd"/>
      <w:r w:rsidR="001D013F" w:rsidRPr="00385F1D">
        <w:rPr>
          <w:rFonts w:ascii="Times New Roman" w:hAnsi="Times New Roman" w:cs="Times New Roman"/>
          <w:sz w:val="24"/>
          <w:szCs w:val="24"/>
        </w:rPr>
        <w:tab/>
      </w:r>
      <w:r w:rsidR="00D03624" w:rsidRPr="00385F1D">
        <w:rPr>
          <w:rFonts w:ascii="Times New Roman" w:hAnsi="Times New Roman" w:cs="Times New Roman"/>
          <w:sz w:val="24"/>
          <w:szCs w:val="24"/>
        </w:rPr>
        <w:t xml:space="preserve">Stanley </w:t>
      </w:r>
      <w:r w:rsidR="006B1824" w:rsidRPr="00385F1D">
        <w:rPr>
          <w:rFonts w:ascii="Times New Roman" w:hAnsi="Times New Roman" w:cs="Times New Roman"/>
          <w:sz w:val="24"/>
          <w:szCs w:val="24"/>
        </w:rPr>
        <w:t>Wong</w:t>
      </w:r>
      <w:r w:rsidR="00CD0EBE" w:rsidRPr="00385F1D">
        <w:rPr>
          <w:rFonts w:ascii="Times New Roman" w:hAnsi="Times New Roman" w:cs="Times New Roman"/>
          <w:sz w:val="24"/>
          <w:szCs w:val="24"/>
        </w:rPr>
        <w:t xml:space="preserve"> Hung Yee</w:t>
      </w:r>
      <w:r w:rsidR="001D013F" w:rsidRPr="00385F1D">
        <w:rPr>
          <w:rFonts w:ascii="Times New Roman" w:hAnsi="Times New Roman" w:cs="Times New Roman"/>
          <w:sz w:val="24"/>
          <w:szCs w:val="24"/>
        </w:rPr>
        <w:tab/>
      </w:r>
      <w:r w:rsidR="008D6A26" w:rsidRPr="00385F1D">
        <w:rPr>
          <w:rFonts w:ascii="Times New Roman" w:hAnsi="Times New Roman" w:cs="Times New Roman"/>
          <w:sz w:val="24"/>
          <w:szCs w:val="24"/>
        </w:rPr>
        <w:t>L</w:t>
      </w:r>
      <w:r w:rsidR="006B1824" w:rsidRPr="00385F1D">
        <w:rPr>
          <w:rFonts w:ascii="Times New Roman" w:hAnsi="Times New Roman" w:cs="Times New Roman"/>
          <w:sz w:val="24"/>
          <w:szCs w:val="24"/>
        </w:rPr>
        <w:t>im</w:t>
      </w:r>
      <w:r w:rsidR="008D6A26" w:rsidRPr="00385F1D">
        <w:rPr>
          <w:rFonts w:ascii="Times New Roman" w:hAnsi="Times New Roman" w:cs="Times New Roman"/>
          <w:sz w:val="24"/>
          <w:szCs w:val="24"/>
        </w:rPr>
        <w:t xml:space="preserve"> Seng Hui</w:t>
      </w:r>
    </w:p>
    <w:p w14:paraId="1B07CCAD" w14:textId="47341AED" w:rsidR="00F76731" w:rsidRPr="00385F1D" w:rsidRDefault="00F76731" w:rsidP="00F76731">
      <w:pPr>
        <w:pStyle w:val="NoSpacing"/>
        <w:spacing w:after="480"/>
        <w:jc w:val="center"/>
        <w:rPr>
          <w:rFonts w:ascii="Times New Roman" w:hAnsi="Times New Roman" w:cs="Times New Roman"/>
          <w:sz w:val="24"/>
          <w:szCs w:val="24"/>
        </w:rPr>
      </w:pPr>
      <w:r w:rsidRPr="00385F1D">
        <w:rPr>
          <w:rFonts w:ascii="Times New Roman" w:hAnsi="Times New Roman" w:cs="Times New Roman"/>
          <w:sz w:val="24"/>
          <w:szCs w:val="24"/>
        </w:rPr>
        <w:t>QF634 – Applied Quantitative Research Methods</w:t>
      </w:r>
    </w:p>
    <w:p w14:paraId="0571FB0E" w14:textId="6AE82232" w:rsidR="002B3BEB" w:rsidRPr="00385F1D" w:rsidRDefault="008D6A26" w:rsidP="008D6A26">
      <w:pPr>
        <w:pStyle w:val="NoSpacing"/>
        <w:spacing w:after="480"/>
        <w:jc w:val="center"/>
        <w:rPr>
          <w:rFonts w:ascii="Times New Roman" w:hAnsi="Times New Roman" w:cs="Times New Roman"/>
          <w:sz w:val="24"/>
          <w:szCs w:val="24"/>
        </w:rPr>
        <w:sectPr w:rsidR="002B3BEB" w:rsidRPr="00385F1D">
          <w:pgSz w:w="12240" w:h="15840"/>
          <w:pgMar w:top="1440" w:right="1440" w:bottom="1440" w:left="1440" w:header="720" w:footer="720" w:gutter="0"/>
          <w:cols w:space="720"/>
          <w:docGrid w:linePitch="360"/>
        </w:sectPr>
      </w:pPr>
      <w:r w:rsidRPr="00385F1D">
        <w:rPr>
          <w:rFonts w:ascii="Times New Roman" w:hAnsi="Times New Roman" w:cs="Times New Roman"/>
          <w:sz w:val="24"/>
          <w:szCs w:val="24"/>
        </w:rPr>
        <w:t xml:space="preserve">December </w:t>
      </w:r>
      <w:r w:rsidR="00E51D52" w:rsidRPr="00385F1D">
        <w:rPr>
          <w:rFonts w:ascii="Times New Roman" w:hAnsi="Times New Roman" w:cs="Times New Roman"/>
          <w:sz w:val="24"/>
          <w:szCs w:val="24"/>
        </w:rPr>
        <w:t>2022</w:t>
      </w:r>
    </w:p>
    <w:p w14:paraId="7B84CD52" w14:textId="6AE7CC48" w:rsidR="00856110" w:rsidRPr="00385F1D" w:rsidRDefault="00681614" w:rsidP="00A65435">
      <w:pPr>
        <w:ind w:left="360"/>
        <w:jc w:val="center"/>
        <w:rPr>
          <w:rFonts w:ascii="Times New Roman" w:hAnsi="Times New Roman" w:cs="Times New Roman"/>
          <w:b/>
          <w:bCs/>
          <w:sz w:val="32"/>
          <w:szCs w:val="32"/>
        </w:rPr>
      </w:pPr>
      <w:r w:rsidRPr="00385F1D">
        <w:rPr>
          <w:rFonts w:ascii="Times New Roman" w:hAnsi="Times New Roman" w:cs="Times New Roman"/>
          <w:b/>
          <w:bCs/>
          <w:sz w:val="32"/>
          <w:szCs w:val="32"/>
        </w:rPr>
        <w:lastRenderedPageBreak/>
        <w:t>Abstract</w:t>
      </w:r>
    </w:p>
    <w:p w14:paraId="02436436" w14:textId="7D68A3D6" w:rsidR="00134E65" w:rsidRPr="00385F1D" w:rsidRDefault="00B77403" w:rsidP="00A65435">
      <w:pPr>
        <w:ind w:left="360"/>
        <w:jc w:val="both"/>
        <w:rPr>
          <w:rFonts w:ascii="Times New Roman" w:hAnsi="Times New Roman" w:cs="Times New Roman"/>
          <w:sz w:val="24"/>
          <w:szCs w:val="24"/>
        </w:rPr>
      </w:pPr>
      <w:r w:rsidRPr="00385F1D">
        <w:rPr>
          <w:rFonts w:ascii="Times New Roman" w:hAnsi="Times New Roman" w:cs="Times New Roman"/>
          <w:sz w:val="24"/>
          <w:szCs w:val="24"/>
        </w:rPr>
        <w:t xml:space="preserve">The influence </w:t>
      </w:r>
      <w:r w:rsidR="00597607" w:rsidRPr="00385F1D">
        <w:rPr>
          <w:rFonts w:ascii="Times New Roman" w:hAnsi="Times New Roman" w:cs="Times New Roman"/>
          <w:sz w:val="24"/>
          <w:szCs w:val="24"/>
        </w:rPr>
        <w:t xml:space="preserve">that </w:t>
      </w:r>
      <w:r w:rsidR="00D90B2C" w:rsidRPr="00385F1D">
        <w:rPr>
          <w:rFonts w:ascii="Times New Roman" w:hAnsi="Times New Roman" w:cs="Times New Roman"/>
          <w:sz w:val="24"/>
          <w:szCs w:val="24"/>
        </w:rPr>
        <w:t xml:space="preserve">Central </w:t>
      </w:r>
      <w:r w:rsidR="00B01F6F" w:rsidRPr="00385F1D">
        <w:rPr>
          <w:rFonts w:ascii="Times New Roman" w:hAnsi="Times New Roman" w:cs="Times New Roman"/>
          <w:sz w:val="24"/>
          <w:szCs w:val="24"/>
        </w:rPr>
        <w:t>B</w:t>
      </w:r>
      <w:r w:rsidR="00D90B2C" w:rsidRPr="00385F1D">
        <w:rPr>
          <w:rFonts w:ascii="Times New Roman" w:hAnsi="Times New Roman" w:cs="Times New Roman"/>
          <w:sz w:val="24"/>
          <w:szCs w:val="24"/>
        </w:rPr>
        <w:t>ank</w:t>
      </w:r>
      <w:r w:rsidR="00B01F6F" w:rsidRPr="00385F1D">
        <w:rPr>
          <w:rFonts w:ascii="Times New Roman" w:hAnsi="Times New Roman" w:cs="Times New Roman"/>
          <w:sz w:val="24"/>
          <w:szCs w:val="24"/>
        </w:rPr>
        <w:t>s</w:t>
      </w:r>
      <w:r w:rsidR="00597607" w:rsidRPr="00385F1D">
        <w:rPr>
          <w:rFonts w:ascii="Times New Roman" w:hAnsi="Times New Roman" w:cs="Times New Roman"/>
          <w:sz w:val="24"/>
          <w:szCs w:val="24"/>
        </w:rPr>
        <w:t xml:space="preserve"> </w:t>
      </w:r>
      <w:r w:rsidR="00DE09FC" w:rsidRPr="00385F1D">
        <w:rPr>
          <w:rFonts w:ascii="Times New Roman" w:hAnsi="Times New Roman" w:cs="Times New Roman"/>
          <w:sz w:val="24"/>
          <w:szCs w:val="24"/>
        </w:rPr>
        <w:t>have</w:t>
      </w:r>
      <w:r w:rsidR="00597607" w:rsidRPr="00385F1D">
        <w:rPr>
          <w:rFonts w:ascii="Times New Roman" w:hAnsi="Times New Roman" w:cs="Times New Roman"/>
          <w:sz w:val="24"/>
          <w:szCs w:val="24"/>
        </w:rPr>
        <w:t xml:space="preserve"> on the </w:t>
      </w:r>
      <w:r w:rsidR="00B01F6F" w:rsidRPr="00385F1D">
        <w:rPr>
          <w:rFonts w:ascii="Times New Roman" w:hAnsi="Times New Roman" w:cs="Times New Roman"/>
          <w:sz w:val="24"/>
          <w:szCs w:val="24"/>
        </w:rPr>
        <w:t xml:space="preserve">overall </w:t>
      </w:r>
      <w:r w:rsidR="006D3EB4" w:rsidRPr="00385F1D">
        <w:rPr>
          <w:rFonts w:ascii="Times New Roman" w:hAnsi="Times New Roman" w:cs="Times New Roman"/>
          <w:sz w:val="24"/>
          <w:szCs w:val="24"/>
        </w:rPr>
        <w:t>state of the economy</w:t>
      </w:r>
      <w:r w:rsidR="00021AB2" w:rsidRPr="00385F1D">
        <w:rPr>
          <w:rFonts w:ascii="Times New Roman" w:hAnsi="Times New Roman" w:cs="Times New Roman"/>
          <w:sz w:val="24"/>
          <w:szCs w:val="24"/>
        </w:rPr>
        <w:t xml:space="preserve"> </w:t>
      </w:r>
      <w:r w:rsidR="00FC0524" w:rsidRPr="00385F1D">
        <w:rPr>
          <w:rFonts w:ascii="Times New Roman" w:hAnsi="Times New Roman" w:cs="Times New Roman"/>
          <w:sz w:val="24"/>
          <w:szCs w:val="24"/>
        </w:rPr>
        <w:t>with regards to</w:t>
      </w:r>
      <w:r w:rsidR="00B4324A" w:rsidRPr="00385F1D">
        <w:rPr>
          <w:rFonts w:ascii="Times New Roman" w:hAnsi="Times New Roman" w:cs="Times New Roman"/>
          <w:sz w:val="24"/>
          <w:szCs w:val="24"/>
        </w:rPr>
        <w:t xml:space="preserve"> their monetary policy and </w:t>
      </w:r>
      <w:r w:rsidR="00283047" w:rsidRPr="00385F1D">
        <w:rPr>
          <w:rFonts w:ascii="Times New Roman" w:hAnsi="Times New Roman" w:cs="Times New Roman"/>
          <w:sz w:val="24"/>
          <w:szCs w:val="24"/>
        </w:rPr>
        <w:t xml:space="preserve">forward guidance </w:t>
      </w:r>
      <w:r w:rsidR="002B2A05" w:rsidRPr="00385F1D">
        <w:rPr>
          <w:rFonts w:ascii="Times New Roman" w:hAnsi="Times New Roman" w:cs="Times New Roman"/>
          <w:sz w:val="24"/>
          <w:szCs w:val="24"/>
        </w:rPr>
        <w:t>is well</w:t>
      </w:r>
      <w:r w:rsidR="5ECBC183" w:rsidRPr="20355EFB">
        <w:rPr>
          <w:rFonts w:ascii="Times New Roman" w:hAnsi="Times New Roman" w:cs="Times New Roman"/>
          <w:sz w:val="24"/>
          <w:szCs w:val="24"/>
        </w:rPr>
        <w:t xml:space="preserve"> </w:t>
      </w:r>
      <w:r w:rsidR="002B2A05" w:rsidRPr="00385F1D">
        <w:rPr>
          <w:rFonts w:ascii="Times New Roman" w:hAnsi="Times New Roman" w:cs="Times New Roman"/>
          <w:sz w:val="24"/>
          <w:szCs w:val="24"/>
        </w:rPr>
        <w:t>known to many</w:t>
      </w:r>
      <w:r w:rsidR="00FA5A5B" w:rsidRPr="00385F1D">
        <w:rPr>
          <w:rFonts w:ascii="Times New Roman" w:hAnsi="Times New Roman" w:cs="Times New Roman"/>
          <w:sz w:val="24"/>
          <w:szCs w:val="24"/>
        </w:rPr>
        <w:t xml:space="preserve"> in the financial markets</w:t>
      </w:r>
      <w:r w:rsidR="002B2A05" w:rsidRPr="00385F1D">
        <w:rPr>
          <w:rFonts w:ascii="Times New Roman" w:hAnsi="Times New Roman" w:cs="Times New Roman"/>
          <w:sz w:val="24"/>
          <w:szCs w:val="24"/>
        </w:rPr>
        <w:t xml:space="preserve">. </w:t>
      </w:r>
      <w:r w:rsidR="00D66DFF" w:rsidRPr="00385F1D">
        <w:rPr>
          <w:rFonts w:ascii="Times New Roman" w:hAnsi="Times New Roman" w:cs="Times New Roman"/>
          <w:sz w:val="24"/>
          <w:szCs w:val="24"/>
        </w:rPr>
        <w:t xml:space="preserve">But how </w:t>
      </w:r>
      <w:r w:rsidR="00B50BFC" w:rsidRPr="00385F1D">
        <w:rPr>
          <w:rFonts w:ascii="Times New Roman" w:hAnsi="Times New Roman" w:cs="Times New Roman"/>
          <w:sz w:val="24"/>
          <w:szCs w:val="24"/>
        </w:rPr>
        <w:t xml:space="preserve">important </w:t>
      </w:r>
      <w:r w:rsidR="239616AE" w:rsidRPr="0BBE9109">
        <w:rPr>
          <w:rFonts w:ascii="Times New Roman" w:hAnsi="Times New Roman" w:cs="Times New Roman"/>
          <w:sz w:val="24"/>
          <w:szCs w:val="24"/>
        </w:rPr>
        <w:t>is</w:t>
      </w:r>
      <w:r w:rsidR="00B50BFC" w:rsidRPr="00385F1D">
        <w:rPr>
          <w:rFonts w:ascii="Times New Roman" w:hAnsi="Times New Roman" w:cs="Times New Roman"/>
          <w:sz w:val="24"/>
          <w:szCs w:val="24"/>
        </w:rPr>
        <w:t xml:space="preserve"> the </w:t>
      </w:r>
      <w:r w:rsidR="00080F99" w:rsidRPr="00385F1D">
        <w:rPr>
          <w:rFonts w:ascii="Times New Roman" w:hAnsi="Times New Roman" w:cs="Times New Roman"/>
          <w:sz w:val="24"/>
          <w:szCs w:val="24"/>
        </w:rPr>
        <w:t>policymaker’s</w:t>
      </w:r>
      <w:r w:rsidR="00A92566" w:rsidRPr="00385F1D">
        <w:rPr>
          <w:rFonts w:ascii="Times New Roman" w:hAnsi="Times New Roman" w:cs="Times New Roman"/>
          <w:sz w:val="24"/>
          <w:szCs w:val="24"/>
        </w:rPr>
        <w:t xml:space="preserve"> </w:t>
      </w:r>
      <w:r w:rsidR="00B50BFC" w:rsidRPr="00385F1D">
        <w:rPr>
          <w:rFonts w:ascii="Times New Roman" w:hAnsi="Times New Roman" w:cs="Times New Roman"/>
          <w:sz w:val="24"/>
          <w:szCs w:val="24"/>
        </w:rPr>
        <w:t xml:space="preserve">choice of words? </w:t>
      </w:r>
      <w:r w:rsidR="000E6692" w:rsidRPr="00385F1D">
        <w:rPr>
          <w:rFonts w:ascii="Times New Roman" w:hAnsi="Times New Roman" w:cs="Times New Roman"/>
          <w:sz w:val="24"/>
          <w:szCs w:val="24"/>
        </w:rPr>
        <w:t xml:space="preserve">In this paper, we </w:t>
      </w:r>
      <w:r w:rsidR="009A7656" w:rsidRPr="00385F1D">
        <w:rPr>
          <w:rFonts w:ascii="Times New Roman" w:hAnsi="Times New Roman" w:cs="Times New Roman"/>
          <w:sz w:val="24"/>
          <w:szCs w:val="24"/>
        </w:rPr>
        <w:t>applied</w:t>
      </w:r>
      <w:r w:rsidR="00134E65" w:rsidRPr="00385F1D">
        <w:rPr>
          <w:rFonts w:ascii="Times New Roman" w:hAnsi="Times New Roman" w:cs="Times New Roman"/>
          <w:sz w:val="24"/>
          <w:szCs w:val="24"/>
        </w:rPr>
        <w:t xml:space="preserve"> computational linguistics methods</w:t>
      </w:r>
      <w:r w:rsidR="009A7656" w:rsidRPr="00385F1D">
        <w:rPr>
          <w:rFonts w:ascii="Times New Roman" w:hAnsi="Times New Roman" w:cs="Times New Roman"/>
          <w:sz w:val="24"/>
          <w:szCs w:val="24"/>
        </w:rPr>
        <w:t xml:space="preserve"> to </w:t>
      </w:r>
      <w:r w:rsidR="000E6692" w:rsidRPr="00385F1D">
        <w:rPr>
          <w:rFonts w:ascii="Times New Roman" w:hAnsi="Times New Roman" w:cs="Times New Roman"/>
          <w:sz w:val="24"/>
          <w:szCs w:val="24"/>
        </w:rPr>
        <w:t>assess</w:t>
      </w:r>
      <w:r w:rsidR="007B3099" w:rsidRPr="00385F1D">
        <w:rPr>
          <w:rFonts w:ascii="Times New Roman" w:hAnsi="Times New Roman" w:cs="Times New Roman"/>
          <w:sz w:val="24"/>
          <w:szCs w:val="24"/>
        </w:rPr>
        <w:t xml:space="preserve"> the</w:t>
      </w:r>
      <w:r w:rsidR="009A7656" w:rsidRPr="00385F1D">
        <w:rPr>
          <w:rFonts w:ascii="Times New Roman" w:hAnsi="Times New Roman" w:cs="Times New Roman"/>
          <w:sz w:val="24"/>
          <w:szCs w:val="24"/>
        </w:rPr>
        <w:t xml:space="preserve"> documents from </w:t>
      </w:r>
      <w:r w:rsidR="007B3099" w:rsidRPr="00385F1D">
        <w:rPr>
          <w:rFonts w:ascii="Times New Roman" w:hAnsi="Times New Roman" w:cs="Times New Roman"/>
          <w:sz w:val="24"/>
          <w:szCs w:val="24"/>
        </w:rPr>
        <w:t>F</w:t>
      </w:r>
      <w:r w:rsidR="005873FB" w:rsidRPr="00385F1D">
        <w:rPr>
          <w:rFonts w:ascii="Times New Roman" w:hAnsi="Times New Roman" w:cs="Times New Roman"/>
          <w:sz w:val="24"/>
          <w:szCs w:val="24"/>
        </w:rPr>
        <w:t xml:space="preserve">ederal Open Market Committee (FOMC)’s </w:t>
      </w:r>
      <w:r w:rsidR="00FF4F08" w:rsidRPr="00385F1D">
        <w:rPr>
          <w:rFonts w:ascii="Times New Roman" w:hAnsi="Times New Roman" w:cs="Times New Roman"/>
          <w:sz w:val="24"/>
          <w:szCs w:val="24"/>
        </w:rPr>
        <w:t xml:space="preserve">meeting minutes, </w:t>
      </w:r>
      <w:r w:rsidR="00DD104F" w:rsidRPr="00385F1D">
        <w:rPr>
          <w:rFonts w:ascii="Times New Roman" w:hAnsi="Times New Roman" w:cs="Times New Roman"/>
          <w:sz w:val="24"/>
          <w:szCs w:val="24"/>
        </w:rPr>
        <w:t>speeches of Federal Reserve Officials</w:t>
      </w:r>
      <w:r w:rsidR="00C244C8" w:rsidRPr="00385F1D">
        <w:rPr>
          <w:rFonts w:ascii="Times New Roman" w:hAnsi="Times New Roman" w:cs="Times New Roman"/>
          <w:sz w:val="24"/>
          <w:szCs w:val="24"/>
        </w:rPr>
        <w:t xml:space="preserve"> and </w:t>
      </w:r>
      <w:r w:rsidR="0015586D" w:rsidRPr="00385F1D">
        <w:rPr>
          <w:rFonts w:ascii="Times New Roman" w:hAnsi="Times New Roman" w:cs="Times New Roman"/>
          <w:sz w:val="24"/>
          <w:szCs w:val="24"/>
        </w:rPr>
        <w:t>Summary of Commentary on Current Economic Conditions (Beige Book)</w:t>
      </w:r>
      <w:r w:rsidR="009A7656" w:rsidRPr="00385F1D">
        <w:rPr>
          <w:rFonts w:ascii="Times New Roman" w:hAnsi="Times New Roman" w:cs="Times New Roman"/>
          <w:sz w:val="24"/>
          <w:szCs w:val="24"/>
        </w:rPr>
        <w:t>.</w:t>
      </w:r>
      <w:r w:rsidR="00E27763" w:rsidRPr="00385F1D">
        <w:rPr>
          <w:rFonts w:ascii="Times New Roman" w:hAnsi="Times New Roman" w:cs="Times New Roman"/>
          <w:sz w:val="24"/>
          <w:szCs w:val="24"/>
        </w:rPr>
        <w:t xml:space="preserve"> </w:t>
      </w:r>
      <w:r w:rsidR="0052551E" w:rsidRPr="00385F1D">
        <w:rPr>
          <w:rFonts w:ascii="Times New Roman" w:hAnsi="Times New Roman" w:cs="Times New Roman"/>
          <w:sz w:val="24"/>
          <w:szCs w:val="24"/>
        </w:rPr>
        <w:t xml:space="preserve"> </w:t>
      </w:r>
      <w:r w:rsidR="00BF3B78" w:rsidRPr="00385F1D">
        <w:rPr>
          <w:rFonts w:ascii="Times New Roman" w:hAnsi="Times New Roman" w:cs="Times New Roman"/>
          <w:sz w:val="24"/>
          <w:szCs w:val="24"/>
        </w:rPr>
        <w:t xml:space="preserve">Applying sentiment analysis and topic modelling </w:t>
      </w:r>
      <w:r w:rsidR="00523CB6" w:rsidRPr="00385F1D">
        <w:rPr>
          <w:rFonts w:ascii="Times New Roman" w:hAnsi="Times New Roman" w:cs="Times New Roman"/>
          <w:sz w:val="24"/>
          <w:szCs w:val="24"/>
        </w:rPr>
        <w:t xml:space="preserve">from natural language </w:t>
      </w:r>
      <w:r w:rsidR="00891007" w:rsidRPr="00385F1D">
        <w:rPr>
          <w:rFonts w:ascii="Times New Roman" w:hAnsi="Times New Roman" w:cs="Times New Roman"/>
          <w:sz w:val="24"/>
          <w:szCs w:val="24"/>
        </w:rPr>
        <w:t xml:space="preserve">processing </w:t>
      </w:r>
      <w:r w:rsidR="00523CB6" w:rsidRPr="00385F1D">
        <w:rPr>
          <w:rFonts w:ascii="Times New Roman" w:hAnsi="Times New Roman" w:cs="Times New Roman"/>
          <w:sz w:val="24"/>
          <w:szCs w:val="24"/>
        </w:rPr>
        <w:t xml:space="preserve">(NLP) models, </w:t>
      </w:r>
      <w:r w:rsidR="00F3754B" w:rsidRPr="00385F1D">
        <w:rPr>
          <w:rFonts w:ascii="Times New Roman" w:hAnsi="Times New Roman" w:cs="Times New Roman"/>
          <w:sz w:val="24"/>
          <w:szCs w:val="24"/>
        </w:rPr>
        <w:t>we</w:t>
      </w:r>
      <w:r w:rsidR="0009231F" w:rsidRPr="00385F1D">
        <w:rPr>
          <w:rFonts w:ascii="Times New Roman" w:hAnsi="Times New Roman" w:cs="Times New Roman"/>
          <w:sz w:val="24"/>
          <w:szCs w:val="24"/>
        </w:rPr>
        <w:t xml:space="preserve"> </w:t>
      </w:r>
      <w:r w:rsidR="000E598E" w:rsidRPr="00385F1D">
        <w:rPr>
          <w:rFonts w:ascii="Times New Roman" w:hAnsi="Times New Roman" w:cs="Times New Roman"/>
          <w:sz w:val="24"/>
          <w:szCs w:val="24"/>
        </w:rPr>
        <w:t xml:space="preserve">propose </w:t>
      </w:r>
      <w:r w:rsidR="16E353C6" w:rsidRPr="05B0E534">
        <w:rPr>
          <w:rFonts w:ascii="Times New Roman" w:hAnsi="Times New Roman" w:cs="Times New Roman"/>
          <w:sz w:val="24"/>
          <w:szCs w:val="24"/>
        </w:rPr>
        <w:t>a</w:t>
      </w:r>
      <w:r w:rsidR="007D29CF" w:rsidRPr="00385F1D">
        <w:rPr>
          <w:rFonts w:ascii="Times New Roman" w:hAnsi="Times New Roman" w:cs="Times New Roman"/>
          <w:sz w:val="24"/>
          <w:szCs w:val="24"/>
        </w:rPr>
        <w:t xml:space="preserve"> </w:t>
      </w:r>
      <w:r w:rsidR="41453756" w:rsidRPr="443749B1">
        <w:rPr>
          <w:rFonts w:ascii="Times New Roman" w:hAnsi="Times New Roman" w:cs="Times New Roman"/>
          <w:sz w:val="24"/>
          <w:szCs w:val="24"/>
        </w:rPr>
        <w:t xml:space="preserve">trading strategy and </w:t>
      </w:r>
      <w:proofErr w:type="gramStart"/>
      <w:r w:rsidR="41453756" w:rsidRPr="443749B1">
        <w:rPr>
          <w:rFonts w:ascii="Times New Roman" w:hAnsi="Times New Roman" w:cs="Times New Roman"/>
          <w:sz w:val="24"/>
          <w:szCs w:val="24"/>
        </w:rPr>
        <w:t>an</w:t>
      </w:r>
      <w:proofErr w:type="gramEnd"/>
      <w:r w:rsidR="007D29CF" w:rsidRPr="147E2B29">
        <w:rPr>
          <w:rFonts w:ascii="Times New Roman" w:hAnsi="Times New Roman" w:cs="Times New Roman"/>
          <w:sz w:val="24"/>
          <w:szCs w:val="24"/>
        </w:rPr>
        <w:t xml:space="preserve"> </w:t>
      </w:r>
      <w:r w:rsidR="007D29CF" w:rsidRPr="00385F1D">
        <w:rPr>
          <w:rFonts w:ascii="Times New Roman" w:hAnsi="Times New Roman" w:cs="Times New Roman"/>
          <w:sz w:val="24"/>
          <w:szCs w:val="24"/>
        </w:rPr>
        <w:t>unique asset allocation strategy</w:t>
      </w:r>
      <w:r w:rsidR="00570CF1" w:rsidRPr="00385F1D">
        <w:rPr>
          <w:rFonts w:ascii="Times New Roman" w:hAnsi="Times New Roman" w:cs="Times New Roman"/>
          <w:sz w:val="24"/>
          <w:szCs w:val="24"/>
        </w:rPr>
        <w:t xml:space="preserve"> inspired by the </w:t>
      </w:r>
      <w:r w:rsidR="00BC27F5" w:rsidRPr="00385F1D">
        <w:rPr>
          <w:rFonts w:ascii="Times New Roman" w:hAnsi="Times New Roman" w:cs="Times New Roman"/>
          <w:sz w:val="24"/>
          <w:szCs w:val="24"/>
        </w:rPr>
        <w:t>A</w:t>
      </w:r>
      <w:r w:rsidR="00D00D45" w:rsidRPr="00385F1D">
        <w:rPr>
          <w:rFonts w:ascii="Times New Roman" w:hAnsi="Times New Roman" w:cs="Times New Roman"/>
          <w:sz w:val="24"/>
          <w:szCs w:val="24"/>
        </w:rPr>
        <w:t>ll-</w:t>
      </w:r>
      <w:r w:rsidR="00BC27F5" w:rsidRPr="00385F1D">
        <w:rPr>
          <w:rFonts w:ascii="Times New Roman" w:hAnsi="Times New Roman" w:cs="Times New Roman"/>
          <w:sz w:val="24"/>
          <w:szCs w:val="24"/>
        </w:rPr>
        <w:t>W</w:t>
      </w:r>
      <w:r w:rsidR="00D00D45" w:rsidRPr="00385F1D">
        <w:rPr>
          <w:rFonts w:ascii="Times New Roman" w:hAnsi="Times New Roman" w:cs="Times New Roman"/>
          <w:sz w:val="24"/>
          <w:szCs w:val="24"/>
        </w:rPr>
        <w:t>eather portfolio from legendary</w:t>
      </w:r>
      <w:r w:rsidR="00BD596B" w:rsidRPr="00385F1D">
        <w:rPr>
          <w:rFonts w:ascii="Times New Roman" w:hAnsi="Times New Roman" w:cs="Times New Roman"/>
          <w:sz w:val="24"/>
          <w:szCs w:val="24"/>
        </w:rPr>
        <w:t xml:space="preserve"> hedge fund manager, Ray </w:t>
      </w:r>
      <w:proofErr w:type="spellStart"/>
      <w:r w:rsidR="00BD596B" w:rsidRPr="00385F1D">
        <w:rPr>
          <w:rFonts w:ascii="Times New Roman" w:hAnsi="Times New Roman" w:cs="Times New Roman"/>
          <w:sz w:val="24"/>
          <w:szCs w:val="24"/>
        </w:rPr>
        <w:t>Dalio</w:t>
      </w:r>
      <w:proofErr w:type="spellEnd"/>
      <w:r w:rsidR="00BD596B" w:rsidRPr="00385F1D">
        <w:rPr>
          <w:rFonts w:ascii="Times New Roman" w:hAnsi="Times New Roman" w:cs="Times New Roman"/>
          <w:sz w:val="24"/>
          <w:szCs w:val="24"/>
        </w:rPr>
        <w:t>.</w:t>
      </w:r>
    </w:p>
    <w:p w14:paraId="5397E566" w14:textId="77777777" w:rsidR="00A65435" w:rsidRPr="00385F1D" w:rsidRDefault="00A65435" w:rsidP="00A65435">
      <w:pPr>
        <w:ind w:left="360"/>
        <w:jc w:val="both"/>
        <w:rPr>
          <w:rFonts w:ascii="Times New Roman" w:hAnsi="Times New Roman" w:cs="Times New Roman"/>
          <w:sz w:val="24"/>
          <w:szCs w:val="24"/>
        </w:rPr>
      </w:pPr>
    </w:p>
    <w:p w14:paraId="6835AA98" w14:textId="6F1327A4" w:rsidR="00E51D52" w:rsidRPr="00385F1D" w:rsidRDefault="00A65435" w:rsidP="00A65435">
      <w:pPr>
        <w:ind w:left="360"/>
        <w:jc w:val="both"/>
        <w:rPr>
          <w:rFonts w:ascii="Times New Roman" w:hAnsi="Times New Roman" w:cs="Times New Roman"/>
          <w:sz w:val="24"/>
          <w:szCs w:val="24"/>
        </w:rPr>
      </w:pPr>
      <w:r w:rsidRPr="143D5F71">
        <w:rPr>
          <w:rFonts w:ascii="Times New Roman" w:hAnsi="Times New Roman" w:cs="Times New Roman"/>
          <w:b/>
          <w:sz w:val="24"/>
          <w:szCs w:val="24"/>
        </w:rPr>
        <w:t>Keywords:</w:t>
      </w:r>
      <w:r w:rsidRPr="143D5F71">
        <w:rPr>
          <w:rFonts w:ascii="Times New Roman" w:hAnsi="Times New Roman" w:cs="Times New Roman"/>
          <w:sz w:val="24"/>
          <w:szCs w:val="24"/>
        </w:rPr>
        <w:t xml:space="preserve"> </w:t>
      </w:r>
      <w:r w:rsidR="08F37CD5" w:rsidRPr="143D5F71">
        <w:rPr>
          <w:rFonts w:ascii="Times New Roman" w:hAnsi="Times New Roman" w:cs="Times New Roman"/>
          <w:sz w:val="24"/>
          <w:szCs w:val="24"/>
        </w:rPr>
        <w:t>Central Bank</w:t>
      </w:r>
      <w:r w:rsidR="00F65515" w:rsidRPr="143D5F71">
        <w:rPr>
          <w:rFonts w:ascii="Times New Roman" w:hAnsi="Times New Roman" w:cs="Times New Roman"/>
          <w:sz w:val="24"/>
          <w:szCs w:val="24"/>
        </w:rPr>
        <w:t xml:space="preserve">, </w:t>
      </w:r>
      <w:r w:rsidR="4A730E05" w:rsidRPr="143D5F71">
        <w:rPr>
          <w:rFonts w:ascii="Times New Roman" w:hAnsi="Times New Roman" w:cs="Times New Roman"/>
          <w:sz w:val="24"/>
          <w:szCs w:val="24"/>
        </w:rPr>
        <w:t>Natural language Processing</w:t>
      </w:r>
      <w:r w:rsidR="00F65515" w:rsidRPr="143D5F71">
        <w:rPr>
          <w:rFonts w:ascii="Times New Roman" w:hAnsi="Times New Roman" w:cs="Times New Roman"/>
          <w:sz w:val="24"/>
          <w:szCs w:val="24"/>
        </w:rPr>
        <w:t xml:space="preserve">, </w:t>
      </w:r>
      <w:r w:rsidR="38FB6274" w:rsidRPr="143D5F71">
        <w:rPr>
          <w:rFonts w:ascii="Times New Roman" w:hAnsi="Times New Roman" w:cs="Times New Roman"/>
          <w:sz w:val="24"/>
          <w:szCs w:val="24"/>
        </w:rPr>
        <w:t>Topic modelling, Latent Dirichlet allocation,</w:t>
      </w:r>
      <w:r w:rsidR="38FB6274" w:rsidRPr="378F7578">
        <w:rPr>
          <w:rFonts w:ascii="Times New Roman" w:hAnsi="Times New Roman" w:cs="Times New Roman"/>
          <w:sz w:val="24"/>
          <w:szCs w:val="24"/>
        </w:rPr>
        <w:t xml:space="preserve"> </w:t>
      </w:r>
      <w:r w:rsidR="38FB6274" w:rsidRPr="572DDDB7">
        <w:rPr>
          <w:rFonts w:ascii="Times New Roman" w:hAnsi="Times New Roman" w:cs="Times New Roman"/>
          <w:sz w:val="24"/>
          <w:szCs w:val="24"/>
        </w:rPr>
        <w:t>Sentiment analysis,</w:t>
      </w:r>
      <w:r w:rsidR="38FB6274" w:rsidRPr="286D4677">
        <w:rPr>
          <w:rFonts w:ascii="Times New Roman" w:hAnsi="Times New Roman" w:cs="Times New Roman"/>
          <w:sz w:val="24"/>
          <w:szCs w:val="24"/>
        </w:rPr>
        <w:t xml:space="preserve"> </w:t>
      </w:r>
      <w:r w:rsidR="0916E3CA" w:rsidRPr="6E0E0852">
        <w:rPr>
          <w:rFonts w:ascii="Times New Roman" w:hAnsi="Times New Roman" w:cs="Times New Roman"/>
          <w:sz w:val="24"/>
          <w:szCs w:val="24"/>
        </w:rPr>
        <w:t>Valence Aware Dictionary</w:t>
      </w:r>
      <w:r w:rsidR="0916E3CA" w:rsidRPr="2C35C583">
        <w:rPr>
          <w:rFonts w:ascii="Times New Roman" w:hAnsi="Times New Roman" w:cs="Times New Roman"/>
          <w:sz w:val="24"/>
          <w:szCs w:val="24"/>
        </w:rPr>
        <w:t xml:space="preserve"> for Sentiment Reasoning, </w:t>
      </w:r>
      <w:r w:rsidR="63A1E7AC" w:rsidRPr="2958846C">
        <w:rPr>
          <w:rFonts w:ascii="Times New Roman" w:hAnsi="Times New Roman" w:cs="Times New Roman"/>
          <w:sz w:val="24"/>
          <w:szCs w:val="24"/>
        </w:rPr>
        <w:t>Cosine</w:t>
      </w:r>
      <w:r w:rsidR="0916E3CA" w:rsidRPr="0DAF98BB">
        <w:rPr>
          <w:rFonts w:ascii="Times New Roman" w:hAnsi="Times New Roman" w:cs="Times New Roman"/>
          <w:sz w:val="24"/>
          <w:szCs w:val="24"/>
        </w:rPr>
        <w:t xml:space="preserve"> </w:t>
      </w:r>
      <w:r w:rsidR="0916E3CA" w:rsidRPr="5453C4C9">
        <w:rPr>
          <w:rFonts w:ascii="Times New Roman" w:hAnsi="Times New Roman" w:cs="Times New Roman"/>
          <w:sz w:val="24"/>
          <w:szCs w:val="24"/>
        </w:rPr>
        <w:t xml:space="preserve">Similarity. </w:t>
      </w:r>
    </w:p>
    <w:p w14:paraId="089EFBB6" w14:textId="77777777" w:rsidR="00E51D52" w:rsidRPr="00385F1D" w:rsidRDefault="00E51D52" w:rsidP="00A65435">
      <w:pPr>
        <w:ind w:left="360"/>
        <w:jc w:val="both"/>
        <w:rPr>
          <w:rFonts w:ascii="Times New Roman" w:hAnsi="Times New Roman" w:cs="Times New Roman"/>
          <w:sz w:val="24"/>
          <w:szCs w:val="24"/>
        </w:rPr>
      </w:pPr>
    </w:p>
    <w:sdt>
      <w:sdtPr>
        <w:rPr>
          <w:rFonts w:cstheme="minorBidi"/>
          <w:b w:val="0"/>
          <w:caps w:val="0"/>
          <w:sz w:val="22"/>
          <w:szCs w:val="22"/>
        </w:rPr>
        <w:id w:val="393560314"/>
        <w:docPartObj>
          <w:docPartGallery w:val="Table of Contents"/>
          <w:docPartUnique/>
        </w:docPartObj>
      </w:sdtPr>
      <w:sdtEndPr>
        <w:rPr>
          <w:rFonts w:ascii="Times New Roman" w:hAnsi="Times New Roman" w:cs="Times New Roman"/>
          <w:bCs w:val="0"/>
          <w:color w:val="000000" w:themeColor="text1"/>
        </w:rPr>
      </w:sdtEndPr>
      <w:sdtContent>
        <w:p w14:paraId="1C7C78B1" w14:textId="667FD09E" w:rsidR="00290F53" w:rsidRDefault="00E51D52">
          <w:pPr>
            <w:pStyle w:val="TOC1"/>
            <w:tabs>
              <w:tab w:val="right" w:leader="dot" w:pos="9350"/>
            </w:tabs>
            <w:rPr>
              <w:rFonts w:eastAsiaTheme="minorEastAsia" w:cstheme="minorBidi"/>
              <w:b w:val="0"/>
              <w:bCs w:val="0"/>
              <w:caps w:val="0"/>
              <w:noProof/>
              <w:sz w:val="24"/>
              <w:szCs w:val="24"/>
              <w:lang w:val="en-MY"/>
            </w:rPr>
          </w:pPr>
          <w:r w:rsidRPr="00385F1D">
            <w:rPr>
              <w:rFonts w:ascii="Times New Roman" w:hAnsi="Times New Roman" w:cs="Times New Roman"/>
              <w:b w:val="0"/>
              <w:bCs w:val="0"/>
              <w:color w:val="000000" w:themeColor="text1"/>
            </w:rPr>
            <w:fldChar w:fldCharType="begin"/>
          </w:r>
          <w:r w:rsidRPr="00385F1D">
            <w:rPr>
              <w:rFonts w:ascii="Times New Roman" w:hAnsi="Times New Roman" w:cs="Times New Roman"/>
              <w:color w:val="000000" w:themeColor="text1"/>
            </w:rPr>
            <w:instrText xml:space="preserve"> TOC \o "1-3" \h \z \u </w:instrText>
          </w:r>
          <w:r w:rsidRPr="00385F1D">
            <w:rPr>
              <w:rFonts w:ascii="Times New Roman" w:hAnsi="Times New Roman" w:cs="Times New Roman"/>
              <w:b w:val="0"/>
              <w:bCs w:val="0"/>
              <w:color w:val="000000" w:themeColor="text1"/>
            </w:rPr>
            <w:fldChar w:fldCharType="separate"/>
          </w:r>
          <w:hyperlink w:anchor="_Toc122015101" w:history="1">
            <w:r w:rsidR="00290F53" w:rsidRPr="00700991">
              <w:rPr>
                <w:rStyle w:val="Hyperlink"/>
                <w:rFonts w:ascii="Times New Roman" w:hAnsi="Times New Roman" w:cs="Times New Roman"/>
                <w:noProof/>
              </w:rPr>
              <w:t>1 Introduction</w:t>
            </w:r>
            <w:r w:rsidR="00290F53">
              <w:rPr>
                <w:noProof/>
                <w:webHidden/>
              </w:rPr>
              <w:tab/>
            </w:r>
            <w:r w:rsidR="00290F53">
              <w:rPr>
                <w:noProof/>
                <w:webHidden/>
              </w:rPr>
              <w:fldChar w:fldCharType="begin"/>
            </w:r>
            <w:r w:rsidR="00290F53">
              <w:rPr>
                <w:noProof/>
                <w:webHidden/>
              </w:rPr>
              <w:instrText xml:space="preserve"> PAGEREF _Toc122015101 \h </w:instrText>
            </w:r>
            <w:r w:rsidR="00290F53">
              <w:rPr>
                <w:noProof/>
                <w:webHidden/>
              </w:rPr>
            </w:r>
            <w:r w:rsidR="00290F53">
              <w:rPr>
                <w:noProof/>
                <w:webHidden/>
              </w:rPr>
              <w:fldChar w:fldCharType="separate"/>
            </w:r>
            <w:r w:rsidR="00290F53">
              <w:rPr>
                <w:noProof/>
                <w:webHidden/>
              </w:rPr>
              <w:t>3</w:t>
            </w:r>
            <w:r w:rsidR="00290F53">
              <w:rPr>
                <w:noProof/>
                <w:webHidden/>
              </w:rPr>
              <w:fldChar w:fldCharType="end"/>
            </w:r>
          </w:hyperlink>
        </w:p>
        <w:p w14:paraId="6183203C" w14:textId="42B72ADD" w:rsidR="00290F53" w:rsidRDefault="00290F53">
          <w:pPr>
            <w:pStyle w:val="TOC1"/>
            <w:tabs>
              <w:tab w:val="right" w:leader="dot" w:pos="9350"/>
            </w:tabs>
            <w:rPr>
              <w:rFonts w:eastAsiaTheme="minorEastAsia" w:cstheme="minorBidi"/>
              <w:b w:val="0"/>
              <w:bCs w:val="0"/>
              <w:caps w:val="0"/>
              <w:noProof/>
              <w:sz w:val="24"/>
              <w:szCs w:val="24"/>
              <w:lang w:val="en-MY"/>
            </w:rPr>
          </w:pPr>
          <w:hyperlink w:anchor="_Toc122015102" w:history="1">
            <w:r w:rsidRPr="00700991">
              <w:rPr>
                <w:rStyle w:val="Hyperlink"/>
                <w:rFonts w:ascii="Times New Roman" w:hAnsi="Times New Roman" w:cs="Times New Roman"/>
                <w:noProof/>
              </w:rPr>
              <w:t>2 Topic Modeling Approach</w:t>
            </w:r>
            <w:r>
              <w:rPr>
                <w:noProof/>
                <w:webHidden/>
              </w:rPr>
              <w:tab/>
            </w:r>
            <w:r>
              <w:rPr>
                <w:noProof/>
                <w:webHidden/>
              </w:rPr>
              <w:fldChar w:fldCharType="begin"/>
            </w:r>
            <w:r>
              <w:rPr>
                <w:noProof/>
                <w:webHidden/>
              </w:rPr>
              <w:instrText xml:space="preserve"> PAGEREF _Toc122015102 \h </w:instrText>
            </w:r>
            <w:r>
              <w:rPr>
                <w:noProof/>
                <w:webHidden/>
              </w:rPr>
            </w:r>
            <w:r>
              <w:rPr>
                <w:noProof/>
                <w:webHidden/>
              </w:rPr>
              <w:fldChar w:fldCharType="separate"/>
            </w:r>
            <w:r>
              <w:rPr>
                <w:noProof/>
                <w:webHidden/>
              </w:rPr>
              <w:t>4</w:t>
            </w:r>
            <w:r>
              <w:rPr>
                <w:noProof/>
                <w:webHidden/>
              </w:rPr>
              <w:fldChar w:fldCharType="end"/>
            </w:r>
          </w:hyperlink>
        </w:p>
        <w:p w14:paraId="7E787FCD" w14:textId="5947CB51" w:rsidR="00290F53" w:rsidRDefault="00290F53">
          <w:pPr>
            <w:pStyle w:val="TOC2"/>
            <w:tabs>
              <w:tab w:val="right" w:leader="dot" w:pos="9350"/>
            </w:tabs>
            <w:rPr>
              <w:rFonts w:eastAsiaTheme="minorEastAsia" w:cstheme="minorBidi"/>
              <w:smallCaps w:val="0"/>
              <w:noProof/>
              <w:sz w:val="24"/>
              <w:szCs w:val="24"/>
              <w:lang w:val="en-MY"/>
            </w:rPr>
          </w:pPr>
          <w:hyperlink w:anchor="_Toc122015103" w:history="1">
            <w:r w:rsidRPr="00700991">
              <w:rPr>
                <w:rStyle w:val="Hyperlink"/>
                <w:rFonts w:ascii="Times New Roman" w:hAnsi="Times New Roman" w:cs="Times New Roman"/>
                <w:noProof/>
              </w:rPr>
              <w:t>2.1 Data Methodologies</w:t>
            </w:r>
            <w:r>
              <w:rPr>
                <w:noProof/>
                <w:webHidden/>
              </w:rPr>
              <w:tab/>
            </w:r>
            <w:r>
              <w:rPr>
                <w:noProof/>
                <w:webHidden/>
              </w:rPr>
              <w:fldChar w:fldCharType="begin"/>
            </w:r>
            <w:r>
              <w:rPr>
                <w:noProof/>
                <w:webHidden/>
              </w:rPr>
              <w:instrText xml:space="preserve"> PAGEREF _Toc122015103 \h </w:instrText>
            </w:r>
            <w:r>
              <w:rPr>
                <w:noProof/>
                <w:webHidden/>
              </w:rPr>
            </w:r>
            <w:r>
              <w:rPr>
                <w:noProof/>
                <w:webHidden/>
              </w:rPr>
              <w:fldChar w:fldCharType="separate"/>
            </w:r>
            <w:r>
              <w:rPr>
                <w:noProof/>
                <w:webHidden/>
              </w:rPr>
              <w:t>4</w:t>
            </w:r>
            <w:r>
              <w:rPr>
                <w:noProof/>
                <w:webHidden/>
              </w:rPr>
              <w:fldChar w:fldCharType="end"/>
            </w:r>
          </w:hyperlink>
        </w:p>
        <w:p w14:paraId="6FCBCBCA" w14:textId="053B95C8" w:rsidR="00290F53" w:rsidRDefault="00290F53">
          <w:pPr>
            <w:pStyle w:val="TOC2"/>
            <w:tabs>
              <w:tab w:val="right" w:leader="dot" w:pos="9350"/>
            </w:tabs>
            <w:rPr>
              <w:rFonts w:eastAsiaTheme="minorEastAsia" w:cstheme="minorBidi"/>
              <w:smallCaps w:val="0"/>
              <w:noProof/>
              <w:sz w:val="24"/>
              <w:szCs w:val="24"/>
              <w:lang w:val="en-MY"/>
            </w:rPr>
          </w:pPr>
          <w:hyperlink w:anchor="_Toc122015104" w:history="1">
            <w:r w:rsidRPr="00700991">
              <w:rPr>
                <w:rStyle w:val="Hyperlink"/>
                <w:rFonts w:ascii="Times New Roman" w:hAnsi="Times New Roman" w:cs="Times New Roman"/>
                <w:noProof/>
              </w:rPr>
              <w:t>2.2 Findings, Insights and Model Selection</w:t>
            </w:r>
            <w:r>
              <w:rPr>
                <w:noProof/>
                <w:webHidden/>
              </w:rPr>
              <w:tab/>
            </w:r>
            <w:r>
              <w:rPr>
                <w:noProof/>
                <w:webHidden/>
              </w:rPr>
              <w:fldChar w:fldCharType="begin"/>
            </w:r>
            <w:r>
              <w:rPr>
                <w:noProof/>
                <w:webHidden/>
              </w:rPr>
              <w:instrText xml:space="preserve"> PAGEREF _Toc122015104 \h </w:instrText>
            </w:r>
            <w:r>
              <w:rPr>
                <w:noProof/>
                <w:webHidden/>
              </w:rPr>
            </w:r>
            <w:r>
              <w:rPr>
                <w:noProof/>
                <w:webHidden/>
              </w:rPr>
              <w:fldChar w:fldCharType="separate"/>
            </w:r>
            <w:r>
              <w:rPr>
                <w:noProof/>
                <w:webHidden/>
              </w:rPr>
              <w:t>5</w:t>
            </w:r>
            <w:r>
              <w:rPr>
                <w:noProof/>
                <w:webHidden/>
              </w:rPr>
              <w:fldChar w:fldCharType="end"/>
            </w:r>
          </w:hyperlink>
        </w:p>
        <w:p w14:paraId="7855E902" w14:textId="1EE6731A" w:rsidR="00290F53" w:rsidRDefault="00290F53">
          <w:pPr>
            <w:pStyle w:val="TOC2"/>
            <w:tabs>
              <w:tab w:val="right" w:leader="dot" w:pos="9350"/>
            </w:tabs>
            <w:rPr>
              <w:rFonts w:eastAsiaTheme="minorEastAsia" w:cstheme="minorBidi"/>
              <w:smallCaps w:val="0"/>
              <w:noProof/>
              <w:sz w:val="24"/>
              <w:szCs w:val="24"/>
              <w:lang w:val="en-MY"/>
            </w:rPr>
          </w:pPr>
          <w:hyperlink w:anchor="_Toc122015105" w:history="1">
            <w:r w:rsidRPr="00700991">
              <w:rPr>
                <w:rStyle w:val="Hyperlink"/>
                <w:rFonts w:ascii="Times New Roman" w:hAnsi="Times New Roman" w:cs="Times New Roman"/>
                <w:noProof/>
              </w:rPr>
              <w:t>2.3 Trading Strategy</w:t>
            </w:r>
            <w:r>
              <w:rPr>
                <w:noProof/>
                <w:webHidden/>
              </w:rPr>
              <w:tab/>
            </w:r>
            <w:r>
              <w:rPr>
                <w:noProof/>
                <w:webHidden/>
              </w:rPr>
              <w:fldChar w:fldCharType="begin"/>
            </w:r>
            <w:r>
              <w:rPr>
                <w:noProof/>
                <w:webHidden/>
              </w:rPr>
              <w:instrText xml:space="preserve"> PAGEREF _Toc122015105 \h </w:instrText>
            </w:r>
            <w:r>
              <w:rPr>
                <w:noProof/>
                <w:webHidden/>
              </w:rPr>
            </w:r>
            <w:r>
              <w:rPr>
                <w:noProof/>
                <w:webHidden/>
              </w:rPr>
              <w:fldChar w:fldCharType="separate"/>
            </w:r>
            <w:r>
              <w:rPr>
                <w:noProof/>
                <w:webHidden/>
              </w:rPr>
              <w:t>6</w:t>
            </w:r>
            <w:r>
              <w:rPr>
                <w:noProof/>
                <w:webHidden/>
              </w:rPr>
              <w:fldChar w:fldCharType="end"/>
            </w:r>
          </w:hyperlink>
        </w:p>
        <w:p w14:paraId="12D8EFD5" w14:textId="411B72C7" w:rsidR="00290F53" w:rsidRDefault="00290F53">
          <w:pPr>
            <w:pStyle w:val="TOC1"/>
            <w:tabs>
              <w:tab w:val="right" w:leader="dot" w:pos="9350"/>
            </w:tabs>
            <w:rPr>
              <w:rFonts w:eastAsiaTheme="minorEastAsia" w:cstheme="minorBidi"/>
              <w:b w:val="0"/>
              <w:bCs w:val="0"/>
              <w:caps w:val="0"/>
              <w:noProof/>
              <w:sz w:val="24"/>
              <w:szCs w:val="24"/>
              <w:lang w:val="en-MY"/>
            </w:rPr>
          </w:pPr>
          <w:hyperlink w:anchor="_Toc122015106" w:history="1">
            <w:r w:rsidRPr="00700991">
              <w:rPr>
                <w:rStyle w:val="Hyperlink"/>
                <w:rFonts w:ascii="Times New Roman" w:hAnsi="Times New Roman" w:cs="Times New Roman"/>
                <w:noProof/>
              </w:rPr>
              <w:t>3 Sentiment Analysis Approach</w:t>
            </w:r>
            <w:r>
              <w:rPr>
                <w:noProof/>
                <w:webHidden/>
              </w:rPr>
              <w:tab/>
            </w:r>
            <w:r>
              <w:rPr>
                <w:noProof/>
                <w:webHidden/>
              </w:rPr>
              <w:fldChar w:fldCharType="begin"/>
            </w:r>
            <w:r>
              <w:rPr>
                <w:noProof/>
                <w:webHidden/>
              </w:rPr>
              <w:instrText xml:space="preserve"> PAGEREF _Toc122015106 \h </w:instrText>
            </w:r>
            <w:r>
              <w:rPr>
                <w:noProof/>
                <w:webHidden/>
              </w:rPr>
            </w:r>
            <w:r>
              <w:rPr>
                <w:noProof/>
                <w:webHidden/>
              </w:rPr>
              <w:fldChar w:fldCharType="separate"/>
            </w:r>
            <w:r>
              <w:rPr>
                <w:noProof/>
                <w:webHidden/>
              </w:rPr>
              <w:t>9</w:t>
            </w:r>
            <w:r>
              <w:rPr>
                <w:noProof/>
                <w:webHidden/>
              </w:rPr>
              <w:fldChar w:fldCharType="end"/>
            </w:r>
          </w:hyperlink>
        </w:p>
        <w:p w14:paraId="27758CD5" w14:textId="24317294" w:rsidR="00290F53" w:rsidRDefault="00290F53">
          <w:pPr>
            <w:pStyle w:val="TOC2"/>
            <w:tabs>
              <w:tab w:val="right" w:leader="dot" w:pos="9350"/>
            </w:tabs>
            <w:rPr>
              <w:rFonts w:eastAsiaTheme="minorEastAsia" w:cstheme="minorBidi"/>
              <w:smallCaps w:val="0"/>
              <w:noProof/>
              <w:sz w:val="24"/>
              <w:szCs w:val="24"/>
              <w:lang w:val="en-MY"/>
            </w:rPr>
          </w:pPr>
          <w:hyperlink w:anchor="_Toc122015107" w:history="1">
            <w:r w:rsidRPr="00700991">
              <w:rPr>
                <w:rStyle w:val="Hyperlink"/>
                <w:rFonts w:ascii="Times New Roman" w:hAnsi="Times New Roman" w:cs="Times New Roman"/>
                <w:noProof/>
              </w:rPr>
              <w:t>3.1 Data Methodologies</w:t>
            </w:r>
            <w:r>
              <w:rPr>
                <w:noProof/>
                <w:webHidden/>
              </w:rPr>
              <w:tab/>
            </w:r>
            <w:r>
              <w:rPr>
                <w:noProof/>
                <w:webHidden/>
              </w:rPr>
              <w:fldChar w:fldCharType="begin"/>
            </w:r>
            <w:r>
              <w:rPr>
                <w:noProof/>
                <w:webHidden/>
              </w:rPr>
              <w:instrText xml:space="preserve"> PAGEREF _Toc122015107 \h </w:instrText>
            </w:r>
            <w:r>
              <w:rPr>
                <w:noProof/>
                <w:webHidden/>
              </w:rPr>
            </w:r>
            <w:r>
              <w:rPr>
                <w:noProof/>
                <w:webHidden/>
              </w:rPr>
              <w:fldChar w:fldCharType="separate"/>
            </w:r>
            <w:r>
              <w:rPr>
                <w:noProof/>
                <w:webHidden/>
              </w:rPr>
              <w:t>9</w:t>
            </w:r>
            <w:r>
              <w:rPr>
                <w:noProof/>
                <w:webHidden/>
              </w:rPr>
              <w:fldChar w:fldCharType="end"/>
            </w:r>
          </w:hyperlink>
        </w:p>
        <w:p w14:paraId="63A881AC" w14:textId="2A629885" w:rsidR="00290F53" w:rsidRDefault="00290F53">
          <w:pPr>
            <w:pStyle w:val="TOC2"/>
            <w:tabs>
              <w:tab w:val="right" w:leader="dot" w:pos="9350"/>
            </w:tabs>
            <w:rPr>
              <w:rFonts w:eastAsiaTheme="minorEastAsia" w:cstheme="minorBidi"/>
              <w:smallCaps w:val="0"/>
              <w:noProof/>
              <w:sz w:val="24"/>
              <w:szCs w:val="24"/>
              <w:lang w:val="en-MY"/>
            </w:rPr>
          </w:pPr>
          <w:hyperlink w:anchor="_Toc122015108" w:history="1">
            <w:r w:rsidRPr="00700991">
              <w:rPr>
                <w:rStyle w:val="Hyperlink"/>
                <w:rFonts w:ascii="Times New Roman" w:hAnsi="Times New Roman" w:cs="Times New Roman"/>
                <w:noProof/>
              </w:rPr>
              <w:t>3.2 Exploratory Data Analysis</w:t>
            </w:r>
            <w:r>
              <w:rPr>
                <w:noProof/>
                <w:webHidden/>
              </w:rPr>
              <w:tab/>
            </w:r>
            <w:r>
              <w:rPr>
                <w:noProof/>
                <w:webHidden/>
              </w:rPr>
              <w:fldChar w:fldCharType="begin"/>
            </w:r>
            <w:r>
              <w:rPr>
                <w:noProof/>
                <w:webHidden/>
              </w:rPr>
              <w:instrText xml:space="preserve"> PAGEREF _Toc122015108 \h </w:instrText>
            </w:r>
            <w:r>
              <w:rPr>
                <w:noProof/>
                <w:webHidden/>
              </w:rPr>
            </w:r>
            <w:r>
              <w:rPr>
                <w:noProof/>
                <w:webHidden/>
              </w:rPr>
              <w:fldChar w:fldCharType="separate"/>
            </w:r>
            <w:r>
              <w:rPr>
                <w:noProof/>
                <w:webHidden/>
              </w:rPr>
              <w:t>9</w:t>
            </w:r>
            <w:r>
              <w:rPr>
                <w:noProof/>
                <w:webHidden/>
              </w:rPr>
              <w:fldChar w:fldCharType="end"/>
            </w:r>
          </w:hyperlink>
        </w:p>
        <w:p w14:paraId="52838976" w14:textId="3CB2B8FE" w:rsidR="00290F53" w:rsidRDefault="00290F53">
          <w:pPr>
            <w:pStyle w:val="TOC2"/>
            <w:tabs>
              <w:tab w:val="right" w:leader="dot" w:pos="9350"/>
            </w:tabs>
            <w:rPr>
              <w:rFonts w:eastAsiaTheme="minorEastAsia" w:cstheme="minorBidi"/>
              <w:smallCaps w:val="0"/>
              <w:noProof/>
              <w:sz w:val="24"/>
              <w:szCs w:val="24"/>
              <w:lang w:val="en-MY"/>
            </w:rPr>
          </w:pPr>
          <w:hyperlink w:anchor="_Toc122015109" w:history="1">
            <w:r w:rsidRPr="00700991">
              <w:rPr>
                <w:rStyle w:val="Hyperlink"/>
                <w:rFonts w:ascii="Times New Roman" w:hAnsi="Times New Roman" w:cs="Times New Roman"/>
                <w:noProof/>
              </w:rPr>
              <w:t>3.3 Interpretation of Results</w:t>
            </w:r>
            <w:r>
              <w:rPr>
                <w:noProof/>
                <w:webHidden/>
              </w:rPr>
              <w:tab/>
            </w:r>
            <w:r>
              <w:rPr>
                <w:noProof/>
                <w:webHidden/>
              </w:rPr>
              <w:fldChar w:fldCharType="begin"/>
            </w:r>
            <w:r>
              <w:rPr>
                <w:noProof/>
                <w:webHidden/>
              </w:rPr>
              <w:instrText xml:space="preserve"> PAGEREF _Toc122015109 \h </w:instrText>
            </w:r>
            <w:r>
              <w:rPr>
                <w:noProof/>
                <w:webHidden/>
              </w:rPr>
            </w:r>
            <w:r>
              <w:rPr>
                <w:noProof/>
                <w:webHidden/>
              </w:rPr>
              <w:fldChar w:fldCharType="separate"/>
            </w:r>
            <w:r>
              <w:rPr>
                <w:noProof/>
                <w:webHidden/>
              </w:rPr>
              <w:t>10</w:t>
            </w:r>
            <w:r>
              <w:rPr>
                <w:noProof/>
                <w:webHidden/>
              </w:rPr>
              <w:fldChar w:fldCharType="end"/>
            </w:r>
          </w:hyperlink>
        </w:p>
        <w:p w14:paraId="1B3D55E0" w14:textId="0DBC692F" w:rsidR="00290F53" w:rsidRDefault="00290F53">
          <w:pPr>
            <w:pStyle w:val="TOC1"/>
            <w:tabs>
              <w:tab w:val="right" w:leader="dot" w:pos="9350"/>
            </w:tabs>
            <w:rPr>
              <w:rFonts w:eastAsiaTheme="minorEastAsia" w:cstheme="minorBidi"/>
              <w:b w:val="0"/>
              <w:bCs w:val="0"/>
              <w:caps w:val="0"/>
              <w:noProof/>
              <w:sz w:val="24"/>
              <w:szCs w:val="24"/>
              <w:lang w:val="en-MY"/>
            </w:rPr>
          </w:pPr>
          <w:hyperlink w:anchor="_Toc122015110" w:history="1">
            <w:r w:rsidRPr="00700991">
              <w:rPr>
                <w:rStyle w:val="Hyperlink"/>
                <w:rFonts w:ascii="Times New Roman" w:hAnsi="Times New Roman" w:cs="Times New Roman"/>
                <w:noProof/>
              </w:rPr>
              <w:t>4 Conclusion</w:t>
            </w:r>
            <w:r>
              <w:rPr>
                <w:noProof/>
                <w:webHidden/>
              </w:rPr>
              <w:tab/>
            </w:r>
            <w:r>
              <w:rPr>
                <w:noProof/>
                <w:webHidden/>
              </w:rPr>
              <w:fldChar w:fldCharType="begin"/>
            </w:r>
            <w:r>
              <w:rPr>
                <w:noProof/>
                <w:webHidden/>
              </w:rPr>
              <w:instrText xml:space="preserve"> PAGEREF _Toc122015110 \h </w:instrText>
            </w:r>
            <w:r>
              <w:rPr>
                <w:noProof/>
                <w:webHidden/>
              </w:rPr>
            </w:r>
            <w:r>
              <w:rPr>
                <w:noProof/>
                <w:webHidden/>
              </w:rPr>
              <w:fldChar w:fldCharType="separate"/>
            </w:r>
            <w:r>
              <w:rPr>
                <w:noProof/>
                <w:webHidden/>
              </w:rPr>
              <w:t>15</w:t>
            </w:r>
            <w:r>
              <w:rPr>
                <w:noProof/>
                <w:webHidden/>
              </w:rPr>
              <w:fldChar w:fldCharType="end"/>
            </w:r>
          </w:hyperlink>
        </w:p>
        <w:p w14:paraId="1B143C55" w14:textId="56D3BF45" w:rsidR="00290F53" w:rsidRDefault="00290F53">
          <w:pPr>
            <w:pStyle w:val="TOC2"/>
            <w:tabs>
              <w:tab w:val="right" w:leader="dot" w:pos="9350"/>
            </w:tabs>
            <w:rPr>
              <w:rFonts w:eastAsiaTheme="minorEastAsia" w:cstheme="minorBidi"/>
              <w:smallCaps w:val="0"/>
              <w:noProof/>
              <w:sz w:val="24"/>
              <w:szCs w:val="24"/>
              <w:lang w:val="en-MY"/>
            </w:rPr>
          </w:pPr>
          <w:hyperlink w:anchor="_Toc122015111" w:history="1">
            <w:r w:rsidRPr="00700991">
              <w:rPr>
                <w:rStyle w:val="Hyperlink"/>
                <w:rFonts w:ascii="Times New Roman" w:hAnsi="Times New Roman" w:cs="Times New Roman"/>
                <w:noProof/>
              </w:rPr>
              <w:t>4.1 Sentiment Analysis: Limitations and Future Work</w:t>
            </w:r>
            <w:r>
              <w:rPr>
                <w:noProof/>
                <w:webHidden/>
              </w:rPr>
              <w:tab/>
            </w:r>
            <w:r>
              <w:rPr>
                <w:noProof/>
                <w:webHidden/>
              </w:rPr>
              <w:fldChar w:fldCharType="begin"/>
            </w:r>
            <w:r>
              <w:rPr>
                <w:noProof/>
                <w:webHidden/>
              </w:rPr>
              <w:instrText xml:space="preserve"> PAGEREF _Toc122015111 \h </w:instrText>
            </w:r>
            <w:r>
              <w:rPr>
                <w:noProof/>
                <w:webHidden/>
              </w:rPr>
            </w:r>
            <w:r>
              <w:rPr>
                <w:noProof/>
                <w:webHidden/>
              </w:rPr>
              <w:fldChar w:fldCharType="separate"/>
            </w:r>
            <w:r>
              <w:rPr>
                <w:noProof/>
                <w:webHidden/>
              </w:rPr>
              <w:t>15</w:t>
            </w:r>
            <w:r>
              <w:rPr>
                <w:noProof/>
                <w:webHidden/>
              </w:rPr>
              <w:fldChar w:fldCharType="end"/>
            </w:r>
          </w:hyperlink>
        </w:p>
        <w:p w14:paraId="725B4711" w14:textId="377B076E" w:rsidR="00290F53" w:rsidRDefault="00290F53">
          <w:pPr>
            <w:pStyle w:val="TOC2"/>
            <w:tabs>
              <w:tab w:val="right" w:leader="dot" w:pos="9350"/>
            </w:tabs>
            <w:rPr>
              <w:rFonts w:eastAsiaTheme="minorEastAsia" w:cstheme="minorBidi"/>
              <w:smallCaps w:val="0"/>
              <w:noProof/>
              <w:sz w:val="24"/>
              <w:szCs w:val="24"/>
              <w:lang w:val="en-MY"/>
            </w:rPr>
          </w:pPr>
          <w:hyperlink w:anchor="_Toc122015112" w:history="1">
            <w:r w:rsidRPr="00700991">
              <w:rPr>
                <w:rStyle w:val="Hyperlink"/>
                <w:rFonts w:ascii="Times New Roman" w:hAnsi="Times New Roman" w:cs="Times New Roman"/>
                <w:noProof/>
              </w:rPr>
              <w:t>4.2 Topic Modelling: Limitations and Future Work</w:t>
            </w:r>
            <w:r>
              <w:rPr>
                <w:noProof/>
                <w:webHidden/>
              </w:rPr>
              <w:tab/>
            </w:r>
            <w:r>
              <w:rPr>
                <w:noProof/>
                <w:webHidden/>
              </w:rPr>
              <w:fldChar w:fldCharType="begin"/>
            </w:r>
            <w:r>
              <w:rPr>
                <w:noProof/>
                <w:webHidden/>
              </w:rPr>
              <w:instrText xml:space="preserve"> PAGEREF _Toc122015112 \h </w:instrText>
            </w:r>
            <w:r>
              <w:rPr>
                <w:noProof/>
                <w:webHidden/>
              </w:rPr>
            </w:r>
            <w:r>
              <w:rPr>
                <w:noProof/>
                <w:webHidden/>
              </w:rPr>
              <w:fldChar w:fldCharType="separate"/>
            </w:r>
            <w:r>
              <w:rPr>
                <w:noProof/>
                <w:webHidden/>
              </w:rPr>
              <w:t>15</w:t>
            </w:r>
            <w:r>
              <w:rPr>
                <w:noProof/>
                <w:webHidden/>
              </w:rPr>
              <w:fldChar w:fldCharType="end"/>
            </w:r>
          </w:hyperlink>
        </w:p>
        <w:p w14:paraId="32C24E3D" w14:textId="022D10BD" w:rsidR="00290F53" w:rsidRDefault="00290F53">
          <w:pPr>
            <w:pStyle w:val="TOC1"/>
            <w:tabs>
              <w:tab w:val="right" w:leader="dot" w:pos="9350"/>
            </w:tabs>
            <w:rPr>
              <w:rFonts w:eastAsiaTheme="minorEastAsia" w:cstheme="minorBidi"/>
              <w:b w:val="0"/>
              <w:bCs w:val="0"/>
              <w:caps w:val="0"/>
              <w:noProof/>
              <w:sz w:val="24"/>
              <w:szCs w:val="24"/>
              <w:lang w:val="en-MY"/>
            </w:rPr>
          </w:pPr>
          <w:hyperlink w:anchor="_Toc122015113" w:history="1">
            <w:r w:rsidRPr="00700991">
              <w:rPr>
                <w:rStyle w:val="Hyperlink"/>
                <w:rFonts w:ascii="Times New Roman" w:hAnsi="Times New Roman" w:cs="Times New Roman"/>
                <w:noProof/>
              </w:rPr>
              <w:t>5 References</w:t>
            </w:r>
            <w:r>
              <w:rPr>
                <w:noProof/>
                <w:webHidden/>
              </w:rPr>
              <w:tab/>
            </w:r>
            <w:r>
              <w:rPr>
                <w:noProof/>
                <w:webHidden/>
              </w:rPr>
              <w:fldChar w:fldCharType="begin"/>
            </w:r>
            <w:r>
              <w:rPr>
                <w:noProof/>
                <w:webHidden/>
              </w:rPr>
              <w:instrText xml:space="preserve"> PAGEREF _Toc122015113 \h </w:instrText>
            </w:r>
            <w:r>
              <w:rPr>
                <w:noProof/>
                <w:webHidden/>
              </w:rPr>
            </w:r>
            <w:r>
              <w:rPr>
                <w:noProof/>
                <w:webHidden/>
              </w:rPr>
              <w:fldChar w:fldCharType="separate"/>
            </w:r>
            <w:r>
              <w:rPr>
                <w:noProof/>
                <w:webHidden/>
              </w:rPr>
              <w:t>17</w:t>
            </w:r>
            <w:r>
              <w:rPr>
                <w:noProof/>
                <w:webHidden/>
              </w:rPr>
              <w:fldChar w:fldCharType="end"/>
            </w:r>
          </w:hyperlink>
        </w:p>
        <w:p w14:paraId="4EE9B619" w14:textId="28D751D2" w:rsidR="00E51D52" w:rsidRPr="00385F1D" w:rsidRDefault="00E51D52">
          <w:pPr>
            <w:rPr>
              <w:rFonts w:ascii="Times New Roman" w:hAnsi="Times New Roman" w:cs="Times New Roman"/>
              <w:color w:val="000000" w:themeColor="text1"/>
            </w:rPr>
          </w:pPr>
          <w:r w:rsidRPr="00385F1D">
            <w:rPr>
              <w:rFonts w:ascii="Times New Roman" w:hAnsi="Times New Roman" w:cs="Times New Roman"/>
              <w:b/>
              <w:bCs/>
              <w:noProof/>
              <w:color w:val="000000" w:themeColor="text1"/>
            </w:rPr>
            <w:fldChar w:fldCharType="end"/>
          </w:r>
        </w:p>
      </w:sdtContent>
    </w:sdt>
    <w:p w14:paraId="45B2A83D" w14:textId="6DDE6A40" w:rsidR="00A65435" w:rsidRPr="00385F1D" w:rsidRDefault="00A65435" w:rsidP="00A65435">
      <w:pPr>
        <w:ind w:left="360"/>
        <w:jc w:val="both"/>
        <w:rPr>
          <w:rFonts w:ascii="Times New Roman" w:hAnsi="Times New Roman" w:cs="Times New Roman"/>
          <w:color w:val="000000" w:themeColor="text1"/>
          <w:sz w:val="24"/>
          <w:szCs w:val="24"/>
        </w:rPr>
      </w:pPr>
      <w:r w:rsidRPr="00385F1D">
        <w:rPr>
          <w:rFonts w:ascii="Times New Roman" w:hAnsi="Times New Roman" w:cs="Times New Roman"/>
          <w:color w:val="000000" w:themeColor="text1"/>
          <w:sz w:val="24"/>
          <w:szCs w:val="24"/>
        </w:rPr>
        <w:br w:type="page"/>
      </w:r>
    </w:p>
    <w:p w14:paraId="777DF2DA" w14:textId="50A43169" w:rsidR="008B2F92" w:rsidRDefault="00A65435" w:rsidP="00A77D0B">
      <w:pPr>
        <w:pStyle w:val="Heading1"/>
        <w:rPr>
          <w:rFonts w:ascii="Times New Roman" w:hAnsi="Times New Roman" w:cs="Times New Roman"/>
          <w:color w:val="000000" w:themeColor="text1"/>
          <w:sz w:val="36"/>
          <w:szCs w:val="36"/>
        </w:rPr>
      </w:pPr>
      <w:bookmarkStart w:id="0" w:name="_Toc1113246986"/>
      <w:bookmarkStart w:id="1" w:name="_Toc122015101"/>
      <w:r w:rsidRPr="00385F1D">
        <w:rPr>
          <w:rFonts w:ascii="Times New Roman" w:hAnsi="Times New Roman" w:cs="Times New Roman"/>
          <w:color w:val="000000" w:themeColor="text1"/>
          <w:sz w:val="36"/>
          <w:szCs w:val="36"/>
        </w:rPr>
        <w:lastRenderedPageBreak/>
        <w:t>1 Introduction</w:t>
      </w:r>
      <w:bookmarkEnd w:id="0"/>
      <w:bookmarkEnd w:id="1"/>
    </w:p>
    <w:p w14:paraId="4A34B5F2" w14:textId="77777777" w:rsidR="00A77D0B" w:rsidRPr="00A77D0B" w:rsidRDefault="00A77D0B" w:rsidP="00A77D0B"/>
    <w:p w14:paraId="47023D30" w14:textId="7E825814" w:rsidR="672CF119" w:rsidRDefault="672CF119" w:rsidP="76FBFC62">
      <w:pPr>
        <w:rPr>
          <w:rFonts w:ascii="Times New Roman" w:eastAsia="Times New Roman" w:hAnsi="Times New Roman" w:cs="Times New Roman"/>
          <w:sz w:val="24"/>
          <w:szCs w:val="24"/>
        </w:rPr>
      </w:pPr>
      <w:r w:rsidRPr="0785A8AB">
        <w:rPr>
          <w:rFonts w:ascii="Times New Roman" w:eastAsia="Times New Roman" w:hAnsi="Times New Roman" w:cs="Times New Roman"/>
          <w:sz w:val="24"/>
          <w:szCs w:val="24"/>
        </w:rPr>
        <w:t xml:space="preserve">There </w:t>
      </w:r>
      <w:r w:rsidR="01B22025" w:rsidRPr="0785A8AB">
        <w:rPr>
          <w:rFonts w:ascii="Times New Roman" w:eastAsia="Times New Roman" w:hAnsi="Times New Roman" w:cs="Times New Roman"/>
          <w:sz w:val="24"/>
          <w:szCs w:val="24"/>
        </w:rPr>
        <w:t>have</w:t>
      </w:r>
      <w:r w:rsidRPr="0785A8AB">
        <w:rPr>
          <w:rFonts w:ascii="Times New Roman" w:eastAsia="Times New Roman" w:hAnsi="Times New Roman" w:cs="Times New Roman"/>
          <w:sz w:val="24"/>
          <w:szCs w:val="24"/>
        </w:rPr>
        <w:t xml:space="preserve"> been </w:t>
      </w:r>
      <w:r w:rsidR="7DE33426" w:rsidRPr="0785A8AB">
        <w:rPr>
          <w:rFonts w:ascii="Times New Roman" w:eastAsia="Times New Roman" w:hAnsi="Times New Roman" w:cs="Times New Roman"/>
          <w:sz w:val="24"/>
          <w:szCs w:val="24"/>
        </w:rPr>
        <w:t>va</w:t>
      </w:r>
      <w:r w:rsidRPr="0785A8AB">
        <w:rPr>
          <w:rFonts w:ascii="Times New Roman" w:eastAsia="Times New Roman" w:hAnsi="Times New Roman" w:cs="Times New Roman"/>
          <w:sz w:val="24"/>
          <w:szCs w:val="24"/>
        </w:rPr>
        <w:t>s</w:t>
      </w:r>
      <w:r w:rsidR="7DE33426" w:rsidRPr="0785A8AB">
        <w:rPr>
          <w:rFonts w:ascii="Times New Roman" w:eastAsia="Times New Roman" w:hAnsi="Times New Roman" w:cs="Times New Roman"/>
          <w:sz w:val="24"/>
          <w:szCs w:val="24"/>
        </w:rPr>
        <w:t>t</w:t>
      </w:r>
      <w:r w:rsidRPr="0785A8AB">
        <w:rPr>
          <w:rFonts w:ascii="Times New Roman" w:eastAsia="Times New Roman" w:hAnsi="Times New Roman" w:cs="Times New Roman"/>
          <w:sz w:val="24"/>
          <w:szCs w:val="24"/>
        </w:rPr>
        <w:t xml:space="preserve"> literature</w:t>
      </w:r>
      <w:r w:rsidRPr="0785A8AB">
        <w:rPr>
          <w:rFonts w:ascii="Times New Roman" w:eastAsia="Times New Roman" w:hAnsi="Times New Roman" w:cs="Times New Roman"/>
          <w:sz w:val="24"/>
          <w:szCs w:val="24"/>
        </w:rPr>
        <w:t>s</w:t>
      </w:r>
      <w:r w:rsidRPr="0785A8AB">
        <w:rPr>
          <w:rFonts w:ascii="Times New Roman" w:eastAsia="Times New Roman" w:hAnsi="Times New Roman" w:cs="Times New Roman"/>
          <w:sz w:val="24"/>
          <w:szCs w:val="24"/>
        </w:rPr>
        <w:t xml:space="preserve"> on central bank policies </w:t>
      </w:r>
      <w:r w:rsidR="6746B2BF" w:rsidRPr="0785A8AB">
        <w:rPr>
          <w:rFonts w:ascii="Times New Roman" w:eastAsia="Times New Roman" w:hAnsi="Times New Roman" w:cs="Times New Roman"/>
          <w:sz w:val="24"/>
          <w:szCs w:val="24"/>
        </w:rPr>
        <w:t>(Blinder et al., 2008)</w:t>
      </w:r>
      <w:r w:rsidR="4C257329" w:rsidRPr="0785A8AB">
        <w:rPr>
          <w:rFonts w:ascii="Times New Roman" w:eastAsia="Times New Roman" w:hAnsi="Times New Roman" w:cs="Times New Roman"/>
          <w:sz w:val="24"/>
          <w:szCs w:val="24"/>
          <w:vertAlign w:val="superscript"/>
        </w:rPr>
        <w:t>1</w:t>
      </w:r>
      <w:r w:rsidR="6D5EB927" w:rsidRPr="0785A8AB">
        <w:rPr>
          <w:rFonts w:ascii="Times New Roman" w:eastAsia="Times New Roman" w:hAnsi="Times New Roman" w:cs="Times New Roman"/>
          <w:sz w:val="24"/>
          <w:szCs w:val="24"/>
        </w:rPr>
        <w:t xml:space="preserve">, many of which </w:t>
      </w:r>
      <w:r w:rsidR="54000834" w:rsidRPr="0785A8AB">
        <w:rPr>
          <w:rFonts w:ascii="Times New Roman" w:eastAsia="Times New Roman" w:hAnsi="Times New Roman" w:cs="Times New Roman"/>
          <w:sz w:val="24"/>
          <w:szCs w:val="24"/>
        </w:rPr>
        <w:t>suggest</w:t>
      </w:r>
      <w:r w:rsidR="5EAD558A" w:rsidRPr="0785A8AB">
        <w:rPr>
          <w:rFonts w:ascii="Times New Roman" w:eastAsia="Times New Roman" w:hAnsi="Times New Roman" w:cs="Times New Roman"/>
          <w:sz w:val="24"/>
          <w:szCs w:val="24"/>
        </w:rPr>
        <w:t>ed</w:t>
      </w:r>
      <w:r w:rsidR="6D5EB927" w:rsidRPr="0785A8AB">
        <w:rPr>
          <w:rFonts w:ascii="Times New Roman" w:eastAsia="Times New Roman" w:hAnsi="Times New Roman" w:cs="Times New Roman"/>
          <w:sz w:val="24"/>
          <w:szCs w:val="24"/>
        </w:rPr>
        <w:t xml:space="preserve"> that communication is an essential toolkit to </w:t>
      </w:r>
      <w:r w:rsidR="30275B95" w:rsidRPr="0785A8AB">
        <w:rPr>
          <w:rFonts w:ascii="Times New Roman" w:eastAsia="Times New Roman" w:hAnsi="Times New Roman" w:cs="Times New Roman"/>
          <w:sz w:val="24"/>
          <w:szCs w:val="24"/>
        </w:rPr>
        <w:t>maintain monetary stability and achieve long-term macro-objectives set by the</w:t>
      </w:r>
      <w:r w:rsidR="4DC7292C" w:rsidRPr="0785A8AB">
        <w:rPr>
          <w:rFonts w:ascii="Times New Roman" w:eastAsia="Times New Roman" w:hAnsi="Times New Roman" w:cs="Times New Roman"/>
          <w:sz w:val="24"/>
          <w:szCs w:val="24"/>
        </w:rPr>
        <w:t xml:space="preserve"> central bank. </w:t>
      </w:r>
      <w:r w:rsidR="15A3005A" w:rsidRPr="0785A8AB">
        <w:rPr>
          <w:rFonts w:ascii="Times New Roman" w:eastAsia="Times New Roman" w:hAnsi="Times New Roman" w:cs="Times New Roman"/>
          <w:sz w:val="24"/>
          <w:szCs w:val="24"/>
        </w:rPr>
        <w:t xml:space="preserve"> </w:t>
      </w:r>
      <w:r w:rsidR="512664CF" w:rsidRPr="0785A8AB">
        <w:rPr>
          <w:rFonts w:ascii="Times New Roman" w:eastAsia="Times New Roman" w:hAnsi="Times New Roman" w:cs="Times New Roman"/>
          <w:sz w:val="24"/>
          <w:szCs w:val="24"/>
        </w:rPr>
        <w:t>Furthermore, central bank tone</w:t>
      </w:r>
      <w:r w:rsidR="7C195B29" w:rsidRPr="0785A8AB">
        <w:rPr>
          <w:rFonts w:ascii="Times New Roman" w:eastAsia="Times New Roman" w:hAnsi="Times New Roman" w:cs="Times New Roman"/>
          <w:sz w:val="24"/>
          <w:szCs w:val="24"/>
        </w:rPr>
        <w:t xml:space="preserve"> aids in the signaling of future policy </w:t>
      </w:r>
      <w:r w:rsidR="293BE00E" w:rsidRPr="0785A8AB">
        <w:rPr>
          <w:rFonts w:ascii="Times New Roman" w:eastAsia="Times New Roman" w:hAnsi="Times New Roman" w:cs="Times New Roman"/>
          <w:sz w:val="24"/>
          <w:szCs w:val="24"/>
        </w:rPr>
        <w:t>decisions and the state of the economy (</w:t>
      </w:r>
      <w:r w:rsidR="34024CDC" w:rsidRPr="0785A8AB">
        <w:rPr>
          <w:rFonts w:ascii="Times New Roman" w:eastAsia="Times New Roman" w:hAnsi="Times New Roman" w:cs="Times New Roman"/>
          <w:sz w:val="24"/>
          <w:szCs w:val="24"/>
        </w:rPr>
        <w:t>Hubert et al., 2021)</w:t>
      </w:r>
      <w:r w:rsidR="34024CDC" w:rsidRPr="0785A8AB">
        <w:rPr>
          <w:rFonts w:ascii="Times New Roman" w:eastAsia="Times New Roman" w:hAnsi="Times New Roman" w:cs="Times New Roman"/>
          <w:sz w:val="24"/>
          <w:szCs w:val="24"/>
          <w:vertAlign w:val="superscript"/>
        </w:rPr>
        <w:t>2</w:t>
      </w:r>
      <w:r w:rsidR="34024CDC" w:rsidRPr="0785A8AB">
        <w:rPr>
          <w:rFonts w:ascii="Times New Roman" w:eastAsia="Times New Roman" w:hAnsi="Times New Roman" w:cs="Times New Roman"/>
          <w:sz w:val="24"/>
          <w:szCs w:val="24"/>
        </w:rPr>
        <w:t xml:space="preserve">. </w:t>
      </w:r>
    </w:p>
    <w:p w14:paraId="498E5F93" w14:textId="1728B4C0" w:rsidR="1F729114" w:rsidRDefault="1F729114" w:rsidP="74ADFB66">
      <w:pPr>
        <w:rPr>
          <w:rFonts w:ascii="Times New Roman" w:eastAsia="Times New Roman" w:hAnsi="Times New Roman" w:cs="Times New Roman"/>
          <w:sz w:val="24"/>
          <w:szCs w:val="24"/>
        </w:rPr>
      </w:pPr>
      <w:r w:rsidRPr="0785A8AB">
        <w:rPr>
          <w:rFonts w:ascii="Times New Roman" w:eastAsia="Times New Roman" w:hAnsi="Times New Roman" w:cs="Times New Roman"/>
          <w:sz w:val="24"/>
          <w:szCs w:val="24"/>
        </w:rPr>
        <w:t>Thus, central bank speeches</w:t>
      </w:r>
      <w:r w:rsidR="5E6C7D49" w:rsidRPr="0785A8AB">
        <w:rPr>
          <w:rFonts w:ascii="Times New Roman" w:eastAsia="Times New Roman" w:hAnsi="Times New Roman" w:cs="Times New Roman"/>
          <w:sz w:val="24"/>
          <w:szCs w:val="24"/>
        </w:rPr>
        <w:t xml:space="preserve"> and statements </w:t>
      </w:r>
      <w:r w:rsidR="262725C0" w:rsidRPr="0785A8AB">
        <w:rPr>
          <w:rFonts w:ascii="Times New Roman" w:eastAsia="Times New Roman" w:hAnsi="Times New Roman" w:cs="Times New Roman"/>
          <w:sz w:val="24"/>
          <w:szCs w:val="24"/>
        </w:rPr>
        <w:t>hold</w:t>
      </w:r>
      <w:r w:rsidR="5E6C7D49" w:rsidRPr="0785A8AB">
        <w:rPr>
          <w:rFonts w:ascii="Times New Roman" w:eastAsia="Times New Roman" w:hAnsi="Times New Roman" w:cs="Times New Roman"/>
          <w:sz w:val="24"/>
          <w:szCs w:val="24"/>
        </w:rPr>
        <w:t xml:space="preserve"> significant information</w:t>
      </w:r>
      <w:r w:rsidR="2B638B39" w:rsidRPr="0785A8AB">
        <w:rPr>
          <w:rFonts w:ascii="Times New Roman" w:eastAsia="Times New Roman" w:hAnsi="Times New Roman" w:cs="Times New Roman"/>
          <w:sz w:val="24"/>
          <w:szCs w:val="24"/>
        </w:rPr>
        <w:t>. H</w:t>
      </w:r>
      <w:r w:rsidR="5E6C7D49" w:rsidRPr="0785A8AB">
        <w:rPr>
          <w:rFonts w:ascii="Times New Roman" w:eastAsia="Times New Roman" w:hAnsi="Times New Roman" w:cs="Times New Roman"/>
          <w:sz w:val="24"/>
          <w:szCs w:val="24"/>
        </w:rPr>
        <w:t>owever</w:t>
      </w:r>
      <w:r w:rsidR="78CA6847" w:rsidRPr="0785A8AB">
        <w:rPr>
          <w:rFonts w:ascii="Times New Roman" w:eastAsia="Times New Roman" w:hAnsi="Times New Roman" w:cs="Times New Roman"/>
          <w:sz w:val="24"/>
          <w:szCs w:val="24"/>
        </w:rPr>
        <w:t xml:space="preserve">, </w:t>
      </w:r>
      <w:r w:rsidR="33D772EF" w:rsidRPr="0785A8AB">
        <w:rPr>
          <w:rFonts w:ascii="Times New Roman" w:eastAsia="Times New Roman" w:hAnsi="Times New Roman" w:cs="Times New Roman"/>
          <w:sz w:val="24"/>
          <w:szCs w:val="24"/>
        </w:rPr>
        <w:t xml:space="preserve">drawing meaningful insights </w:t>
      </w:r>
      <w:r w:rsidR="13071E62" w:rsidRPr="0785A8AB">
        <w:rPr>
          <w:rFonts w:ascii="Times New Roman" w:eastAsia="Times New Roman" w:hAnsi="Times New Roman" w:cs="Times New Roman"/>
          <w:sz w:val="24"/>
          <w:szCs w:val="24"/>
        </w:rPr>
        <w:t>has</w:t>
      </w:r>
      <w:r w:rsidR="60DA0F09" w:rsidRPr="0785A8AB">
        <w:rPr>
          <w:rFonts w:ascii="Times New Roman" w:eastAsia="Times New Roman" w:hAnsi="Times New Roman" w:cs="Times New Roman"/>
          <w:sz w:val="24"/>
          <w:szCs w:val="24"/>
        </w:rPr>
        <w:t xml:space="preserve"> </w:t>
      </w:r>
      <w:r w:rsidR="33D772EF" w:rsidRPr="0785A8AB">
        <w:rPr>
          <w:rFonts w:ascii="Times New Roman" w:eastAsia="Times New Roman" w:hAnsi="Times New Roman" w:cs="Times New Roman"/>
          <w:sz w:val="24"/>
          <w:szCs w:val="24"/>
        </w:rPr>
        <w:t>prove</w:t>
      </w:r>
      <w:r w:rsidR="72244431" w:rsidRPr="0785A8AB">
        <w:rPr>
          <w:rFonts w:ascii="Times New Roman" w:eastAsia="Times New Roman" w:hAnsi="Times New Roman" w:cs="Times New Roman"/>
          <w:sz w:val="24"/>
          <w:szCs w:val="24"/>
        </w:rPr>
        <w:t>n</w:t>
      </w:r>
      <w:r w:rsidR="5E6C7D49" w:rsidRPr="0785A8AB">
        <w:rPr>
          <w:rFonts w:ascii="Times New Roman" w:eastAsia="Times New Roman" w:hAnsi="Times New Roman" w:cs="Times New Roman"/>
          <w:sz w:val="24"/>
          <w:szCs w:val="24"/>
        </w:rPr>
        <w:t xml:space="preserve"> to </w:t>
      </w:r>
      <w:r w:rsidR="33D772EF" w:rsidRPr="0785A8AB">
        <w:rPr>
          <w:rFonts w:ascii="Times New Roman" w:eastAsia="Times New Roman" w:hAnsi="Times New Roman" w:cs="Times New Roman"/>
          <w:sz w:val="24"/>
          <w:szCs w:val="24"/>
        </w:rPr>
        <w:t>be difficult</w:t>
      </w:r>
      <w:r w:rsidR="1504E55B" w:rsidRPr="0785A8AB">
        <w:rPr>
          <w:rFonts w:ascii="Times New Roman" w:eastAsia="Times New Roman" w:hAnsi="Times New Roman" w:cs="Times New Roman"/>
          <w:sz w:val="24"/>
          <w:szCs w:val="24"/>
        </w:rPr>
        <w:t xml:space="preserve"> </w:t>
      </w:r>
      <w:r w:rsidR="68548120" w:rsidRPr="0785A8AB">
        <w:rPr>
          <w:rFonts w:ascii="Times New Roman" w:eastAsia="Times New Roman" w:hAnsi="Times New Roman" w:cs="Times New Roman"/>
          <w:sz w:val="24"/>
          <w:szCs w:val="24"/>
        </w:rPr>
        <w:t>given</w:t>
      </w:r>
      <w:r w:rsidR="1504E55B" w:rsidRPr="0785A8AB">
        <w:rPr>
          <w:rFonts w:ascii="Times New Roman" w:eastAsia="Times New Roman" w:hAnsi="Times New Roman" w:cs="Times New Roman"/>
          <w:sz w:val="24"/>
          <w:szCs w:val="24"/>
        </w:rPr>
        <w:t xml:space="preserve"> </w:t>
      </w:r>
      <w:r w:rsidR="5A7F0BFE" w:rsidRPr="0785A8AB">
        <w:rPr>
          <w:rFonts w:ascii="Times New Roman" w:eastAsia="Times New Roman" w:hAnsi="Times New Roman" w:cs="Times New Roman"/>
          <w:sz w:val="24"/>
          <w:szCs w:val="24"/>
        </w:rPr>
        <w:t>the</w:t>
      </w:r>
      <w:r w:rsidR="40A67BA6" w:rsidRPr="0785A8AB">
        <w:rPr>
          <w:rFonts w:ascii="Times New Roman" w:eastAsia="Times New Roman" w:hAnsi="Times New Roman" w:cs="Times New Roman"/>
          <w:sz w:val="24"/>
          <w:szCs w:val="24"/>
        </w:rPr>
        <w:t>ir</w:t>
      </w:r>
      <w:r w:rsidR="5A7F0BFE" w:rsidRPr="0785A8AB">
        <w:rPr>
          <w:rFonts w:ascii="Times New Roman" w:eastAsia="Times New Roman" w:hAnsi="Times New Roman" w:cs="Times New Roman"/>
          <w:sz w:val="24"/>
          <w:szCs w:val="24"/>
        </w:rPr>
        <w:t xml:space="preserve"> general</w:t>
      </w:r>
      <w:r w:rsidR="3E62983B" w:rsidRPr="0785A8AB">
        <w:rPr>
          <w:rFonts w:ascii="Times New Roman" w:eastAsia="Times New Roman" w:hAnsi="Times New Roman" w:cs="Times New Roman"/>
          <w:sz w:val="24"/>
          <w:szCs w:val="24"/>
        </w:rPr>
        <w:t>ized context</w:t>
      </w:r>
      <w:r w:rsidR="2C4ECAC6" w:rsidRPr="0785A8AB">
        <w:rPr>
          <w:rFonts w:ascii="Times New Roman" w:eastAsia="Times New Roman" w:hAnsi="Times New Roman" w:cs="Times New Roman"/>
          <w:sz w:val="24"/>
          <w:szCs w:val="24"/>
        </w:rPr>
        <w:t xml:space="preserve"> in nature with less focus on </w:t>
      </w:r>
      <w:r w:rsidR="7DF6292B" w:rsidRPr="0785A8AB">
        <w:rPr>
          <w:rFonts w:ascii="Times New Roman" w:eastAsia="Times New Roman" w:hAnsi="Times New Roman" w:cs="Times New Roman"/>
          <w:sz w:val="24"/>
          <w:szCs w:val="24"/>
        </w:rPr>
        <w:t>financial indicators.</w:t>
      </w:r>
      <w:r w:rsidR="45E3D735" w:rsidRPr="0785A8AB">
        <w:rPr>
          <w:rFonts w:ascii="Times New Roman" w:eastAsia="Times New Roman" w:hAnsi="Times New Roman" w:cs="Times New Roman"/>
          <w:sz w:val="24"/>
          <w:szCs w:val="24"/>
        </w:rPr>
        <w:t xml:space="preserve"> With this in mind, </w:t>
      </w:r>
      <w:r w:rsidR="1A93FD4B" w:rsidRPr="0785A8AB">
        <w:rPr>
          <w:rFonts w:ascii="Times New Roman" w:eastAsia="Times New Roman" w:hAnsi="Times New Roman" w:cs="Times New Roman"/>
          <w:sz w:val="24"/>
          <w:szCs w:val="24"/>
        </w:rPr>
        <w:t xml:space="preserve">we used computational linguistics methods to </w:t>
      </w:r>
      <w:r w:rsidR="446F4D44" w:rsidRPr="0785A8AB">
        <w:rPr>
          <w:rFonts w:ascii="Times New Roman" w:eastAsia="Times New Roman" w:hAnsi="Times New Roman" w:cs="Times New Roman"/>
          <w:sz w:val="24"/>
          <w:szCs w:val="24"/>
        </w:rPr>
        <w:t>identify</w:t>
      </w:r>
      <w:r w:rsidR="1A93FD4B" w:rsidRPr="0785A8AB">
        <w:rPr>
          <w:rFonts w:ascii="Times New Roman" w:eastAsia="Times New Roman" w:hAnsi="Times New Roman" w:cs="Times New Roman"/>
          <w:sz w:val="24"/>
          <w:szCs w:val="24"/>
        </w:rPr>
        <w:t xml:space="preserve"> the tone of central bank speeches</w:t>
      </w:r>
      <w:r w:rsidR="298603E1" w:rsidRPr="0785A8AB">
        <w:rPr>
          <w:rFonts w:ascii="Times New Roman" w:eastAsia="Times New Roman" w:hAnsi="Times New Roman" w:cs="Times New Roman"/>
          <w:sz w:val="24"/>
          <w:szCs w:val="24"/>
        </w:rPr>
        <w:t xml:space="preserve"> and generated topic models surrounding central bank messages.</w:t>
      </w:r>
    </w:p>
    <w:p w14:paraId="1774A72A" w14:textId="0FAAE59F" w:rsidR="7F66FEC8" w:rsidRDefault="4160BAA5" w:rsidP="3067943A">
      <w:pPr>
        <w:rPr>
          <w:rFonts w:ascii="Times New Roman" w:eastAsia="Times New Roman" w:hAnsi="Times New Roman" w:cs="Times New Roman"/>
          <w:sz w:val="24"/>
          <w:szCs w:val="24"/>
        </w:rPr>
      </w:pPr>
      <w:r w:rsidRPr="0785A8AB">
        <w:rPr>
          <w:rFonts w:ascii="Times New Roman" w:eastAsia="Times New Roman" w:hAnsi="Times New Roman" w:cs="Times New Roman"/>
          <w:sz w:val="24"/>
          <w:szCs w:val="24"/>
        </w:rPr>
        <w:t xml:space="preserve">To generate the topic models, </w:t>
      </w:r>
      <w:r w:rsidR="694224F8" w:rsidRPr="0785A8AB">
        <w:rPr>
          <w:rFonts w:ascii="Times New Roman" w:eastAsia="Times New Roman" w:hAnsi="Times New Roman" w:cs="Times New Roman"/>
          <w:sz w:val="24"/>
          <w:szCs w:val="24"/>
        </w:rPr>
        <w:t xml:space="preserve">we </w:t>
      </w:r>
      <w:r w:rsidR="41DA5584" w:rsidRPr="0785A8AB">
        <w:rPr>
          <w:rFonts w:ascii="Times New Roman" w:eastAsia="Times New Roman" w:hAnsi="Times New Roman" w:cs="Times New Roman"/>
          <w:sz w:val="24"/>
          <w:szCs w:val="24"/>
        </w:rPr>
        <w:t>performed</w:t>
      </w:r>
      <w:r w:rsidR="694224F8" w:rsidRPr="0785A8AB">
        <w:rPr>
          <w:rFonts w:ascii="Times New Roman" w:eastAsia="Times New Roman" w:hAnsi="Times New Roman" w:cs="Times New Roman"/>
          <w:sz w:val="24"/>
          <w:szCs w:val="24"/>
        </w:rPr>
        <w:t xml:space="preserve"> </w:t>
      </w:r>
      <w:r w:rsidR="2269F7B8" w:rsidRPr="0785A8AB">
        <w:rPr>
          <w:rFonts w:ascii="Times New Roman" w:eastAsia="Times New Roman" w:hAnsi="Times New Roman" w:cs="Times New Roman"/>
          <w:sz w:val="24"/>
          <w:szCs w:val="24"/>
        </w:rPr>
        <w:t>Latent Dirichlet allocation (LDA</w:t>
      </w:r>
      <w:r w:rsidR="75079168" w:rsidRPr="0785A8AB">
        <w:rPr>
          <w:rFonts w:ascii="Times New Roman" w:eastAsia="Times New Roman" w:hAnsi="Times New Roman" w:cs="Times New Roman"/>
          <w:sz w:val="24"/>
          <w:szCs w:val="24"/>
        </w:rPr>
        <w:t>)</w:t>
      </w:r>
      <w:r w:rsidR="2260D15B" w:rsidRPr="0785A8AB">
        <w:rPr>
          <w:rFonts w:ascii="Times New Roman" w:eastAsia="Times New Roman" w:hAnsi="Times New Roman" w:cs="Times New Roman"/>
          <w:sz w:val="24"/>
          <w:szCs w:val="24"/>
        </w:rPr>
        <w:t>,</w:t>
      </w:r>
      <w:r w:rsidR="1D786F68" w:rsidRPr="0785A8AB">
        <w:rPr>
          <w:rFonts w:ascii="Times New Roman" w:eastAsia="Times New Roman" w:hAnsi="Times New Roman" w:cs="Times New Roman"/>
          <w:sz w:val="24"/>
          <w:szCs w:val="24"/>
        </w:rPr>
        <w:t xml:space="preserve"> an unsupervised machine learning method</w:t>
      </w:r>
      <w:r w:rsidR="71927FE7" w:rsidRPr="0785A8AB">
        <w:rPr>
          <w:rFonts w:ascii="Times New Roman" w:eastAsia="Times New Roman" w:hAnsi="Times New Roman" w:cs="Times New Roman"/>
          <w:sz w:val="24"/>
          <w:szCs w:val="24"/>
        </w:rPr>
        <w:t xml:space="preserve"> </w:t>
      </w:r>
      <w:r w:rsidR="37FDC545" w:rsidRPr="0785A8AB">
        <w:rPr>
          <w:rFonts w:ascii="Times New Roman" w:eastAsia="Times New Roman" w:hAnsi="Times New Roman" w:cs="Times New Roman"/>
          <w:sz w:val="24"/>
          <w:szCs w:val="24"/>
        </w:rPr>
        <w:t>on</w:t>
      </w:r>
      <w:r w:rsidR="077C4896" w:rsidRPr="0785A8AB">
        <w:rPr>
          <w:rFonts w:ascii="Times New Roman" w:eastAsia="Times New Roman" w:hAnsi="Times New Roman" w:cs="Times New Roman"/>
          <w:sz w:val="24"/>
          <w:szCs w:val="24"/>
        </w:rPr>
        <w:t xml:space="preserve"> central bank </w:t>
      </w:r>
      <w:r w:rsidR="129A2E01" w:rsidRPr="0785A8AB">
        <w:rPr>
          <w:rFonts w:ascii="Times New Roman" w:eastAsia="Times New Roman" w:hAnsi="Times New Roman" w:cs="Times New Roman"/>
          <w:sz w:val="24"/>
          <w:szCs w:val="24"/>
        </w:rPr>
        <w:t>transcripts</w:t>
      </w:r>
      <w:r w:rsidR="71927FE7" w:rsidRPr="0785A8AB">
        <w:rPr>
          <w:rFonts w:ascii="Times New Roman" w:eastAsia="Times New Roman" w:hAnsi="Times New Roman" w:cs="Times New Roman"/>
          <w:sz w:val="24"/>
          <w:szCs w:val="24"/>
        </w:rPr>
        <w:t>.</w:t>
      </w:r>
      <w:r w:rsidR="03712F2F" w:rsidRPr="0785A8AB">
        <w:rPr>
          <w:rFonts w:ascii="Times New Roman" w:eastAsia="Times New Roman" w:hAnsi="Times New Roman" w:cs="Times New Roman"/>
          <w:sz w:val="24"/>
          <w:szCs w:val="24"/>
        </w:rPr>
        <w:t xml:space="preserve"> </w:t>
      </w:r>
      <w:r w:rsidR="2E512992" w:rsidRPr="0785A8AB">
        <w:rPr>
          <w:rFonts w:ascii="Times New Roman" w:eastAsia="Times New Roman" w:hAnsi="Times New Roman" w:cs="Times New Roman"/>
          <w:sz w:val="24"/>
          <w:szCs w:val="24"/>
        </w:rPr>
        <w:t xml:space="preserve">We </w:t>
      </w:r>
      <w:r w:rsidR="69B25BBD" w:rsidRPr="0785A8AB">
        <w:rPr>
          <w:rFonts w:ascii="Times New Roman" w:eastAsia="Times New Roman" w:hAnsi="Times New Roman" w:cs="Times New Roman"/>
          <w:sz w:val="24"/>
          <w:szCs w:val="24"/>
        </w:rPr>
        <w:t>performed</w:t>
      </w:r>
      <w:r w:rsidR="14680DB4" w:rsidRPr="0785A8AB">
        <w:rPr>
          <w:rFonts w:ascii="Times New Roman" w:eastAsia="Times New Roman" w:hAnsi="Times New Roman" w:cs="Times New Roman"/>
          <w:sz w:val="24"/>
          <w:szCs w:val="24"/>
        </w:rPr>
        <w:t xml:space="preserve"> semi-supervised LDA by</w:t>
      </w:r>
      <w:r w:rsidR="2E512992" w:rsidRPr="0785A8AB">
        <w:rPr>
          <w:rFonts w:ascii="Times New Roman" w:eastAsia="Times New Roman" w:hAnsi="Times New Roman" w:cs="Times New Roman"/>
          <w:sz w:val="24"/>
          <w:szCs w:val="24"/>
        </w:rPr>
        <w:t xml:space="preserve"> </w:t>
      </w:r>
      <w:r w:rsidR="6DB6990F" w:rsidRPr="0785A8AB">
        <w:rPr>
          <w:rFonts w:ascii="Times New Roman" w:eastAsia="Times New Roman" w:hAnsi="Times New Roman" w:cs="Times New Roman"/>
          <w:sz w:val="24"/>
          <w:szCs w:val="24"/>
        </w:rPr>
        <w:t>appl</w:t>
      </w:r>
      <w:r w:rsidR="47FB7E9F" w:rsidRPr="0785A8AB">
        <w:rPr>
          <w:rFonts w:ascii="Times New Roman" w:eastAsia="Times New Roman" w:hAnsi="Times New Roman" w:cs="Times New Roman"/>
          <w:sz w:val="24"/>
          <w:szCs w:val="24"/>
        </w:rPr>
        <w:t>ying</w:t>
      </w:r>
      <w:r w:rsidR="64605338" w:rsidRPr="0785A8AB">
        <w:rPr>
          <w:rFonts w:ascii="Times New Roman" w:eastAsia="Times New Roman" w:hAnsi="Times New Roman" w:cs="Times New Roman"/>
          <w:sz w:val="24"/>
          <w:szCs w:val="24"/>
        </w:rPr>
        <w:t xml:space="preserve"> word2vec</w:t>
      </w:r>
      <w:r w:rsidR="4535D527" w:rsidRPr="0785A8AB">
        <w:rPr>
          <w:rFonts w:ascii="Times New Roman" w:eastAsia="Times New Roman" w:hAnsi="Times New Roman" w:cs="Times New Roman"/>
          <w:sz w:val="24"/>
          <w:szCs w:val="24"/>
        </w:rPr>
        <w:t xml:space="preserve"> methods</w:t>
      </w:r>
      <w:r w:rsidR="64605338" w:rsidRPr="0785A8AB">
        <w:rPr>
          <w:rFonts w:ascii="Times New Roman" w:eastAsia="Times New Roman" w:hAnsi="Times New Roman" w:cs="Times New Roman"/>
          <w:sz w:val="24"/>
          <w:szCs w:val="24"/>
        </w:rPr>
        <w:t xml:space="preserve"> (</w:t>
      </w:r>
      <w:proofErr w:type="spellStart"/>
      <w:r w:rsidR="3BA41E51" w:rsidRPr="0785A8AB">
        <w:rPr>
          <w:rFonts w:ascii="Times New Roman" w:eastAsia="Times New Roman" w:hAnsi="Times New Roman" w:cs="Times New Roman"/>
          <w:sz w:val="24"/>
          <w:szCs w:val="24"/>
        </w:rPr>
        <w:t>M</w:t>
      </w:r>
      <w:r w:rsidR="7F1872B4" w:rsidRPr="0785A8AB">
        <w:rPr>
          <w:rFonts w:ascii="Times New Roman" w:eastAsia="Times New Roman" w:hAnsi="Times New Roman" w:cs="Times New Roman"/>
          <w:sz w:val="24"/>
          <w:szCs w:val="24"/>
        </w:rPr>
        <w:t>ikolov</w:t>
      </w:r>
      <w:proofErr w:type="spellEnd"/>
      <w:r w:rsidR="64605338" w:rsidRPr="0785A8AB">
        <w:rPr>
          <w:rFonts w:ascii="Times New Roman" w:eastAsia="Times New Roman" w:hAnsi="Times New Roman" w:cs="Times New Roman"/>
          <w:sz w:val="24"/>
          <w:szCs w:val="24"/>
        </w:rPr>
        <w:t>, T et al., 2013)</w:t>
      </w:r>
      <w:r w:rsidR="64605338" w:rsidRPr="0785A8AB">
        <w:rPr>
          <w:rFonts w:ascii="Times New Roman" w:eastAsia="Times New Roman" w:hAnsi="Times New Roman" w:cs="Times New Roman"/>
          <w:sz w:val="24"/>
          <w:szCs w:val="24"/>
          <w:vertAlign w:val="superscript"/>
        </w:rPr>
        <w:t xml:space="preserve">3 </w:t>
      </w:r>
      <w:r w:rsidR="47E68517" w:rsidRPr="0785A8AB">
        <w:rPr>
          <w:rFonts w:ascii="Times New Roman" w:eastAsia="Times New Roman" w:hAnsi="Times New Roman" w:cs="Times New Roman"/>
          <w:sz w:val="24"/>
          <w:szCs w:val="24"/>
        </w:rPr>
        <w:t>and</w:t>
      </w:r>
      <w:r w:rsidR="3993A07B" w:rsidRPr="0785A8AB">
        <w:rPr>
          <w:rFonts w:ascii="Times New Roman" w:eastAsia="Times New Roman" w:hAnsi="Times New Roman" w:cs="Times New Roman"/>
          <w:sz w:val="24"/>
          <w:szCs w:val="24"/>
        </w:rPr>
        <w:t xml:space="preserve"> guided</w:t>
      </w:r>
      <w:r w:rsidR="59B56050" w:rsidRPr="0785A8AB">
        <w:rPr>
          <w:rFonts w:ascii="Times New Roman" w:eastAsia="Times New Roman" w:hAnsi="Times New Roman" w:cs="Times New Roman"/>
          <w:sz w:val="24"/>
          <w:szCs w:val="24"/>
        </w:rPr>
        <w:t xml:space="preserve"> our</w:t>
      </w:r>
      <w:r w:rsidR="3993A07B" w:rsidRPr="0785A8AB">
        <w:rPr>
          <w:rFonts w:ascii="Times New Roman" w:eastAsia="Times New Roman" w:hAnsi="Times New Roman" w:cs="Times New Roman"/>
          <w:sz w:val="24"/>
          <w:szCs w:val="24"/>
        </w:rPr>
        <w:t xml:space="preserve"> </w:t>
      </w:r>
      <w:r w:rsidR="79C3C32D" w:rsidRPr="0785A8AB">
        <w:rPr>
          <w:rFonts w:ascii="Times New Roman" w:eastAsia="Times New Roman" w:hAnsi="Times New Roman" w:cs="Times New Roman"/>
          <w:sz w:val="24"/>
          <w:szCs w:val="24"/>
        </w:rPr>
        <w:t>LDA models to targeted topic models</w:t>
      </w:r>
      <w:r w:rsidR="48813E72" w:rsidRPr="0785A8AB">
        <w:rPr>
          <w:rFonts w:ascii="Times New Roman" w:eastAsia="Times New Roman" w:hAnsi="Times New Roman" w:cs="Times New Roman"/>
          <w:sz w:val="24"/>
          <w:szCs w:val="24"/>
        </w:rPr>
        <w:t xml:space="preserve"> attempting methodology as proposed by (</w:t>
      </w:r>
      <w:proofErr w:type="spellStart"/>
      <w:r w:rsidR="48813E72" w:rsidRPr="0785A8AB">
        <w:rPr>
          <w:rFonts w:ascii="Times New Roman" w:eastAsia="Times New Roman" w:hAnsi="Times New Roman" w:cs="Times New Roman"/>
          <w:sz w:val="24"/>
          <w:szCs w:val="24"/>
        </w:rPr>
        <w:t>Xue</w:t>
      </w:r>
      <w:proofErr w:type="spellEnd"/>
      <w:r w:rsidR="48813E72" w:rsidRPr="0785A8AB">
        <w:rPr>
          <w:rFonts w:ascii="Times New Roman" w:eastAsia="Times New Roman" w:hAnsi="Times New Roman" w:cs="Times New Roman"/>
          <w:sz w:val="24"/>
          <w:szCs w:val="24"/>
        </w:rPr>
        <w:t>, M. 2019)</w:t>
      </w:r>
      <w:r w:rsidR="278EB454" w:rsidRPr="0785A8AB">
        <w:rPr>
          <w:rFonts w:ascii="Times New Roman" w:eastAsia="Times New Roman" w:hAnsi="Times New Roman" w:cs="Times New Roman"/>
          <w:sz w:val="24"/>
          <w:szCs w:val="24"/>
        </w:rPr>
        <w:t>.</w:t>
      </w:r>
      <w:r w:rsidR="64605338" w:rsidRPr="0785A8AB">
        <w:rPr>
          <w:rFonts w:ascii="Times New Roman" w:eastAsia="Times New Roman" w:hAnsi="Times New Roman" w:cs="Times New Roman"/>
          <w:sz w:val="24"/>
          <w:szCs w:val="24"/>
        </w:rPr>
        <w:t xml:space="preserve"> </w:t>
      </w:r>
      <w:r w:rsidR="61C07235" w:rsidRPr="0785A8AB">
        <w:rPr>
          <w:rFonts w:ascii="Times New Roman" w:eastAsia="Times New Roman" w:hAnsi="Times New Roman" w:cs="Times New Roman"/>
          <w:sz w:val="24"/>
          <w:szCs w:val="24"/>
        </w:rPr>
        <w:t>Based on</w:t>
      </w:r>
      <w:r w:rsidR="1E927D29" w:rsidRPr="0785A8AB">
        <w:rPr>
          <w:rFonts w:ascii="Times New Roman" w:eastAsia="Times New Roman" w:hAnsi="Times New Roman" w:cs="Times New Roman"/>
          <w:sz w:val="24"/>
          <w:szCs w:val="24"/>
        </w:rPr>
        <w:t xml:space="preserve"> the topic </w:t>
      </w:r>
      <w:r w:rsidR="61C07235" w:rsidRPr="0785A8AB">
        <w:rPr>
          <w:rFonts w:ascii="Times New Roman" w:eastAsia="Times New Roman" w:hAnsi="Times New Roman" w:cs="Times New Roman"/>
          <w:sz w:val="24"/>
          <w:szCs w:val="24"/>
        </w:rPr>
        <w:t>distribution over central bank transcripts across time</w:t>
      </w:r>
      <w:r w:rsidR="652B6179" w:rsidRPr="0785A8AB">
        <w:rPr>
          <w:rFonts w:ascii="Times New Roman" w:eastAsia="Times New Roman" w:hAnsi="Times New Roman" w:cs="Times New Roman"/>
          <w:sz w:val="24"/>
          <w:szCs w:val="24"/>
        </w:rPr>
        <w:t>, we</w:t>
      </w:r>
      <w:r w:rsidR="67827FF7" w:rsidRPr="0785A8AB">
        <w:rPr>
          <w:rFonts w:ascii="Times New Roman" w:eastAsia="Times New Roman" w:hAnsi="Times New Roman" w:cs="Times New Roman"/>
          <w:sz w:val="24"/>
          <w:szCs w:val="24"/>
        </w:rPr>
        <w:t xml:space="preserve"> </w:t>
      </w:r>
      <w:r w:rsidR="41FB6D68" w:rsidRPr="0785A8AB">
        <w:rPr>
          <w:rFonts w:ascii="Times New Roman" w:eastAsia="Times New Roman" w:hAnsi="Times New Roman" w:cs="Times New Roman"/>
          <w:sz w:val="24"/>
          <w:szCs w:val="24"/>
        </w:rPr>
        <w:t>developed</w:t>
      </w:r>
      <w:r w:rsidR="65C98531" w:rsidRPr="0785A8AB">
        <w:rPr>
          <w:rFonts w:ascii="Times New Roman" w:eastAsia="Times New Roman" w:hAnsi="Times New Roman" w:cs="Times New Roman"/>
          <w:sz w:val="24"/>
          <w:szCs w:val="24"/>
        </w:rPr>
        <w:t xml:space="preserve"> an asset allocation strategy</w:t>
      </w:r>
      <w:r w:rsidR="2DDA9A30" w:rsidRPr="0785A8AB">
        <w:rPr>
          <w:rFonts w:ascii="Times New Roman" w:eastAsia="Times New Roman" w:hAnsi="Times New Roman" w:cs="Times New Roman"/>
          <w:sz w:val="24"/>
          <w:szCs w:val="24"/>
        </w:rPr>
        <w:t xml:space="preserve"> inspired by the all-weather portfolio </w:t>
      </w:r>
      <w:r w:rsidR="52286534" w:rsidRPr="0785A8AB">
        <w:rPr>
          <w:rFonts w:ascii="Times New Roman" w:eastAsia="Times New Roman" w:hAnsi="Times New Roman" w:cs="Times New Roman"/>
          <w:sz w:val="24"/>
          <w:szCs w:val="24"/>
        </w:rPr>
        <w:t xml:space="preserve">(Ray </w:t>
      </w:r>
      <w:proofErr w:type="spellStart"/>
      <w:r w:rsidR="52286534" w:rsidRPr="0785A8AB">
        <w:rPr>
          <w:rFonts w:ascii="Times New Roman" w:eastAsia="Times New Roman" w:hAnsi="Times New Roman" w:cs="Times New Roman"/>
          <w:sz w:val="24"/>
          <w:szCs w:val="24"/>
        </w:rPr>
        <w:t>Dalio</w:t>
      </w:r>
      <w:proofErr w:type="spellEnd"/>
      <w:r w:rsidR="52286534" w:rsidRPr="0785A8AB">
        <w:rPr>
          <w:rFonts w:ascii="Times New Roman" w:eastAsia="Times New Roman" w:hAnsi="Times New Roman" w:cs="Times New Roman"/>
          <w:sz w:val="24"/>
          <w:szCs w:val="24"/>
        </w:rPr>
        <w:t>., 2011)</w:t>
      </w:r>
      <w:r w:rsidR="0E966C52" w:rsidRPr="0785A8AB">
        <w:rPr>
          <w:rFonts w:ascii="Times New Roman" w:eastAsia="Times New Roman" w:hAnsi="Times New Roman" w:cs="Times New Roman"/>
          <w:sz w:val="24"/>
          <w:szCs w:val="24"/>
          <w:vertAlign w:val="superscript"/>
        </w:rPr>
        <w:t>4</w:t>
      </w:r>
      <w:r w:rsidR="13986E96" w:rsidRPr="0785A8AB">
        <w:rPr>
          <w:rFonts w:ascii="Times New Roman" w:eastAsia="Times New Roman" w:hAnsi="Times New Roman" w:cs="Times New Roman"/>
          <w:sz w:val="24"/>
          <w:szCs w:val="24"/>
        </w:rPr>
        <w:t xml:space="preserve"> </w:t>
      </w:r>
      <w:r w:rsidR="2DDA9A30" w:rsidRPr="0785A8AB">
        <w:rPr>
          <w:rFonts w:ascii="Times New Roman" w:eastAsia="Times New Roman" w:hAnsi="Times New Roman" w:cs="Times New Roman"/>
          <w:sz w:val="24"/>
          <w:szCs w:val="24"/>
        </w:rPr>
        <w:t>from Bridgewater Associates</w:t>
      </w:r>
      <w:r w:rsidR="6994B038" w:rsidRPr="0785A8AB">
        <w:rPr>
          <w:rFonts w:ascii="Times New Roman" w:eastAsia="Times New Roman" w:hAnsi="Times New Roman" w:cs="Times New Roman"/>
          <w:sz w:val="24"/>
          <w:szCs w:val="24"/>
        </w:rPr>
        <w:t>.</w:t>
      </w:r>
    </w:p>
    <w:p w14:paraId="5F888B0F" w14:textId="2A37BD42" w:rsidR="2BDA2FF1" w:rsidRDefault="2BDA2FF1" w:rsidP="0D336AF2">
      <w:pPr>
        <w:rPr>
          <w:rFonts w:ascii="Times New Roman" w:eastAsia="Times New Roman" w:hAnsi="Times New Roman" w:cs="Times New Roman"/>
          <w:sz w:val="24"/>
          <w:szCs w:val="24"/>
        </w:rPr>
      </w:pPr>
      <w:r w:rsidRPr="0785A8AB">
        <w:rPr>
          <w:rFonts w:ascii="Times New Roman" w:eastAsia="Times New Roman" w:hAnsi="Times New Roman" w:cs="Times New Roman"/>
          <w:sz w:val="24"/>
          <w:szCs w:val="24"/>
        </w:rPr>
        <w:t>On the sentiment analysis side, 3</w:t>
      </w:r>
      <w:r w:rsidR="283885FD" w:rsidRPr="0785A8AB">
        <w:rPr>
          <w:rFonts w:ascii="Times New Roman" w:eastAsia="Times New Roman" w:hAnsi="Times New Roman" w:cs="Times New Roman"/>
          <w:sz w:val="24"/>
          <w:szCs w:val="24"/>
        </w:rPr>
        <w:t xml:space="preserve"> diff</w:t>
      </w:r>
      <w:r w:rsidR="145E9C66" w:rsidRPr="0785A8AB">
        <w:rPr>
          <w:rFonts w:ascii="Times New Roman" w:eastAsia="Times New Roman" w:hAnsi="Times New Roman" w:cs="Times New Roman"/>
          <w:sz w:val="24"/>
          <w:szCs w:val="24"/>
        </w:rPr>
        <w:t xml:space="preserve">erent methods were used, namely </w:t>
      </w:r>
      <w:proofErr w:type="spellStart"/>
      <w:r w:rsidR="145E9C66" w:rsidRPr="0785A8AB">
        <w:rPr>
          <w:rFonts w:ascii="Times New Roman" w:eastAsia="Times New Roman" w:hAnsi="Times New Roman" w:cs="Times New Roman"/>
          <w:sz w:val="24"/>
          <w:szCs w:val="24"/>
        </w:rPr>
        <w:t>Textblob</w:t>
      </w:r>
      <w:proofErr w:type="spellEnd"/>
      <w:r w:rsidR="145E9C66" w:rsidRPr="0785A8AB">
        <w:rPr>
          <w:rFonts w:ascii="Times New Roman" w:eastAsia="Times New Roman" w:hAnsi="Times New Roman" w:cs="Times New Roman"/>
          <w:sz w:val="24"/>
          <w:szCs w:val="24"/>
        </w:rPr>
        <w:t xml:space="preserve">, </w:t>
      </w:r>
      <w:r w:rsidR="1D7F6A7E" w:rsidRPr="0785A8AB">
        <w:rPr>
          <w:rFonts w:ascii="Times New Roman" w:eastAsia="Times New Roman" w:hAnsi="Times New Roman" w:cs="Times New Roman"/>
          <w:sz w:val="24"/>
          <w:szCs w:val="24"/>
        </w:rPr>
        <w:t>V</w:t>
      </w:r>
      <w:r w:rsidR="0EE37A59" w:rsidRPr="0785A8AB">
        <w:rPr>
          <w:rFonts w:ascii="Times New Roman" w:eastAsia="Times New Roman" w:hAnsi="Times New Roman" w:cs="Times New Roman"/>
          <w:sz w:val="24"/>
          <w:szCs w:val="24"/>
        </w:rPr>
        <w:t>a</w:t>
      </w:r>
      <w:r w:rsidR="145E9C66" w:rsidRPr="0785A8AB">
        <w:rPr>
          <w:rFonts w:ascii="Times New Roman" w:eastAsia="Times New Roman" w:hAnsi="Times New Roman" w:cs="Times New Roman"/>
          <w:sz w:val="24"/>
          <w:szCs w:val="24"/>
        </w:rPr>
        <w:t>d</w:t>
      </w:r>
      <w:r w:rsidR="0EE37A59" w:rsidRPr="0785A8AB">
        <w:rPr>
          <w:rFonts w:ascii="Times New Roman" w:eastAsia="Times New Roman" w:hAnsi="Times New Roman" w:cs="Times New Roman"/>
          <w:sz w:val="24"/>
          <w:szCs w:val="24"/>
        </w:rPr>
        <w:t>e</w:t>
      </w:r>
      <w:r w:rsidR="145E9C66" w:rsidRPr="0785A8AB">
        <w:rPr>
          <w:rFonts w:ascii="Times New Roman" w:eastAsia="Times New Roman" w:hAnsi="Times New Roman" w:cs="Times New Roman"/>
          <w:sz w:val="24"/>
          <w:szCs w:val="24"/>
        </w:rPr>
        <w:t>r</w:t>
      </w:r>
      <w:r w:rsidR="2FA342F1" w:rsidRPr="0785A8AB">
        <w:rPr>
          <w:rFonts w:ascii="Times New Roman" w:eastAsia="Times New Roman" w:hAnsi="Times New Roman" w:cs="Times New Roman"/>
          <w:sz w:val="24"/>
          <w:szCs w:val="24"/>
        </w:rPr>
        <w:t xml:space="preserve"> sentiments and</w:t>
      </w:r>
      <w:r w:rsidR="145E9C66" w:rsidRPr="0785A8AB">
        <w:rPr>
          <w:rFonts w:ascii="Times New Roman" w:eastAsia="Times New Roman" w:hAnsi="Times New Roman" w:cs="Times New Roman"/>
          <w:sz w:val="24"/>
          <w:szCs w:val="24"/>
        </w:rPr>
        <w:t xml:space="preserve"> </w:t>
      </w:r>
      <w:r w:rsidR="331BE2B8" w:rsidRPr="0785A8AB">
        <w:rPr>
          <w:rFonts w:ascii="Times New Roman" w:eastAsia="Times New Roman" w:hAnsi="Times New Roman" w:cs="Times New Roman"/>
          <w:sz w:val="24"/>
          <w:szCs w:val="24"/>
        </w:rPr>
        <w:t>L</w:t>
      </w:r>
      <w:r w:rsidR="145E9C66" w:rsidRPr="0785A8AB">
        <w:rPr>
          <w:rFonts w:ascii="Times New Roman" w:eastAsia="Times New Roman" w:hAnsi="Times New Roman" w:cs="Times New Roman"/>
          <w:sz w:val="24"/>
          <w:szCs w:val="24"/>
        </w:rPr>
        <w:t>oughran-</w:t>
      </w:r>
      <w:r w:rsidR="14FB80C1" w:rsidRPr="0785A8AB">
        <w:rPr>
          <w:rFonts w:ascii="Times New Roman" w:eastAsia="Times New Roman" w:hAnsi="Times New Roman" w:cs="Times New Roman"/>
          <w:sz w:val="24"/>
          <w:szCs w:val="24"/>
        </w:rPr>
        <w:t>M</w:t>
      </w:r>
      <w:r w:rsidR="145E9C66" w:rsidRPr="0785A8AB">
        <w:rPr>
          <w:rFonts w:ascii="Times New Roman" w:eastAsia="Times New Roman" w:hAnsi="Times New Roman" w:cs="Times New Roman"/>
          <w:sz w:val="24"/>
          <w:szCs w:val="24"/>
        </w:rPr>
        <w:t>c</w:t>
      </w:r>
      <w:r w:rsidR="20C1B3E8" w:rsidRPr="0785A8AB">
        <w:rPr>
          <w:rFonts w:ascii="Times New Roman" w:eastAsia="Times New Roman" w:hAnsi="Times New Roman" w:cs="Times New Roman"/>
          <w:sz w:val="24"/>
          <w:szCs w:val="24"/>
        </w:rPr>
        <w:t>D</w:t>
      </w:r>
      <w:r w:rsidR="145E9C66" w:rsidRPr="0785A8AB">
        <w:rPr>
          <w:rFonts w:ascii="Times New Roman" w:eastAsia="Times New Roman" w:hAnsi="Times New Roman" w:cs="Times New Roman"/>
          <w:sz w:val="24"/>
          <w:szCs w:val="24"/>
        </w:rPr>
        <w:t xml:space="preserve">onald dictionary </w:t>
      </w:r>
      <w:r w:rsidR="691867CA" w:rsidRPr="0785A8AB">
        <w:rPr>
          <w:rFonts w:ascii="Times New Roman" w:eastAsia="Times New Roman" w:hAnsi="Times New Roman" w:cs="Times New Roman"/>
          <w:sz w:val="24"/>
          <w:szCs w:val="24"/>
        </w:rPr>
        <w:t>sentiments</w:t>
      </w:r>
      <w:r w:rsidR="7122D421" w:rsidRPr="0785A8AB">
        <w:rPr>
          <w:rFonts w:ascii="Times New Roman" w:eastAsia="Times New Roman" w:hAnsi="Times New Roman" w:cs="Times New Roman"/>
          <w:sz w:val="24"/>
          <w:szCs w:val="24"/>
        </w:rPr>
        <w:t>.</w:t>
      </w:r>
      <w:r w:rsidR="308E2594" w:rsidRPr="0785A8AB">
        <w:rPr>
          <w:rFonts w:ascii="Times New Roman" w:eastAsia="Times New Roman" w:hAnsi="Times New Roman" w:cs="Times New Roman"/>
          <w:sz w:val="24"/>
          <w:szCs w:val="24"/>
        </w:rPr>
        <w:t xml:space="preserve"> Trading signals were created from the sentiment scores, and it was </w:t>
      </w:r>
      <w:proofErr w:type="spellStart"/>
      <w:r w:rsidR="308E2594" w:rsidRPr="0785A8AB">
        <w:rPr>
          <w:rFonts w:ascii="Times New Roman" w:eastAsia="Times New Roman" w:hAnsi="Times New Roman" w:cs="Times New Roman"/>
          <w:sz w:val="24"/>
          <w:szCs w:val="24"/>
        </w:rPr>
        <w:t>backtested</w:t>
      </w:r>
      <w:proofErr w:type="spellEnd"/>
      <w:r w:rsidR="308E2594" w:rsidRPr="0785A8AB">
        <w:rPr>
          <w:rFonts w:ascii="Times New Roman" w:eastAsia="Times New Roman" w:hAnsi="Times New Roman" w:cs="Times New Roman"/>
          <w:sz w:val="24"/>
          <w:szCs w:val="24"/>
        </w:rPr>
        <w:t xml:space="preserve"> on various asset</w:t>
      </w:r>
      <w:r w:rsidR="6464C16B" w:rsidRPr="0785A8AB">
        <w:rPr>
          <w:rFonts w:ascii="Times New Roman" w:eastAsia="Times New Roman" w:hAnsi="Times New Roman" w:cs="Times New Roman"/>
          <w:sz w:val="24"/>
          <w:szCs w:val="24"/>
        </w:rPr>
        <w:t xml:space="preserve"> classes.</w:t>
      </w:r>
    </w:p>
    <w:p w14:paraId="2FCABD54" w14:textId="02D1593A" w:rsidR="66FB2B29" w:rsidRDefault="66FB2B29" w:rsidP="66FB2B29">
      <w:pPr>
        <w:rPr>
          <w:rFonts w:ascii="Times New Roman" w:hAnsi="Times New Roman" w:cs="Times New Roman"/>
        </w:rPr>
      </w:pPr>
    </w:p>
    <w:p w14:paraId="78434462" w14:textId="0F656236" w:rsidR="40F9372F" w:rsidRDefault="40F9372F" w:rsidP="40F9372F">
      <w:pPr>
        <w:rPr>
          <w:rFonts w:ascii="Times New Roman" w:hAnsi="Times New Roman" w:cs="Times New Roman"/>
        </w:rPr>
      </w:pPr>
    </w:p>
    <w:p w14:paraId="59B60EEC" w14:textId="238B4026" w:rsidR="50A5540E" w:rsidRDefault="50A5540E" w:rsidP="50A5540E">
      <w:pPr>
        <w:rPr>
          <w:rFonts w:ascii="Times New Roman" w:hAnsi="Times New Roman" w:cs="Times New Roman"/>
        </w:rPr>
      </w:pPr>
    </w:p>
    <w:p w14:paraId="17EE3699" w14:textId="1969B414" w:rsidR="6771C74D" w:rsidRDefault="6771C74D" w:rsidP="5956EA62">
      <w:pPr>
        <w:rPr>
          <w:rFonts w:ascii="Times New Roman" w:hAnsi="Times New Roman" w:cs="Times New Roman"/>
        </w:rPr>
      </w:pPr>
    </w:p>
    <w:p w14:paraId="7226E318" w14:textId="2F640CA1" w:rsidR="008B2F92" w:rsidRDefault="008B2F92" w:rsidP="00F65515">
      <w:pPr>
        <w:rPr>
          <w:rFonts w:ascii="Times New Roman" w:hAnsi="Times New Roman" w:cs="Times New Roman"/>
        </w:rPr>
        <w:sectPr w:rsidR="008B2F92">
          <w:pgSz w:w="12240" w:h="15840"/>
          <w:pgMar w:top="1440" w:right="1440" w:bottom="1440" w:left="1440" w:header="720" w:footer="720" w:gutter="0"/>
          <w:cols w:space="720"/>
          <w:docGrid w:linePitch="360"/>
        </w:sectPr>
      </w:pPr>
    </w:p>
    <w:p w14:paraId="68D63C0D" w14:textId="332C393F" w:rsidR="00F767CD" w:rsidRPr="00385F1D" w:rsidRDefault="001853D3" w:rsidP="43DD2395">
      <w:pPr>
        <w:pStyle w:val="Heading1"/>
        <w:rPr>
          <w:rFonts w:ascii="Times New Roman" w:hAnsi="Times New Roman" w:cs="Times New Roman"/>
          <w:color w:val="000000" w:themeColor="text1"/>
          <w:sz w:val="36"/>
          <w:szCs w:val="36"/>
        </w:rPr>
      </w:pPr>
      <w:bookmarkStart w:id="2" w:name="_Toc896494416"/>
      <w:bookmarkStart w:id="3" w:name="_Toc122015102"/>
      <w:r w:rsidRPr="00385F1D">
        <w:rPr>
          <w:rFonts w:ascii="Times New Roman" w:hAnsi="Times New Roman" w:cs="Times New Roman"/>
          <w:color w:val="000000" w:themeColor="text1"/>
          <w:sz w:val="36"/>
          <w:szCs w:val="36"/>
        </w:rPr>
        <w:lastRenderedPageBreak/>
        <w:t>2 Topic Modeling Approach</w:t>
      </w:r>
      <w:bookmarkEnd w:id="2"/>
      <w:bookmarkEnd w:id="3"/>
    </w:p>
    <w:p w14:paraId="53E8413C" w14:textId="77777777" w:rsidR="00F767CD" w:rsidRPr="00385F1D" w:rsidRDefault="00F767CD" w:rsidP="00F767CD">
      <w:pPr>
        <w:rPr>
          <w:rFonts w:ascii="Times New Roman" w:hAnsi="Times New Roman" w:cs="Times New Roman"/>
        </w:rPr>
      </w:pPr>
    </w:p>
    <w:p w14:paraId="1E9CB094" w14:textId="1A231AD0" w:rsidR="547CE088" w:rsidRPr="008F6431" w:rsidRDefault="00F767CD" w:rsidP="008F6431">
      <w:pPr>
        <w:pStyle w:val="Heading2"/>
        <w:rPr>
          <w:rFonts w:ascii="Times New Roman" w:hAnsi="Times New Roman" w:cs="Times New Roman"/>
          <w:color w:val="000000" w:themeColor="text1"/>
          <w:sz w:val="32"/>
          <w:szCs w:val="32"/>
        </w:rPr>
      </w:pPr>
      <w:bookmarkStart w:id="4" w:name="_Toc180224866"/>
      <w:bookmarkStart w:id="5" w:name="_Toc122015103"/>
      <w:r w:rsidRPr="00385F1D">
        <w:rPr>
          <w:rFonts w:ascii="Times New Roman" w:hAnsi="Times New Roman" w:cs="Times New Roman"/>
          <w:color w:val="000000" w:themeColor="text1"/>
          <w:sz w:val="32"/>
          <w:szCs w:val="32"/>
        </w:rPr>
        <w:t>2</w:t>
      </w:r>
      <w:r w:rsidRPr="00385F1D">
        <w:rPr>
          <w:rFonts w:ascii="Times New Roman" w:hAnsi="Times New Roman" w:cs="Times New Roman"/>
          <w:color w:val="000000" w:themeColor="text1"/>
          <w:sz w:val="32"/>
          <w:szCs w:val="32"/>
        </w:rPr>
        <w:t>.1 Data Methodologies</w:t>
      </w:r>
      <w:bookmarkEnd w:id="4"/>
      <w:bookmarkEnd w:id="5"/>
    </w:p>
    <w:p w14:paraId="7BDEE0DA" w14:textId="406E5F08" w:rsidR="00B6395A" w:rsidRDefault="00B6395A" w:rsidP="1DF31674">
      <w:pPr>
        <w:spacing w:line="257" w:lineRule="auto"/>
      </w:pPr>
      <w:r w:rsidRPr="3B06C892">
        <w:rPr>
          <w:rFonts w:ascii="Times New Roman" w:eastAsia="Times New Roman" w:hAnsi="Times New Roman" w:cs="Times New Roman"/>
          <w:b/>
          <w:sz w:val="24"/>
          <w:szCs w:val="24"/>
        </w:rPr>
        <w:t>Data Acquisition</w:t>
      </w:r>
    </w:p>
    <w:p w14:paraId="0C4F7EC4" w14:textId="1C7311D9" w:rsidR="00B6395A" w:rsidRDefault="00B6395A" w:rsidP="1DF31674">
      <w:pPr>
        <w:spacing w:line="257" w:lineRule="auto"/>
      </w:pPr>
      <w:r w:rsidRPr="3B06C892">
        <w:rPr>
          <w:rFonts w:ascii="Times New Roman" w:eastAsia="Times New Roman" w:hAnsi="Times New Roman" w:cs="Times New Roman"/>
          <w:sz w:val="24"/>
          <w:szCs w:val="24"/>
        </w:rPr>
        <w:t xml:space="preserve">For data acquisition we </w:t>
      </w:r>
      <w:r w:rsidR="00371CA4" w:rsidRPr="3B06C892">
        <w:rPr>
          <w:rFonts w:ascii="Times New Roman" w:eastAsia="Times New Roman" w:hAnsi="Times New Roman" w:cs="Times New Roman"/>
          <w:sz w:val="24"/>
          <w:szCs w:val="24"/>
        </w:rPr>
        <w:t>utilized web scrapping method</w:t>
      </w:r>
      <w:r w:rsidRPr="3B06C892">
        <w:rPr>
          <w:rFonts w:ascii="Times New Roman" w:eastAsia="Times New Roman" w:hAnsi="Times New Roman" w:cs="Times New Roman"/>
          <w:sz w:val="24"/>
          <w:szCs w:val="24"/>
        </w:rPr>
        <w:t xml:space="preserve"> </w:t>
      </w:r>
      <w:r w:rsidR="00371CA4" w:rsidRPr="3B06C892">
        <w:rPr>
          <w:rFonts w:ascii="Times New Roman" w:eastAsia="Times New Roman" w:hAnsi="Times New Roman" w:cs="Times New Roman"/>
          <w:sz w:val="24"/>
          <w:szCs w:val="24"/>
        </w:rPr>
        <w:t>to extract our data of Federal Reserve Speech (2006 – 2022), Beige Book (1996-2021), Meeting Minutes (1995 – 2022), Statements (1994 – 2022)</w:t>
      </w:r>
      <w:r w:rsidR="00A77188" w:rsidRPr="3B06C892">
        <w:rPr>
          <w:rFonts w:ascii="Times New Roman" w:eastAsia="Times New Roman" w:hAnsi="Times New Roman" w:cs="Times New Roman"/>
          <w:sz w:val="24"/>
          <w:szCs w:val="24"/>
        </w:rPr>
        <w:t xml:space="preserve">. We </w:t>
      </w:r>
      <w:r w:rsidR="00B334F5" w:rsidRPr="3B06C892">
        <w:rPr>
          <w:rFonts w:ascii="Times New Roman" w:eastAsia="Times New Roman" w:hAnsi="Times New Roman" w:cs="Times New Roman"/>
          <w:sz w:val="24"/>
          <w:szCs w:val="24"/>
        </w:rPr>
        <w:t>used</w:t>
      </w:r>
      <w:r w:rsidR="00A77188" w:rsidRPr="3B06C892">
        <w:rPr>
          <w:rFonts w:ascii="Times New Roman" w:eastAsia="Times New Roman" w:hAnsi="Times New Roman" w:cs="Times New Roman"/>
          <w:sz w:val="24"/>
          <w:szCs w:val="24"/>
        </w:rPr>
        <w:t xml:space="preserve"> </w:t>
      </w:r>
      <w:r w:rsidRPr="3B06C892">
        <w:rPr>
          <w:rFonts w:ascii="Times New Roman" w:eastAsia="Times New Roman" w:hAnsi="Times New Roman" w:cs="Times New Roman"/>
          <w:sz w:val="24"/>
          <w:szCs w:val="24"/>
        </w:rPr>
        <w:t>Selenium</w:t>
      </w:r>
      <w:r w:rsidR="00371CA4" w:rsidRPr="3B06C892">
        <w:rPr>
          <w:rFonts w:ascii="Times New Roman" w:eastAsia="Times New Roman" w:hAnsi="Times New Roman" w:cs="Times New Roman"/>
          <w:sz w:val="24"/>
          <w:szCs w:val="24"/>
        </w:rPr>
        <w:t xml:space="preserve"> </w:t>
      </w:r>
      <w:r w:rsidR="00A5236A">
        <w:rPr>
          <w:rFonts w:ascii="Times New Roman" w:eastAsia="Times New Roman" w:hAnsi="Times New Roman" w:cs="Times New Roman"/>
          <w:sz w:val="24"/>
          <w:szCs w:val="24"/>
        </w:rPr>
        <w:t>W</w:t>
      </w:r>
      <w:r w:rsidR="00371CA4" w:rsidRPr="3B06C892">
        <w:rPr>
          <w:rFonts w:ascii="Times New Roman" w:eastAsia="Times New Roman" w:hAnsi="Times New Roman" w:cs="Times New Roman"/>
          <w:sz w:val="24"/>
          <w:szCs w:val="24"/>
        </w:rPr>
        <w:t>ebdriver</w:t>
      </w:r>
      <w:r w:rsidR="00A60F70">
        <w:rPr>
          <w:rFonts w:ascii="Times New Roman" w:eastAsia="Times New Roman" w:hAnsi="Times New Roman" w:cs="Times New Roman"/>
          <w:sz w:val="24"/>
          <w:szCs w:val="24"/>
          <w:vertAlign w:val="superscript"/>
        </w:rPr>
        <w:t>6</w:t>
      </w:r>
      <w:r w:rsidR="00A77188" w:rsidRPr="3B06C892">
        <w:rPr>
          <w:rFonts w:ascii="Times New Roman" w:eastAsia="Times New Roman" w:hAnsi="Times New Roman" w:cs="Times New Roman"/>
          <w:sz w:val="24"/>
          <w:szCs w:val="24"/>
        </w:rPr>
        <w:t xml:space="preserve"> and </w:t>
      </w:r>
      <w:proofErr w:type="spellStart"/>
      <w:r w:rsidR="00A77188" w:rsidRPr="3B06C892">
        <w:rPr>
          <w:rFonts w:ascii="Times New Roman" w:eastAsia="Times New Roman" w:hAnsi="Times New Roman" w:cs="Times New Roman"/>
          <w:sz w:val="24"/>
          <w:szCs w:val="24"/>
        </w:rPr>
        <w:t>Fedtools</w:t>
      </w:r>
      <w:proofErr w:type="spellEnd"/>
      <w:r w:rsidR="00A77188" w:rsidRPr="3B06C892">
        <w:rPr>
          <w:rFonts w:ascii="Times New Roman" w:eastAsia="Times New Roman" w:hAnsi="Times New Roman" w:cs="Times New Roman"/>
          <w:sz w:val="24"/>
          <w:szCs w:val="24"/>
        </w:rPr>
        <w:t xml:space="preserve"> Python library</w:t>
      </w:r>
      <w:r w:rsidRPr="3B06C892">
        <w:rPr>
          <w:rFonts w:ascii="Times New Roman" w:eastAsia="Times New Roman" w:hAnsi="Times New Roman" w:cs="Times New Roman"/>
          <w:sz w:val="24"/>
          <w:szCs w:val="24"/>
        </w:rPr>
        <w:t xml:space="preserve"> scrapper to automate our scrapping process</w:t>
      </w:r>
      <w:r w:rsidR="00371CA4" w:rsidRPr="3B06C892">
        <w:rPr>
          <w:rFonts w:ascii="Times New Roman" w:eastAsia="Times New Roman" w:hAnsi="Times New Roman" w:cs="Times New Roman"/>
          <w:sz w:val="24"/>
          <w:szCs w:val="24"/>
        </w:rPr>
        <w:t>.</w:t>
      </w:r>
    </w:p>
    <w:p w14:paraId="5F812140" w14:textId="709FFC93" w:rsidR="00B6395A" w:rsidRDefault="00B334F5" w:rsidP="1DF31674">
      <w:pPr>
        <w:spacing w:line="257" w:lineRule="auto"/>
      </w:pPr>
      <w:r w:rsidRPr="3B06C892">
        <w:rPr>
          <w:rFonts w:ascii="Times New Roman" w:eastAsia="Times New Roman" w:hAnsi="Times New Roman" w:cs="Times New Roman"/>
          <w:b/>
          <w:sz w:val="24"/>
          <w:szCs w:val="24"/>
        </w:rPr>
        <w:t>Text Extraction and Cleanup</w:t>
      </w:r>
    </w:p>
    <w:p w14:paraId="20E1265A" w14:textId="3BAEB565" w:rsidR="00B334F5" w:rsidRDefault="00B334F5" w:rsidP="1DF31674">
      <w:pPr>
        <w:spacing w:line="257" w:lineRule="auto"/>
      </w:pPr>
      <w:r w:rsidRPr="3B06C892">
        <w:rPr>
          <w:rFonts w:ascii="Times New Roman" w:eastAsia="Times New Roman" w:hAnsi="Times New Roman" w:cs="Times New Roman"/>
          <w:sz w:val="24"/>
          <w:szCs w:val="24"/>
        </w:rPr>
        <w:t>We remove stop words,</w:t>
      </w:r>
      <w:r w:rsidR="00A73EC3" w:rsidRPr="3B06C892">
        <w:rPr>
          <w:rFonts w:ascii="Times New Roman" w:eastAsia="Times New Roman" w:hAnsi="Times New Roman" w:cs="Times New Roman"/>
          <w:sz w:val="24"/>
          <w:szCs w:val="24"/>
        </w:rPr>
        <w:t xml:space="preserve"> or words that appear too frequently in the </w:t>
      </w:r>
      <w:r w:rsidR="33B0D440" w:rsidRPr="1DF31674">
        <w:rPr>
          <w:rFonts w:ascii="Times New Roman" w:eastAsia="Times New Roman" w:hAnsi="Times New Roman" w:cs="Times New Roman"/>
          <w:sz w:val="24"/>
          <w:szCs w:val="24"/>
        </w:rPr>
        <w:t xml:space="preserve">text </w:t>
      </w:r>
      <w:r w:rsidR="00A73EC3" w:rsidRPr="3B06C892">
        <w:rPr>
          <w:rFonts w:ascii="Times New Roman" w:eastAsia="Times New Roman" w:hAnsi="Times New Roman" w:cs="Times New Roman"/>
          <w:sz w:val="24"/>
          <w:szCs w:val="24"/>
        </w:rPr>
        <w:t>corpus,</w:t>
      </w:r>
      <w:r w:rsidRPr="3B06C892">
        <w:rPr>
          <w:rFonts w:ascii="Times New Roman" w:eastAsia="Times New Roman" w:hAnsi="Times New Roman" w:cs="Times New Roman"/>
          <w:sz w:val="24"/>
          <w:szCs w:val="24"/>
        </w:rPr>
        <w:t xml:space="preserve"> punctuation and ensure all letters are lowercased by using regular expression package library to ensure word format is suitable for computational encoding. Next, we lemmatized the words in our corpus </w:t>
      </w:r>
      <w:r w:rsidR="00A73EC3" w:rsidRPr="3B06C892">
        <w:rPr>
          <w:rFonts w:ascii="Times New Roman" w:eastAsia="Times New Roman" w:hAnsi="Times New Roman" w:cs="Times New Roman"/>
          <w:sz w:val="24"/>
          <w:szCs w:val="24"/>
        </w:rPr>
        <w:t xml:space="preserve">using Natural Language Tool Kit (NLTK) </w:t>
      </w:r>
      <w:r w:rsidRPr="3B06C892">
        <w:rPr>
          <w:rFonts w:ascii="Times New Roman" w:eastAsia="Times New Roman" w:hAnsi="Times New Roman" w:cs="Times New Roman"/>
          <w:sz w:val="24"/>
          <w:szCs w:val="24"/>
        </w:rPr>
        <w:t xml:space="preserve">to map </w:t>
      </w:r>
      <w:r w:rsidR="00A73EC3" w:rsidRPr="3B06C892">
        <w:rPr>
          <w:rFonts w:ascii="Times New Roman" w:eastAsia="Times New Roman" w:hAnsi="Times New Roman" w:cs="Times New Roman"/>
          <w:sz w:val="24"/>
          <w:szCs w:val="24"/>
        </w:rPr>
        <w:t xml:space="preserve">all different </w:t>
      </w:r>
      <w:r w:rsidR="2C8BE01D" w:rsidRPr="2EB56061">
        <w:rPr>
          <w:rFonts w:ascii="Times New Roman" w:eastAsia="Times New Roman" w:hAnsi="Times New Roman" w:cs="Times New Roman"/>
          <w:sz w:val="24"/>
          <w:szCs w:val="24"/>
        </w:rPr>
        <w:t>forms</w:t>
      </w:r>
      <w:r w:rsidR="00A73EC3" w:rsidRPr="3B06C892">
        <w:rPr>
          <w:rFonts w:ascii="Times New Roman" w:eastAsia="Times New Roman" w:hAnsi="Times New Roman" w:cs="Times New Roman"/>
          <w:sz w:val="24"/>
          <w:szCs w:val="24"/>
        </w:rPr>
        <w:t xml:space="preserve"> of words to its base word – </w:t>
      </w:r>
      <w:r w:rsidR="00A73EC3" w:rsidRPr="1DF31674">
        <w:rPr>
          <w:rFonts w:ascii="Times New Roman" w:eastAsia="Times New Roman" w:hAnsi="Times New Roman" w:cs="Times New Roman"/>
          <w:sz w:val="24"/>
          <w:szCs w:val="24"/>
        </w:rPr>
        <w:t>as known as, lemma</w:t>
      </w:r>
      <w:r w:rsidR="00A73EC3" w:rsidRPr="3B06C892">
        <w:rPr>
          <w:rFonts w:ascii="Times New Roman" w:eastAsia="Times New Roman" w:hAnsi="Times New Roman" w:cs="Times New Roman"/>
          <w:sz w:val="24"/>
          <w:szCs w:val="24"/>
        </w:rPr>
        <w:t xml:space="preserve">. </w:t>
      </w:r>
    </w:p>
    <w:p w14:paraId="3E426B08" w14:textId="582A63F9" w:rsidR="00A73EC3" w:rsidRDefault="00A73EC3" w:rsidP="1DF31674">
      <w:pPr>
        <w:spacing w:line="257" w:lineRule="auto"/>
      </w:pPr>
      <w:r w:rsidRPr="3B06C892">
        <w:rPr>
          <w:rFonts w:ascii="Times New Roman" w:eastAsia="Times New Roman" w:hAnsi="Times New Roman" w:cs="Times New Roman"/>
          <w:b/>
          <w:sz w:val="24"/>
          <w:szCs w:val="24"/>
        </w:rPr>
        <w:t>Tokenization of Text</w:t>
      </w:r>
    </w:p>
    <w:p w14:paraId="59D70C91" w14:textId="6995AC2C" w:rsidR="00A73EC3" w:rsidRDefault="00A73EC3" w:rsidP="1DF31674">
      <w:pPr>
        <w:spacing w:line="257" w:lineRule="auto"/>
      </w:pPr>
      <w:r w:rsidRPr="3B06C892">
        <w:rPr>
          <w:rFonts w:ascii="Times New Roman" w:eastAsia="Times New Roman" w:hAnsi="Times New Roman" w:cs="Times New Roman"/>
          <w:sz w:val="24"/>
          <w:szCs w:val="24"/>
        </w:rPr>
        <w:t xml:space="preserve">We tokenize the words by splitting individual words into </w:t>
      </w:r>
      <w:r w:rsidR="72F310B9" w:rsidRPr="294CF83F">
        <w:rPr>
          <w:rFonts w:ascii="Times New Roman" w:eastAsia="Times New Roman" w:hAnsi="Times New Roman" w:cs="Times New Roman"/>
          <w:sz w:val="24"/>
          <w:szCs w:val="24"/>
        </w:rPr>
        <w:t>a list of</w:t>
      </w:r>
      <w:r w:rsidRPr="23960243">
        <w:rPr>
          <w:rFonts w:ascii="Times New Roman" w:eastAsia="Times New Roman" w:hAnsi="Times New Roman" w:cs="Times New Roman"/>
          <w:sz w:val="24"/>
          <w:szCs w:val="24"/>
        </w:rPr>
        <w:t xml:space="preserve"> </w:t>
      </w:r>
      <w:r w:rsidRPr="3B06C892">
        <w:rPr>
          <w:rFonts w:ascii="Times New Roman" w:eastAsia="Times New Roman" w:hAnsi="Times New Roman" w:cs="Times New Roman"/>
          <w:sz w:val="24"/>
          <w:szCs w:val="24"/>
        </w:rPr>
        <w:t xml:space="preserve">its single component </w:t>
      </w:r>
      <w:proofErr w:type="gramStart"/>
      <w:r w:rsidR="58977D5D" w:rsidRPr="294CF83F">
        <w:rPr>
          <w:rFonts w:ascii="Times New Roman" w:eastAsia="Times New Roman" w:hAnsi="Times New Roman" w:cs="Times New Roman"/>
          <w:sz w:val="24"/>
          <w:szCs w:val="24"/>
        </w:rPr>
        <w:t>in order</w:t>
      </w:r>
      <w:r w:rsidRPr="294CF83F">
        <w:rPr>
          <w:rFonts w:ascii="Times New Roman" w:eastAsia="Times New Roman" w:hAnsi="Times New Roman" w:cs="Times New Roman"/>
          <w:sz w:val="24"/>
          <w:szCs w:val="24"/>
        </w:rPr>
        <w:t xml:space="preserve"> </w:t>
      </w:r>
      <w:r w:rsidR="008A0A36" w:rsidRPr="64492DE3">
        <w:rPr>
          <w:rFonts w:ascii="Times New Roman" w:eastAsia="Times New Roman" w:hAnsi="Times New Roman" w:cs="Times New Roman"/>
          <w:sz w:val="24"/>
          <w:szCs w:val="24"/>
        </w:rPr>
        <w:t>to</w:t>
      </w:r>
      <w:proofErr w:type="gramEnd"/>
      <w:r w:rsidRPr="64492DE3">
        <w:rPr>
          <w:rFonts w:ascii="Times New Roman" w:eastAsia="Times New Roman" w:hAnsi="Times New Roman" w:cs="Times New Roman"/>
          <w:sz w:val="24"/>
          <w:szCs w:val="24"/>
        </w:rPr>
        <w:t xml:space="preserve"> </w:t>
      </w:r>
      <w:r w:rsidR="364FC1F5" w:rsidRPr="6C3916CA">
        <w:rPr>
          <w:rFonts w:ascii="Times New Roman" w:eastAsia="Times New Roman" w:hAnsi="Times New Roman" w:cs="Times New Roman"/>
          <w:sz w:val="24"/>
          <w:szCs w:val="24"/>
        </w:rPr>
        <w:t>encode</w:t>
      </w:r>
      <w:r w:rsidR="364FC1F5" w:rsidRPr="6C3916CA">
        <w:rPr>
          <w:rFonts w:ascii="Times New Roman" w:eastAsia="Times New Roman" w:hAnsi="Times New Roman" w:cs="Times New Roman"/>
          <w:sz w:val="24"/>
          <w:szCs w:val="24"/>
        </w:rPr>
        <w:t xml:space="preserve"> </w:t>
      </w:r>
      <w:r w:rsidR="0B473838" w:rsidRPr="294CF83F">
        <w:rPr>
          <w:rFonts w:ascii="Times New Roman" w:eastAsia="Times New Roman" w:hAnsi="Times New Roman" w:cs="Times New Roman"/>
          <w:sz w:val="24"/>
          <w:szCs w:val="24"/>
        </w:rPr>
        <w:t>for computational</w:t>
      </w:r>
      <w:r w:rsidR="008A0A36" w:rsidRPr="3B06C892">
        <w:rPr>
          <w:rFonts w:ascii="Times New Roman" w:eastAsia="Times New Roman" w:hAnsi="Times New Roman" w:cs="Times New Roman"/>
          <w:sz w:val="24"/>
          <w:szCs w:val="24"/>
        </w:rPr>
        <w:t xml:space="preserve"> analysis when we apply LDA models. </w:t>
      </w:r>
    </w:p>
    <w:p w14:paraId="7FA56265" w14:textId="5791880A" w:rsidR="008A0A36" w:rsidRDefault="008A0A36" w:rsidP="1DF31674">
      <w:pPr>
        <w:spacing w:line="257" w:lineRule="auto"/>
      </w:pPr>
      <w:r w:rsidRPr="3B06C892">
        <w:rPr>
          <w:rFonts w:ascii="Times New Roman" w:eastAsia="Times New Roman" w:hAnsi="Times New Roman" w:cs="Times New Roman"/>
          <w:b/>
          <w:sz w:val="24"/>
          <w:szCs w:val="24"/>
        </w:rPr>
        <w:t>Feature Engineering</w:t>
      </w:r>
    </w:p>
    <w:p w14:paraId="30558827" w14:textId="6865E833" w:rsidR="00866B78" w:rsidRDefault="008A0A36" w:rsidP="1DF31674">
      <w:pPr>
        <w:spacing w:line="257" w:lineRule="auto"/>
      </w:pPr>
      <w:r w:rsidRPr="3B06C892">
        <w:rPr>
          <w:rFonts w:ascii="Times New Roman" w:eastAsia="Times New Roman" w:hAnsi="Times New Roman" w:cs="Times New Roman"/>
          <w:sz w:val="24"/>
          <w:szCs w:val="24"/>
        </w:rPr>
        <w:t xml:space="preserve">We apply </w:t>
      </w:r>
      <w:r w:rsidR="50074A8F" w:rsidRPr="3B06C892">
        <w:rPr>
          <w:rFonts w:ascii="Times New Roman" w:eastAsia="Times New Roman" w:hAnsi="Times New Roman" w:cs="Times New Roman"/>
          <w:sz w:val="24"/>
          <w:szCs w:val="24"/>
        </w:rPr>
        <w:t>Word2Vec</w:t>
      </w:r>
      <w:r w:rsidRPr="3B06C892">
        <w:rPr>
          <w:rFonts w:ascii="Times New Roman" w:eastAsia="Times New Roman" w:hAnsi="Times New Roman" w:cs="Times New Roman"/>
          <w:sz w:val="24"/>
          <w:szCs w:val="24"/>
        </w:rPr>
        <w:t xml:space="preserve"> and Document Term Matrix word vectorization methodologies to derive our input features to run our </w:t>
      </w:r>
      <w:r w:rsidR="00866B78" w:rsidRPr="3B06C892">
        <w:rPr>
          <w:rFonts w:ascii="Times New Roman" w:eastAsia="Times New Roman" w:hAnsi="Times New Roman" w:cs="Times New Roman"/>
          <w:sz w:val="24"/>
          <w:szCs w:val="24"/>
        </w:rPr>
        <w:t>t</w:t>
      </w:r>
      <w:r w:rsidRPr="3B06C892">
        <w:rPr>
          <w:rFonts w:ascii="Times New Roman" w:eastAsia="Times New Roman" w:hAnsi="Times New Roman" w:cs="Times New Roman"/>
          <w:sz w:val="24"/>
          <w:szCs w:val="24"/>
        </w:rPr>
        <w:t xml:space="preserve">opic </w:t>
      </w:r>
      <w:r w:rsidR="00866B78" w:rsidRPr="3B06C892">
        <w:rPr>
          <w:rFonts w:ascii="Times New Roman" w:eastAsia="Times New Roman" w:hAnsi="Times New Roman" w:cs="Times New Roman"/>
          <w:sz w:val="24"/>
          <w:szCs w:val="24"/>
        </w:rPr>
        <w:t>m</w:t>
      </w:r>
      <w:r w:rsidRPr="3B06C892">
        <w:rPr>
          <w:rFonts w:ascii="Times New Roman" w:eastAsia="Times New Roman" w:hAnsi="Times New Roman" w:cs="Times New Roman"/>
          <w:sz w:val="24"/>
          <w:szCs w:val="24"/>
        </w:rPr>
        <w:t xml:space="preserve">odelling. </w:t>
      </w:r>
      <w:r w:rsidR="33B0D440" w:rsidRPr="1DF31674">
        <w:rPr>
          <w:rFonts w:ascii="Times New Roman" w:eastAsia="Times New Roman" w:hAnsi="Times New Roman" w:cs="Times New Roman"/>
          <w:sz w:val="24"/>
          <w:szCs w:val="24"/>
        </w:rPr>
        <w:t xml:space="preserve"> Word2Vec represents each distinct word with a particular list of numbers called a </w:t>
      </w:r>
      <w:r w:rsidR="405F1965" w:rsidRPr="15544D93">
        <w:rPr>
          <w:rFonts w:ascii="Times New Roman" w:eastAsia="Times New Roman" w:hAnsi="Times New Roman" w:cs="Times New Roman"/>
          <w:sz w:val="24"/>
          <w:szCs w:val="24"/>
        </w:rPr>
        <w:t>vector.</w:t>
      </w:r>
      <w:r w:rsidR="33B0D440" w:rsidRPr="1DF31674">
        <w:rPr>
          <w:rFonts w:ascii="Times New Roman" w:eastAsia="Times New Roman" w:hAnsi="Times New Roman" w:cs="Times New Roman"/>
          <w:sz w:val="24"/>
          <w:szCs w:val="24"/>
        </w:rPr>
        <w:t xml:space="preserve"> The vectors of words are assigned equal weightage from its neural network hidden layer such that the vectors </w:t>
      </w:r>
      <w:r w:rsidR="68251F91" w:rsidRPr="2EB56061">
        <w:rPr>
          <w:rFonts w:ascii="Times New Roman" w:eastAsia="Times New Roman" w:hAnsi="Times New Roman" w:cs="Times New Roman"/>
          <w:sz w:val="24"/>
          <w:szCs w:val="24"/>
        </w:rPr>
        <w:t>capture</w:t>
      </w:r>
      <w:r w:rsidR="33B0D440" w:rsidRPr="1DF31674">
        <w:rPr>
          <w:rFonts w:ascii="Times New Roman" w:eastAsia="Times New Roman" w:hAnsi="Times New Roman" w:cs="Times New Roman"/>
          <w:sz w:val="24"/>
          <w:szCs w:val="24"/>
        </w:rPr>
        <w:t xml:space="preserve"> semantic and syntactic qualities of words using </w:t>
      </w:r>
      <w:r w:rsidR="405F1965" w:rsidRPr="15544D93">
        <w:rPr>
          <w:rFonts w:ascii="Times New Roman" w:eastAsia="Times New Roman" w:hAnsi="Times New Roman" w:cs="Times New Roman"/>
          <w:sz w:val="24"/>
          <w:szCs w:val="24"/>
        </w:rPr>
        <w:t xml:space="preserve">cosine similarity scoring to measure the level of </w:t>
      </w:r>
      <w:r w:rsidR="405F1965" w:rsidRPr="395EF38F">
        <w:rPr>
          <w:rFonts w:ascii="Times New Roman" w:eastAsia="Times New Roman" w:hAnsi="Times New Roman" w:cs="Times New Roman"/>
          <w:sz w:val="24"/>
          <w:szCs w:val="24"/>
        </w:rPr>
        <w:t>semantic similarity</w:t>
      </w:r>
      <w:r w:rsidR="405F1965" w:rsidRPr="15544D93">
        <w:rPr>
          <w:rFonts w:ascii="Times New Roman" w:eastAsia="Times New Roman" w:hAnsi="Times New Roman" w:cs="Times New Roman"/>
          <w:sz w:val="24"/>
          <w:szCs w:val="24"/>
        </w:rPr>
        <w:t xml:space="preserve"> between the words represented by those vectors. </w:t>
      </w:r>
      <w:r w:rsidR="33B0D440" w:rsidRPr="1DF31674">
        <w:rPr>
          <w:rFonts w:ascii="Times New Roman" w:eastAsia="Times New Roman" w:hAnsi="Times New Roman" w:cs="Times New Roman"/>
          <w:sz w:val="24"/>
          <w:szCs w:val="24"/>
        </w:rPr>
        <w:t>For our project, we</w:t>
      </w:r>
      <w:r w:rsidR="00866B78" w:rsidRPr="3B06C892">
        <w:rPr>
          <w:rFonts w:ascii="Times New Roman" w:eastAsia="Times New Roman" w:hAnsi="Times New Roman" w:cs="Times New Roman"/>
          <w:sz w:val="24"/>
          <w:szCs w:val="24"/>
        </w:rPr>
        <w:t xml:space="preserve"> </w:t>
      </w:r>
      <w:r w:rsidR="00A5236A" w:rsidRPr="3B06C892">
        <w:rPr>
          <w:rFonts w:ascii="Times New Roman" w:eastAsia="Times New Roman" w:hAnsi="Times New Roman" w:cs="Times New Roman"/>
          <w:sz w:val="24"/>
          <w:szCs w:val="24"/>
        </w:rPr>
        <w:t>assigned</w:t>
      </w:r>
      <w:r w:rsidR="00866B78" w:rsidRPr="3B06C892">
        <w:rPr>
          <w:rFonts w:ascii="Times New Roman" w:eastAsia="Times New Roman" w:hAnsi="Times New Roman" w:cs="Times New Roman"/>
          <w:sz w:val="24"/>
          <w:szCs w:val="24"/>
        </w:rPr>
        <w:t xml:space="preserve"> top 50 similarity words based on target words ‘growth’ and ‘inflation’ to be used as labels for our input feature for LDA model.</w:t>
      </w:r>
    </w:p>
    <w:p w14:paraId="0C2068B5" w14:textId="2399F1C0" w:rsidR="008A0A36" w:rsidRDefault="00866B78" w:rsidP="1DF31674">
      <w:pPr>
        <w:spacing w:line="257" w:lineRule="auto"/>
      </w:pPr>
      <w:r w:rsidRPr="3B06C892">
        <w:rPr>
          <w:rFonts w:ascii="Times New Roman" w:eastAsia="Times New Roman" w:hAnsi="Times New Roman" w:cs="Times New Roman"/>
          <w:sz w:val="24"/>
          <w:szCs w:val="24"/>
        </w:rPr>
        <w:t xml:space="preserve">While Document Term Matrix maps the tokenized words based on </w:t>
      </w:r>
      <w:r w:rsidR="00A5236A" w:rsidRPr="3B06C892">
        <w:rPr>
          <w:rFonts w:ascii="Times New Roman" w:eastAsia="Times New Roman" w:hAnsi="Times New Roman" w:cs="Times New Roman"/>
          <w:sz w:val="24"/>
          <w:szCs w:val="24"/>
        </w:rPr>
        <w:t>their</w:t>
      </w:r>
      <w:r w:rsidRPr="3B06C892">
        <w:rPr>
          <w:rFonts w:ascii="Times New Roman" w:eastAsia="Times New Roman" w:hAnsi="Times New Roman" w:cs="Times New Roman"/>
          <w:sz w:val="24"/>
          <w:szCs w:val="24"/>
        </w:rPr>
        <w:t xml:space="preserve"> occurrence frequencies into matrix form for LDA analysis.</w:t>
      </w:r>
    </w:p>
    <w:p w14:paraId="3B503844" w14:textId="4628FB9F" w:rsidR="008A0A36" w:rsidRDefault="008A0A36" w:rsidP="1DF31674">
      <w:pPr>
        <w:spacing w:line="257" w:lineRule="auto"/>
      </w:pPr>
      <w:r w:rsidRPr="3B06C892">
        <w:rPr>
          <w:rFonts w:ascii="Times New Roman" w:eastAsia="Times New Roman" w:hAnsi="Times New Roman" w:cs="Times New Roman"/>
          <w:b/>
          <w:sz w:val="24"/>
          <w:szCs w:val="24"/>
        </w:rPr>
        <w:t>Topic Modelling</w:t>
      </w:r>
    </w:p>
    <w:p w14:paraId="15EC118B" w14:textId="3D35E346" w:rsidR="33B0D440" w:rsidRDefault="33B0D440" w:rsidP="1DF31674">
      <w:pPr>
        <w:spacing w:line="257" w:lineRule="auto"/>
      </w:pPr>
      <w:r w:rsidRPr="1DF31674">
        <w:rPr>
          <w:rFonts w:ascii="Times New Roman" w:eastAsia="Times New Roman" w:hAnsi="Times New Roman" w:cs="Times New Roman"/>
          <w:sz w:val="24"/>
          <w:szCs w:val="24"/>
        </w:rPr>
        <w:t>We apply Latent Dirichlet Allocation (LDA), (</w:t>
      </w:r>
      <w:proofErr w:type="spellStart"/>
      <w:r w:rsidRPr="1DF31674">
        <w:rPr>
          <w:rFonts w:ascii="Times New Roman" w:eastAsia="Times New Roman" w:hAnsi="Times New Roman" w:cs="Times New Roman"/>
          <w:sz w:val="24"/>
          <w:szCs w:val="24"/>
        </w:rPr>
        <w:t>Blei</w:t>
      </w:r>
      <w:proofErr w:type="spellEnd"/>
      <w:r w:rsidRPr="1DF31674">
        <w:rPr>
          <w:rFonts w:ascii="Times New Roman" w:eastAsia="Times New Roman" w:hAnsi="Times New Roman" w:cs="Times New Roman"/>
          <w:sz w:val="24"/>
          <w:szCs w:val="24"/>
        </w:rPr>
        <w:t>, et.al 2003)</w:t>
      </w:r>
      <w:r w:rsidR="00B96AF0">
        <w:rPr>
          <w:rFonts w:ascii="Times New Roman" w:eastAsia="Times New Roman" w:hAnsi="Times New Roman" w:cs="Times New Roman"/>
          <w:sz w:val="24"/>
          <w:szCs w:val="24"/>
          <w:vertAlign w:val="superscript"/>
        </w:rPr>
        <w:t>10</w:t>
      </w:r>
      <w:r w:rsidRPr="1DF31674">
        <w:rPr>
          <w:rFonts w:ascii="Times New Roman" w:eastAsia="Times New Roman" w:hAnsi="Times New Roman" w:cs="Times New Roman"/>
          <w:sz w:val="24"/>
          <w:szCs w:val="24"/>
        </w:rPr>
        <w:t xml:space="preserve"> and Ensemble Latent Dirichlet Allocation (ELDA) methodologies (</w:t>
      </w:r>
      <w:proofErr w:type="spellStart"/>
      <w:r w:rsidRPr="1DF31674">
        <w:rPr>
          <w:rFonts w:ascii="Times New Roman" w:eastAsia="Times New Roman" w:hAnsi="Times New Roman" w:cs="Times New Roman"/>
          <w:sz w:val="24"/>
          <w:szCs w:val="24"/>
        </w:rPr>
        <w:t>Brigl</w:t>
      </w:r>
      <w:proofErr w:type="spellEnd"/>
      <w:r w:rsidRPr="1DF31674">
        <w:rPr>
          <w:rFonts w:ascii="Times New Roman" w:eastAsia="Times New Roman" w:hAnsi="Times New Roman" w:cs="Times New Roman"/>
          <w:sz w:val="24"/>
          <w:szCs w:val="24"/>
        </w:rPr>
        <w:t>, T. 2019)</w:t>
      </w:r>
      <w:r w:rsidR="00B96AF0">
        <w:rPr>
          <w:rFonts w:ascii="Times New Roman" w:eastAsia="Times New Roman" w:hAnsi="Times New Roman" w:cs="Times New Roman"/>
          <w:sz w:val="24"/>
          <w:szCs w:val="24"/>
          <w:vertAlign w:val="superscript"/>
        </w:rPr>
        <w:t>12</w:t>
      </w:r>
      <w:r w:rsidRPr="1DF31674">
        <w:rPr>
          <w:rFonts w:ascii="Times New Roman" w:eastAsia="Times New Roman" w:hAnsi="Times New Roman" w:cs="Times New Roman"/>
          <w:sz w:val="24"/>
          <w:szCs w:val="24"/>
        </w:rPr>
        <w:t xml:space="preserve"> for topic modelling. LDA draws semantic meaningful connection between the document corpus based on probability distribution of most relevant topics to map with the probability distribution of words.</w:t>
      </w:r>
    </w:p>
    <w:p w14:paraId="6514C899" w14:textId="25337C20" w:rsidR="33B0D440" w:rsidRDefault="33B0D440" w:rsidP="1DF31674">
      <w:pPr>
        <w:spacing w:line="257" w:lineRule="auto"/>
      </w:pPr>
      <w:r w:rsidRPr="1DF31674">
        <w:rPr>
          <w:rFonts w:ascii="Times New Roman" w:eastAsia="Times New Roman" w:hAnsi="Times New Roman" w:cs="Times New Roman"/>
          <w:sz w:val="24"/>
          <w:szCs w:val="24"/>
        </w:rPr>
        <w:t>As LDA has its limitation of model reproducibility issues</w:t>
      </w:r>
      <w:r w:rsidR="3FF160A6" w:rsidRPr="66C61C3C">
        <w:rPr>
          <w:rFonts w:ascii="Times New Roman" w:eastAsia="Times New Roman" w:hAnsi="Times New Roman" w:cs="Times New Roman"/>
          <w:sz w:val="24"/>
          <w:szCs w:val="24"/>
        </w:rPr>
        <w:t xml:space="preserve"> </w:t>
      </w:r>
      <w:r w:rsidR="3FF160A6" w:rsidRPr="6289AF86">
        <w:rPr>
          <w:rFonts w:ascii="Times New Roman" w:eastAsia="Times New Roman" w:hAnsi="Times New Roman" w:cs="Times New Roman"/>
          <w:sz w:val="24"/>
          <w:szCs w:val="24"/>
        </w:rPr>
        <w:t>on different rounds of model training</w:t>
      </w:r>
      <w:r w:rsidR="3E00742F" w:rsidRPr="6289AF86">
        <w:rPr>
          <w:rFonts w:ascii="Times New Roman" w:eastAsia="Times New Roman" w:hAnsi="Times New Roman" w:cs="Times New Roman"/>
          <w:sz w:val="24"/>
          <w:szCs w:val="24"/>
        </w:rPr>
        <w:t>,</w:t>
      </w:r>
      <w:r w:rsidR="373D909B" w:rsidRPr="6289AF86">
        <w:rPr>
          <w:rFonts w:ascii="Times New Roman" w:eastAsia="Times New Roman" w:hAnsi="Times New Roman" w:cs="Times New Roman"/>
          <w:sz w:val="24"/>
          <w:szCs w:val="24"/>
        </w:rPr>
        <w:t xml:space="preserve"> hence</w:t>
      </w:r>
      <w:r w:rsidR="3E00742F" w:rsidRPr="6289AF86">
        <w:rPr>
          <w:rFonts w:ascii="Times New Roman" w:eastAsia="Times New Roman" w:hAnsi="Times New Roman" w:cs="Times New Roman"/>
          <w:sz w:val="24"/>
          <w:szCs w:val="24"/>
        </w:rPr>
        <w:t xml:space="preserve"> ELDA</w:t>
      </w:r>
      <w:r w:rsidR="3599666B" w:rsidRPr="6289AF86">
        <w:rPr>
          <w:rFonts w:ascii="Times New Roman" w:eastAsia="Times New Roman" w:hAnsi="Times New Roman" w:cs="Times New Roman"/>
          <w:sz w:val="24"/>
          <w:szCs w:val="24"/>
        </w:rPr>
        <w:t xml:space="preserve"> is introduced to</w:t>
      </w:r>
      <w:r w:rsidRPr="1DF31674">
        <w:rPr>
          <w:rFonts w:ascii="Times New Roman" w:eastAsia="Times New Roman" w:hAnsi="Times New Roman" w:cs="Times New Roman"/>
          <w:sz w:val="24"/>
          <w:szCs w:val="24"/>
        </w:rPr>
        <w:t xml:space="preserve"> addresses the issue by training multiple topic models and discard topics that do not occur across ensembles allowing for more consistent and reliable topic.</w:t>
      </w:r>
    </w:p>
    <w:p w14:paraId="598DE6E5" w14:textId="25B95287" w:rsidR="1DF31674" w:rsidRDefault="1DF31674" w:rsidP="1DF31674">
      <w:pPr>
        <w:rPr>
          <w:rFonts w:ascii="Times New Roman" w:eastAsia="Times New Roman" w:hAnsi="Times New Roman" w:cs="Times New Roman"/>
          <w:sz w:val="24"/>
          <w:szCs w:val="24"/>
        </w:rPr>
      </w:pPr>
    </w:p>
    <w:p w14:paraId="5C2BB46C" w14:textId="5CD7B351" w:rsidR="00E45765" w:rsidRDefault="00E45765" w:rsidP="00E45765">
      <w:pPr>
        <w:rPr>
          <w:rFonts w:ascii="Times New Roman" w:hAnsi="Times New Roman" w:cs="Times New Roman"/>
          <w:color w:val="000000" w:themeColor="text1"/>
          <w:sz w:val="28"/>
          <w:szCs w:val="28"/>
        </w:rPr>
      </w:pPr>
    </w:p>
    <w:p w14:paraId="48D5D38D" w14:textId="02C57BEE" w:rsidR="216DF184" w:rsidRPr="008F6431" w:rsidRDefault="216DF184" w:rsidP="008F6431">
      <w:pPr>
        <w:pStyle w:val="Heading2"/>
        <w:rPr>
          <w:rFonts w:ascii="Times New Roman" w:hAnsi="Times New Roman" w:cs="Times New Roman"/>
          <w:color w:val="auto"/>
          <w:sz w:val="32"/>
          <w:szCs w:val="32"/>
        </w:rPr>
      </w:pPr>
      <w:bookmarkStart w:id="6" w:name="_Toc122015104"/>
      <w:r w:rsidRPr="008F6431">
        <w:rPr>
          <w:rFonts w:ascii="Times New Roman" w:hAnsi="Times New Roman" w:cs="Times New Roman"/>
          <w:color w:val="auto"/>
          <w:sz w:val="32"/>
          <w:szCs w:val="32"/>
        </w:rPr>
        <w:t>2.</w:t>
      </w:r>
      <w:r w:rsidR="25AAF236" w:rsidRPr="008F6431">
        <w:rPr>
          <w:rFonts w:ascii="Times New Roman" w:hAnsi="Times New Roman" w:cs="Times New Roman"/>
          <w:color w:val="auto"/>
          <w:sz w:val="32"/>
          <w:szCs w:val="32"/>
        </w:rPr>
        <w:t>2</w:t>
      </w:r>
      <w:r w:rsidRPr="008F6431">
        <w:rPr>
          <w:rFonts w:ascii="Times New Roman" w:hAnsi="Times New Roman" w:cs="Times New Roman"/>
          <w:color w:val="auto"/>
          <w:sz w:val="32"/>
          <w:szCs w:val="32"/>
        </w:rPr>
        <w:t xml:space="preserve"> </w:t>
      </w:r>
      <w:r w:rsidR="7A61E56A" w:rsidRPr="008F6431">
        <w:rPr>
          <w:rFonts w:ascii="Times New Roman" w:hAnsi="Times New Roman" w:cs="Times New Roman"/>
          <w:color w:val="auto"/>
          <w:sz w:val="32"/>
          <w:szCs w:val="32"/>
        </w:rPr>
        <w:t>Findings, Insights and Model Selection</w:t>
      </w:r>
      <w:bookmarkEnd w:id="6"/>
    </w:p>
    <w:p w14:paraId="1D28012B" w14:textId="68555786" w:rsidR="209D3A6D" w:rsidRDefault="209D3A6D" w:rsidP="4031AC79">
      <w:pPr>
        <w:rPr>
          <w:rFonts w:ascii="Times New Roman" w:eastAsia="Times New Roman" w:hAnsi="Times New Roman" w:cs="Times New Roman"/>
          <w:sz w:val="24"/>
          <w:szCs w:val="24"/>
        </w:rPr>
      </w:pPr>
      <w:proofErr w:type="gramStart"/>
      <w:r w:rsidRPr="4031AC79">
        <w:rPr>
          <w:rFonts w:ascii="Times New Roman" w:eastAsia="Times New Roman" w:hAnsi="Times New Roman" w:cs="Times New Roman"/>
          <w:sz w:val="24"/>
          <w:szCs w:val="24"/>
        </w:rPr>
        <w:t xml:space="preserve">For the </w:t>
      </w:r>
      <w:r w:rsidR="5403E562" w:rsidRPr="37538637">
        <w:rPr>
          <w:rFonts w:ascii="Times New Roman" w:eastAsia="Times New Roman" w:hAnsi="Times New Roman" w:cs="Times New Roman"/>
          <w:sz w:val="24"/>
          <w:szCs w:val="24"/>
        </w:rPr>
        <w:t>purpose</w:t>
      </w:r>
      <w:r w:rsidRPr="4031AC79">
        <w:rPr>
          <w:rFonts w:ascii="Times New Roman" w:eastAsia="Times New Roman" w:hAnsi="Times New Roman" w:cs="Times New Roman"/>
          <w:sz w:val="24"/>
          <w:szCs w:val="24"/>
        </w:rPr>
        <w:t xml:space="preserve"> of</w:t>
      </w:r>
      <w:proofErr w:type="gramEnd"/>
      <w:r w:rsidRPr="4031AC79">
        <w:rPr>
          <w:rFonts w:ascii="Times New Roman" w:eastAsia="Times New Roman" w:hAnsi="Times New Roman" w:cs="Times New Roman"/>
          <w:sz w:val="24"/>
          <w:szCs w:val="24"/>
        </w:rPr>
        <w:t xml:space="preserve"> generating signals </w:t>
      </w:r>
      <w:r w:rsidR="205FBA20" w:rsidRPr="4031AC79">
        <w:rPr>
          <w:rFonts w:ascii="Times New Roman" w:eastAsia="Times New Roman" w:hAnsi="Times New Roman" w:cs="Times New Roman"/>
          <w:sz w:val="24"/>
          <w:szCs w:val="24"/>
        </w:rPr>
        <w:t>that are beneficial for our</w:t>
      </w:r>
      <w:r w:rsidRPr="4031AC79">
        <w:rPr>
          <w:rFonts w:ascii="Times New Roman" w:eastAsia="Times New Roman" w:hAnsi="Times New Roman" w:cs="Times New Roman"/>
          <w:sz w:val="24"/>
          <w:szCs w:val="24"/>
        </w:rPr>
        <w:t xml:space="preserve"> asset </w:t>
      </w:r>
      <w:r w:rsidR="198BB92A" w:rsidRPr="4031AC79">
        <w:rPr>
          <w:rFonts w:ascii="Times New Roman" w:eastAsia="Times New Roman" w:hAnsi="Times New Roman" w:cs="Times New Roman"/>
          <w:sz w:val="24"/>
          <w:szCs w:val="24"/>
        </w:rPr>
        <w:t>allocation strategy</w:t>
      </w:r>
      <w:r w:rsidRPr="4031AC79">
        <w:rPr>
          <w:rFonts w:ascii="Times New Roman" w:eastAsia="Times New Roman" w:hAnsi="Times New Roman" w:cs="Times New Roman"/>
          <w:sz w:val="24"/>
          <w:szCs w:val="24"/>
        </w:rPr>
        <w:t>, we</w:t>
      </w:r>
      <w:r w:rsidR="5A1C5173" w:rsidRPr="4031AC79">
        <w:rPr>
          <w:rFonts w:ascii="Times New Roman" w:eastAsia="Times New Roman" w:hAnsi="Times New Roman" w:cs="Times New Roman"/>
          <w:sz w:val="24"/>
          <w:szCs w:val="24"/>
        </w:rPr>
        <w:t xml:space="preserve"> </w:t>
      </w:r>
      <w:r w:rsidR="27A015F0" w:rsidRPr="132AF50C">
        <w:rPr>
          <w:rFonts w:ascii="Times New Roman" w:eastAsia="Times New Roman" w:hAnsi="Times New Roman" w:cs="Times New Roman"/>
          <w:sz w:val="24"/>
          <w:szCs w:val="24"/>
        </w:rPr>
        <w:t>trained</w:t>
      </w:r>
      <w:r w:rsidR="5A1C5173" w:rsidRPr="4031AC79">
        <w:rPr>
          <w:rFonts w:ascii="Times New Roman" w:eastAsia="Times New Roman" w:hAnsi="Times New Roman" w:cs="Times New Roman"/>
          <w:sz w:val="24"/>
          <w:szCs w:val="24"/>
        </w:rPr>
        <w:t xml:space="preserve"> </w:t>
      </w:r>
      <w:r w:rsidR="1018DA06" w:rsidRPr="54EA1F9C">
        <w:rPr>
          <w:rFonts w:ascii="Times New Roman" w:eastAsia="Times New Roman" w:hAnsi="Times New Roman" w:cs="Times New Roman"/>
          <w:sz w:val="24"/>
          <w:szCs w:val="24"/>
        </w:rPr>
        <w:t>a multitude of</w:t>
      </w:r>
      <w:r w:rsidR="5A1C5173" w:rsidRPr="54EA1F9C">
        <w:rPr>
          <w:rFonts w:ascii="Times New Roman" w:eastAsia="Times New Roman" w:hAnsi="Times New Roman" w:cs="Times New Roman"/>
          <w:sz w:val="24"/>
          <w:szCs w:val="24"/>
        </w:rPr>
        <w:t xml:space="preserve"> </w:t>
      </w:r>
      <w:r w:rsidR="5A1C5173" w:rsidRPr="4031AC79">
        <w:rPr>
          <w:rFonts w:ascii="Times New Roman" w:eastAsia="Times New Roman" w:hAnsi="Times New Roman" w:cs="Times New Roman"/>
          <w:sz w:val="24"/>
          <w:szCs w:val="24"/>
        </w:rPr>
        <w:t xml:space="preserve">LDA models </w:t>
      </w:r>
      <w:r w:rsidR="2EE3FDBD" w:rsidRPr="6B7DCB64">
        <w:rPr>
          <w:rFonts w:ascii="Times New Roman" w:eastAsia="Times New Roman" w:hAnsi="Times New Roman" w:cs="Times New Roman"/>
          <w:sz w:val="24"/>
          <w:szCs w:val="24"/>
        </w:rPr>
        <w:t xml:space="preserve">with different </w:t>
      </w:r>
      <w:r w:rsidR="2EE3FDBD" w:rsidRPr="7A71CDF3">
        <w:rPr>
          <w:rFonts w:ascii="Times New Roman" w:eastAsia="Times New Roman" w:hAnsi="Times New Roman" w:cs="Times New Roman"/>
          <w:sz w:val="24"/>
          <w:szCs w:val="24"/>
        </w:rPr>
        <w:t xml:space="preserve">parameters, </w:t>
      </w:r>
      <w:r w:rsidR="6BB9D8AE" w:rsidRPr="01CD17B6">
        <w:rPr>
          <w:rFonts w:ascii="Times New Roman" w:eastAsia="Times New Roman" w:hAnsi="Times New Roman" w:cs="Times New Roman"/>
          <w:sz w:val="24"/>
          <w:szCs w:val="24"/>
        </w:rPr>
        <w:t xml:space="preserve">with different </w:t>
      </w:r>
      <w:r w:rsidR="6BB9D8AE" w:rsidRPr="20CD584B">
        <w:rPr>
          <w:rFonts w:ascii="Times New Roman" w:eastAsia="Times New Roman" w:hAnsi="Times New Roman" w:cs="Times New Roman"/>
          <w:sz w:val="24"/>
          <w:szCs w:val="24"/>
        </w:rPr>
        <w:t>types of</w:t>
      </w:r>
      <w:r w:rsidR="6BB9D8AE" w:rsidRPr="20CD584B">
        <w:rPr>
          <w:rFonts w:ascii="Times New Roman" w:eastAsia="Times New Roman" w:hAnsi="Times New Roman" w:cs="Times New Roman"/>
          <w:sz w:val="24"/>
          <w:szCs w:val="24"/>
        </w:rPr>
        <w:t xml:space="preserve"> </w:t>
      </w:r>
      <w:r w:rsidR="6BB9D8AE" w:rsidRPr="1F6D9534">
        <w:rPr>
          <w:rFonts w:ascii="Times New Roman" w:eastAsia="Times New Roman" w:hAnsi="Times New Roman" w:cs="Times New Roman"/>
          <w:sz w:val="24"/>
          <w:szCs w:val="24"/>
        </w:rPr>
        <w:t xml:space="preserve">data sources as their input features. </w:t>
      </w:r>
      <w:r w:rsidR="16902312" w:rsidRPr="63135613">
        <w:rPr>
          <w:rFonts w:ascii="Times New Roman" w:eastAsia="Times New Roman" w:hAnsi="Times New Roman" w:cs="Times New Roman"/>
          <w:sz w:val="24"/>
          <w:szCs w:val="24"/>
        </w:rPr>
        <w:t>We found that</w:t>
      </w:r>
      <w:r w:rsidR="6BB9D8AE" w:rsidRPr="591ED19D">
        <w:rPr>
          <w:rFonts w:ascii="Times New Roman" w:eastAsia="Times New Roman" w:hAnsi="Times New Roman" w:cs="Times New Roman"/>
          <w:sz w:val="24"/>
          <w:szCs w:val="24"/>
        </w:rPr>
        <w:t xml:space="preserve"> the </w:t>
      </w:r>
      <w:r w:rsidR="2AF286C9" w:rsidRPr="63135613">
        <w:rPr>
          <w:rFonts w:ascii="Times New Roman" w:eastAsia="Times New Roman" w:hAnsi="Times New Roman" w:cs="Times New Roman"/>
          <w:sz w:val="24"/>
          <w:szCs w:val="24"/>
        </w:rPr>
        <w:t>topic</w:t>
      </w:r>
      <w:r w:rsidR="74257D9A" w:rsidRPr="63135613">
        <w:rPr>
          <w:rFonts w:ascii="Times New Roman" w:eastAsia="Times New Roman" w:hAnsi="Times New Roman" w:cs="Times New Roman"/>
          <w:sz w:val="24"/>
          <w:szCs w:val="24"/>
        </w:rPr>
        <w:t>s</w:t>
      </w:r>
      <w:r w:rsidR="2AF286C9" w:rsidRPr="63135613">
        <w:rPr>
          <w:rFonts w:ascii="Times New Roman" w:eastAsia="Times New Roman" w:hAnsi="Times New Roman" w:cs="Times New Roman"/>
          <w:sz w:val="24"/>
          <w:szCs w:val="24"/>
        </w:rPr>
        <w:t xml:space="preserve"> </w:t>
      </w:r>
      <w:r w:rsidR="03ABE5CD" w:rsidRPr="6C3E0510">
        <w:rPr>
          <w:rFonts w:ascii="Times New Roman" w:eastAsia="Times New Roman" w:hAnsi="Times New Roman" w:cs="Times New Roman"/>
          <w:sz w:val="24"/>
          <w:szCs w:val="24"/>
        </w:rPr>
        <w:t>generated from</w:t>
      </w:r>
      <w:r w:rsidR="6BB9D8AE" w:rsidRPr="437DE649">
        <w:rPr>
          <w:rFonts w:ascii="Times New Roman" w:eastAsia="Times New Roman" w:hAnsi="Times New Roman" w:cs="Times New Roman"/>
          <w:sz w:val="24"/>
          <w:szCs w:val="24"/>
        </w:rPr>
        <w:t xml:space="preserve"> </w:t>
      </w:r>
      <w:r w:rsidR="6BB9D8AE" w:rsidRPr="5A75E6CD">
        <w:rPr>
          <w:rFonts w:ascii="Times New Roman" w:eastAsia="Times New Roman" w:hAnsi="Times New Roman" w:cs="Times New Roman"/>
          <w:i/>
          <w:sz w:val="24"/>
          <w:szCs w:val="24"/>
        </w:rPr>
        <w:t xml:space="preserve">Beige </w:t>
      </w:r>
      <w:r w:rsidR="16902312" w:rsidRPr="5A75E6CD">
        <w:rPr>
          <w:rFonts w:ascii="Times New Roman" w:eastAsia="Times New Roman" w:hAnsi="Times New Roman" w:cs="Times New Roman"/>
          <w:i/>
          <w:sz w:val="24"/>
          <w:szCs w:val="24"/>
        </w:rPr>
        <w:t>Book</w:t>
      </w:r>
      <w:r w:rsidR="60521D19" w:rsidRPr="5A75E6CD">
        <w:rPr>
          <w:rFonts w:ascii="Times New Roman" w:eastAsia="Times New Roman" w:hAnsi="Times New Roman" w:cs="Times New Roman"/>
          <w:i/>
          <w:sz w:val="24"/>
          <w:szCs w:val="24"/>
        </w:rPr>
        <w:t>s</w:t>
      </w:r>
      <w:r w:rsidR="6BB9D8AE" w:rsidRPr="591ED19D">
        <w:rPr>
          <w:rFonts w:ascii="Times New Roman" w:eastAsia="Times New Roman" w:hAnsi="Times New Roman" w:cs="Times New Roman"/>
          <w:sz w:val="24"/>
          <w:szCs w:val="24"/>
        </w:rPr>
        <w:t xml:space="preserve"> </w:t>
      </w:r>
      <w:r w:rsidR="5245238C" w:rsidRPr="6C3E0510">
        <w:rPr>
          <w:rFonts w:ascii="Times New Roman" w:eastAsia="Times New Roman" w:hAnsi="Times New Roman" w:cs="Times New Roman"/>
          <w:sz w:val="24"/>
          <w:szCs w:val="24"/>
        </w:rPr>
        <w:t xml:space="preserve">do not provide </w:t>
      </w:r>
      <w:r w:rsidR="1C9A71D0" w:rsidRPr="63135613">
        <w:rPr>
          <w:rFonts w:ascii="Times New Roman" w:eastAsia="Times New Roman" w:hAnsi="Times New Roman" w:cs="Times New Roman"/>
          <w:sz w:val="24"/>
          <w:szCs w:val="24"/>
        </w:rPr>
        <w:t xml:space="preserve">any </w:t>
      </w:r>
      <w:r w:rsidR="60521D19" w:rsidRPr="63135613">
        <w:rPr>
          <w:rFonts w:ascii="Times New Roman" w:eastAsia="Times New Roman" w:hAnsi="Times New Roman" w:cs="Times New Roman"/>
          <w:sz w:val="24"/>
          <w:szCs w:val="24"/>
        </w:rPr>
        <w:t>relevance to our strategy</w:t>
      </w:r>
      <w:r w:rsidR="0D633ECB" w:rsidRPr="63135613">
        <w:rPr>
          <w:rFonts w:ascii="Times New Roman" w:eastAsia="Times New Roman" w:hAnsi="Times New Roman" w:cs="Times New Roman"/>
          <w:sz w:val="24"/>
          <w:szCs w:val="24"/>
        </w:rPr>
        <w:t xml:space="preserve">. As such, we excluded such models early in our </w:t>
      </w:r>
      <w:r w:rsidR="70966F34" w:rsidRPr="445E480B">
        <w:rPr>
          <w:rFonts w:ascii="Times New Roman" w:eastAsia="Times New Roman" w:hAnsi="Times New Roman" w:cs="Times New Roman"/>
          <w:sz w:val="24"/>
          <w:szCs w:val="24"/>
        </w:rPr>
        <w:t>m</w:t>
      </w:r>
      <w:r w:rsidR="205D0E4B" w:rsidRPr="445E480B">
        <w:rPr>
          <w:rFonts w:ascii="Times New Roman" w:eastAsia="Times New Roman" w:hAnsi="Times New Roman" w:cs="Times New Roman"/>
          <w:sz w:val="24"/>
          <w:szCs w:val="24"/>
        </w:rPr>
        <w:t>odel</w:t>
      </w:r>
      <w:r w:rsidR="0D633ECB" w:rsidRPr="63135613">
        <w:rPr>
          <w:rFonts w:ascii="Times New Roman" w:eastAsia="Times New Roman" w:hAnsi="Times New Roman" w:cs="Times New Roman"/>
          <w:sz w:val="24"/>
          <w:szCs w:val="24"/>
        </w:rPr>
        <w:t xml:space="preserve"> shortlisting process. </w:t>
      </w:r>
      <w:r w:rsidR="0DAF1675" w:rsidRPr="63135613">
        <w:rPr>
          <w:rFonts w:ascii="Times New Roman" w:eastAsia="Times New Roman" w:hAnsi="Times New Roman" w:cs="Times New Roman"/>
          <w:sz w:val="24"/>
          <w:szCs w:val="24"/>
        </w:rPr>
        <w:t>In contrast,</w:t>
      </w:r>
      <w:r w:rsidR="69CBED71" w:rsidRPr="63135613">
        <w:rPr>
          <w:rFonts w:ascii="Times New Roman" w:eastAsia="Times New Roman" w:hAnsi="Times New Roman" w:cs="Times New Roman"/>
          <w:sz w:val="24"/>
          <w:szCs w:val="24"/>
        </w:rPr>
        <w:t xml:space="preserve"> topic models from </w:t>
      </w:r>
      <w:r w:rsidR="69CBED71" w:rsidRPr="63135613">
        <w:rPr>
          <w:rFonts w:ascii="Times New Roman" w:eastAsia="Times New Roman" w:hAnsi="Times New Roman" w:cs="Times New Roman"/>
          <w:i/>
          <w:iCs/>
          <w:sz w:val="24"/>
          <w:szCs w:val="24"/>
        </w:rPr>
        <w:t>Fed Minutes</w:t>
      </w:r>
      <w:r w:rsidR="69CBED71" w:rsidRPr="63135613">
        <w:rPr>
          <w:rFonts w:ascii="Times New Roman" w:eastAsia="Times New Roman" w:hAnsi="Times New Roman" w:cs="Times New Roman"/>
          <w:sz w:val="24"/>
          <w:szCs w:val="24"/>
        </w:rPr>
        <w:t xml:space="preserve"> </w:t>
      </w:r>
      <w:r w:rsidR="13B17439" w:rsidRPr="63135613">
        <w:rPr>
          <w:rFonts w:ascii="Times New Roman" w:eastAsia="Times New Roman" w:hAnsi="Times New Roman" w:cs="Times New Roman"/>
          <w:sz w:val="24"/>
          <w:szCs w:val="24"/>
        </w:rPr>
        <w:t xml:space="preserve">in general </w:t>
      </w:r>
      <w:r w:rsidR="69CBED71" w:rsidRPr="63135613">
        <w:rPr>
          <w:rFonts w:ascii="Times New Roman" w:eastAsia="Times New Roman" w:hAnsi="Times New Roman" w:cs="Times New Roman"/>
          <w:sz w:val="24"/>
          <w:szCs w:val="24"/>
        </w:rPr>
        <w:t>provides reliable insight</w:t>
      </w:r>
      <w:r w:rsidR="12FCE0C4" w:rsidRPr="63135613">
        <w:rPr>
          <w:rFonts w:ascii="Times New Roman" w:eastAsia="Times New Roman" w:hAnsi="Times New Roman" w:cs="Times New Roman"/>
          <w:sz w:val="24"/>
          <w:szCs w:val="24"/>
        </w:rPr>
        <w:t>s</w:t>
      </w:r>
      <w:r w:rsidR="69CBED71" w:rsidRPr="63135613">
        <w:rPr>
          <w:rFonts w:ascii="Times New Roman" w:eastAsia="Times New Roman" w:hAnsi="Times New Roman" w:cs="Times New Roman"/>
          <w:sz w:val="24"/>
          <w:szCs w:val="24"/>
        </w:rPr>
        <w:t xml:space="preserve"> </w:t>
      </w:r>
      <w:r w:rsidR="1B295883" w:rsidRPr="63135613">
        <w:rPr>
          <w:rFonts w:ascii="Times New Roman" w:eastAsia="Times New Roman" w:hAnsi="Times New Roman" w:cs="Times New Roman"/>
          <w:sz w:val="24"/>
          <w:szCs w:val="24"/>
        </w:rPr>
        <w:t xml:space="preserve">on </w:t>
      </w:r>
      <w:r w:rsidR="0D3D9C4D" w:rsidRPr="63135613">
        <w:rPr>
          <w:rFonts w:ascii="Times New Roman" w:eastAsia="Times New Roman" w:hAnsi="Times New Roman" w:cs="Times New Roman"/>
          <w:sz w:val="24"/>
          <w:szCs w:val="24"/>
        </w:rPr>
        <w:t>the state of market, from the point of view</w:t>
      </w:r>
      <w:r w:rsidR="69CBED71" w:rsidRPr="63135613">
        <w:rPr>
          <w:rFonts w:ascii="Times New Roman" w:eastAsia="Times New Roman" w:hAnsi="Times New Roman" w:cs="Times New Roman"/>
          <w:sz w:val="24"/>
          <w:szCs w:val="24"/>
        </w:rPr>
        <w:t xml:space="preserve"> economic</w:t>
      </w:r>
      <w:r w:rsidR="1D163A43" w:rsidRPr="63135613">
        <w:rPr>
          <w:rFonts w:ascii="Times New Roman" w:eastAsia="Times New Roman" w:hAnsi="Times New Roman" w:cs="Times New Roman"/>
          <w:sz w:val="24"/>
          <w:szCs w:val="24"/>
        </w:rPr>
        <w:t xml:space="preserve"> regime. </w:t>
      </w:r>
      <w:r w:rsidR="7B81BCE5" w:rsidRPr="63135613">
        <w:rPr>
          <w:rFonts w:ascii="Times New Roman" w:eastAsia="Times New Roman" w:hAnsi="Times New Roman" w:cs="Times New Roman"/>
          <w:sz w:val="24"/>
          <w:szCs w:val="24"/>
        </w:rPr>
        <w:t xml:space="preserve">Below are </w:t>
      </w:r>
      <w:r w:rsidR="56D6D4D7" w:rsidRPr="63135613">
        <w:rPr>
          <w:rFonts w:ascii="Times New Roman" w:eastAsia="Times New Roman" w:hAnsi="Times New Roman" w:cs="Times New Roman"/>
          <w:sz w:val="24"/>
          <w:szCs w:val="24"/>
        </w:rPr>
        <w:t>our shortlisted models:</w:t>
      </w:r>
    </w:p>
    <w:p w14:paraId="345478B8" w14:textId="36A57794" w:rsidR="006E64AE" w:rsidRDefault="006E64AE" w:rsidP="4031AC79">
      <w:pPr>
        <w:rPr>
          <w:rFonts w:ascii="Times New Roman" w:eastAsia="Times New Roman" w:hAnsi="Times New Roman" w:cs="Times New Roman"/>
          <w:sz w:val="24"/>
          <w:szCs w:val="24"/>
        </w:rPr>
      </w:pPr>
    </w:p>
    <w:p w14:paraId="6F815084" w14:textId="5B22810B" w:rsidR="006E64AE" w:rsidRDefault="006E64AE" w:rsidP="4031AC79">
      <w:pPr>
        <w:rPr>
          <w:rFonts w:ascii="Times New Roman" w:eastAsia="Times New Roman" w:hAnsi="Times New Roman" w:cs="Times New Roman"/>
          <w:sz w:val="24"/>
          <w:szCs w:val="24"/>
        </w:rPr>
      </w:pPr>
    </w:p>
    <w:tbl>
      <w:tblPr>
        <w:tblStyle w:val="TableGrid"/>
        <w:tblW w:w="9449" w:type="dxa"/>
        <w:tblLayout w:type="fixed"/>
        <w:tblLook w:val="06A0" w:firstRow="1" w:lastRow="0" w:firstColumn="1" w:lastColumn="0" w:noHBand="1" w:noVBand="1"/>
      </w:tblPr>
      <w:tblGrid>
        <w:gridCol w:w="1380"/>
        <w:gridCol w:w="855"/>
        <w:gridCol w:w="1071"/>
        <w:gridCol w:w="1125"/>
        <w:gridCol w:w="990"/>
        <w:gridCol w:w="1545"/>
        <w:gridCol w:w="1350"/>
        <w:gridCol w:w="1133"/>
      </w:tblGrid>
      <w:tr w:rsidR="35AF20A7" w14:paraId="700A0F12" w14:textId="77777777" w:rsidTr="3B06C892">
        <w:trPr>
          <w:trHeight w:val="285"/>
        </w:trPr>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3733C92C" w14:textId="7A794B66" w:rsidR="35AF20A7" w:rsidRDefault="35AF20A7" w:rsidP="5C9D0102">
            <w:pPr>
              <w:jc w:val="center"/>
              <w:rPr>
                <w:rFonts w:ascii="Times New Roman" w:eastAsia="Times New Roman" w:hAnsi="Times New Roman" w:cs="Times New Roman"/>
                <w:b/>
                <w:bCs/>
                <w:color w:val="FFFFFF" w:themeColor="background1"/>
              </w:rPr>
            </w:pPr>
            <w:r w:rsidRPr="5C9D0102">
              <w:rPr>
                <w:rFonts w:ascii="Times New Roman" w:eastAsia="Times New Roman" w:hAnsi="Times New Roman" w:cs="Times New Roman"/>
                <w:b/>
                <w:bCs/>
                <w:color w:val="FFFFFF" w:themeColor="background1"/>
              </w:rPr>
              <w:t>Model Name</w:t>
            </w:r>
          </w:p>
        </w:tc>
        <w:tc>
          <w:tcPr>
            <w:tcW w:w="8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418E90A0" w14:textId="4DD28D18" w:rsidR="371D7841" w:rsidRDefault="371D7841" w:rsidP="5C9D0102">
            <w:pPr>
              <w:jc w:val="center"/>
              <w:rPr>
                <w:rFonts w:ascii="Times New Roman" w:eastAsia="Times New Roman" w:hAnsi="Times New Roman" w:cs="Times New Roman"/>
                <w:b/>
                <w:bCs/>
                <w:color w:val="FFFFFF" w:themeColor="background1"/>
              </w:rPr>
            </w:pPr>
            <w:r w:rsidRPr="5C9D0102">
              <w:rPr>
                <w:rFonts w:ascii="Times New Roman" w:eastAsia="Times New Roman" w:hAnsi="Times New Roman" w:cs="Times New Roman"/>
                <w:b/>
                <w:bCs/>
                <w:color w:val="FFFFFF" w:themeColor="background1"/>
              </w:rPr>
              <w:t>K Topics Set</w:t>
            </w:r>
          </w:p>
        </w:tc>
        <w:tc>
          <w:tcPr>
            <w:tcW w:w="10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6EC7A482" w14:textId="45106194" w:rsidR="371D7841" w:rsidRDefault="371D7841" w:rsidP="5C9D0102">
            <w:pPr>
              <w:spacing w:line="259" w:lineRule="auto"/>
              <w:jc w:val="center"/>
              <w:rPr>
                <w:rFonts w:ascii="Times New Roman" w:eastAsia="Times New Roman" w:hAnsi="Times New Roman" w:cs="Times New Roman"/>
                <w:b/>
                <w:bCs/>
                <w:color w:val="FFFFFF" w:themeColor="background1"/>
              </w:rPr>
            </w:pPr>
            <w:r w:rsidRPr="5C9D0102">
              <w:rPr>
                <w:rFonts w:ascii="Times New Roman" w:eastAsia="Times New Roman" w:hAnsi="Times New Roman" w:cs="Times New Roman"/>
                <w:b/>
                <w:bCs/>
                <w:color w:val="FFFFFF" w:themeColor="background1"/>
              </w:rPr>
              <w:t>Actual K Topics</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27CD1E1B" w14:textId="1F925D12" w:rsidR="35AF20A7" w:rsidRDefault="371D7841" w:rsidP="5C9D0102">
            <w:pPr>
              <w:jc w:val="center"/>
              <w:rPr>
                <w:rFonts w:ascii="Times New Roman" w:eastAsia="Times New Roman" w:hAnsi="Times New Roman" w:cs="Times New Roman"/>
                <w:b/>
                <w:bCs/>
                <w:color w:val="FFFFFF" w:themeColor="background1"/>
              </w:rPr>
            </w:pPr>
            <w:r w:rsidRPr="5C9D0102">
              <w:rPr>
                <w:rFonts w:ascii="Times New Roman" w:eastAsia="Times New Roman" w:hAnsi="Times New Roman" w:cs="Times New Roman"/>
                <w:b/>
                <w:bCs/>
                <w:color w:val="FFFFFF" w:themeColor="background1"/>
              </w:rPr>
              <w:t>Num</w:t>
            </w:r>
            <w:r>
              <w:br/>
            </w:r>
            <w:r w:rsidR="0A94535A" w:rsidRPr="5C9D0102">
              <w:rPr>
                <w:rFonts w:ascii="Times New Roman" w:eastAsia="Times New Roman" w:hAnsi="Times New Roman" w:cs="Times New Roman"/>
                <w:b/>
                <w:bCs/>
                <w:color w:val="FFFFFF" w:themeColor="background1"/>
              </w:rPr>
              <w:t>M</w:t>
            </w:r>
            <w:r w:rsidRPr="5C9D0102">
              <w:rPr>
                <w:rFonts w:ascii="Times New Roman" w:eastAsia="Times New Roman" w:hAnsi="Times New Roman" w:cs="Times New Roman"/>
                <w:b/>
                <w:bCs/>
                <w:color w:val="FFFFFF" w:themeColor="background1"/>
              </w:rPr>
              <w:t>odels</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00AC5DE7" w14:textId="6F72E497" w:rsidR="35AF20A7" w:rsidRDefault="1BFDCF4E" w:rsidP="5C9D0102">
            <w:pPr>
              <w:spacing w:line="259" w:lineRule="auto"/>
              <w:jc w:val="center"/>
              <w:rPr>
                <w:rFonts w:ascii="Times New Roman" w:eastAsia="Times New Roman" w:hAnsi="Times New Roman" w:cs="Times New Roman"/>
                <w:b/>
                <w:bCs/>
                <w:color w:val="FFFFFF" w:themeColor="background1"/>
              </w:rPr>
            </w:pPr>
            <w:r w:rsidRPr="5C9D0102">
              <w:rPr>
                <w:rFonts w:ascii="Times New Roman" w:eastAsia="Times New Roman" w:hAnsi="Times New Roman" w:cs="Times New Roman"/>
                <w:b/>
                <w:bCs/>
                <w:color w:val="FFFFFF" w:themeColor="background1"/>
              </w:rPr>
              <w:t>Num</w:t>
            </w:r>
            <w:r w:rsidR="35AF20A7">
              <w:br/>
            </w:r>
            <w:r w:rsidR="371D7841" w:rsidRPr="5C9D0102">
              <w:rPr>
                <w:rFonts w:ascii="Times New Roman" w:eastAsia="Times New Roman" w:hAnsi="Times New Roman" w:cs="Times New Roman"/>
                <w:b/>
                <w:bCs/>
                <w:color w:val="FFFFFF" w:themeColor="background1"/>
              </w:rPr>
              <w:t>Passes</w:t>
            </w:r>
          </w:p>
        </w:tc>
        <w:tc>
          <w:tcPr>
            <w:tcW w:w="15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06AF697C" w14:textId="36E20DE8" w:rsidR="35AF20A7" w:rsidRDefault="371D7841" w:rsidP="5C9D0102">
            <w:pPr>
              <w:spacing w:line="259" w:lineRule="auto"/>
              <w:jc w:val="center"/>
              <w:rPr>
                <w:rFonts w:ascii="Times New Roman" w:eastAsia="Times New Roman" w:hAnsi="Times New Roman" w:cs="Times New Roman"/>
                <w:b/>
                <w:bCs/>
                <w:color w:val="FFFFFF" w:themeColor="background1"/>
              </w:rPr>
            </w:pPr>
            <w:r w:rsidRPr="5C9D0102">
              <w:rPr>
                <w:rFonts w:ascii="Times New Roman" w:eastAsia="Times New Roman" w:hAnsi="Times New Roman" w:cs="Times New Roman"/>
                <w:b/>
                <w:bCs/>
                <w:color w:val="FFFFFF" w:themeColor="background1"/>
              </w:rPr>
              <w:t>Perplexity Score</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0A5A79CA" w14:textId="46F16D31" w:rsidR="378ADB67" w:rsidRDefault="378ADB67" w:rsidP="5C9D0102">
            <w:pPr>
              <w:spacing w:line="259" w:lineRule="auto"/>
              <w:jc w:val="center"/>
              <w:rPr>
                <w:rFonts w:ascii="Times New Roman" w:eastAsia="Times New Roman" w:hAnsi="Times New Roman" w:cs="Times New Roman"/>
                <w:b/>
                <w:bCs/>
                <w:color w:val="FFFFFF" w:themeColor="background1"/>
              </w:rPr>
            </w:pPr>
            <w:proofErr w:type="spellStart"/>
            <w:r w:rsidRPr="5C9D0102">
              <w:rPr>
                <w:rFonts w:ascii="Times New Roman" w:eastAsia="Times New Roman" w:hAnsi="Times New Roman" w:cs="Times New Roman"/>
                <w:b/>
                <w:bCs/>
                <w:color w:val="FFFFFF" w:themeColor="background1"/>
              </w:rPr>
              <w:t>Umass</w:t>
            </w:r>
            <w:proofErr w:type="spellEnd"/>
            <w:r w:rsidRPr="5C9D0102">
              <w:rPr>
                <w:rFonts w:ascii="Times New Roman" w:eastAsia="Times New Roman" w:hAnsi="Times New Roman" w:cs="Times New Roman"/>
                <w:b/>
                <w:bCs/>
                <w:color w:val="FFFFFF" w:themeColor="background1"/>
              </w:rPr>
              <w:t xml:space="preserve"> Coherence</w:t>
            </w:r>
          </w:p>
        </w:tc>
        <w:tc>
          <w:tcPr>
            <w:tcW w:w="11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54827662" w14:textId="7960B541" w:rsidR="378ADB67" w:rsidRDefault="378ADB67" w:rsidP="5C9D0102">
            <w:pPr>
              <w:spacing w:line="259" w:lineRule="auto"/>
              <w:jc w:val="center"/>
              <w:rPr>
                <w:rFonts w:ascii="Times New Roman" w:eastAsia="Times New Roman" w:hAnsi="Times New Roman" w:cs="Times New Roman"/>
                <w:b/>
                <w:bCs/>
                <w:color w:val="FFFFFF" w:themeColor="background1"/>
              </w:rPr>
            </w:pPr>
            <w:r w:rsidRPr="5C9D0102">
              <w:rPr>
                <w:rFonts w:ascii="Times New Roman" w:eastAsia="Times New Roman" w:hAnsi="Times New Roman" w:cs="Times New Roman"/>
                <w:b/>
                <w:bCs/>
                <w:color w:val="FFFFFF" w:themeColor="background1"/>
              </w:rPr>
              <w:t>Runtime</w:t>
            </w:r>
          </w:p>
        </w:tc>
      </w:tr>
      <w:tr w:rsidR="35AF20A7" w14:paraId="7117E29D" w14:textId="77777777" w:rsidTr="3B06C892">
        <w:trPr>
          <w:trHeight w:val="300"/>
        </w:trPr>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60D57882" w14:textId="0588B99C" w:rsidR="35AF20A7" w:rsidRDefault="35AF20A7" w:rsidP="35AF20A7">
            <w:pPr>
              <w:spacing w:line="259" w:lineRule="auto"/>
              <w:jc w:val="center"/>
              <w:rPr>
                <w:rFonts w:ascii="Times New Roman" w:eastAsia="Times New Roman" w:hAnsi="Times New Roman" w:cs="Times New Roman"/>
                <w:b/>
                <w:bCs/>
                <w:color w:val="FFFFFF" w:themeColor="background1"/>
                <w:sz w:val="24"/>
                <w:szCs w:val="24"/>
              </w:rPr>
            </w:pPr>
            <w:r w:rsidRPr="35AF20A7">
              <w:rPr>
                <w:rFonts w:ascii="Times New Roman" w:eastAsia="Times New Roman" w:hAnsi="Times New Roman" w:cs="Times New Roman"/>
                <w:b/>
                <w:bCs/>
                <w:color w:val="FFFFFF" w:themeColor="background1"/>
                <w:sz w:val="24"/>
                <w:szCs w:val="24"/>
              </w:rPr>
              <w:t>Full Fed</w:t>
            </w:r>
          </w:p>
        </w:tc>
        <w:tc>
          <w:tcPr>
            <w:tcW w:w="855" w:type="dxa"/>
            <w:tcBorders>
              <w:top w:val="single" w:sz="4" w:space="0" w:color="auto"/>
              <w:left w:val="single" w:sz="4" w:space="0" w:color="auto"/>
              <w:bottom w:val="single" w:sz="4" w:space="0" w:color="auto"/>
              <w:right w:val="single" w:sz="4" w:space="0" w:color="auto"/>
            </w:tcBorders>
            <w:vAlign w:val="center"/>
          </w:tcPr>
          <w:p w14:paraId="6666EB32" w14:textId="65ED025C" w:rsidR="35AF20A7" w:rsidRDefault="35AF20A7" w:rsidP="35AF20A7">
            <w:pPr>
              <w:jc w:val="center"/>
            </w:pPr>
            <w:r w:rsidRPr="5C9D0102">
              <w:rPr>
                <w:rFonts w:ascii="Calibri" w:eastAsia="Calibri" w:hAnsi="Calibri" w:cs="Calibri"/>
                <w:color w:val="000000" w:themeColor="text1"/>
              </w:rPr>
              <w:t>4</w:t>
            </w:r>
          </w:p>
        </w:tc>
        <w:tc>
          <w:tcPr>
            <w:tcW w:w="1071" w:type="dxa"/>
            <w:tcBorders>
              <w:top w:val="single" w:sz="4" w:space="0" w:color="auto"/>
              <w:left w:val="single" w:sz="4" w:space="0" w:color="auto"/>
              <w:bottom w:val="single" w:sz="4" w:space="0" w:color="auto"/>
              <w:right w:val="single" w:sz="4" w:space="0" w:color="auto"/>
            </w:tcBorders>
            <w:vAlign w:val="center"/>
          </w:tcPr>
          <w:p w14:paraId="1DF41C13" w14:textId="0E3309FD" w:rsidR="35AF20A7" w:rsidRDefault="18105E17"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4</w:t>
            </w:r>
          </w:p>
        </w:tc>
        <w:tc>
          <w:tcPr>
            <w:tcW w:w="1125" w:type="dxa"/>
            <w:tcBorders>
              <w:top w:val="single" w:sz="4" w:space="0" w:color="auto"/>
              <w:left w:val="single" w:sz="4" w:space="0" w:color="auto"/>
              <w:bottom w:val="single" w:sz="4" w:space="0" w:color="auto"/>
              <w:right w:val="single" w:sz="4" w:space="0" w:color="auto"/>
            </w:tcBorders>
            <w:vAlign w:val="center"/>
          </w:tcPr>
          <w:p w14:paraId="4B152D67" w14:textId="2DC6B141" w:rsidR="35AF20A7" w:rsidRDefault="504EACE4"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25</w:t>
            </w:r>
          </w:p>
        </w:tc>
        <w:tc>
          <w:tcPr>
            <w:tcW w:w="990" w:type="dxa"/>
            <w:tcBorders>
              <w:top w:val="single" w:sz="4" w:space="0" w:color="auto"/>
              <w:left w:val="single" w:sz="4" w:space="0" w:color="auto"/>
              <w:bottom w:val="single" w:sz="4" w:space="0" w:color="auto"/>
              <w:right w:val="single" w:sz="4" w:space="0" w:color="auto"/>
            </w:tcBorders>
            <w:vAlign w:val="center"/>
          </w:tcPr>
          <w:p w14:paraId="6AC9AE13" w14:textId="4B53D1FD" w:rsidR="35AF20A7" w:rsidRDefault="483314C9"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80</w:t>
            </w:r>
          </w:p>
        </w:tc>
        <w:tc>
          <w:tcPr>
            <w:tcW w:w="1545" w:type="dxa"/>
            <w:tcBorders>
              <w:top w:val="single" w:sz="4" w:space="0" w:color="auto"/>
              <w:left w:val="single" w:sz="4" w:space="0" w:color="auto"/>
              <w:bottom w:val="single" w:sz="4" w:space="0" w:color="auto"/>
              <w:right w:val="single" w:sz="8" w:space="0" w:color="auto"/>
            </w:tcBorders>
            <w:vAlign w:val="center"/>
          </w:tcPr>
          <w:p w14:paraId="27CC74DF" w14:textId="4A34602A" w:rsidR="35AF20A7" w:rsidRDefault="155A287A"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-6.2335</w:t>
            </w:r>
          </w:p>
        </w:tc>
        <w:tc>
          <w:tcPr>
            <w:tcW w:w="1350" w:type="dxa"/>
            <w:tcBorders>
              <w:top w:val="single" w:sz="4" w:space="0" w:color="auto"/>
              <w:left w:val="single" w:sz="4" w:space="0" w:color="auto"/>
              <w:bottom w:val="single" w:sz="4" w:space="0" w:color="auto"/>
              <w:right w:val="single" w:sz="8" w:space="0" w:color="auto"/>
            </w:tcBorders>
            <w:vAlign w:val="center"/>
          </w:tcPr>
          <w:p w14:paraId="42109945" w14:textId="3BF0188F" w:rsidR="59E171ED" w:rsidRDefault="59E171ED"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-0.3327</w:t>
            </w:r>
          </w:p>
        </w:tc>
        <w:tc>
          <w:tcPr>
            <w:tcW w:w="1133" w:type="dxa"/>
            <w:tcBorders>
              <w:top w:val="single" w:sz="4" w:space="0" w:color="auto"/>
              <w:left w:val="single" w:sz="4" w:space="0" w:color="auto"/>
              <w:bottom w:val="single" w:sz="4" w:space="0" w:color="auto"/>
              <w:right w:val="single" w:sz="8" w:space="0" w:color="auto"/>
            </w:tcBorders>
            <w:vAlign w:val="center"/>
          </w:tcPr>
          <w:p w14:paraId="07D76899" w14:textId="294C829A" w:rsidR="121FC0BB" w:rsidRDefault="121FC0BB"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135 min 26 sec</w:t>
            </w:r>
          </w:p>
        </w:tc>
      </w:tr>
      <w:tr w:rsidR="35AF20A7" w14:paraId="3C404683" w14:textId="77777777" w:rsidTr="3B06C892">
        <w:trPr>
          <w:trHeight w:val="285"/>
        </w:trPr>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46059E6E" w14:textId="6CE7CAE6" w:rsidR="35AF20A7" w:rsidRDefault="35AF20A7" w:rsidP="35AF20A7">
            <w:pPr>
              <w:spacing w:line="259" w:lineRule="auto"/>
              <w:jc w:val="center"/>
              <w:rPr>
                <w:rFonts w:ascii="Times New Roman" w:eastAsia="Times New Roman" w:hAnsi="Times New Roman" w:cs="Times New Roman"/>
                <w:b/>
                <w:bCs/>
                <w:color w:val="FFFFFF" w:themeColor="background1"/>
                <w:sz w:val="24"/>
                <w:szCs w:val="24"/>
              </w:rPr>
            </w:pPr>
            <w:r w:rsidRPr="35AF20A7">
              <w:rPr>
                <w:rFonts w:ascii="Times New Roman" w:eastAsia="Times New Roman" w:hAnsi="Times New Roman" w:cs="Times New Roman"/>
                <w:b/>
                <w:bCs/>
                <w:color w:val="FFFFFF" w:themeColor="background1"/>
                <w:sz w:val="24"/>
                <w:szCs w:val="24"/>
              </w:rPr>
              <w:t>Full Fed W2V</w:t>
            </w:r>
          </w:p>
        </w:tc>
        <w:tc>
          <w:tcPr>
            <w:tcW w:w="855" w:type="dxa"/>
            <w:tcBorders>
              <w:top w:val="single" w:sz="4" w:space="0" w:color="auto"/>
              <w:left w:val="single" w:sz="4" w:space="0" w:color="auto"/>
              <w:bottom w:val="single" w:sz="4" w:space="0" w:color="auto"/>
              <w:right w:val="single" w:sz="4" w:space="0" w:color="auto"/>
            </w:tcBorders>
            <w:vAlign w:val="center"/>
          </w:tcPr>
          <w:p w14:paraId="57B2FC24" w14:textId="4E43A8D0" w:rsidR="35AF20A7" w:rsidRDefault="35AF20A7" w:rsidP="35AF20A7">
            <w:pPr>
              <w:jc w:val="center"/>
            </w:pPr>
            <w:r w:rsidRPr="5C9D0102">
              <w:rPr>
                <w:rFonts w:ascii="Calibri" w:eastAsia="Calibri" w:hAnsi="Calibri" w:cs="Calibri"/>
                <w:color w:val="000000" w:themeColor="text1"/>
              </w:rPr>
              <w:t>4</w:t>
            </w:r>
          </w:p>
        </w:tc>
        <w:tc>
          <w:tcPr>
            <w:tcW w:w="1071" w:type="dxa"/>
            <w:tcBorders>
              <w:top w:val="single" w:sz="4" w:space="0" w:color="auto"/>
              <w:left w:val="single" w:sz="4" w:space="0" w:color="auto"/>
              <w:bottom w:val="single" w:sz="4" w:space="0" w:color="auto"/>
              <w:right w:val="single" w:sz="4" w:space="0" w:color="auto"/>
            </w:tcBorders>
            <w:vAlign w:val="center"/>
          </w:tcPr>
          <w:p w14:paraId="328B4B67" w14:textId="2357CA8A" w:rsidR="35AF20A7" w:rsidRDefault="6660647F"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4</w:t>
            </w:r>
          </w:p>
        </w:tc>
        <w:tc>
          <w:tcPr>
            <w:tcW w:w="1125" w:type="dxa"/>
            <w:tcBorders>
              <w:top w:val="single" w:sz="4" w:space="0" w:color="auto"/>
              <w:left w:val="single" w:sz="4" w:space="0" w:color="auto"/>
              <w:bottom w:val="single" w:sz="4" w:space="0" w:color="auto"/>
              <w:right w:val="single" w:sz="4" w:space="0" w:color="auto"/>
            </w:tcBorders>
            <w:vAlign w:val="center"/>
          </w:tcPr>
          <w:p w14:paraId="5B4C2113" w14:textId="51E89D8D" w:rsidR="35AF20A7" w:rsidRDefault="406A4972"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10</w:t>
            </w:r>
          </w:p>
        </w:tc>
        <w:tc>
          <w:tcPr>
            <w:tcW w:w="990" w:type="dxa"/>
            <w:tcBorders>
              <w:top w:val="single" w:sz="4" w:space="0" w:color="auto"/>
              <w:left w:val="single" w:sz="4" w:space="0" w:color="auto"/>
              <w:bottom w:val="single" w:sz="4" w:space="0" w:color="auto"/>
              <w:right w:val="single" w:sz="4" w:space="0" w:color="auto"/>
            </w:tcBorders>
            <w:vAlign w:val="center"/>
          </w:tcPr>
          <w:p w14:paraId="3B81F2FC" w14:textId="6CBC4B34" w:rsidR="35AF20A7" w:rsidRDefault="35AF20A7" w:rsidP="35AF20A7">
            <w:pPr>
              <w:jc w:val="center"/>
            </w:pPr>
            <w:r w:rsidRPr="5C9D0102">
              <w:rPr>
                <w:rFonts w:ascii="Calibri" w:eastAsia="Calibri" w:hAnsi="Calibri" w:cs="Calibri"/>
                <w:color w:val="000000" w:themeColor="text1"/>
              </w:rPr>
              <w:t>5</w:t>
            </w:r>
            <w:r w:rsidR="2E1859D7" w:rsidRPr="5C9D0102">
              <w:rPr>
                <w:rFonts w:ascii="Calibri" w:eastAsia="Calibri" w:hAnsi="Calibri" w:cs="Calibri"/>
                <w:color w:val="000000" w:themeColor="text1"/>
              </w:rPr>
              <w:t>0</w:t>
            </w:r>
          </w:p>
        </w:tc>
        <w:tc>
          <w:tcPr>
            <w:tcW w:w="1545" w:type="dxa"/>
            <w:tcBorders>
              <w:top w:val="single" w:sz="4" w:space="0" w:color="auto"/>
              <w:left w:val="single" w:sz="4" w:space="0" w:color="auto"/>
              <w:bottom w:val="single" w:sz="4" w:space="0" w:color="auto"/>
              <w:right w:val="single" w:sz="8" w:space="0" w:color="auto"/>
            </w:tcBorders>
            <w:vAlign w:val="center"/>
          </w:tcPr>
          <w:p w14:paraId="600FEAB9" w14:textId="6537903F" w:rsidR="35AF20A7" w:rsidRDefault="706BE85D"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-6.2813</w:t>
            </w:r>
          </w:p>
        </w:tc>
        <w:tc>
          <w:tcPr>
            <w:tcW w:w="1350" w:type="dxa"/>
            <w:tcBorders>
              <w:top w:val="single" w:sz="4" w:space="0" w:color="auto"/>
              <w:left w:val="single" w:sz="4" w:space="0" w:color="auto"/>
              <w:bottom w:val="single" w:sz="4" w:space="0" w:color="auto"/>
              <w:right w:val="single" w:sz="8" w:space="0" w:color="auto"/>
            </w:tcBorders>
            <w:vAlign w:val="center"/>
          </w:tcPr>
          <w:p w14:paraId="4F94CA4E" w14:textId="6B482AD5" w:rsidR="200B6507" w:rsidRDefault="200B6507"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-0.3591</w:t>
            </w:r>
          </w:p>
        </w:tc>
        <w:tc>
          <w:tcPr>
            <w:tcW w:w="1133" w:type="dxa"/>
            <w:tcBorders>
              <w:top w:val="single" w:sz="4" w:space="0" w:color="auto"/>
              <w:left w:val="single" w:sz="4" w:space="0" w:color="auto"/>
              <w:bottom w:val="single" w:sz="4" w:space="0" w:color="auto"/>
              <w:right w:val="single" w:sz="8" w:space="0" w:color="auto"/>
            </w:tcBorders>
            <w:vAlign w:val="center"/>
          </w:tcPr>
          <w:p w14:paraId="11F299D0" w14:textId="0A3A7B89" w:rsidR="7A1549F9" w:rsidRDefault="7A1549F9"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 xml:space="preserve">33 min </w:t>
            </w:r>
            <w:r>
              <w:br/>
            </w:r>
            <w:r w:rsidRPr="5C9D0102">
              <w:rPr>
                <w:rFonts w:ascii="Calibri" w:eastAsia="Calibri" w:hAnsi="Calibri" w:cs="Calibri"/>
                <w:color w:val="000000" w:themeColor="text1"/>
              </w:rPr>
              <w:t>45 sec</w:t>
            </w:r>
          </w:p>
        </w:tc>
      </w:tr>
      <w:tr w:rsidR="35AF20A7" w14:paraId="2CAD082E" w14:textId="77777777" w:rsidTr="3B06C892">
        <w:trPr>
          <w:trHeight w:val="285"/>
        </w:trPr>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2A06EFDE" w14:textId="54C34EC4" w:rsidR="35AF20A7" w:rsidRDefault="35AF20A7" w:rsidP="35AF20A7">
            <w:pPr>
              <w:spacing w:line="259" w:lineRule="auto"/>
              <w:jc w:val="center"/>
            </w:pPr>
            <w:r w:rsidRPr="35AF20A7">
              <w:rPr>
                <w:rFonts w:ascii="Times New Roman" w:eastAsia="Times New Roman" w:hAnsi="Times New Roman" w:cs="Times New Roman"/>
                <w:b/>
                <w:bCs/>
                <w:color w:val="FFFFFF" w:themeColor="background1"/>
                <w:sz w:val="24"/>
                <w:szCs w:val="24"/>
              </w:rPr>
              <w:t>Fed Minutes</w:t>
            </w:r>
          </w:p>
        </w:tc>
        <w:tc>
          <w:tcPr>
            <w:tcW w:w="855" w:type="dxa"/>
            <w:tcBorders>
              <w:top w:val="single" w:sz="4" w:space="0" w:color="auto"/>
              <w:left w:val="single" w:sz="4" w:space="0" w:color="auto"/>
              <w:bottom w:val="single" w:sz="4" w:space="0" w:color="auto"/>
              <w:right w:val="single" w:sz="4" w:space="0" w:color="auto"/>
            </w:tcBorders>
            <w:vAlign w:val="center"/>
          </w:tcPr>
          <w:p w14:paraId="05AFB311" w14:textId="4FF4972D" w:rsidR="35AF20A7" w:rsidRDefault="35AF20A7" w:rsidP="35AF20A7">
            <w:pPr>
              <w:jc w:val="center"/>
            </w:pPr>
            <w:r w:rsidRPr="5C9D0102">
              <w:rPr>
                <w:rFonts w:ascii="Calibri" w:eastAsia="Calibri" w:hAnsi="Calibri" w:cs="Calibri"/>
                <w:color w:val="000000" w:themeColor="text1"/>
              </w:rPr>
              <w:t>4</w:t>
            </w:r>
          </w:p>
        </w:tc>
        <w:tc>
          <w:tcPr>
            <w:tcW w:w="1071" w:type="dxa"/>
            <w:tcBorders>
              <w:top w:val="single" w:sz="4" w:space="0" w:color="auto"/>
              <w:left w:val="single" w:sz="4" w:space="0" w:color="auto"/>
              <w:bottom w:val="single" w:sz="4" w:space="0" w:color="auto"/>
              <w:right w:val="single" w:sz="4" w:space="0" w:color="auto"/>
            </w:tcBorders>
            <w:vAlign w:val="center"/>
          </w:tcPr>
          <w:p w14:paraId="5D405A9F" w14:textId="29923E2A" w:rsidR="35AF20A7" w:rsidRDefault="7DC73EBE"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2</w:t>
            </w:r>
          </w:p>
        </w:tc>
        <w:tc>
          <w:tcPr>
            <w:tcW w:w="1125" w:type="dxa"/>
            <w:tcBorders>
              <w:top w:val="single" w:sz="4" w:space="0" w:color="auto"/>
              <w:left w:val="single" w:sz="4" w:space="0" w:color="auto"/>
              <w:bottom w:val="single" w:sz="4" w:space="0" w:color="auto"/>
              <w:right w:val="single" w:sz="4" w:space="0" w:color="auto"/>
            </w:tcBorders>
            <w:vAlign w:val="center"/>
          </w:tcPr>
          <w:p w14:paraId="1685945E" w14:textId="635D11DE" w:rsidR="35AF20A7" w:rsidRDefault="2B464DD3"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25</w:t>
            </w:r>
          </w:p>
        </w:tc>
        <w:tc>
          <w:tcPr>
            <w:tcW w:w="990" w:type="dxa"/>
            <w:tcBorders>
              <w:top w:val="single" w:sz="4" w:space="0" w:color="auto"/>
              <w:left w:val="single" w:sz="4" w:space="0" w:color="auto"/>
              <w:bottom w:val="single" w:sz="4" w:space="0" w:color="auto"/>
              <w:right w:val="single" w:sz="4" w:space="0" w:color="auto"/>
            </w:tcBorders>
            <w:vAlign w:val="center"/>
          </w:tcPr>
          <w:p w14:paraId="30874BDD" w14:textId="06C0E79D" w:rsidR="35AF20A7" w:rsidRDefault="77774B7F"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100</w:t>
            </w:r>
          </w:p>
        </w:tc>
        <w:tc>
          <w:tcPr>
            <w:tcW w:w="1545" w:type="dxa"/>
            <w:tcBorders>
              <w:top w:val="single" w:sz="4" w:space="0" w:color="auto"/>
              <w:left w:val="single" w:sz="4" w:space="0" w:color="auto"/>
              <w:bottom w:val="single" w:sz="4" w:space="0" w:color="auto"/>
              <w:right w:val="single" w:sz="8" w:space="0" w:color="auto"/>
            </w:tcBorders>
            <w:vAlign w:val="center"/>
          </w:tcPr>
          <w:p w14:paraId="726C8038" w14:textId="19C0044F" w:rsidR="35AF20A7" w:rsidRDefault="5C0F9BD8"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-5.9194</w:t>
            </w:r>
          </w:p>
        </w:tc>
        <w:tc>
          <w:tcPr>
            <w:tcW w:w="1350" w:type="dxa"/>
            <w:tcBorders>
              <w:top w:val="single" w:sz="4" w:space="0" w:color="auto"/>
              <w:left w:val="single" w:sz="4" w:space="0" w:color="auto"/>
              <w:bottom w:val="single" w:sz="4" w:space="0" w:color="auto"/>
              <w:right w:val="single" w:sz="8" w:space="0" w:color="auto"/>
            </w:tcBorders>
            <w:vAlign w:val="center"/>
          </w:tcPr>
          <w:p w14:paraId="4D1C359F" w14:textId="747E8666" w:rsidR="3BF03079" w:rsidRDefault="3BF03079" w:rsidP="5C9D0102">
            <w:pPr>
              <w:jc w:val="center"/>
              <w:rPr>
                <w:rFonts w:ascii="Calibri" w:eastAsia="Calibri" w:hAnsi="Calibri" w:cs="Calibri"/>
                <w:color w:val="000000" w:themeColor="text1"/>
                <w:highlight w:val="green"/>
              </w:rPr>
            </w:pPr>
            <w:r w:rsidRPr="5C9D0102">
              <w:rPr>
                <w:rFonts w:ascii="Calibri" w:eastAsia="Calibri" w:hAnsi="Calibri" w:cs="Calibri"/>
                <w:color w:val="000000" w:themeColor="text1"/>
                <w:highlight w:val="green"/>
              </w:rPr>
              <w:t>-0.0177</w:t>
            </w:r>
          </w:p>
        </w:tc>
        <w:tc>
          <w:tcPr>
            <w:tcW w:w="1133" w:type="dxa"/>
            <w:tcBorders>
              <w:top w:val="single" w:sz="4" w:space="0" w:color="auto"/>
              <w:left w:val="single" w:sz="4" w:space="0" w:color="auto"/>
              <w:bottom w:val="single" w:sz="4" w:space="0" w:color="auto"/>
              <w:right w:val="single" w:sz="8" w:space="0" w:color="auto"/>
            </w:tcBorders>
            <w:vAlign w:val="center"/>
          </w:tcPr>
          <w:p w14:paraId="3E6AD92E" w14:textId="1B842926" w:rsidR="4CDFBBC6" w:rsidRDefault="4CDFBBC6"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 xml:space="preserve">48 min </w:t>
            </w:r>
            <w:r>
              <w:br/>
            </w:r>
            <w:r w:rsidRPr="5C9D0102">
              <w:rPr>
                <w:rFonts w:ascii="Calibri" w:eastAsia="Calibri" w:hAnsi="Calibri" w:cs="Calibri"/>
                <w:color w:val="000000" w:themeColor="text1"/>
              </w:rPr>
              <w:t>48 sec</w:t>
            </w:r>
          </w:p>
        </w:tc>
      </w:tr>
      <w:tr w:rsidR="35AF20A7" w14:paraId="0769781D" w14:textId="77777777" w:rsidTr="3B06C892">
        <w:trPr>
          <w:trHeight w:val="285"/>
        </w:trPr>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4E5345D3" w14:textId="3BD7874B" w:rsidR="35AF20A7" w:rsidRDefault="35AF20A7" w:rsidP="35AF20A7">
            <w:pPr>
              <w:jc w:val="center"/>
              <w:rPr>
                <w:rFonts w:ascii="Times New Roman" w:eastAsia="Times New Roman" w:hAnsi="Times New Roman" w:cs="Times New Roman"/>
                <w:b/>
                <w:bCs/>
                <w:color w:val="FFFFFF" w:themeColor="background1"/>
                <w:sz w:val="24"/>
                <w:szCs w:val="24"/>
              </w:rPr>
            </w:pPr>
            <w:r w:rsidRPr="35AF20A7">
              <w:rPr>
                <w:rFonts w:ascii="Times New Roman" w:eastAsia="Times New Roman" w:hAnsi="Times New Roman" w:cs="Times New Roman"/>
                <w:b/>
                <w:bCs/>
                <w:color w:val="FFFFFF" w:themeColor="background1"/>
                <w:sz w:val="24"/>
                <w:szCs w:val="24"/>
              </w:rPr>
              <w:t>Fed Statements W2V</w:t>
            </w:r>
          </w:p>
        </w:tc>
        <w:tc>
          <w:tcPr>
            <w:tcW w:w="855" w:type="dxa"/>
            <w:tcBorders>
              <w:top w:val="single" w:sz="4" w:space="0" w:color="auto"/>
              <w:left w:val="single" w:sz="4" w:space="0" w:color="auto"/>
              <w:bottom w:val="single" w:sz="4" w:space="0" w:color="auto"/>
              <w:right w:val="single" w:sz="4" w:space="0" w:color="auto"/>
            </w:tcBorders>
            <w:vAlign w:val="center"/>
          </w:tcPr>
          <w:p w14:paraId="16207D40" w14:textId="772E3246" w:rsidR="35AF20A7" w:rsidRDefault="35AF20A7" w:rsidP="35AF20A7">
            <w:pPr>
              <w:jc w:val="center"/>
            </w:pPr>
            <w:r w:rsidRPr="5C9D0102">
              <w:rPr>
                <w:rFonts w:ascii="Calibri" w:eastAsia="Calibri" w:hAnsi="Calibri" w:cs="Calibri"/>
                <w:color w:val="000000" w:themeColor="text1"/>
              </w:rPr>
              <w:t>4</w:t>
            </w:r>
          </w:p>
        </w:tc>
        <w:tc>
          <w:tcPr>
            <w:tcW w:w="1071" w:type="dxa"/>
            <w:tcBorders>
              <w:top w:val="single" w:sz="4" w:space="0" w:color="auto"/>
              <w:left w:val="single" w:sz="4" w:space="0" w:color="auto"/>
              <w:bottom w:val="single" w:sz="4" w:space="0" w:color="auto"/>
              <w:right w:val="single" w:sz="4" w:space="0" w:color="auto"/>
            </w:tcBorders>
            <w:vAlign w:val="center"/>
          </w:tcPr>
          <w:p w14:paraId="3B6D1747" w14:textId="0234F36B" w:rsidR="35AF20A7" w:rsidRDefault="40ED09C2"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3</w:t>
            </w:r>
          </w:p>
        </w:tc>
        <w:tc>
          <w:tcPr>
            <w:tcW w:w="1125" w:type="dxa"/>
            <w:tcBorders>
              <w:top w:val="single" w:sz="4" w:space="0" w:color="auto"/>
              <w:left w:val="single" w:sz="4" w:space="0" w:color="auto"/>
              <w:bottom w:val="single" w:sz="4" w:space="0" w:color="auto"/>
              <w:right w:val="single" w:sz="4" w:space="0" w:color="auto"/>
            </w:tcBorders>
            <w:vAlign w:val="center"/>
          </w:tcPr>
          <w:p w14:paraId="25710F2C" w14:textId="6EDDA713" w:rsidR="35AF20A7" w:rsidRDefault="6ED1E723"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25</w:t>
            </w:r>
          </w:p>
        </w:tc>
        <w:tc>
          <w:tcPr>
            <w:tcW w:w="990" w:type="dxa"/>
            <w:tcBorders>
              <w:top w:val="single" w:sz="4" w:space="0" w:color="auto"/>
              <w:left w:val="single" w:sz="4" w:space="0" w:color="auto"/>
              <w:bottom w:val="single" w:sz="4" w:space="0" w:color="auto"/>
              <w:right w:val="single" w:sz="4" w:space="0" w:color="auto"/>
            </w:tcBorders>
            <w:vAlign w:val="center"/>
          </w:tcPr>
          <w:p w14:paraId="7D67A9DA" w14:textId="6A8E62EF" w:rsidR="35AF20A7" w:rsidRDefault="6140C834"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50</w:t>
            </w:r>
          </w:p>
        </w:tc>
        <w:tc>
          <w:tcPr>
            <w:tcW w:w="1545" w:type="dxa"/>
            <w:tcBorders>
              <w:top w:val="single" w:sz="4" w:space="0" w:color="auto"/>
              <w:left w:val="single" w:sz="4" w:space="0" w:color="auto"/>
              <w:bottom w:val="single" w:sz="4" w:space="0" w:color="auto"/>
              <w:right w:val="single" w:sz="8" w:space="0" w:color="auto"/>
            </w:tcBorders>
            <w:vAlign w:val="center"/>
          </w:tcPr>
          <w:p w14:paraId="22248EDC" w14:textId="54B7D3C6" w:rsidR="35AF20A7" w:rsidRDefault="3398397E"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-5.0525</w:t>
            </w:r>
          </w:p>
        </w:tc>
        <w:tc>
          <w:tcPr>
            <w:tcW w:w="1350" w:type="dxa"/>
            <w:tcBorders>
              <w:top w:val="single" w:sz="4" w:space="0" w:color="auto"/>
              <w:left w:val="single" w:sz="4" w:space="0" w:color="auto"/>
              <w:bottom w:val="single" w:sz="4" w:space="0" w:color="auto"/>
              <w:right w:val="single" w:sz="8" w:space="0" w:color="auto"/>
            </w:tcBorders>
            <w:vAlign w:val="center"/>
          </w:tcPr>
          <w:p w14:paraId="730EB597" w14:textId="33B0AD2C" w:rsidR="06B86E8C" w:rsidRDefault="06B86E8C"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-0.5673</w:t>
            </w:r>
          </w:p>
        </w:tc>
        <w:tc>
          <w:tcPr>
            <w:tcW w:w="1133" w:type="dxa"/>
            <w:tcBorders>
              <w:top w:val="single" w:sz="4" w:space="0" w:color="auto"/>
              <w:left w:val="single" w:sz="4" w:space="0" w:color="auto"/>
              <w:bottom w:val="single" w:sz="4" w:space="0" w:color="auto"/>
              <w:right w:val="single" w:sz="8" w:space="0" w:color="auto"/>
            </w:tcBorders>
            <w:vAlign w:val="center"/>
          </w:tcPr>
          <w:p w14:paraId="78FEBCDC" w14:textId="0FD23B2E" w:rsidR="0C3D5C79" w:rsidRDefault="0C3D5C79"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 xml:space="preserve">8 min </w:t>
            </w:r>
            <w:r>
              <w:br/>
            </w:r>
            <w:r w:rsidRPr="5C9D0102">
              <w:rPr>
                <w:rFonts w:ascii="Calibri" w:eastAsia="Calibri" w:hAnsi="Calibri" w:cs="Calibri"/>
                <w:color w:val="000000" w:themeColor="text1"/>
              </w:rPr>
              <w:t>22 sec</w:t>
            </w:r>
          </w:p>
        </w:tc>
      </w:tr>
      <w:tr w:rsidR="35AF20A7" w14:paraId="2F6E8AD7" w14:textId="77777777" w:rsidTr="3B06C892">
        <w:trPr>
          <w:trHeight w:val="300"/>
        </w:trPr>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5CF39E4E" w14:textId="40888756" w:rsidR="35AF20A7" w:rsidRDefault="35AF20A7" w:rsidP="35AF20A7">
            <w:pPr>
              <w:spacing w:line="259" w:lineRule="auto"/>
              <w:jc w:val="center"/>
            </w:pPr>
            <w:r w:rsidRPr="35AF20A7">
              <w:rPr>
                <w:rFonts w:ascii="Times New Roman" w:eastAsia="Times New Roman" w:hAnsi="Times New Roman" w:cs="Times New Roman"/>
                <w:b/>
                <w:bCs/>
                <w:color w:val="FFFFFF" w:themeColor="background1"/>
                <w:sz w:val="24"/>
                <w:szCs w:val="24"/>
              </w:rPr>
              <w:t>Fed Speech W2V</w:t>
            </w:r>
          </w:p>
        </w:tc>
        <w:tc>
          <w:tcPr>
            <w:tcW w:w="855" w:type="dxa"/>
            <w:tcBorders>
              <w:top w:val="single" w:sz="4" w:space="0" w:color="auto"/>
              <w:left w:val="single" w:sz="4" w:space="0" w:color="auto"/>
              <w:bottom w:val="single" w:sz="8" w:space="0" w:color="auto"/>
              <w:right w:val="single" w:sz="4" w:space="0" w:color="auto"/>
            </w:tcBorders>
            <w:vAlign w:val="center"/>
          </w:tcPr>
          <w:p w14:paraId="38CF6235" w14:textId="54FFDFB6" w:rsidR="35AF20A7" w:rsidRDefault="6CD7B371"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4</w:t>
            </w:r>
          </w:p>
        </w:tc>
        <w:tc>
          <w:tcPr>
            <w:tcW w:w="1071" w:type="dxa"/>
            <w:tcBorders>
              <w:top w:val="single" w:sz="4" w:space="0" w:color="auto"/>
              <w:left w:val="single" w:sz="4" w:space="0" w:color="auto"/>
              <w:bottom w:val="single" w:sz="8" w:space="0" w:color="auto"/>
              <w:right w:val="single" w:sz="4" w:space="0" w:color="auto"/>
            </w:tcBorders>
            <w:vAlign w:val="center"/>
          </w:tcPr>
          <w:p w14:paraId="2E036568" w14:textId="20444D5E" w:rsidR="35AF20A7" w:rsidRDefault="54F943B2"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4</w:t>
            </w:r>
          </w:p>
        </w:tc>
        <w:tc>
          <w:tcPr>
            <w:tcW w:w="1125" w:type="dxa"/>
            <w:tcBorders>
              <w:top w:val="single" w:sz="4" w:space="0" w:color="auto"/>
              <w:left w:val="single" w:sz="4" w:space="0" w:color="auto"/>
              <w:bottom w:val="single" w:sz="8" w:space="0" w:color="auto"/>
              <w:right w:val="single" w:sz="4" w:space="0" w:color="auto"/>
            </w:tcBorders>
            <w:vAlign w:val="center"/>
          </w:tcPr>
          <w:p w14:paraId="65E3882C" w14:textId="6E896062" w:rsidR="35AF20A7" w:rsidRDefault="2F87CF0F"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25</w:t>
            </w:r>
          </w:p>
        </w:tc>
        <w:tc>
          <w:tcPr>
            <w:tcW w:w="990" w:type="dxa"/>
            <w:tcBorders>
              <w:top w:val="single" w:sz="4" w:space="0" w:color="auto"/>
              <w:left w:val="single" w:sz="4" w:space="0" w:color="auto"/>
              <w:bottom w:val="single" w:sz="8" w:space="0" w:color="auto"/>
              <w:right w:val="single" w:sz="4" w:space="0" w:color="auto"/>
            </w:tcBorders>
            <w:vAlign w:val="center"/>
          </w:tcPr>
          <w:p w14:paraId="00A1AE5A" w14:textId="115812E3" w:rsidR="35AF20A7" w:rsidRDefault="1B3C8CBC"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50</w:t>
            </w:r>
          </w:p>
        </w:tc>
        <w:tc>
          <w:tcPr>
            <w:tcW w:w="1545" w:type="dxa"/>
            <w:tcBorders>
              <w:top w:val="single" w:sz="4" w:space="0" w:color="auto"/>
              <w:left w:val="single" w:sz="4" w:space="0" w:color="auto"/>
              <w:bottom w:val="single" w:sz="8" w:space="0" w:color="auto"/>
              <w:right w:val="single" w:sz="8" w:space="0" w:color="auto"/>
            </w:tcBorders>
            <w:vAlign w:val="center"/>
          </w:tcPr>
          <w:p w14:paraId="373AF0BD" w14:textId="118E0AA5" w:rsidR="35AF20A7" w:rsidRDefault="1FA21F0C" w:rsidP="5C9D0102">
            <w:pPr>
              <w:jc w:val="center"/>
              <w:rPr>
                <w:rFonts w:ascii="Calibri" w:eastAsia="Calibri" w:hAnsi="Calibri" w:cs="Calibri"/>
                <w:color w:val="000000" w:themeColor="text1"/>
                <w:highlight w:val="green"/>
              </w:rPr>
            </w:pPr>
            <w:r w:rsidRPr="5C9D0102">
              <w:rPr>
                <w:rFonts w:ascii="Calibri" w:eastAsia="Calibri" w:hAnsi="Calibri" w:cs="Calibri"/>
                <w:color w:val="000000" w:themeColor="text1"/>
                <w:highlight w:val="green"/>
              </w:rPr>
              <w:t>-6.9291</w:t>
            </w:r>
          </w:p>
        </w:tc>
        <w:tc>
          <w:tcPr>
            <w:tcW w:w="1350" w:type="dxa"/>
            <w:tcBorders>
              <w:top w:val="single" w:sz="4" w:space="0" w:color="auto"/>
              <w:left w:val="single" w:sz="4" w:space="0" w:color="auto"/>
              <w:bottom w:val="single" w:sz="8" w:space="0" w:color="auto"/>
              <w:right w:val="single" w:sz="8" w:space="0" w:color="auto"/>
            </w:tcBorders>
            <w:vAlign w:val="center"/>
          </w:tcPr>
          <w:p w14:paraId="4B5D24AE" w14:textId="7FCC032C" w:rsidR="69E0221B" w:rsidRDefault="69E0221B"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-0.3639</w:t>
            </w:r>
          </w:p>
        </w:tc>
        <w:tc>
          <w:tcPr>
            <w:tcW w:w="1133" w:type="dxa"/>
            <w:tcBorders>
              <w:top w:val="single" w:sz="4" w:space="0" w:color="auto"/>
              <w:left w:val="single" w:sz="4" w:space="0" w:color="auto"/>
              <w:bottom w:val="single" w:sz="8" w:space="0" w:color="auto"/>
              <w:right w:val="single" w:sz="8" w:space="0" w:color="auto"/>
            </w:tcBorders>
            <w:vAlign w:val="center"/>
          </w:tcPr>
          <w:p w14:paraId="6CBA71BB" w14:textId="4DDB95FC" w:rsidR="4F7B8F3F" w:rsidRDefault="4F7B8F3F" w:rsidP="5C9D0102">
            <w:pPr>
              <w:jc w:val="center"/>
              <w:rPr>
                <w:rFonts w:ascii="Calibri" w:eastAsia="Calibri" w:hAnsi="Calibri" w:cs="Calibri"/>
                <w:color w:val="000000" w:themeColor="text1"/>
              </w:rPr>
            </w:pPr>
            <w:r w:rsidRPr="5C9D0102">
              <w:rPr>
                <w:rFonts w:ascii="Calibri" w:eastAsia="Calibri" w:hAnsi="Calibri" w:cs="Calibri"/>
                <w:color w:val="000000" w:themeColor="text1"/>
              </w:rPr>
              <w:t>163 min 34 sec</w:t>
            </w:r>
          </w:p>
        </w:tc>
      </w:tr>
    </w:tbl>
    <w:p w14:paraId="437691A4" w14:textId="40CA932B" w:rsidR="216DF184" w:rsidRDefault="216DF184" w:rsidP="63135613">
      <w:pPr>
        <w:rPr>
          <w:rFonts w:ascii="Times New Roman" w:eastAsia="Times New Roman" w:hAnsi="Times New Roman" w:cs="Times New Roman"/>
          <w:sz w:val="24"/>
          <w:szCs w:val="24"/>
        </w:rPr>
      </w:pPr>
      <w:r>
        <w:br/>
      </w:r>
      <w:r w:rsidR="729DCE49" w:rsidRPr="63135613">
        <w:rPr>
          <w:rFonts w:ascii="Times New Roman" w:eastAsia="Times New Roman" w:hAnsi="Times New Roman" w:cs="Times New Roman"/>
          <w:sz w:val="24"/>
          <w:szCs w:val="24"/>
        </w:rPr>
        <w:t>It is worth noting that all</w:t>
      </w:r>
      <w:r w:rsidR="729DCE49" w:rsidRPr="63135613">
        <w:rPr>
          <w:rFonts w:ascii="Times New Roman" w:eastAsia="Times New Roman" w:hAnsi="Times New Roman" w:cs="Times New Roman"/>
          <w:sz w:val="24"/>
          <w:szCs w:val="24"/>
        </w:rPr>
        <w:t xml:space="preserve"> </w:t>
      </w:r>
      <w:r w:rsidR="729DCE49" w:rsidRPr="63135613">
        <w:rPr>
          <w:rFonts w:ascii="Times New Roman" w:eastAsia="Times New Roman" w:hAnsi="Times New Roman" w:cs="Times New Roman"/>
          <w:sz w:val="24"/>
          <w:szCs w:val="24"/>
        </w:rPr>
        <w:t>the above are Ensemble LDA Models. We realized that Ensemble LDA maintains a high degree of reliability, while minimizing variance and prun</w:t>
      </w:r>
      <w:r w:rsidR="5824E120" w:rsidRPr="63135613">
        <w:rPr>
          <w:rFonts w:ascii="Times New Roman" w:eastAsia="Times New Roman" w:hAnsi="Times New Roman" w:cs="Times New Roman"/>
          <w:sz w:val="24"/>
          <w:szCs w:val="24"/>
        </w:rPr>
        <w:t>ing</w:t>
      </w:r>
      <w:r w:rsidR="729DCE49" w:rsidRPr="63135613">
        <w:rPr>
          <w:rFonts w:ascii="Times New Roman" w:eastAsia="Times New Roman" w:hAnsi="Times New Roman" w:cs="Times New Roman"/>
          <w:sz w:val="24"/>
          <w:szCs w:val="24"/>
        </w:rPr>
        <w:t xml:space="preserve"> non-</w:t>
      </w:r>
      <w:r w:rsidR="0FBBDD67" w:rsidRPr="37ABB03B">
        <w:rPr>
          <w:rFonts w:ascii="Times New Roman" w:eastAsia="Times New Roman" w:hAnsi="Times New Roman" w:cs="Times New Roman"/>
          <w:sz w:val="24"/>
          <w:szCs w:val="24"/>
        </w:rPr>
        <w:t>reoccurring</w:t>
      </w:r>
      <w:r w:rsidR="729DCE49" w:rsidRPr="63135613">
        <w:rPr>
          <w:rFonts w:ascii="Times New Roman" w:eastAsia="Times New Roman" w:hAnsi="Times New Roman" w:cs="Times New Roman"/>
          <w:sz w:val="24"/>
          <w:szCs w:val="24"/>
        </w:rPr>
        <w:t xml:space="preserve"> topics over a single LDA instance. However, it is indeed computationally more expensive to train.</w:t>
      </w:r>
    </w:p>
    <w:p w14:paraId="617F0538" w14:textId="463CFF40" w:rsidR="7427C2F9" w:rsidRDefault="58E2B810" w:rsidP="7427C2F9">
      <w:pPr>
        <w:rPr>
          <w:rFonts w:ascii="Times New Roman" w:eastAsia="Times New Roman" w:hAnsi="Times New Roman" w:cs="Times New Roman"/>
          <w:sz w:val="24"/>
          <w:szCs w:val="24"/>
        </w:rPr>
      </w:pPr>
      <w:proofErr w:type="gramStart"/>
      <w:r w:rsidRPr="7E686D2E">
        <w:rPr>
          <w:rFonts w:ascii="Times New Roman" w:eastAsia="Times New Roman" w:hAnsi="Times New Roman" w:cs="Times New Roman"/>
          <w:sz w:val="24"/>
          <w:szCs w:val="24"/>
        </w:rPr>
        <w:t>Hyperparameter</w:t>
      </w:r>
      <w:proofErr w:type="gramEnd"/>
      <w:r w:rsidRPr="7E686D2E">
        <w:rPr>
          <w:rFonts w:ascii="Times New Roman" w:eastAsia="Times New Roman" w:hAnsi="Times New Roman" w:cs="Times New Roman"/>
          <w:sz w:val="24"/>
          <w:szCs w:val="24"/>
        </w:rPr>
        <w:t xml:space="preserve"> </w:t>
      </w:r>
      <w:r w:rsidR="79227022" w:rsidRPr="7E686D2E">
        <w:rPr>
          <w:rFonts w:ascii="Times New Roman" w:eastAsia="Times New Roman" w:hAnsi="Times New Roman" w:cs="Times New Roman"/>
          <w:sz w:val="24"/>
          <w:szCs w:val="24"/>
        </w:rPr>
        <w:t xml:space="preserve">tuning </w:t>
      </w:r>
      <w:r w:rsidRPr="7E686D2E">
        <w:rPr>
          <w:rFonts w:ascii="Times New Roman" w:eastAsia="Times New Roman" w:hAnsi="Times New Roman" w:cs="Times New Roman"/>
          <w:sz w:val="24"/>
          <w:szCs w:val="24"/>
        </w:rPr>
        <w:t xml:space="preserve">we have done for LDA is as </w:t>
      </w:r>
      <w:r w:rsidR="19622835" w:rsidRPr="7E686D2E">
        <w:rPr>
          <w:rFonts w:ascii="Times New Roman" w:eastAsia="Times New Roman" w:hAnsi="Times New Roman" w:cs="Times New Roman"/>
          <w:sz w:val="24"/>
          <w:szCs w:val="24"/>
        </w:rPr>
        <w:t>shown in the table</w:t>
      </w:r>
      <w:r w:rsidR="0599847C" w:rsidRPr="7E686D2E">
        <w:rPr>
          <w:rFonts w:ascii="Times New Roman" w:eastAsia="Times New Roman" w:hAnsi="Times New Roman" w:cs="Times New Roman"/>
          <w:sz w:val="24"/>
          <w:szCs w:val="24"/>
        </w:rPr>
        <w:t xml:space="preserve"> above in</w:t>
      </w:r>
      <w:r w:rsidRPr="7E686D2E">
        <w:rPr>
          <w:rFonts w:ascii="Times New Roman" w:eastAsia="Times New Roman" w:hAnsi="Times New Roman" w:cs="Times New Roman"/>
          <w:sz w:val="24"/>
          <w:szCs w:val="24"/>
        </w:rPr>
        <w:t xml:space="preserve"> </w:t>
      </w:r>
      <w:r w:rsidRPr="7E686D2E">
        <w:rPr>
          <w:rFonts w:ascii="Times New Roman" w:eastAsia="Times New Roman" w:hAnsi="Times New Roman" w:cs="Times New Roman"/>
          <w:i/>
          <w:iCs/>
          <w:sz w:val="24"/>
          <w:szCs w:val="24"/>
        </w:rPr>
        <w:t xml:space="preserve">K </w:t>
      </w:r>
      <w:r w:rsidRPr="7E686D2E">
        <w:rPr>
          <w:rFonts w:ascii="Times New Roman" w:eastAsia="Times New Roman" w:hAnsi="Times New Roman" w:cs="Times New Roman"/>
          <w:sz w:val="24"/>
          <w:szCs w:val="24"/>
        </w:rPr>
        <w:t>topic</w:t>
      </w:r>
      <w:r w:rsidR="51395FC9" w:rsidRPr="7E686D2E">
        <w:rPr>
          <w:rFonts w:ascii="Times New Roman" w:eastAsia="Times New Roman" w:hAnsi="Times New Roman" w:cs="Times New Roman"/>
          <w:sz w:val="24"/>
          <w:szCs w:val="24"/>
        </w:rPr>
        <w:t>s</w:t>
      </w:r>
      <w:r w:rsidRPr="7E686D2E">
        <w:rPr>
          <w:rFonts w:ascii="Times New Roman" w:eastAsia="Times New Roman" w:hAnsi="Times New Roman" w:cs="Times New Roman"/>
          <w:sz w:val="24"/>
          <w:szCs w:val="24"/>
        </w:rPr>
        <w:t xml:space="preserve">, </w:t>
      </w:r>
      <w:r w:rsidR="75903BF0" w:rsidRPr="7E686D2E">
        <w:rPr>
          <w:rFonts w:ascii="Times New Roman" w:eastAsia="Times New Roman" w:hAnsi="Times New Roman" w:cs="Times New Roman"/>
          <w:sz w:val="24"/>
          <w:szCs w:val="24"/>
        </w:rPr>
        <w:t xml:space="preserve">and </w:t>
      </w:r>
      <w:r w:rsidR="7CAFBD59" w:rsidRPr="646887C2">
        <w:rPr>
          <w:rFonts w:ascii="Times New Roman" w:eastAsia="Times New Roman" w:hAnsi="Times New Roman" w:cs="Times New Roman"/>
          <w:sz w:val="24"/>
          <w:szCs w:val="24"/>
        </w:rPr>
        <w:t>the</w:t>
      </w:r>
      <w:r w:rsidR="1008C98E" w:rsidRPr="646887C2">
        <w:rPr>
          <w:rFonts w:ascii="Times New Roman" w:eastAsia="Times New Roman" w:hAnsi="Times New Roman" w:cs="Times New Roman"/>
          <w:sz w:val="24"/>
          <w:szCs w:val="24"/>
        </w:rPr>
        <w:t xml:space="preserve"> </w:t>
      </w:r>
      <w:r w:rsidR="75903BF0" w:rsidRPr="7E686D2E">
        <w:rPr>
          <w:rFonts w:ascii="Times New Roman" w:eastAsia="Times New Roman" w:hAnsi="Times New Roman" w:cs="Times New Roman"/>
          <w:sz w:val="24"/>
          <w:szCs w:val="24"/>
        </w:rPr>
        <w:t xml:space="preserve">number of passes </w:t>
      </w:r>
      <w:r w:rsidR="33087A82" w:rsidRPr="7E686D2E">
        <w:rPr>
          <w:rFonts w:ascii="Times New Roman" w:eastAsia="Times New Roman" w:hAnsi="Times New Roman" w:cs="Times New Roman"/>
          <w:sz w:val="24"/>
          <w:szCs w:val="24"/>
        </w:rPr>
        <w:t xml:space="preserve">applied </w:t>
      </w:r>
      <w:r w:rsidR="33087A82" w:rsidRPr="7E686D2E">
        <w:rPr>
          <w:rFonts w:ascii="Times New Roman" w:eastAsia="Times New Roman" w:hAnsi="Times New Roman" w:cs="Times New Roman"/>
          <w:sz w:val="24"/>
          <w:szCs w:val="24"/>
        </w:rPr>
        <w:t xml:space="preserve">is </w:t>
      </w:r>
      <w:r w:rsidR="4BE4E58D" w:rsidRPr="192550A2">
        <w:rPr>
          <w:rFonts w:ascii="Times New Roman" w:eastAsia="Times New Roman" w:hAnsi="Times New Roman" w:cs="Times New Roman"/>
          <w:sz w:val="24"/>
          <w:szCs w:val="24"/>
        </w:rPr>
        <w:t>what we find</w:t>
      </w:r>
      <w:r w:rsidR="33087A82" w:rsidRPr="7E686D2E">
        <w:rPr>
          <w:rFonts w:ascii="Times New Roman" w:eastAsia="Times New Roman" w:hAnsi="Times New Roman" w:cs="Times New Roman"/>
          <w:sz w:val="24"/>
          <w:szCs w:val="24"/>
        </w:rPr>
        <w:t xml:space="preserve"> </w:t>
      </w:r>
      <w:r w:rsidR="33087A82" w:rsidRPr="7E686D2E">
        <w:rPr>
          <w:rFonts w:ascii="Times New Roman" w:eastAsia="Times New Roman" w:hAnsi="Times New Roman" w:cs="Times New Roman"/>
          <w:sz w:val="24"/>
          <w:szCs w:val="24"/>
        </w:rPr>
        <w:t xml:space="preserve">most optimal. For ELDA we applied the number of passes </w:t>
      </w:r>
      <w:r w:rsidR="77E196E4" w:rsidRPr="192550A2">
        <w:rPr>
          <w:rFonts w:ascii="Times New Roman" w:eastAsia="Times New Roman" w:hAnsi="Times New Roman" w:cs="Times New Roman"/>
          <w:sz w:val="24"/>
          <w:szCs w:val="24"/>
        </w:rPr>
        <w:t>in the table</w:t>
      </w:r>
      <w:r w:rsidR="55EE2222" w:rsidRPr="192550A2">
        <w:rPr>
          <w:rFonts w:ascii="Times New Roman" w:eastAsia="Times New Roman" w:hAnsi="Times New Roman" w:cs="Times New Roman"/>
          <w:sz w:val="24"/>
          <w:szCs w:val="24"/>
        </w:rPr>
        <w:t xml:space="preserve"> </w:t>
      </w:r>
      <w:r w:rsidR="33087A82" w:rsidRPr="7E686D2E">
        <w:rPr>
          <w:rFonts w:ascii="Times New Roman" w:eastAsia="Times New Roman" w:hAnsi="Times New Roman" w:cs="Times New Roman"/>
          <w:sz w:val="24"/>
          <w:szCs w:val="24"/>
        </w:rPr>
        <w:t>above as the most optimal</w:t>
      </w:r>
      <w:r w:rsidR="39A59FE8" w:rsidRPr="192550A2">
        <w:rPr>
          <w:rFonts w:ascii="Times New Roman" w:eastAsia="Times New Roman" w:hAnsi="Times New Roman" w:cs="Times New Roman"/>
          <w:sz w:val="24"/>
          <w:szCs w:val="24"/>
        </w:rPr>
        <w:t xml:space="preserve"> so far. </w:t>
      </w:r>
      <w:r w:rsidR="3ECB515A" w:rsidRPr="4D5320F4">
        <w:rPr>
          <w:rFonts w:ascii="Times New Roman" w:eastAsia="Times New Roman" w:hAnsi="Times New Roman" w:cs="Times New Roman"/>
          <w:sz w:val="24"/>
          <w:szCs w:val="24"/>
        </w:rPr>
        <w:t xml:space="preserve">For </w:t>
      </w:r>
      <w:r w:rsidR="39A59FE8" w:rsidRPr="4D5320F4">
        <w:rPr>
          <w:rFonts w:ascii="Times New Roman" w:eastAsia="Times New Roman" w:hAnsi="Times New Roman" w:cs="Times New Roman"/>
          <w:sz w:val="24"/>
          <w:szCs w:val="24"/>
        </w:rPr>
        <w:t>Word2Vec</w:t>
      </w:r>
      <w:r w:rsidR="01CED1DB" w:rsidRPr="4D5320F4">
        <w:rPr>
          <w:rFonts w:ascii="Times New Roman" w:eastAsia="Times New Roman" w:hAnsi="Times New Roman" w:cs="Times New Roman"/>
          <w:sz w:val="24"/>
          <w:szCs w:val="24"/>
        </w:rPr>
        <w:t xml:space="preserve"> vocabulary training on our </w:t>
      </w:r>
      <w:r w:rsidR="01CED1DB" w:rsidRPr="43CD2C12">
        <w:rPr>
          <w:rFonts w:ascii="Times New Roman" w:eastAsia="Times New Roman" w:hAnsi="Times New Roman" w:cs="Times New Roman"/>
          <w:sz w:val="24"/>
          <w:szCs w:val="24"/>
        </w:rPr>
        <w:t xml:space="preserve">corpus we </w:t>
      </w:r>
      <w:r w:rsidR="01CED1DB" w:rsidRPr="14BA5F3C">
        <w:rPr>
          <w:rFonts w:ascii="Times New Roman" w:eastAsia="Times New Roman" w:hAnsi="Times New Roman" w:cs="Times New Roman"/>
          <w:sz w:val="24"/>
          <w:szCs w:val="24"/>
        </w:rPr>
        <w:t>appl</w:t>
      </w:r>
      <w:r w:rsidR="3F817271" w:rsidRPr="14BA5F3C">
        <w:rPr>
          <w:rFonts w:ascii="Times New Roman" w:eastAsia="Times New Roman" w:hAnsi="Times New Roman" w:cs="Times New Roman"/>
          <w:sz w:val="24"/>
          <w:szCs w:val="24"/>
        </w:rPr>
        <w:t>ied</w:t>
      </w:r>
      <w:r w:rsidR="39A59FE8" w:rsidRPr="43CD2C12">
        <w:rPr>
          <w:rFonts w:ascii="Times New Roman" w:eastAsia="Times New Roman" w:hAnsi="Times New Roman" w:cs="Times New Roman"/>
          <w:sz w:val="24"/>
          <w:szCs w:val="24"/>
        </w:rPr>
        <w:t xml:space="preserve"> </w:t>
      </w:r>
      <w:r w:rsidR="2A4F82F9" w:rsidRPr="43CD2C12">
        <w:rPr>
          <w:rFonts w:ascii="Times New Roman" w:eastAsia="Times New Roman" w:hAnsi="Times New Roman" w:cs="Times New Roman"/>
          <w:sz w:val="24"/>
          <w:szCs w:val="24"/>
        </w:rPr>
        <w:t xml:space="preserve">the </w:t>
      </w:r>
      <w:r w:rsidR="39A59FE8" w:rsidRPr="43CD2C12">
        <w:rPr>
          <w:rFonts w:ascii="Times New Roman" w:eastAsia="Times New Roman" w:hAnsi="Times New Roman" w:cs="Times New Roman"/>
          <w:sz w:val="24"/>
          <w:szCs w:val="24"/>
        </w:rPr>
        <w:t>parameter</w:t>
      </w:r>
      <w:r w:rsidR="5D172CE3" w:rsidRPr="43CD2C12">
        <w:rPr>
          <w:rFonts w:ascii="Times New Roman" w:eastAsia="Times New Roman" w:hAnsi="Times New Roman" w:cs="Times New Roman"/>
          <w:sz w:val="24"/>
          <w:szCs w:val="24"/>
        </w:rPr>
        <w:t>s</w:t>
      </w:r>
      <w:r w:rsidR="39A59FE8" w:rsidRPr="43CD2C12">
        <w:rPr>
          <w:rFonts w:ascii="Times New Roman" w:eastAsia="Times New Roman" w:hAnsi="Times New Roman" w:cs="Times New Roman"/>
          <w:sz w:val="24"/>
          <w:szCs w:val="24"/>
        </w:rPr>
        <w:t xml:space="preserve"> </w:t>
      </w:r>
      <w:r w:rsidR="11785E09" w:rsidRPr="43CD2C12">
        <w:rPr>
          <w:rFonts w:ascii="Times New Roman" w:eastAsia="Times New Roman" w:hAnsi="Times New Roman" w:cs="Times New Roman"/>
          <w:sz w:val="24"/>
          <w:szCs w:val="24"/>
        </w:rPr>
        <w:t>of</w:t>
      </w:r>
      <w:r w:rsidR="11785E09" w:rsidRPr="43CD2C12">
        <w:rPr>
          <w:rFonts w:ascii="Times New Roman" w:eastAsia="Times New Roman" w:hAnsi="Times New Roman" w:cs="Times New Roman"/>
          <w:sz w:val="24"/>
          <w:szCs w:val="24"/>
        </w:rPr>
        <w:t xml:space="preserve"> </w:t>
      </w:r>
      <w:r w:rsidR="11785E09" w:rsidRPr="43CD2C12">
        <w:rPr>
          <w:rFonts w:ascii="Times New Roman" w:eastAsia="Times New Roman" w:hAnsi="Times New Roman" w:cs="Times New Roman"/>
          <w:sz w:val="24"/>
          <w:szCs w:val="24"/>
        </w:rPr>
        <w:t>window</w:t>
      </w:r>
      <w:r w:rsidR="39A59FE8" w:rsidRPr="192550A2">
        <w:rPr>
          <w:rFonts w:ascii="Times New Roman" w:eastAsia="Times New Roman" w:hAnsi="Times New Roman" w:cs="Times New Roman"/>
          <w:sz w:val="24"/>
          <w:szCs w:val="24"/>
        </w:rPr>
        <w:t xml:space="preserve"> </w:t>
      </w:r>
      <w:r w:rsidR="2B8F91EE" w:rsidRPr="141F2081">
        <w:rPr>
          <w:rFonts w:ascii="Times New Roman" w:eastAsia="Times New Roman" w:hAnsi="Times New Roman" w:cs="Times New Roman"/>
          <w:sz w:val="24"/>
          <w:szCs w:val="24"/>
        </w:rPr>
        <w:t>=</w:t>
      </w:r>
      <w:r w:rsidR="11785E09" w:rsidRPr="473A76D8">
        <w:rPr>
          <w:rFonts w:ascii="Times New Roman" w:eastAsia="Times New Roman" w:hAnsi="Times New Roman" w:cs="Times New Roman"/>
          <w:sz w:val="24"/>
          <w:szCs w:val="24"/>
        </w:rPr>
        <w:t xml:space="preserve"> 100 words</w:t>
      </w:r>
      <w:r w:rsidR="11785E09" w:rsidRPr="11A68A7B">
        <w:rPr>
          <w:rFonts w:ascii="Times New Roman" w:eastAsia="Times New Roman" w:hAnsi="Times New Roman" w:cs="Times New Roman"/>
          <w:sz w:val="24"/>
          <w:szCs w:val="24"/>
        </w:rPr>
        <w:t xml:space="preserve"> </w:t>
      </w:r>
      <w:r w:rsidR="18EB09C0" w:rsidRPr="615D41A7">
        <w:rPr>
          <w:rFonts w:ascii="Times New Roman" w:eastAsia="Times New Roman" w:hAnsi="Times New Roman" w:cs="Times New Roman"/>
          <w:sz w:val="24"/>
          <w:szCs w:val="24"/>
        </w:rPr>
        <w:t>encompassing</w:t>
      </w:r>
      <w:r w:rsidR="11785E09" w:rsidRPr="11A68A7B">
        <w:rPr>
          <w:rFonts w:ascii="Times New Roman" w:eastAsia="Times New Roman" w:hAnsi="Times New Roman" w:cs="Times New Roman"/>
          <w:sz w:val="24"/>
          <w:szCs w:val="24"/>
        </w:rPr>
        <w:t xml:space="preserve"> the target </w:t>
      </w:r>
      <w:r w:rsidR="11785E09" w:rsidRPr="20257070">
        <w:rPr>
          <w:rFonts w:ascii="Times New Roman" w:eastAsia="Times New Roman" w:hAnsi="Times New Roman" w:cs="Times New Roman"/>
          <w:sz w:val="24"/>
          <w:szCs w:val="24"/>
        </w:rPr>
        <w:t>word, and</w:t>
      </w:r>
      <w:r w:rsidR="11785E09" w:rsidRPr="6E5B64DF">
        <w:rPr>
          <w:rFonts w:ascii="Times New Roman" w:eastAsia="Times New Roman" w:hAnsi="Times New Roman" w:cs="Times New Roman"/>
          <w:sz w:val="24"/>
          <w:szCs w:val="24"/>
        </w:rPr>
        <w:t xml:space="preserve"> </w:t>
      </w:r>
      <w:r w:rsidR="09F70731" w:rsidRPr="3CE42C4F">
        <w:rPr>
          <w:rFonts w:ascii="Times New Roman" w:eastAsia="Times New Roman" w:hAnsi="Times New Roman" w:cs="Times New Roman"/>
          <w:sz w:val="24"/>
          <w:szCs w:val="24"/>
        </w:rPr>
        <w:t xml:space="preserve">5 </w:t>
      </w:r>
      <w:proofErr w:type="gramStart"/>
      <w:r w:rsidR="09F70731" w:rsidRPr="615D41A7">
        <w:rPr>
          <w:rFonts w:ascii="Times New Roman" w:eastAsia="Times New Roman" w:hAnsi="Times New Roman" w:cs="Times New Roman"/>
          <w:sz w:val="24"/>
          <w:szCs w:val="24"/>
        </w:rPr>
        <w:t>epoch</w:t>
      </w:r>
      <w:proofErr w:type="gramEnd"/>
      <w:r w:rsidR="09F70731" w:rsidRPr="615D41A7">
        <w:rPr>
          <w:rFonts w:ascii="Times New Roman" w:eastAsia="Times New Roman" w:hAnsi="Times New Roman" w:cs="Times New Roman"/>
          <w:sz w:val="24"/>
          <w:szCs w:val="24"/>
        </w:rPr>
        <w:t xml:space="preserve"> </w:t>
      </w:r>
      <w:r w:rsidR="11785E09" w:rsidRPr="615D41A7">
        <w:rPr>
          <w:rFonts w:ascii="Times New Roman" w:eastAsia="Times New Roman" w:hAnsi="Times New Roman" w:cs="Times New Roman"/>
          <w:sz w:val="24"/>
          <w:szCs w:val="24"/>
        </w:rPr>
        <w:t>as</w:t>
      </w:r>
      <w:r w:rsidR="11785E09" w:rsidRPr="6E5B64DF">
        <w:rPr>
          <w:rFonts w:ascii="Times New Roman" w:eastAsia="Times New Roman" w:hAnsi="Times New Roman" w:cs="Times New Roman"/>
          <w:sz w:val="24"/>
          <w:szCs w:val="24"/>
        </w:rPr>
        <w:t xml:space="preserve"> the most optimal</w:t>
      </w:r>
      <w:r w:rsidR="39A59FE8" w:rsidRPr="6E5B64DF">
        <w:rPr>
          <w:rFonts w:ascii="Times New Roman" w:eastAsia="Times New Roman" w:hAnsi="Times New Roman" w:cs="Times New Roman"/>
          <w:sz w:val="24"/>
          <w:szCs w:val="24"/>
        </w:rPr>
        <w:t xml:space="preserve"> </w:t>
      </w:r>
      <w:r w:rsidR="11785E09" w:rsidRPr="3F55D6B0">
        <w:rPr>
          <w:rFonts w:ascii="Times New Roman" w:eastAsia="Times New Roman" w:hAnsi="Times New Roman" w:cs="Times New Roman"/>
          <w:sz w:val="24"/>
          <w:szCs w:val="24"/>
        </w:rPr>
        <w:t xml:space="preserve">setting for logical results based on </w:t>
      </w:r>
      <w:r w:rsidR="11785E09" w:rsidRPr="6EF33395">
        <w:rPr>
          <w:rFonts w:ascii="Times New Roman" w:eastAsia="Times New Roman" w:hAnsi="Times New Roman" w:cs="Times New Roman"/>
          <w:sz w:val="24"/>
          <w:szCs w:val="24"/>
        </w:rPr>
        <w:t>similar words.</w:t>
      </w:r>
      <w:r w:rsidR="39A59FE8" w:rsidRPr="3F55D6B0">
        <w:rPr>
          <w:rFonts w:ascii="Times New Roman" w:eastAsia="Times New Roman" w:hAnsi="Times New Roman" w:cs="Times New Roman"/>
          <w:sz w:val="24"/>
          <w:szCs w:val="24"/>
        </w:rPr>
        <w:t xml:space="preserve"> </w:t>
      </w:r>
    </w:p>
    <w:p w14:paraId="7D6D268C" w14:textId="7E56778D" w:rsidR="000C7885" w:rsidRDefault="4BB1597C" w:rsidP="3812F59A">
      <w:pPr>
        <w:rPr>
          <w:rFonts w:ascii="Times New Roman" w:eastAsia="Times New Roman" w:hAnsi="Times New Roman" w:cs="Times New Roman"/>
          <w:sz w:val="24"/>
          <w:szCs w:val="24"/>
        </w:rPr>
      </w:pPr>
      <w:r w:rsidRPr="63135613">
        <w:rPr>
          <w:rFonts w:ascii="Times New Roman" w:eastAsia="Times New Roman" w:hAnsi="Times New Roman" w:cs="Times New Roman"/>
          <w:sz w:val="24"/>
          <w:szCs w:val="24"/>
        </w:rPr>
        <w:t xml:space="preserve">The </w:t>
      </w:r>
      <w:r w:rsidR="637A0002" w:rsidRPr="63135613">
        <w:rPr>
          <w:rFonts w:ascii="Times New Roman" w:eastAsia="Times New Roman" w:hAnsi="Times New Roman" w:cs="Times New Roman"/>
          <w:sz w:val="24"/>
          <w:szCs w:val="24"/>
        </w:rPr>
        <w:t xml:space="preserve">shortlisting </w:t>
      </w:r>
      <w:r w:rsidRPr="63135613">
        <w:rPr>
          <w:rFonts w:ascii="Times New Roman" w:eastAsia="Times New Roman" w:hAnsi="Times New Roman" w:cs="Times New Roman"/>
          <w:sz w:val="24"/>
          <w:szCs w:val="24"/>
        </w:rPr>
        <w:t xml:space="preserve">criteria </w:t>
      </w:r>
      <w:r w:rsidR="39B3CFDA" w:rsidRPr="63135613">
        <w:rPr>
          <w:rFonts w:ascii="Times New Roman" w:eastAsia="Times New Roman" w:hAnsi="Times New Roman" w:cs="Times New Roman"/>
          <w:sz w:val="24"/>
          <w:szCs w:val="24"/>
        </w:rPr>
        <w:t>are</w:t>
      </w:r>
      <w:r w:rsidR="5F7B7535" w:rsidRPr="63135613">
        <w:rPr>
          <w:rFonts w:ascii="Times New Roman" w:eastAsia="Times New Roman" w:hAnsi="Times New Roman" w:cs="Times New Roman"/>
          <w:sz w:val="24"/>
          <w:szCs w:val="24"/>
        </w:rPr>
        <w:t xml:space="preserve"> primarily</w:t>
      </w:r>
      <w:r w:rsidRPr="63135613">
        <w:rPr>
          <w:rFonts w:ascii="Times New Roman" w:eastAsia="Times New Roman" w:hAnsi="Times New Roman" w:cs="Times New Roman"/>
          <w:sz w:val="24"/>
          <w:szCs w:val="24"/>
        </w:rPr>
        <w:t xml:space="preserve"> based on</w:t>
      </w:r>
      <w:r w:rsidR="6394D162" w:rsidRPr="63135613">
        <w:rPr>
          <w:rFonts w:ascii="Times New Roman" w:eastAsia="Times New Roman" w:hAnsi="Times New Roman" w:cs="Times New Roman"/>
          <w:sz w:val="24"/>
          <w:szCs w:val="24"/>
        </w:rPr>
        <w:t xml:space="preserve"> the model’s ability to link topics toward inflation and growth as a theme in </w:t>
      </w:r>
      <w:r w:rsidR="02F7A2B8" w:rsidRPr="63135613">
        <w:rPr>
          <w:rFonts w:ascii="Times New Roman" w:eastAsia="Times New Roman" w:hAnsi="Times New Roman" w:cs="Times New Roman"/>
          <w:sz w:val="24"/>
          <w:szCs w:val="24"/>
        </w:rPr>
        <w:t xml:space="preserve">the set of </w:t>
      </w:r>
      <w:r w:rsidR="6394D162" w:rsidRPr="63135613">
        <w:rPr>
          <w:rFonts w:ascii="Times New Roman" w:eastAsia="Times New Roman" w:hAnsi="Times New Roman" w:cs="Times New Roman"/>
          <w:sz w:val="24"/>
          <w:szCs w:val="24"/>
        </w:rPr>
        <w:t>document</w:t>
      </w:r>
      <w:r w:rsidR="38024285" w:rsidRPr="63135613">
        <w:rPr>
          <w:rFonts w:ascii="Times New Roman" w:eastAsia="Times New Roman" w:hAnsi="Times New Roman" w:cs="Times New Roman"/>
          <w:sz w:val="24"/>
          <w:szCs w:val="24"/>
        </w:rPr>
        <w:t>s</w:t>
      </w:r>
      <w:r w:rsidR="6394D162" w:rsidRPr="63135613">
        <w:rPr>
          <w:rFonts w:ascii="Times New Roman" w:eastAsia="Times New Roman" w:hAnsi="Times New Roman" w:cs="Times New Roman"/>
          <w:sz w:val="24"/>
          <w:szCs w:val="24"/>
        </w:rPr>
        <w:t xml:space="preserve"> that </w:t>
      </w:r>
      <w:r w:rsidR="646D81AF" w:rsidRPr="37ABB03B">
        <w:rPr>
          <w:rFonts w:ascii="Times New Roman" w:eastAsia="Times New Roman" w:hAnsi="Times New Roman" w:cs="Times New Roman"/>
          <w:sz w:val="24"/>
          <w:szCs w:val="24"/>
        </w:rPr>
        <w:t>form</w:t>
      </w:r>
      <w:r w:rsidR="6394D162" w:rsidRPr="63135613">
        <w:rPr>
          <w:rFonts w:ascii="Times New Roman" w:eastAsia="Times New Roman" w:hAnsi="Times New Roman" w:cs="Times New Roman"/>
          <w:sz w:val="24"/>
          <w:szCs w:val="24"/>
        </w:rPr>
        <w:t xml:space="preserve"> our corpus</w:t>
      </w:r>
      <w:r w:rsidR="538ED8E3" w:rsidRPr="63135613">
        <w:rPr>
          <w:rFonts w:ascii="Times New Roman" w:eastAsia="Times New Roman" w:hAnsi="Times New Roman" w:cs="Times New Roman"/>
          <w:sz w:val="24"/>
          <w:szCs w:val="24"/>
        </w:rPr>
        <w:t>.</w:t>
      </w:r>
      <w:r w:rsidR="457D2880" w:rsidRPr="63135613">
        <w:rPr>
          <w:rFonts w:ascii="Times New Roman" w:eastAsia="Times New Roman" w:hAnsi="Times New Roman" w:cs="Times New Roman"/>
          <w:sz w:val="24"/>
          <w:szCs w:val="24"/>
        </w:rPr>
        <w:t xml:space="preserve"> W</w:t>
      </w:r>
      <w:r w:rsidR="5E34AFCC" w:rsidRPr="63135613">
        <w:rPr>
          <w:rFonts w:ascii="Times New Roman" w:eastAsia="Times New Roman" w:hAnsi="Times New Roman" w:cs="Times New Roman"/>
          <w:sz w:val="24"/>
          <w:szCs w:val="24"/>
        </w:rPr>
        <w:t xml:space="preserve">e </w:t>
      </w:r>
      <w:r w:rsidR="6D9A3512" w:rsidRPr="63135613">
        <w:rPr>
          <w:rFonts w:ascii="Times New Roman" w:eastAsia="Times New Roman" w:hAnsi="Times New Roman" w:cs="Times New Roman"/>
          <w:sz w:val="24"/>
          <w:szCs w:val="24"/>
        </w:rPr>
        <w:t xml:space="preserve">also selected top 5 models with the </w:t>
      </w:r>
      <w:r w:rsidR="5E34AFCC" w:rsidRPr="63135613">
        <w:rPr>
          <w:rFonts w:ascii="Times New Roman" w:eastAsia="Times New Roman" w:hAnsi="Times New Roman" w:cs="Times New Roman"/>
          <w:sz w:val="24"/>
          <w:szCs w:val="24"/>
        </w:rPr>
        <w:t>l</w:t>
      </w:r>
      <w:r w:rsidRPr="63135613">
        <w:rPr>
          <w:rFonts w:ascii="Times New Roman" w:eastAsia="Times New Roman" w:hAnsi="Times New Roman" w:cs="Times New Roman"/>
          <w:sz w:val="24"/>
          <w:szCs w:val="24"/>
        </w:rPr>
        <w:t xml:space="preserve">owest Perplexity Score </w:t>
      </w:r>
      <w:r w:rsidRPr="63135613">
        <w:rPr>
          <w:rFonts w:ascii="Times New Roman" w:hAnsi="Times New Roman" w:cs="Times New Roman"/>
          <w:sz w:val="24"/>
          <w:szCs w:val="24"/>
        </w:rPr>
        <w:t>(</w:t>
      </w:r>
      <w:proofErr w:type="spellStart"/>
      <w:r w:rsidRPr="63135613">
        <w:rPr>
          <w:rFonts w:ascii="Times New Roman" w:hAnsi="Times New Roman" w:cs="Times New Roman"/>
          <w:sz w:val="24"/>
          <w:szCs w:val="24"/>
        </w:rPr>
        <w:t>Blei</w:t>
      </w:r>
      <w:proofErr w:type="spellEnd"/>
      <w:r w:rsidRPr="63135613">
        <w:rPr>
          <w:rFonts w:ascii="Times New Roman" w:hAnsi="Times New Roman" w:cs="Times New Roman"/>
          <w:sz w:val="24"/>
          <w:szCs w:val="24"/>
        </w:rPr>
        <w:t xml:space="preserve"> et al., 20</w:t>
      </w:r>
      <w:r w:rsidR="4B925479" w:rsidRPr="63135613">
        <w:rPr>
          <w:rFonts w:ascii="Times New Roman" w:hAnsi="Times New Roman" w:cs="Times New Roman"/>
          <w:sz w:val="24"/>
          <w:szCs w:val="24"/>
        </w:rPr>
        <w:t>03</w:t>
      </w:r>
      <w:r w:rsidRPr="63135613">
        <w:rPr>
          <w:rFonts w:ascii="Times New Roman" w:hAnsi="Times New Roman" w:cs="Times New Roman"/>
          <w:sz w:val="24"/>
          <w:szCs w:val="24"/>
        </w:rPr>
        <w:t>)</w:t>
      </w:r>
      <w:r w:rsidRPr="63135613">
        <w:rPr>
          <w:rFonts w:ascii="Times New Roman" w:hAnsi="Times New Roman" w:cs="Times New Roman"/>
          <w:sz w:val="24"/>
          <w:szCs w:val="24"/>
          <w:vertAlign w:val="superscript"/>
        </w:rPr>
        <w:t>1</w:t>
      </w:r>
      <w:r w:rsidRPr="63135613">
        <w:rPr>
          <w:rFonts w:ascii="Times New Roman" w:eastAsia="Times New Roman" w:hAnsi="Times New Roman" w:cs="Times New Roman"/>
          <w:sz w:val="24"/>
          <w:szCs w:val="24"/>
        </w:rPr>
        <w:t xml:space="preserve"> </w:t>
      </w:r>
      <w:r w:rsidR="1DE8E223" w:rsidRPr="63135613">
        <w:rPr>
          <w:rFonts w:ascii="Times New Roman" w:eastAsia="Times New Roman" w:hAnsi="Times New Roman" w:cs="Times New Roman"/>
          <w:sz w:val="24"/>
          <w:szCs w:val="24"/>
        </w:rPr>
        <w:t xml:space="preserve">and UMass Topic Coherence Score closest to zero </w:t>
      </w:r>
      <w:r w:rsidR="45029593" w:rsidRPr="63135613">
        <w:rPr>
          <w:rFonts w:ascii="Times New Roman" w:hAnsi="Times New Roman" w:cs="Times New Roman"/>
          <w:sz w:val="24"/>
          <w:szCs w:val="24"/>
        </w:rPr>
        <w:t>(</w:t>
      </w:r>
      <w:proofErr w:type="spellStart"/>
      <w:r w:rsidR="45029593" w:rsidRPr="63135613">
        <w:rPr>
          <w:rFonts w:ascii="Times New Roman" w:hAnsi="Times New Roman" w:cs="Times New Roman"/>
          <w:sz w:val="24"/>
          <w:szCs w:val="24"/>
        </w:rPr>
        <w:t>Mimno</w:t>
      </w:r>
      <w:proofErr w:type="spellEnd"/>
      <w:r w:rsidR="45029593" w:rsidRPr="63135613">
        <w:rPr>
          <w:rFonts w:ascii="Times New Roman" w:hAnsi="Times New Roman" w:cs="Times New Roman"/>
          <w:sz w:val="24"/>
          <w:szCs w:val="24"/>
        </w:rPr>
        <w:t xml:space="preserve"> et al., 2011)</w:t>
      </w:r>
      <w:r w:rsidR="45029593" w:rsidRPr="63135613">
        <w:rPr>
          <w:rFonts w:ascii="Times New Roman" w:hAnsi="Times New Roman" w:cs="Times New Roman"/>
          <w:sz w:val="24"/>
          <w:szCs w:val="24"/>
          <w:vertAlign w:val="superscript"/>
        </w:rPr>
        <w:t>3</w:t>
      </w:r>
      <w:r w:rsidR="4F57212D" w:rsidRPr="63135613">
        <w:rPr>
          <w:rFonts w:ascii="Times New Roman" w:eastAsia="Times New Roman" w:hAnsi="Times New Roman" w:cs="Times New Roman"/>
          <w:sz w:val="24"/>
          <w:szCs w:val="24"/>
        </w:rPr>
        <w:t>. A lower</w:t>
      </w:r>
      <w:r w:rsidR="038BB87C" w:rsidRPr="63135613">
        <w:rPr>
          <w:rFonts w:ascii="Times New Roman" w:eastAsia="Times New Roman" w:hAnsi="Times New Roman" w:cs="Times New Roman"/>
          <w:sz w:val="24"/>
          <w:szCs w:val="24"/>
        </w:rPr>
        <w:t xml:space="preserve"> perplexity</w:t>
      </w:r>
      <w:r w:rsidR="4F57212D" w:rsidRPr="63135613">
        <w:rPr>
          <w:rFonts w:ascii="Times New Roman" w:eastAsia="Times New Roman" w:hAnsi="Times New Roman" w:cs="Times New Roman"/>
          <w:sz w:val="24"/>
          <w:szCs w:val="24"/>
        </w:rPr>
        <w:t xml:space="preserve"> score implies</w:t>
      </w:r>
      <w:r w:rsidR="608BBC17" w:rsidRPr="63135613">
        <w:rPr>
          <w:rFonts w:ascii="Times New Roman" w:eastAsia="Times New Roman" w:hAnsi="Times New Roman" w:cs="Times New Roman"/>
          <w:sz w:val="24"/>
          <w:szCs w:val="24"/>
        </w:rPr>
        <w:t xml:space="preserve"> that </w:t>
      </w:r>
      <w:r w:rsidR="043188D0" w:rsidRPr="63135613">
        <w:rPr>
          <w:rFonts w:ascii="Times New Roman" w:eastAsia="Times New Roman" w:hAnsi="Times New Roman" w:cs="Times New Roman"/>
          <w:sz w:val="24"/>
          <w:szCs w:val="24"/>
        </w:rPr>
        <w:t>a</w:t>
      </w:r>
      <w:r w:rsidR="608BBC17" w:rsidRPr="63135613">
        <w:rPr>
          <w:rFonts w:ascii="Times New Roman" w:eastAsia="Times New Roman" w:hAnsi="Times New Roman" w:cs="Times New Roman"/>
          <w:sz w:val="24"/>
          <w:szCs w:val="24"/>
        </w:rPr>
        <w:t xml:space="preserve"> </w:t>
      </w:r>
      <w:r w:rsidR="167E3E75" w:rsidRPr="3DAF73E7">
        <w:rPr>
          <w:rFonts w:ascii="Times New Roman" w:eastAsia="Times New Roman" w:hAnsi="Times New Roman" w:cs="Times New Roman"/>
          <w:sz w:val="24"/>
          <w:szCs w:val="24"/>
        </w:rPr>
        <w:t xml:space="preserve">trained </w:t>
      </w:r>
      <w:r w:rsidR="608BBC17" w:rsidRPr="63135613">
        <w:rPr>
          <w:rFonts w:ascii="Times New Roman" w:eastAsia="Times New Roman" w:hAnsi="Times New Roman" w:cs="Times New Roman"/>
          <w:sz w:val="24"/>
          <w:szCs w:val="24"/>
        </w:rPr>
        <w:t>model</w:t>
      </w:r>
      <w:r w:rsidR="4A05706F" w:rsidRPr="63135613">
        <w:rPr>
          <w:rFonts w:ascii="Times New Roman" w:eastAsia="Times New Roman" w:hAnsi="Times New Roman" w:cs="Times New Roman"/>
          <w:sz w:val="24"/>
          <w:szCs w:val="24"/>
        </w:rPr>
        <w:t xml:space="preserve"> </w:t>
      </w:r>
      <w:proofErr w:type="gramStart"/>
      <w:r w:rsidR="4A05706F" w:rsidRPr="63135613">
        <w:rPr>
          <w:rFonts w:ascii="Times New Roman" w:eastAsia="Times New Roman" w:hAnsi="Times New Roman" w:cs="Times New Roman"/>
          <w:sz w:val="24"/>
          <w:szCs w:val="24"/>
        </w:rPr>
        <w:t>is able to</w:t>
      </w:r>
      <w:proofErr w:type="gramEnd"/>
      <w:r w:rsidR="0AE49056" w:rsidRPr="63135613">
        <w:rPr>
          <w:rFonts w:ascii="Times New Roman" w:eastAsia="Times New Roman" w:hAnsi="Times New Roman" w:cs="Times New Roman"/>
          <w:sz w:val="24"/>
          <w:szCs w:val="24"/>
        </w:rPr>
        <w:t xml:space="preserve"> </w:t>
      </w:r>
      <w:r w:rsidR="608BBC17" w:rsidRPr="63135613">
        <w:rPr>
          <w:rFonts w:ascii="Times New Roman" w:eastAsia="Times New Roman" w:hAnsi="Times New Roman" w:cs="Times New Roman"/>
          <w:sz w:val="24"/>
          <w:szCs w:val="24"/>
        </w:rPr>
        <w:t>linearize semantic relationships better</w:t>
      </w:r>
      <w:r w:rsidR="03DFB013" w:rsidRPr="63135613">
        <w:rPr>
          <w:rFonts w:ascii="Times New Roman" w:eastAsia="Times New Roman" w:hAnsi="Times New Roman" w:cs="Times New Roman"/>
          <w:sz w:val="24"/>
          <w:szCs w:val="24"/>
        </w:rPr>
        <w:t xml:space="preserve">, </w:t>
      </w:r>
      <w:r w:rsidR="2295BF34" w:rsidRPr="63135613">
        <w:rPr>
          <w:rFonts w:ascii="Times New Roman" w:eastAsia="Times New Roman" w:hAnsi="Times New Roman" w:cs="Times New Roman"/>
          <w:sz w:val="24"/>
          <w:szCs w:val="24"/>
        </w:rPr>
        <w:t xml:space="preserve">hence </w:t>
      </w:r>
      <w:r w:rsidR="27511A7D" w:rsidRPr="63135613">
        <w:rPr>
          <w:rFonts w:ascii="Times New Roman" w:eastAsia="Times New Roman" w:hAnsi="Times New Roman" w:cs="Times New Roman"/>
          <w:sz w:val="24"/>
          <w:szCs w:val="24"/>
        </w:rPr>
        <w:t>making it possible</w:t>
      </w:r>
      <w:r w:rsidR="03DFB013" w:rsidRPr="63135613">
        <w:rPr>
          <w:rFonts w:ascii="Times New Roman" w:eastAsia="Times New Roman" w:hAnsi="Times New Roman" w:cs="Times New Roman"/>
          <w:sz w:val="24"/>
          <w:szCs w:val="24"/>
        </w:rPr>
        <w:t xml:space="preserve"> to </w:t>
      </w:r>
      <w:r w:rsidR="75564667" w:rsidRPr="3DAF73E7">
        <w:rPr>
          <w:rFonts w:ascii="Times New Roman" w:eastAsia="Times New Roman" w:hAnsi="Times New Roman" w:cs="Times New Roman"/>
          <w:sz w:val="24"/>
          <w:szCs w:val="24"/>
        </w:rPr>
        <w:t>predict</w:t>
      </w:r>
      <w:r w:rsidR="16882504" w:rsidRPr="3DAF73E7">
        <w:rPr>
          <w:rFonts w:ascii="Times New Roman" w:eastAsia="Times New Roman" w:hAnsi="Times New Roman" w:cs="Times New Roman"/>
          <w:sz w:val="24"/>
          <w:szCs w:val="24"/>
        </w:rPr>
        <w:t xml:space="preserve"> </w:t>
      </w:r>
      <w:r w:rsidR="4B91044D" w:rsidRPr="3DAF73E7">
        <w:rPr>
          <w:rFonts w:ascii="Times New Roman" w:eastAsia="Times New Roman" w:hAnsi="Times New Roman" w:cs="Times New Roman"/>
          <w:sz w:val="24"/>
          <w:szCs w:val="24"/>
        </w:rPr>
        <w:t>topics</w:t>
      </w:r>
      <w:r w:rsidR="16882504" w:rsidRPr="3DAF73E7">
        <w:rPr>
          <w:rFonts w:ascii="Times New Roman" w:eastAsia="Times New Roman" w:hAnsi="Times New Roman" w:cs="Times New Roman"/>
          <w:sz w:val="24"/>
          <w:szCs w:val="24"/>
        </w:rPr>
        <w:t xml:space="preserve"> </w:t>
      </w:r>
      <w:r w:rsidR="6F23F773" w:rsidRPr="63135613">
        <w:rPr>
          <w:rFonts w:ascii="Times New Roman" w:eastAsia="Times New Roman" w:hAnsi="Times New Roman" w:cs="Times New Roman"/>
          <w:sz w:val="24"/>
          <w:szCs w:val="24"/>
        </w:rPr>
        <w:t xml:space="preserve">from </w:t>
      </w:r>
      <w:r w:rsidR="034B20F9" w:rsidRPr="3DAF73E7">
        <w:rPr>
          <w:rFonts w:ascii="Times New Roman" w:eastAsia="Times New Roman" w:hAnsi="Times New Roman" w:cs="Times New Roman"/>
          <w:sz w:val="24"/>
          <w:szCs w:val="24"/>
        </w:rPr>
        <w:t>new datapoints</w:t>
      </w:r>
      <w:r w:rsidR="03DFB013" w:rsidRPr="63135613">
        <w:rPr>
          <w:rFonts w:ascii="Times New Roman" w:eastAsia="Times New Roman" w:hAnsi="Times New Roman" w:cs="Times New Roman"/>
          <w:sz w:val="24"/>
          <w:szCs w:val="24"/>
        </w:rPr>
        <w:t xml:space="preserve"> with higher confidence.</w:t>
      </w:r>
      <w:r w:rsidR="4F57212D" w:rsidRPr="63135613">
        <w:rPr>
          <w:rFonts w:ascii="Times New Roman" w:eastAsia="Times New Roman" w:hAnsi="Times New Roman" w:cs="Times New Roman"/>
          <w:sz w:val="24"/>
          <w:szCs w:val="24"/>
        </w:rPr>
        <w:t xml:space="preserve"> U</w:t>
      </w:r>
      <w:r w:rsidR="05D02AE6" w:rsidRPr="63135613">
        <w:rPr>
          <w:rFonts w:ascii="Times New Roman" w:eastAsia="Times New Roman" w:hAnsi="Times New Roman" w:cs="Times New Roman"/>
          <w:sz w:val="24"/>
          <w:szCs w:val="24"/>
        </w:rPr>
        <w:t>M</w:t>
      </w:r>
      <w:r w:rsidR="37D8A372" w:rsidRPr="63135613">
        <w:rPr>
          <w:rFonts w:ascii="Times New Roman" w:eastAsia="Times New Roman" w:hAnsi="Times New Roman" w:cs="Times New Roman"/>
          <w:sz w:val="24"/>
          <w:szCs w:val="24"/>
        </w:rPr>
        <w:t>ass Coherence score of zero implies perfect coherence of topic</w:t>
      </w:r>
      <w:r w:rsidR="10A870B2" w:rsidRPr="63135613">
        <w:rPr>
          <w:rFonts w:ascii="Times New Roman" w:eastAsia="Times New Roman" w:hAnsi="Times New Roman" w:cs="Times New Roman"/>
          <w:sz w:val="24"/>
          <w:szCs w:val="24"/>
        </w:rPr>
        <w:t>s generated</w:t>
      </w:r>
      <w:r w:rsidR="060C06F5" w:rsidRPr="3DAF73E7">
        <w:rPr>
          <w:rFonts w:ascii="Times New Roman" w:eastAsia="Times New Roman" w:hAnsi="Times New Roman" w:cs="Times New Roman"/>
          <w:sz w:val="24"/>
          <w:szCs w:val="24"/>
        </w:rPr>
        <w:t xml:space="preserve">, meaning the model </w:t>
      </w:r>
      <w:r w:rsidR="29D680A6" w:rsidRPr="37ABB03B">
        <w:rPr>
          <w:rFonts w:ascii="Times New Roman" w:eastAsia="Times New Roman" w:hAnsi="Times New Roman" w:cs="Times New Roman"/>
          <w:sz w:val="24"/>
          <w:szCs w:val="24"/>
        </w:rPr>
        <w:t>can</w:t>
      </w:r>
      <w:r w:rsidR="060C06F5" w:rsidRPr="3DAF73E7">
        <w:rPr>
          <w:rFonts w:ascii="Times New Roman" w:eastAsia="Times New Roman" w:hAnsi="Times New Roman" w:cs="Times New Roman"/>
          <w:sz w:val="24"/>
          <w:szCs w:val="24"/>
        </w:rPr>
        <w:t xml:space="preserve"> accurately distinguish topics that are semantically interpretable, versus topics that are merely of statistical inference</w:t>
      </w:r>
      <w:r w:rsidR="37D8A372" w:rsidRPr="63135613">
        <w:rPr>
          <w:rFonts w:ascii="Times New Roman" w:eastAsia="Times New Roman" w:hAnsi="Times New Roman" w:cs="Times New Roman"/>
          <w:sz w:val="24"/>
          <w:szCs w:val="24"/>
        </w:rPr>
        <w:t>.</w:t>
      </w:r>
      <w:r w:rsidR="216DF184">
        <w:br/>
      </w:r>
      <w:r w:rsidR="216DF184">
        <w:br/>
      </w:r>
      <w:r w:rsidR="0A41DA4E" w:rsidRPr="63135613">
        <w:rPr>
          <w:rFonts w:ascii="Times New Roman" w:eastAsia="Times New Roman" w:hAnsi="Times New Roman" w:cs="Times New Roman"/>
          <w:sz w:val="24"/>
          <w:szCs w:val="24"/>
        </w:rPr>
        <w:t>We have con</w:t>
      </w:r>
      <w:r w:rsidR="778575BD" w:rsidRPr="63135613">
        <w:rPr>
          <w:rFonts w:ascii="Times New Roman" w:eastAsia="Times New Roman" w:hAnsi="Times New Roman" w:cs="Times New Roman"/>
          <w:sz w:val="24"/>
          <w:szCs w:val="24"/>
        </w:rPr>
        <w:t>testing</w:t>
      </w:r>
      <w:r w:rsidR="0A41DA4E" w:rsidRPr="63135613">
        <w:rPr>
          <w:rFonts w:ascii="Times New Roman" w:eastAsia="Times New Roman" w:hAnsi="Times New Roman" w:cs="Times New Roman"/>
          <w:sz w:val="24"/>
          <w:szCs w:val="24"/>
        </w:rPr>
        <w:t xml:space="preserve"> </w:t>
      </w:r>
      <w:r w:rsidR="39B08792" w:rsidRPr="63135613">
        <w:rPr>
          <w:rFonts w:ascii="Times New Roman" w:eastAsia="Times New Roman" w:hAnsi="Times New Roman" w:cs="Times New Roman"/>
          <w:sz w:val="24"/>
          <w:szCs w:val="24"/>
        </w:rPr>
        <w:t>models</w:t>
      </w:r>
      <w:r w:rsidR="0A41DA4E" w:rsidRPr="63135613">
        <w:rPr>
          <w:rFonts w:ascii="Times New Roman" w:eastAsia="Times New Roman" w:hAnsi="Times New Roman" w:cs="Times New Roman"/>
          <w:sz w:val="24"/>
          <w:szCs w:val="24"/>
        </w:rPr>
        <w:t xml:space="preserve"> </w:t>
      </w:r>
      <w:r w:rsidR="7384F48F" w:rsidRPr="2B6759C9">
        <w:rPr>
          <w:rFonts w:ascii="Times New Roman" w:eastAsia="Times New Roman" w:hAnsi="Times New Roman" w:cs="Times New Roman"/>
          <w:sz w:val="24"/>
          <w:szCs w:val="24"/>
        </w:rPr>
        <w:t>regarding</w:t>
      </w:r>
      <w:r w:rsidR="10E76210" w:rsidRPr="63135613">
        <w:rPr>
          <w:rFonts w:ascii="Times New Roman" w:eastAsia="Times New Roman" w:hAnsi="Times New Roman" w:cs="Times New Roman"/>
          <w:sz w:val="24"/>
          <w:szCs w:val="24"/>
        </w:rPr>
        <w:t xml:space="preserve"> the two metrics</w:t>
      </w:r>
      <w:r w:rsidR="29E051D6" w:rsidRPr="63135613">
        <w:rPr>
          <w:rFonts w:ascii="Times New Roman" w:eastAsia="Times New Roman" w:hAnsi="Times New Roman" w:cs="Times New Roman"/>
          <w:sz w:val="24"/>
          <w:szCs w:val="24"/>
        </w:rPr>
        <w:t>.</w:t>
      </w:r>
      <w:r w:rsidR="09580718" w:rsidRPr="63135613">
        <w:rPr>
          <w:rFonts w:ascii="Times New Roman" w:eastAsia="Times New Roman" w:hAnsi="Times New Roman" w:cs="Times New Roman"/>
          <w:sz w:val="24"/>
          <w:szCs w:val="24"/>
        </w:rPr>
        <w:t xml:space="preserve"> </w:t>
      </w:r>
      <w:r w:rsidR="39DB4D5A" w:rsidRPr="63135613">
        <w:rPr>
          <w:rFonts w:ascii="Times New Roman" w:eastAsia="Times New Roman" w:hAnsi="Times New Roman" w:cs="Times New Roman"/>
          <w:sz w:val="24"/>
          <w:szCs w:val="24"/>
        </w:rPr>
        <w:t>In terms of lowest perplexity</w:t>
      </w:r>
      <w:r w:rsidR="520931B6" w:rsidRPr="63135613">
        <w:rPr>
          <w:rFonts w:ascii="Times New Roman" w:eastAsia="Times New Roman" w:hAnsi="Times New Roman" w:cs="Times New Roman"/>
          <w:sz w:val="24"/>
          <w:szCs w:val="24"/>
        </w:rPr>
        <w:t>,</w:t>
      </w:r>
      <w:r w:rsidR="39DB4D5A" w:rsidRPr="63135613">
        <w:rPr>
          <w:rFonts w:ascii="Times New Roman" w:eastAsia="Times New Roman" w:hAnsi="Times New Roman" w:cs="Times New Roman"/>
          <w:sz w:val="24"/>
          <w:szCs w:val="24"/>
        </w:rPr>
        <w:t xml:space="preserve"> </w:t>
      </w:r>
      <w:r w:rsidR="028DDA7F" w:rsidRPr="63135613">
        <w:rPr>
          <w:rFonts w:ascii="Times New Roman" w:eastAsia="Times New Roman" w:hAnsi="Times New Roman" w:cs="Times New Roman"/>
          <w:sz w:val="24"/>
          <w:szCs w:val="24"/>
        </w:rPr>
        <w:t>o</w:t>
      </w:r>
      <w:r w:rsidR="39DB4D5A" w:rsidRPr="63135613">
        <w:rPr>
          <w:rFonts w:ascii="Times New Roman" w:eastAsia="Times New Roman" w:hAnsi="Times New Roman" w:cs="Times New Roman"/>
          <w:sz w:val="24"/>
          <w:szCs w:val="24"/>
        </w:rPr>
        <w:t>ur best model,</w:t>
      </w:r>
      <w:r w:rsidR="1BDFAFB4" w:rsidRPr="63135613">
        <w:rPr>
          <w:rFonts w:ascii="Times New Roman" w:eastAsia="Times New Roman" w:hAnsi="Times New Roman" w:cs="Times New Roman"/>
          <w:sz w:val="24"/>
          <w:szCs w:val="24"/>
        </w:rPr>
        <w:t xml:space="preserve"> the semi-supervised</w:t>
      </w:r>
      <w:r w:rsidR="39DB4D5A" w:rsidRPr="63135613">
        <w:rPr>
          <w:rFonts w:ascii="Times New Roman" w:eastAsia="Times New Roman" w:hAnsi="Times New Roman" w:cs="Times New Roman"/>
          <w:sz w:val="24"/>
          <w:szCs w:val="24"/>
        </w:rPr>
        <w:t xml:space="preserve"> </w:t>
      </w:r>
      <w:r w:rsidR="39DB4D5A" w:rsidRPr="63135613">
        <w:rPr>
          <w:rFonts w:ascii="Times New Roman" w:eastAsia="Times New Roman" w:hAnsi="Times New Roman" w:cs="Times New Roman"/>
          <w:i/>
          <w:iCs/>
          <w:sz w:val="24"/>
          <w:szCs w:val="24"/>
        </w:rPr>
        <w:t>‘Fed Speech W2V’</w:t>
      </w:r>
      <w:r w:rsidR="39DB4D5A" w:rsidRPr="63135613">
        <w:rPr>
          <w:rFonts w:ascii="Times New Roman" w:eastAsia="Times New Roman" w:hAnsi="Times New Roman" w:cs="Times New Roman"/>
          <w:sz w:val="24"/>
          <w:szCs w:val="24"/>
        </w:rPr>
        <w:t xml:space="preserve"> </w:t>
      </w:r>
      <w:r w:rsidR="21C08B96" w:rsidRPr="63135613">
        <w:rPr>
          <w:rFonts w:ascii="Times New Roman" w:eastAsia="Times New Roman" w:hAnsi="Times New Roman" w:cs="Times New Roman"/>
          <w:sz w:val="24"/>
          <w:szCs w:val="24"/>
        </w:rPr>
        <w:t xml:space="preserve">wins, but in terms of UMass </w:t>
      </w:r>
      <w:r w:rsidR="21C08B96" w:rsidRPr="63135613">
        <w:rPr>
          <w:rFonts w:ascii="Times New Roman" w:eastAsia="Times New Roman" w:hAnsi="Times New Roman" w:cs="Times New Roman"/>
          <w:i/>
          <w:iCs/>
          <w:sz w:val="24"/>
          <w:szCs w:val="24"/>
        </w:rPr>
        <w:t xml:space="preserve">Fed Minutes </w:t>
      </w:r>
      <w:r w:rsidR="21C08B96" w:rsidRPr="63135613">
        <w:rPr>
          <w:rFonts w:ascii="Times New Roman" w:eastAsia="Times New Roman" w:hAnsi="Times New Roman" w:cs="Times New Roman"/>
          <w:sz w:val="24"/>
          <w:szCs w:val="24"/>
        </w:rPr>
        <w:t>is the</w:t>
      </w:r>
      <w:r w:rsidR="21C08B96" w:rsidRPr="63135613">
        <w:rPr>
          <w:rFonts w:ascii="Times New Roman" w:eastAsia="Times New Roman" w:hAnsi="Times New Roman" w:cs="Times New Roman"/>
          <w:i/>
          <w:iCs/>
          <w:sz w:val="24"/>
          <w:szCs w:val="24"/>
        </w:rPr>
        <w:t xml:space="preserve"> </w:t>
      </w:r>
      <w:r w:rsidR="21C08B96" w:rsidRPr="63135613">
        <w:rPr>
          <w:rFonts w:ascii="Times New Roman" w:eastAsia="Times New Roman" w:hAnsi="Times New Roman" w:cs="Times New Roman"/>
          <w:sz w:val="24"/>
          <w:szCs w:val="24"/>
        </w:rPr>
        <w:t>closest to perfect coherence. Neverthel</w:t>
      </w:r>
      <w:r w:rsidR="51F17CF2" w:rsidRPr="63135613">
        <w:rPr>
          <w:rFonts w:ascii="Times New Roman" w:eastAsia="Times New Roman" w:hAnsi="Times New Roman" w:cs="Times New Roman"/>
          <w:sz w:val="24"/>
          <w:szCs w:val="24"/>
        </w:rPr>
        <w:t>ess, as quoted</w:t>
      </w:r>
      <w:r w:rsidR="0FE62E2A" w:rsidRPr="63135613">
        <w:rPr>
          <w:rFonts w:ascii="Times New Roman" w:eastAsia="Times New Roman" w:hAnsi="Times New Roman" w:cs="Times New Roman"/>
          <w:sz w:val="24"/>
          <w:szCs w:val="24"/>
        </w:rPr>
        <w:t xml:space="preserve"> from</w:t>
      </w:r>
      <w:r w:rsidR="51F17CF2" w:rsidRPr="63135613">
        <w:rPr>
          <w:rFonts w:ascii="Times New Roman" w:eastAsia="Times New Roman" w:hAnsi="Times New Roman" w:cs="Times New Roman"/>
          <w:sz w:val="24"/>
          <w:szCs w:val="24"/>
        </w:rPr>
        <w:t xml:space="preserve"> Rob J </w:t>
      </w:r>
      <w:proofErr w:type="spellStart"/>
      <w:proofErr w:type="gramStart"/>
      <w:r w:rsidR="51F17CF2" w:rsidRPr="63135613">
        <w:rPr>
          <w:rFonts w:ascii="Times New Roman" w:eastAsia="Times New Roman" w:hAnsi="Times New Roman" w:cs="Times New Roman"/>
          <w:sz w:val="24"/>
          <w:szCs w:val="24"/>
        </w:rPr>
        <w:t>Hyndman</w:t>
      </w:r>
      <w:r w:rsidR="4353136F" w:rsidRPr="63135613">
        <w:rPr>
          <w:rFonts w:ascii="Times New Roman" w:eastAsia="Times New Roman" w:hAnsi="Times New Roman" w:cs="Times New Roman"/>
          <w:sz w:val="24"/>
          <w:szCs w:val="24"/>
        </w:rPr>
        <w:t>,</w:t>
      </w:r>
      <w:r w:rsidR="51F17CF2" w:rsidRPr="63135613">
        <w:rPr>
          <w:rFonts w:ascii="Times New Roman" w:eastAsia="Times New Roman" w:hAnsi="Times New Roman" w:cs="Times New Roman"/>
          <w:i/>
          <w:iCs/>
          <w:sz w:val="24"/>
          <w:szCs w:val="24"/>
        </w:rPr>
        <w:t>“</w:t>
      </w:r>
      <w:proofErr w:type="gramEnd"/>
      <w:r w:rsidR="51F17CF2" w:rsidRPr="63135613">
        <w:rPr>
          <w:rFonts w:ascii="Times New Roman" w:eastAsia="Times New Roman" w:hAnsi="Times New Roman" w:cs="Times New Roman"/>
          <w:i/>
          <w:iCs/>
          <w:sz w:val="24"/>
          <w:szCs w:val="24"/>
        </w:rPr>
        <w:t>A</w:t>
      </w:r>
      <w:proofErr w:type="spellEnd"/>
      <w:r w:rsidR="51F17CF2" w:rsidRPr="63135613">
        <w:rPr>
          <w:rFonts w:ascii="Times New Roman" w:eastAsia="Times New Roman" w:hAnsi="Times New Roman" w:cs="Times New Roman"/>
          <w:i/>
          <w:iCs/>
          <w:sz w:val="24"/>
          <w:szCs w:val="24"/>
        </w:rPr>
        <w:t xml:space="preserve"> model which fits the data well does not necessarily forecast well.” </w:t>
      </w:r>
      <w:r w:rsidR="01E831CD" w:rsidRPr="63135613">
        <w:rPr>
          <w:rFonts w:ascii="Times New Roman" w:hAnsi="Times New Roman" w:cs="Times New Roman"/>
          <w:sz w:val="24"/>
          <w:szCs w:val="24"/>
        </w:rPr>
        <w:t>(Hyndman, 2014)</w:t>
      </w:r>
      <w:r w:rsidR="01E831CD" w:rsidRPr="63135613">
        <w:rPr>
          <w:rFonts w:ascii="Times New Roman" w:hAnsi="Times New Roman" w:cs="Times New Roman"/>
          <w:sz w:val="24"/>
          <w:szCs w:val="24"/>
          <w:vertAlign w:val="superscript"/>
        </w:rPr>
        <w:t>4</w:t>
      </w:r>
      <w:r w:rsidR="01E831CD" w:rsidRPr="63135613">
        <w:rPr>
          <w:rFonts w:ascii="Times New Roman" w:eastAsia="Times New Roman" w:hAnsi="Times New Roman" w:cs="Times New Roman"/>
          <w:sz w:val="24"/>
          <w:szCs w:val="24"/>
        </w:rPr>
        <w:t xml:space="preserve">. </w:t>
      </w:r>
      <w:r w:rsidR="01E831CD" w:rsidRPr="63135613">
        <w:rPr>
          <w:rFonts w:ascii="Times New Roman" w:eastAsia="Times New Roman" w:hAnsi="Times New Roman" w:cs="Times New Roman"/>
          <w:sz w:val="24"/>
          <w:szCs w:val="24"/>
        </w:rPr>
        <w:t>Thus</w:t>
      </w:r>
      <w:r w:rsidR="00EA33DD" w:rsidRPr="63135613">
        <w:rPr>
          <w:rFonts w:ascii="Times New Roman" w:eastAsia="Times New Roman" w:hAnsi="Times New Roman" w:cs="Times New Roman"/>
          <w:sz w:val="24"/>
          <w:szCs w:val="24"/>
        </w:rPr>
        <w:t>,</w:t>
      </w:r>
      <w:r w:rsidR="01E831CD" w:rsidRPr="63135613">
        <w:rPr>
          <w:rFonts w:ascii="Times New Roman" w:eastAsia="Times New Roman" w:hAnsi="Times New Roman" w:cs="Times New Roman"/>
          <w:sz w:val="24"/>
          <w:szCs w:val="24"/>
        </w:rPr>
        <w:t xml:space="preserve"> we move on to the next step, which is to </w:t>
      </w:r>
      <w:proofErr w:type="spellStart"/>
      <w:r w:rsidR="01E831CD" w:rsidRPr="63135613">
        <w:rPr>
          <w:rFonts w:ascii="Times New Roman" w:eastAsia="Times New Roman" w:hAnsi="Times New Roman" w:cs="Times New Roman"/>
          <w:sz w:val="24"/>
          <w:szCs w:val="24"/>
        </w:rPr>
        <w:t>backtest</w:t>
      </w:r>
      <w:proofErr w:type="spellEnd"/>
      <w:r w:rsidR="01E831CD" w:rsidRPr="63135613">
        <w:rPr>
          <w:rFonts w:ascii="Times New Roman" w:eastAsia="Times New Roman" w:hAnsi="Times New Roman" w:cs="Times New Roman"/>
          <w:sz w:val="24"/>
          <w:szCs w:val="24"/>
        </w:rPr>
        <w:t xml:space="preserve"> the signals </w:t>
      </w:r>
      <w:r w:rsidR="408D16FE" w:rsidRPr="63135613">
        <w:rPr>
          <w:rFonts w:ascii="Times New Roman" w:eastAsia="Times New Roman" w:hAnsi="Times New Roman" w:cs="Times New Roman"/>
          <w:sz w:val="24"/>
          <w:szCs w:val="24"/>
        </w:rPr>
        <w:t xml:space="preserve">and benchmark </w:t>
      </w:r>
      <w:r w:rsidR="18545C74" w:rsidRPr="6289AF86">
        <w:rPr>
          <w:rFonts w:ascii="Times New Roman" w:eastAsia="Times New Roman" w:hAnsi="Times New Roman" w:cs="Times New Roman"/>
          <w:sz w:val="24"/>
          <w:szCs w:val="24"/>
        </w:rPr>
        <w:t>our</w:t>
      </w:r>
      <w:r w:rsidR="41015F22" w:rsidRPr="40C19791">
        <w:rPr>
          <w:rFonts w:ascii="Times New Roman" w:eastAsia="Times New Roman" w:hAnsi="Times New Roman" w:cs="Times New Roman"/>
          <w:sz w:val="24"/>
          <w:szCs w:val="24"/>
        </w:rPr>
        <w:t xml:space="preserve"> </w:t>
      </w:r>
      <w:r w:rsidR="000EF99A" w:rsidRPr="40C19791">
        <w:rPr>
          <w:rFonts w:ascii="Times New Roman" w:eastAsia="Times New Roman" w:hAnsi="Times New Roman" w:cs="Times New Roman"/>
          <w:sz w:val="24"/>
          <w:szCs w:val="24"/>
        </w:rPr>
        <w:t>model’s</w:t>
      </w:r>
      <w:r w:rsidR="408D16FE" w:rsidRPr="63135613">
        <w:rPr>
          <w:rFonts w:ascii="Times New Roman" w:eastAsia="Times New Roman" w:hAnsi="Times New Roman" w:cs="Times New Roman"/>
          <w:sz w:val="24"/>
          <w:szCs w:val="24"/>
        </w:rPr>
        <w:t xml:space="preserve"> strategy performance against the original All-Weather Portfolio.</w:t>
      </w:r>
    </w:p>
    <w:p w14:paraId="28C26CD7" w14:textId="69FF4C1C" w:rsidR="216DF184" w:rsidRPr="008F6431" w:rsidRDefault="216DF184" w:rsidP="008F6431">
      <w:pPr>
        <w:pStyle w:val="Heading2"/>
        <w:rPr>
          <w:rFonts w:ascii="Times New Roman" w:hAnsi="Times New Roman" w:cs="Times New Roman"/>
          <w:color w:val="auto"/>
          <w:sz w:val="28"/>
          <w:szCs w:val="28"/>
        </w:rPr>
      </w:pPr>
      <w:bookmarkStart w:id="7" w:name="_Toc122015105"/>
      <w:r w:rsidRPr="008F6431">
        <w:rPr>
          <w:rFonts w:ascii="Times New Roman" w:hAnsi="Times New Roman" w:cs="Times New Roman"/>
          <w:color w:val="auto"/>
          <w:sz w:val="28"/>
          <w:szCs w:val="28"/>
        </w:rPr>
        <w:t>2.</w:t>
      </w:r>
      <w:r w:rsidR="4E9AACF4" w:rsidRPr="008F6431">
        <w:rPr>
          <w:rFonts w:ascii="Times New Roman" w:hAnsi="Times New Roman" w:cs="Times New Roman"/>
          <w:color w:val="auto"/>
          <w:sz w:val="28"/>
          <w:szCs w:val="28"/>
        </w:rPr>
        <w:t>3</w:t>
      </w:r>
      <w:r w:rsidRPr="008F6431">
        <w:rPr>
          <w:rFonts w:ascii="Times New Roman" w:hAnsi="Times New Roman" w:cs="Times New Roman"/>
          <w:color w:val="auto"/>
          <w:sz w:val="32"/>
          <w:szCs w:val="32"/>
        </w:rPr>
        <w:t xml:space="preserve"> </w:t>
      </w:r>
      <w:r w:rsidR="2ABDAE9F" w:rsidRPr="008F6431">
        <w:rPr>
          <w:rFonts w:ascii="Times New Roman" w:hAnsi="Times New Roman" w:cs="Times New Roman"/>
          <w:color w:val="auto"/>
          <w:sz w:val="32"/>
          <w:szCs w:val="32"/>
        </w:rPr>
        <w:t>Trading Strategy</w:t>
      </w:r>
      <w:bookmarkEnd w:id="7"/>
      <w:r w:rsidR="2ABDAE9F" w:rsidRPr="008F6431">
        <w:rPr>
          <w:rFonts w:ascii="Times New Roman" w:hAnsi="Times New Roman" w:cs="Times New Roman"/>
          <w:color w:val="auto"/>
          <w:sz w:val="32"/>
          <w:szCs w:val="32"/>
        </w:rPr>
        <w:t xml:space="preserve"> </w:t>
      </w:r>
    </w:p>
    <w:p w14:paraId="2932075E" w14:textId="14E0FAAC" w:rsidR="0D140CAC" w:rsidRDefault="0D140CAC" w:rsidP="3D17F132">
      <w:r>
        <w:rPr>
          <w:noProof/>
        </w:rPr>
        <w:drawing>
          <wp:inline distT="0" distB="0" distL="0" distR="0" wp14:anchorId="083E09BF" wp14:editId="07B8D23B">
            <wp:extent cx="4572000" cy="3495675"/>
            <wp:effectExtent l="0" t="0" r="0" b="0"/>
            <wp:docPr id="788882730" name="Picture 78888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5C3E02A4" w14:textId="40B910C5" w:rsidR="3A931F09" w:rsidRDefault="3A931F09" w:rsidP="687D6B4B">
      <w:pPr>
        <w:rPr>
          <w:rFonts w:ascii="Times New Roman" w:eastAsia="Times New Roman" w:hAnsi="Times New Roman" w:cs="Times New Roman"/>
        </w:rPr>
      </w:pPr>
      <w:r w:rsidRPr="5EBEF43F">
        <w:rPr>
          <w:rFonts w:ascii="Times New Roman" w:eastAsia="Times New Roman" w:hAnsi="Times New Roman" w:cs="Times New Roman"/>
        </w:rPr>
        <w:t xml:space="preserve">Source: The </w:t>
      </w:r>
      <w:proofErr w:type="gramStart"/>
      <w:r w:rsidRPr="5EBEF43F">
        <w:rPr>
          <w:rFonts w:ascii="Times New Roman" w:eastAsia="Times New Roman" w:hAnsi="Times New Roman" w:cs="Times New Roman"/>
        </w:rPr>
        <w:t>All Weather</w:t>
      </w:r>
      <w:proofErr w:type="gramEnd"/>
      <w:r w:rsidRPr="5EBEF43F">
        <w:rPr>
          <w:rFonts w:ascii="Times New Roman" w:eastAsia="Times New Roman" w:hAnsi="Times New Roman" w:cs="Times New Roman"/>
        </w:rPr>
        <w:t xml:space="preserve"> Story. (2012, Jan). Bridgewater Associates. </w:t>
      </w:r>
      <w:r>
        <w:br/>
      </w:r>
      <w:r w:rsidRPr="5EBEF43F">
        <w:rPr>
          <w:rFonts w:ascii="Times New Roman" w:eastAsia="Times New Roman" w:hAnsi="Times New Roman" w:cs="Times New Roman"/>
        </w:rPr>
        <w:t xml:space="preserve"> https://www.bridgewater.com/research-and-insights/the-all-weather-story</w:t>
      </w:r>
    </w:p>
    <w:p w14:paraId="4556F681" w14:textId="4A90EBCF" w:rsidR="3D17F132" w:rsidRDefault="3D17F132" w:rsidP="3D17F132"/>
    <w:p w14:paraId="2A4E3A54" w14:textId="023DCFCE" w:rsidR="63ACC747" w:rsidRDefault="298BA1A6" w:rsidP="63ACC747">
      <w:pPr>
        <w:rPr>
          <w:rFonts w:ascii="Times New Roman" w:hAnsi="Times New Roman" w:cs="Times New Roman"/>
          <w:color w:val="000000" w:themeColor="text1"/>
          <w:sz w:val="32"/>
          <w:szCs w:val="32"/>
        </w:rPr>
      </w:pPr>
      <w:r w:rsidRPr="5B7FCB99">
        <w:rPr>
          <w:rFonts w:ascii="Times New Roman" w:hAnsi="Times New Roman" w:cs="Times New Roman"/>
          <w:color w:val="000000" w:themeColor="text1"/>
          <w:sz w:val="24"/>
          <w:szCs w:val="24"/>
        </w:rPr>
        <w:t xml:space="preserve">Using the signals generated from the LDA models, we </w:t>
      </w:r>
      <w:r w:rsidRPr="28E08248">
        <w:rPr>
          <w:rFonts w:ascii="Times New Roman" w:hAnsi="Times New Roman" w:cs="Times New Roman"/>
          <w:color w:val="000000" w:themeColor="text1"/>
          <w:sz w:val="24"/>
          <w:szCs w:val="24"/>
        </w:rPr>
        <w:t xml:space="preserve">implement </w:t>
      </w:r>
      <w:r w:rsidR="1AB46C23" w:rsidRPr="28E08248">
        <w:rPr>
          <w:rFonts w:ascii="Times New Roman" w:hAnsi="Times New Roman" w:cs="Times New Roman"/>
          <w:color w:val="000000" w:themeColor="text1"/>
          <w:sz w:val="24"/>
          <w:szCs w:val="24"/>
        </w:rPr>
        <w:t xml:space="preserve">an asset allocation strategy where </w:t>
      </w:r>
      <w:r w:rsidR="1AB46C23" w:rsidRPr="0D45776F">
        <w:rPr>
          <w:rFonts w:ascii="Times New Roman" w:hAnsi="Times New Roman" w:cs="Times New Roman"/>
          <w:color w:val="000000" w:themeColor="text1"/>
          <w:sz w:val="24"/>
          <w:szCs w:val="24"/>
        </w:rPr>
        <w:t xml:space="preserve">the assets we will be investing in </w:t>
      </w:r>
      <w:r w:rsidR="687CA1E2" w:rsidRPr="2E7104EE">
        <w:rPr>
          <w:rFonts w:ascii="Times New Roman" w:hAnsi="Times New Roman" w:cs="Times New Roman"/>
          <w:color w:val="000000" w:themeColor="text1"/>
          <w:sz w:val="24"/>
          <w:szCs w:val="24"/>
        </w:rPr>
        <w:t>depend</w:t>
      </w:r>
      <w:r w:rsidR="1AB46C23" w:rsidRPr="0D45776F">
        <w:rPr>
          <w:rFonts w:ascii="Times New Roman" w:hAnsi="Times New Roman" w:cs="Times New Roman"/>
          <w:color w:val="000000" w:themeColor="text1"/>
          <w:sz w:val="24"/>
          <w:szCs w:val="24"/>
        </w:rPr>
        <w:t xml:space="preserve"> on the </w:t>
      </w:r>
      <w:r w:rsidR="1AB46C23" w:rsidRPr="6FFEC223">
        <w:rPr>
          <w:rFonts w:ascii="Times New Roman" w:hAnsi="Times New Roman" w:cs="Times New Roman"/>
          <w:color w:val="000000" w:themeColor="text1"/>
          <w:sz w:val="24"/>
          <w:szCs w:val="24"/>
        </w:rPr>
        <w:t xml:space="preserve">market expectation and the topic model that is </w:t>
      </w:r>
      <w:r w:rsidR="1AB46C23" w:rsidRPr="7B7433C8">
        <w:rPr>
          <w:rFonts w:ascii="Times New Roman" w:hAnsi="Times New Roman" w:cs="Times New Roman"/>
          <w:color w:val="000000" w:themeColor="text1"/>
          <w:sz w:val="24"/>
          <w:szCs w:val="24"/>
        </w:rPr>
        <w:t>generated out.</w:t>
      </w:r>
      <w:r w:rsidR="30A9ED78" w:rsidRPr="2E7104EE">
        <w:rPr>
          <w:rFonts w:ascii="Times New Roman" w:hAnsi="Times New Roman" w:cs="Times New Roman"/>
          <w:color w:val="000000" w:themeColor="text1"/>
          <w:sz w:val="24"/>
          <w:szCs w:val="24"/>
        </w:rPr>
        <w:t xml:space="preserve"> </w:t>
      </w:r>
    </w:p>
    <w:p w14:paraId="59143EC0" w14:textId="65379640" w:rsidR="2E7104EE" w:rsidRDefault="30A9ED78" w:rsidP="2E7104EE">
      <w:pPr>
        <w:rPr>
          <w:rFonts w:ascii="Times New Roman" w:hAnsi="Times New Roman" w:cs="Times New Roman"/>
          <w:color w:val="000000" w:themeColor="text1"/>
          <w:sz w:val="24"/>
          <w:szCs w:val="24"/>
        </w:rPr>
      </w:pPr>
      <w:r w:rsidRPr="76202313">
        <w:rPr>
          <w:rFonts w:ascii="Times New Roman" w:hAnsi="Times New Roman" w:cs="Times New Roman"/>
          <w:color w:val="000000" w:themeColor="text1"/>
          <w:sz w:val="24"/>
          <w:szCs w:val="24"/>
        </w:rPr>
        <w:t xml:space="preserve">To determine if the market expectation is rising or falling, we will be using the VIX index as a proxy. </w:t>
      </w:r>
      <w:r w:rsidRPr="38DEACA5">
        <w:rPr>
          <w:rFonts w:ascii="Times New Roman" w:hAnsi="Times New Roman" w:cs="Times New Roman"/>
          <w:color w:val="000000" w:themeColor="text1"/>
          <w:sz w:val="24"/>
          <w:szCs w:val="24"/>
        </w:rPr>
        <w:t xml:space="preserve">If the VIX for that day is above 20, the market expectation </w:t>
      </w:r>
      <w:r w:rsidRPr="63E0DD6E">
        <w:rPr>
          <w:rFonts w:ascii="Times New Roman" w:hAnsi="Times New Roman" w:cs="Times New Roman"/>
          <w:color w:val="000000" w:themeColor="text1"/>
          <w:sz w:val="24"/>
          <w:szCs w:val="24"/>
        </w:rPr>
        <w:t xml:space="preserve">is falling, </w:t>
      </w:r>
      <w:r w:rsidRPr="6BDA4EDA">
        <w:rPr>
          <w:rFonts w:ascii="Times New Roman" w:hAnsi="Times New Roman" w:cs="Times New Roman"/>
          <w:color w:val="000000" w:themeColor="text1"/>
          <w:sz w:val="24"/>
          <w:szCs w:val="24"/>
        </w:rPr>
        <w:t xml:space="preserve">and </w:t>
      </w:r>
      <w:r w:rsidRPr="63E0DD6E">
        <w:rPr>
          <w:rFonts w:ascii="Times New Roman" w:hAnsi="Times New Roman" w:cs="Times New Roman"/>
          <w:color w:val="000000" w:themeColor="text1"/>
          <w:sz w:val="24"/>
          <w:szCs w:val="24"/>
        </w:rPr>
        <w:t>vice versa.</w:t>
      </w:r>
    </w:p>
    <w:p w14:paraId="4431343E" w14:textId="1EFE4AE8" w:rsidR="6F39C31A" w:rsidRDefault="22F1AF98" w:rsidP="6F39C31A">
      <w:pPr>
        <w:rPr>
          <w:rFonts w:ascii="Times New Roman" w:hAnsi="Times New Roman" w:cs="Times New Roman"/>
          <w:color w:val="000000" w:themeColor="text1"/>
          <w:sz w:val="24"/>
          <w:szCs w:val="24"/>
        </w:rPr>
      </w:pPr>
      <w:r w:rsidRPr="31BA4629">
        <w:rPr>
          <w:rFonts w:ascii="Times New Roman" w:hAnsi="Times New Roman" w:cs="Times New Roman"/>
          <w:color w:val="000000" w:themeColor="text1"/>
          <w:sz w:val="24"/>
          <w:szCs w:val="24"/>
        </w:rPr>
        <w:t>For example: If the VIX is below 20</w:t>
      </w:r>
      <w:r w:rsidRPr="468B7D02">
        <w:rPr>
          <w:rFonts w:ascii="Times New Roman" w:hAnsi="Times New Roman" w:cs="Times New Roman"/>
          <w:color w:val="000000" w:themeColor="text1"/>
          <w:sz w:val="24"/>
          <w:szCs w:val="24"/>
        </w:rPr>
        <w:t xml:space="preserve"> and the </w:t>
      </w:r>
      <w:r w:rsidRPr="0F90DD22">
        <w:rPr>
          <w:rFonts w:ascii="Times New Roman" w:hAnsi="Times New Roman" w:cs="Times New Roman"/>
          <w:color w:val="000000" w:themeColor="text1"/>
          <w:sz w:val="24"/>
          <w:szCs w:val="24"/>
        </w:rPr>
        <w:t xml:space="preserve">topic model from the latest federal </w:t>
      </w:r>
      <w:r w:rsidRPr="464D767F">
        <w:rPr>
          <w:rFonts w:ascii="Times New Roman" w:hAnsi="Times New Roman" w:cs="Times New Roman"/>
          <w:color w:val="000000" w:themeColor="text1"/>
          <w:sz w:val="24"/>
          <w:szCs w:val="24"/>
        </w:rPr>
        <w:t xml:space="preserve">reserve minutes is growth, it </w:t>
      </w:r>
      <w:r w:rsidRPr="5B1EAD58">
        <w:rPr>
          <w:rFonts w:ascii="Times New Roman" w:hAnsi="Times New Roman" w:cs="Times New Roman"/>
          <w:color w:val="000000" w:themeColor="text1"/>
          <w:sz w:val="24"/>
          <w:szCs w:val="24"/>
        </w:rPr>
        <w:t xml:space="preserve">means that we are in the quadrant representing </w:t>
      </w:r>
      <w:r w:rsidR="4A7F50C9" w:rsidRPr="64C659E7">
        <w:rPr>
          <w:rFonts w:ascii="Times New Roman" w:hAnsi="Times New Roman" w:cs="Times New Roman"/>
          <w:color w:val="000000" w:themeColor="text1"/>
          <w:sz w:val="24"/>
          <w:szCs w:val="24"/>
        </w:rPr>
        <w:t xml:space="preserve">rising market expectations and growth. </w:t>
      </w:r>
      <w:r w:rsidR="4A7F50C9" w:rsidRPr="4080B3BE">
        <w:rPr>
          <w:rFonts w:ascii="Times New Roman" w:hAnsi="Times New Roman" w:cs="Times New Roman"/>
          <w:color w:val="000000" w:themeColor="text1"/>
          <w:sz w:val="24"/>
          <w:szCs w:val="24"/>
        </w:rPr>
        <w:t xml:space="preserve">Therefore, we will be investing in equities, commodities, corporate </w:t>
      </w:r>
      <w:proofErr w:type="gramStart"/>
      <w:r w:rsidR="4A7F50C9" w:rsidRPr="4080B3BE">
        <w:rPr>
          <w:rFonts w:ascii="Times New Roman" w:hAnsi="Times New Roman" w:cs="Times New Roman"/>
          <w:color w:val="000000" w:themeColor="text1"/>
          <w:sz w:val="24"/>
          <w:szCs w:val="24"/>
        </w:rPr>
        <w:t>credit</w:t>
      </w:r>
      <w:proofErr w:type="gramEnd"/>
      <w:r w:rsidR="4A7F50C9" w:rsidRPr="4080B3BE">
        <w:rPr>
          <w:rFonts w:ascii="Times New Roman" w:hAnsi="Times New Roman" w:cs="Times New Roman"/>
          <w:color w:val="000000" w:themeColor="text1"/>
          <w:sz w:val="24"/>
          <w:szCs w:val="24"/>
        </w:rPr>
        <w:t xml:space="preserve"> and </w:t>
      </w:r>
      <w:r w:rsidR="4A7F50C9" w:rsidRPr="7837CDA9">
        <w:rPr>
          <w:rFonts w:ascii="Times New Roman" w:hAnsi="Times New Roman" w:cs="Times New Roman"/>
          <w:color w:val="000000" w:themeColor="text1"/>
          <w:sz w:val="24"/>
          <w:szCs w:val="24"/>
        </w:rPr>
        <w:t>EM (Emerging Markets) credit</w:t>
      </w:r>
      <w:r w:rsidR="4A7F50C9" w:rsidRPr="28EFF6B7">
        <w:rPr>
          <w:rFonts w:ascii="Times New Roman" w:hAnsi="Times New Roman" w:cs="Times New Roman"/>
          <w:color w:val="000000" w:themeColor="text1"/>
          <w:sz w:val="24"/>
          <w:szCs w:val="24"/>
        </w:rPr>
        <w:t>.</w:t>
      </w:r>
    </w:p>
    <w:p w14:paraId="722612D6" w14:textId="3E6FDB7C" w:rsidR="1CE2574E" w:rsidRDefault="369AB276" w:rsidP="479F9128">
      <w:pPr>
        <w:rPr>
          <w:rFonts w:ascii="Times New Roman" w:hAnsi="Times New Roman" w:cs="Times New Roman"/>
          <w:color w:val="000000" w:themeColor="text1"/>
          <w:sz w:val="24"/>
          <w:szCs w:val="24"/>
        </w:rPr>
      </w:pPr>
      <w:r w:rsidRPr="0465F117">
        <w:rPr>
          <w:rFonts w:ascii="Times New Roman" w:hAnsi="Times New Roman" w:cs="Times New Roman"/>
          <w:color w:val="000000" w:themeColor="text1"/>
          <w:sz w:val="24"/>
          <w:szCs w:val="24"/>
        </w:rPr>
        <w:t xml:space="preserve">To replicate each of the asset classes in the above </w:t>
      </w:r>
      <w:r w:rsidRPr="71BA787C">
        <w:rPr>
          <w:rFonts w:ascii="Times New Roman" w:hAnsi="Times New Roman" w:cs="Times New Roman"/>
          <w:color w:val="000000" w:themeColor="text1"/>
          <w:sz w:val="24"/>
          <w:szCs w:val="24"/>
        </w:rPr>
        <w:t xml:space="preserve">quadrant, we will be selecting </w:t>
      </w:r>
      <w:r w:rsidR="29BC03D3" w:rsidRPr="67A9C121">
        <w:rPr>
          <w:rFonts w:ascii="Times New Roman" w:hAnsi="Times New Roman" w:cs="Times New Roman"/>
          <w:color w:val="000000" w:themeColor="text1"/>
          <w:sz w:val="24"/>
          <w:szCs w:val="24"/>
        </w:rPr>
        <w:t>exchange</w:t>
      </w:r>
      <w:r w:rsidR="061830C0" w:rsidRPr="0CC3CD9D">
        <w:rPr>
          <w:rFonts w:ascii="Times New Roman" w:hAnsi="Times New Roman" w:cs="Times New Roman"/>
          <w:color w:val="000000" w:themeColor="text1"/>
          <w:sz w:val="24"/>
          <w:szCs w:val="24"/>
        </w:rPr>
        <w:t>-</w:t>
      </w:r>
      <w:r w:rsidR="29BC03D3" w:rsidRPr="04BBF107">
        <w:rPr>
          <w:rFonts w:ascii="Times New Roman" w:hAnsi="Times New Roman" w:cs="Times New Roman"/>
          <w:color w:val="000000" w:themeColor="text1"/>
          <w:sz w:val="24"/>
          <w:szCs w:val="24"/>
        </w:rPr>
        <w:t xml:space="preserve">traded fund </w:t>
      </w:r>
      <w:r w:rsidR="4B35F6CA" w:rsidRPr="67A9C121">
        <w:rPr>
          <w:rFonts w:ascii="Times New Roman" w:hAnsi="Times New Roman" w:cs="Times New Roman"/>
          <w:color w:val="000000" w:themeColor="text1"/>
          <w:sz w:val="24"/>
          <w:szCs w:val="24"/>
        </w:rPr>
        <w:t>(</w:t>
      </w:r>
      <w:r w:rsidRPr="71BA787C">
        <w:rPr>
          <w:rFonts w:ascii="Times New Roman" w:hAnsi="Times New Roman" w:cs="Times New Roman"/>
          <w:color w:val="000000" w:themeColor="text1"/>
          <w:sz w:val="24"/>
          <w:szCs w:val="24"/>
        </w:rPr>
        <w:t>ETF</w:t>
      </w:r>
      <w:r w:rsidR="22A85235" w:rsidRPr="67A9C121">
        <w:rPr>
          <w:rFonts w:ascii="Times New Roman" w:hAnsi="Times New Roman" w:cs="Times New Roman"/>
          <w:color w:val="000000" w:themeColor="text1"/>
          <w:sz w:val="24"/>
          <w:szCs w:val="24"/>
        </w:rPr>
        <w:t>)</w:t>
      </w:r>
      <w:r w:rsidRPr="71BA787C">
        <w:rPr>
          <w:rFonts w:ascii="Times New Roman" w:hAnsi="Times New Roman" w:cs="Times New Roman"/>
          <w:color w:val="000000" w:themeColor="text1"/>
          <w:sz w:val="24"/>
          <w:szCs w:val="24"/>
        </w:rPr>
        <w:t xml:space="preserve"> representing each of the asset classes</w:t>
      </w:r>
      <w:r w:rsidRPr="604E775F">
        <w:rPr>
          <w:rFonts w:ascii="Times New Roman" w:hAnsi="Times New Roman" w:cs="Times New Roman"/>
          <w:color w:val="000000" w:themeColor="text1"/>
          <w:sz w:val="24"/>
          <w:szCs w:val="24"/>
        </w:rPr>
        <w:t xml:space="preserve"> as shown in the table below.</w:t>
      </w:r>
      <w:r w:rsidRPr="71BA787C">
        <w:rPr>
          <w:rFonts w:ascii="Times New Roman" w:hAnsi="Times New Roman" w:cs="Times New Roman"/>
          <w:color w:val="000000" w:themeColor="text1"/>
          <w:sz w:val="24"/>
          <w:szCs w:val="24"/>
        </w:rPr>
        <w:t xml:space="preserve"> </w:t>
      </w:r>
      <w:r w:rsidRPr="4AFCD3C5">
        <w:rPr>
          <w:rFonts w:ascii="Times New Roman" w:hAnsi="Times New Roman" w:cs="Times New Roman"/>
          <w:color w:val="000000" w:themeColor="text1"/>
          <w:sz w:val="24"/>
          <w:szCs w:val="24"/>
        </w:rPr>
        <w:t xml:space="preserve">The ETF is </w:t>
      </w:r>
      <w:r w:rsidR="1E3A0722" w:rsidRPr="04BBF107">
        <w:rPr>
          <w:rFonts w:ascii="Times New Roman" w:hAnsi="Times New Roman" w:cs="Times New Roman"/>
          <w:color w:val="000000" w:themeColor="text1"/>
          <w:sz w:val="24"/>
          <w:szCs w:val="24"/>
        </w:rPr>
        <w:t>chosen</w:t>
      </w:r>
      <w:r w:rsidRPr="4AFCD3C5">
        <w:rPr>
          <w:rFonts w:ascii="Times New Roman" w:hAnsi="Times New Roman" w:cs="Times New Roman"/>
          <w:color w:val="000000" w:themeColor="text1"/>
          <w:sz w:val="24"/>
          <w:szCs w:val="24"/>
        </w:rPr>
        <w:t xml:space="preserve"> based on the size of asset under </w:t>
      </w:r>
      <w:r w:rsidRPr="346927FD">
        <w:rPr>
          <w:rFonts w:ascii="Times New Roman" w:hAnsi="Times New Roman" w:cs="Times New Roman"/>
          <w:color w:val="000000" w:themeColor="text1"/>
          <w:sz w:val="24"/>
          <w:szCs w:val="24"/>
        </w:rPr>
        <w:t>manag</w:t>
      </w:r>
      <w:r w:rsidR="2890F1F0" w:rsidRPr="346927FD">
        <w:rPr>
          <w:rFonts w:ascii="Times New Roman" w:hAnsi="Times New Roman" w:cs="Times New Roman"/>
          <w:color w:val="000000" w:themeColor="text1"/>
          <w:sz w:val="24"/>
          <w:szCs w:val="24"/>
        </w:rPr>
        <w:t xml:space="preserve">ement (AUM) and whether it is a tracking </w:t>
      </w:r>
      <w:r w:rsidR="2890F1F0" w:rsidRPr="67A9C121">
        <w:rPr>
          <w:rFonts w:ascii="Times New Roman" w:hAnsi="Times New Roman" w:cs="Times New Roman"/>
          <w:color w:val="000000" w:themeColor="text1"/>
          <w:sz w:val="24"/>
          <w:szCs w:val="24"/>
        </w:rPr>
        <w:t>ETF or not.</w:t>
      </w:r>
    </w:p>
    <w:p w14:paraId="64440B5F" w14:textId="77777777" w:rsidR="000C7885" w:rsidRDefault="000C7885" w:rsidP="479F9128">
      <w:pPr>
        <w:rPr>
          <w:rFonts w:ascii="Times New Roman" w:hAnsi="Times New Roman" w:cs="Times New Roman"/>
          <w:color w:val="000000" w:themeColor="text1"/>
          <w:sz w:val="24"/>
          <w:szCs w:val="24"/>
        </w:rPr>
      </w:pPr>
    </w:p>
    <w:p w14:paraId="6CDA0407" w14:textId="2EE74B60" w:rsidR="479F9128" w:rsidRDefault="479F9128" w:rsidP="479F9128">
      <w:pPr>
        <w:rPr>
          <w:rFonts w:ascii="Times New Roman" w:hAnsi="Times New Roman" w:cs="Times New Roman"/>
          <w:color w:val="000000" w:themeColor="text1"/>
          <w:sz w:val="24"/>
          <w:szCs w:val="24"/>
        </w:rPr>
      </w:pPr>
    </w:p>
    <w:p w14:paraId="277F6E66" w14:textId="44F39488" w:rsidR="00E8736D" w:rsidRDefault="00E8736D" w:rsidP="5C9D0102">
      <w:pPr>
        <w:rPr>
          <w:rFonts w:ascii="Times New Roman" w:hAnsi="Times New Roman" w:cs="Times New Roman"/>
          <w:color w:val="000000" w:themeColor="text1"/>
          <w:sz w:val="24"/>
          <w:szCs w:val="24"/>
        </w:rPr>
      </w:pPr>
    </w:p>
    <w:tbl>
      <w:tblPr>
        <w:tblStyle w:val="TableGrid"/>
        <w:tblW w:w="0" w:type="auto"/>
        <w:jc w:val="center"/>
        <w:tblLayout w:type="fixed"/>
        <w:tblLook w:val="06A0" w:firstRow="1" w:lastRow="0" w:firstColumn="1" w:lastColumn="0" w:noHBand="1" w:noVBand="1"/>
      </w:tblPr>
      <w:tblGrid>
        <w:gridCol w:w="2700"/>
        <w:gridCol w:w="780"/>
      </w:tblGrid>
      <w:tr w:rsidR="2D16950F" w14:paraId="233A9C61" w14:textId="77777777" w:rsidTr="000C7885">
        <w:trPr>
          <w:trHeight w:val="315"/>
          <w:jc w:val="center"/>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3A9A366E" w14:textId="17B4C636" w:rsidR="2D16950F" w:rsidRDefault="2D16950F" w:rsidP="35AF20A7">
            <w:pPr>
              <w:jc w:val="center"/>
            </w:pPr>
            <w:r w:rsidRPr="35AF20A7">
              <w:rPr>
                <w:rFonts w:ascii="Times New Roman" w:eastAsia="Times New Roman" w:hAnsi="Times New Roman" w:cs="Times New Roman"/>
                <w:b/>
                <w:color w:val="FFFFFF" w:themeColor="background1"/>
                <w:sz w:val="24"/>
                <w:szCs w:val="24"/>
              </w:rPr>
              <w:t>Asset Class</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505AF97B" w14:textId="7C745487" w:rsidR="2D16950F" w:rsidRDefault="2D16950F" w:rsidP="35AF20A7">
            <w:pPr>
              <w:jc w:val="center"/>
            </w:pPr>
            <w:r w:rsidRPr="35AF20A7">
              <w:rPr>
                <w:rFonts w:ascii="Times New Roman" w:eastAsia="Times New Roman" w:hAnsi="Times New Roman" w:cs="Times New Roman"/>
                <w:b/>
                <w:color w:val="FFFFFF" w:themeColor="background1"/>
                <w:sz w:val="24"/>
                <w:szCs w:val="24"/>
              </w:rPr>
              <w:t>ETF</w:t>
            </w:r>
          </w:p>
        </w:tc>
      </w:tr>
      <w:tr w:rsidR="2D16950F" w14:paraId="52745952" w14:textId="77777777" w:rsidTr="000C7885">
        <w:trPr>
          <w:trHeight w:val="315"/>
          <w:jc w:val="center"/>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5FF0B412" w14:textId="35195EC7" w:rsidR="2D16950F" w:rsidRDefault="2D16950F" w:rsidP="35AF20A7">
            <w:pPr>
              <w:jc w:val="center"/>
            </w:pPr>
            <w:r w:rsidRPr="35AF20A7">
              <w:rPr>
                <w:rFonts w:ascii="Times New Roman" w:eastAsia="Times New Roman" w:hAnsi="Times New Roman" w:cs="Times New Roman"/>
                <w:b/>
                <w:color w:val="FFFFFF" w:themeColor="background1"/>
                <w:sz w:val="24"/>
                <w:szCs w:val="24"/>
              </w:rPr>
              <w:t>Equity</w:t>
            </w:r>
          </w:p>
        </w:tc>
        <w:tc>
          <w:tcPr>
            <w:tcW w:w="780" w:type="dxa"/>
            <w:tcBorders>
              <w:top w:val="single" w:sz="8" w:space="0" w:color="000000" w:themeColor="text1"/>
              <w:left w:val="single" w:sz="4" w:space="0" w:color="auto"/>
              <w:bottom w:val="single" w:sz="4" w:space="0" w:color="auto"/>
              <w:right w:val="single" w:sz="8" w:space="0" w:color="auto"/>
            </w:tcBorders>
            <w:vAlign w:val="bottom"/>
          </w:tcPr>
          <w:p w14:paraId="598108F2" w14:textId="55C7A1D6" w:rsidR="2D16950F" w:rsidRDefault="2D16950F">
            <w:r w:rsidRPr="35AF20A7">
              <w:rPr>
                <w:rFonts w:ascii="Calibri" w:eastAsia="Calibri" w:hAnsi="Calibri" w:cs="Calibri"/>
                <w:color w:val="000000" w:themeColor="text1"/>
                <w:sz w:val="24"/>
                <w:szCs w:val="24"/>
              </w:rPr>
              <w:t>SPY</w:t>
            </w:r>
          </w:p>
        </w:tc>
      </w:tr>
      <w:tr w:rsidR="2D16950F" w14:paraId="4FE41D7D" w14:textId="77777777" w:rsidTr="000C7885">
        <w:trPr>
          <w:trHeight w:val="315"/>
          <w:jc w:val="center"/>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155910B8" w14:textId="409B396E" w:rsidR="2D16950F" w:rsidRDefault="2D16950F" w:rsidP="35AF20A7">
            <w:pPr>
              <w:jc w:val="center"/>
            </w:pPr>
            <w:r w:rsidRPr="35AF20A7">
              <w:rPr>
                <w:rFonts w:ascii="Times New Roman" w:eastAsia="Times New Roman" w:hAnsi="Times New Roman" w:cs="Times New Roman"/>
                <w:b/>
                <w:color w:val="FFFFFF" w:themeColor="background1"/>
                <w:sz w:val="24"/>
                <w:szCs w:val="24"/>
              </w:rPr>
              <w:t>Commodities</w:t>
            </w:r>
          </w:p>
        </w:tc>
        <w:tc>
          <w:tcPr>
            <w:tcW w:w="780" w:type="dxa"/>
            <w:tcBorders>
              <w:top w:val="single" w:sz="4" w:space="0" w:color="auto"/>
              <w:left w:val="single" w:sz="4" w:space="0" w:color="auto"/>
              <w:bottom w:val="single" w:sz="4" w:space="0" w:color="auto"/>
              <w:right w:val="single" w:sz="8" w:space="0" w:color="auto"/>
            </w:tcBorders>
            <w:vAlign w:val="bottom"/>
          </w:tcPr>
          <w:p w14:paraId="34BCBC46" w14:textId="1DE4DD74" w:rsidR="2D16950F" w:rsidRDefault="2D16950F">
            <w:r w:rsidRPr="35AF20A7">
              <w:rPr>
                <w:rFonts w:ascii="Calibri" w:eastAsia="Calibri" w:hAnsi="Calibri" w:cs="Calibri"/>
                <w:color w:val="000000" w:themeColor="text1"/>
                <w:sz w:val="24"/>
                <w:szCs w:val="24"/>
              </w:rPr>
              <w:t>DBC</w:t>
            </w:r>
          </w:p>
        </w:tc>
      </w:tr>
      <w:tr w:rsidR="2D16950F" w14:paraId="34CB1753" w14:textId="77777777" w:rsidTr="000C7885">
        <w:trPr>
          <w:trHeight w:val="315"/>
          <w:jc w:val="center"/>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591F8BB8" w14:textId="06B8EF2C" w:rsidR="2D16950F" w:rsidRDefault="2D16950F" w:rsidP="35AF20A7">
            <w:pPr>
              <w:jc w:val="center"/>
            </w:pPr>
            <w:r w:rsidRPr="35AF20A7">
              <w:rPr>
                <w:rFonts w:ascii="Times New Roman" w:eastAsia="Times New Roman" w:hAnsi="Times New Roman" w:cs="Times New Roman"/>
                <w:b/>
                <w:color w:val="FFFFFF" w:themeColor="background1"/>
                <w:sz w:val="24"/>
                <w:szCs w:val="24"/>
              </w:rPr>
              <w:t>Corporate Credit</w:t>
            </w:r>
          </w:p>
        </w:tc>
        <w:tc>
          <w:tcPr>
            <w:tcW w:w="780" w:type="dxa"/>
            <w:tcBorders>
              <w:top w:val="single" w:sz="4" w:space="0" w:color="auto"/>
              <w:left w:val="single" w:sz="4" w:space="0" w:color="auto"/>
              <w:bottom w:val="single" w:sz="4" w:space="0" w:color="auto"/>
              <w:right w:val="single" w:sz="8" w:space="0" w:color="auto"/>
            </w:tcBorders>
            <w:vAlign w:val="bottom"/>
          </w:tcPr>
          <w:p w14:paraId="6ED3D5E9" w14:textId="414E2456" w:rsidR="2D16950F" w:rsidRDefault="2D16950F">
            <w:r w:rsidRPr="35AF20A7">
              <w:rPr>
                <w:rFonts w:ascii="Calibri" w:eastAsia="Calibri" w:hAnsi="Calibri" w:cs="Calibri"/>
                <w:color w:val="000000" w:themeColor="text1"/>
                <w:sz w:val="24"/>
                <w:szCs w:val="24"/>
              </w:rPr>
              <w:t>LQD</w:t>
            </w:r>
          </w:p>
        </w:tc>
      </w:tr>
      <w:tr w:rsidR="2D16950F" w14:paraId="50376556" w14:textId="77777777" w:rsidTr="000C7885">
        <w:trPr>
          <w:trHeight w:val="615"/>
          <w:jc w:val="center"/>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050BA0A6" w14:textId="59389F8D" w:rsidR="2D16950F" w:rsidRDefault="2D16950F" w:rsidP="35AF20A7">
            <w:pPr>
              <w:jc w:val="center"/>
            </w:pPr>
            <w:r w:rsidRPr="35AF20A7">
              <w:rPr>
                <w:rFonts w:ascii="Times New Roman" w:eastAsia="Times New Roman" w:hAnsi="Times New Roman" w:cs="Times New Roman"/>
                <w:b/>
                <w:color w:val="FFFFFF" w:themeColor="background1"/>
                <w:sz w:val="24"/>
                <w:szCs w:val="24"/>
              </w:rPr>
              <w:t xml:space="preserve">Emerging </w:t>
            </w:r>
            <w:proofErr w:type="gramStart"/>
            <w:r w:rsidRPr="35AF20A7">
              <w:rPr>
                <w:rFonts w:ascii="Times New Roman" w:eastAsia="Times New Roman" w:hAnsi="Times New Roman" w:cs="Times New Roman"/>
                <w:b/>
                <w:color w:val="FFFFFF" w:themeColor="background1"/>
                <w:sz w:val="24"/>
                <w:szCs w:val="24"/>
              </w:rPr>
              <w:t>Market(</w:t>
            </w:r>
            <w:proofErr w:type="gramEnd"/>
            <w:r w:rsidRPr="35AF20A7">
              <w:rPr>
                <w:rFonts w:ascii="Times New Roman" w:eastAsia="Times New Roman" w:hAnsi="Times New Roman" w:cs="Times New Roman"/>
                <w:b/>
                <w:color w:val="FFFFFF" w:themeColor="background1"/>
                <w:sz w:val="24"/>
                <w:szCs w:val="24"/>
              </w:rPr>
              <w:t>EM) credit</w:t>
            </w:r>
          </w:p>
        </w:tc>
        <w:tc>
          <w:tcPr>
            <w:tcW w:w="780" w:type="dxa"/>
            <w:tcBorders>
              <w:top w:val="single" w:sz="4" w:space="0" w:color="auto"/>
              <w:left w:val="single" w:sz="4" w:space="0" w:color="auto"/>
              <w:bottom w:val="single" w:sz="4" w:space="0" w:color="auto"/>
              <w:right w:val="single" w:sz="8" w:space="0" w:color="auto"/>
            </w:tcBorders>
            <w:vAlign w:val="bottom"/>
          </w:tcPr>
          <w:p w14:paraId="195669AE" w14:textId="038D1969" w:rsidR="2D16950F" w:rsidRDefault="2D16950F">
            <w:r w:rsidRPr="35AF20A7">
              <w:rPr>
                <w:rFonts w:ascii="Calibri" w:eastAsia="Calibri" w:hAnsi="Calibri" w:cs="Calibri"/>
                <w:color w:val="000000" w:themeColor="text1"/>
                <w:sz w:val="24"/>
                <w:szCs w:val="24"/>
              </w:rPr>
              <w:t>EMB</w:t>
            </w:r>
          </w:p>
        </w:tc>
      </w:tr>
      <w:tr w:rsidR="2D16950F" w14:paraId="7123582B" w14:textId="77777777" w:rsidTr="000C7885">
        <w:trPr>
          <w:trHeight w:val="315"/>
          <w:jc w:val="center"/>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797CE862" w14:textId="5D7FCE05" w:rsidR="2D16950F" w:rsidRDefault="2D16950F" w:rsidP="35AF20A7">
            <w:pPr>
              <w:jc w:val="center"/>
            </w:pPr>
            <w:r w:rsidRPr="35AF20A7">
              <w:rPr>
                <w:rFonts w:ascii="Times New Roman" w:eastAsia="Times New Roman" w:hAnsi="Times New Roman" w:cs="Times New Roman"/>
                <w:b/>
                <w:color w:val="FFFFFF" w:themeColor="background1"/>
                <w:sz w:val="24"/>
                <w:szCs w:val="24"/>
              </w:rPr>
              <w:t>Nominal bonds</w:t>
            </w:r>
          </w:p>
        </w:tc>
        <w:tc>
          <w:tcPr>
            <w:tcW w:w="780" w:type="dxa"/>
            <w:tcBorders>
              <w:top w:val="single" w:sz="4" w:space="0" w:color="auto"/>
              <w:left w:val="single" w:sz="4" w:space="0" w:color="auto"/>
              <w:bottom w:val="single" w:sz="4" w:space="0" w:color="auto"/>
              <w:right w:val="single" w:sz="8" w:space="0" w:color="auto"/>
            </w:tcBorders>
            <w:vAlign w:val="bottom"/>
          </w:tcPr>
          <w:p w14:paraId="66AB5884" w14:textId="0A0AB7AA" w:rsidR="2D16950F" w:rsidRDefault="2D16950F">
            <w:r w:rsidRPr="35AF20A7">
              <w:rPr>
                <w:rFonts w:ascii="Calibri" w:eastAsia="Calibri" w:hAnsi="Calibri" w:cs="Calibri"/>
                <w:color w:val="000000" w:themeColor="text1"/>
                <w:sz w:val="24"/>
                <w:szCs w:val="24"/>
              </w:rPr>
              <w:t>BND</w:t>
            </w:r>
          </w:p>
        </w:tc>
      </w:tr>
      <w:tr w:rsidR="2D16950F" w14:paraId="7F66D6BC" w14:textId="77777777" w:rsidTr="000C7885">
        <w:trPr>
          <w:trHeight w:val="615"/>
          <w:jc w:val="center"/>
        </w:trPr>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74AE7778" w14:textId="71991AC8" w:rsidR="2D16950F" w:rsidRDefault="2D16950F" w:rsidP="35AF20A7">
            <w:pPr>
              <w:jc w:val="center"/>
            </w:pPr>
            <w:r w:rsidRPr="35AF20A7">
              <w:rPr>
                <w:rFonts w:ascii="Times New Roman" w:eastAsia="Times New Roman" w:hAnsi="Times New Roman" w:cs="Times New Roman"/>
                <w:b/>
                <w:color w:val="FFFFFF" w:themeColor="background1"/>
                <w:sz w:val="24"/>
                <w:szCs w:val="24"/>
              </w:rPr>
              <w:t>Inflation Linked (IL) bonds</w:t>
            </w:r>
          </w:p>
        </w:tc>
        <w:tc>
          <w:tcPr>
            <w:tcW w:w="780" w:type="dxa"/>
            <w:tcBorders>
              <w:top w:val="single" w:sz="4" w:space="0" w:color="auto"/>
              <w:left w:val="single" w:sz="4" w:space="0" w:color="auto"/>
              <w:bottom w:val="single" w:sz="8" w:space="0" w:color="auto"/>
              <w:right w:val="single" w:sz="8" w:space="0" w:color="auto"/>
            </w:tcBorders>
            <w:vAlign w:val="bottom"/>
          </w:tcPr>
          <w:p w14:paraId="669C4D25" w14:textId="6E236E79" w:rsidR="2D16950F" w:rsidRDefault="2D16950F">
            <w:r w:rsidRPr="35AF20A7">
              <w:rPr>
                <w:rFonts w:ascii="Calibri" w:eastAsia="Calibri" w:hAnsi="Calibri" w:cs="Calibri"/>
                <w:color w:val="000000" w:themeColor="text1"/>
                <w:sz w:val="24"/>
                <w:szCs w:val="24"/>
              </w:rPr>
              <w:t>TIP</w:t>
            </w:r>
          </w:p>
        </w:tc>
      </w:tr>
    </w:tbl>
    <w:p w14:paraId="5FD0DD69" w14:textId="3846DB9D" w:rsidR="04BBF107" w:rsidRDefault="04BBF107" w:rsidP="04BBF107">
      <w:pPr>
        <w:rPr>
          <w:rFonts w:ascii="Times New Roman" w:hAnsi="Times New Roman" w:cs="Times New Roman"/>
          <w:color w:val="000000" w:themeColor="text1"/>
          <w:sz w:val="24"/>
          <w:szCs w:val="24"/>
        </w:rPr>
      </w:pPr>
    </w:p>
    <w:p w14:paraId="09BBDC9D" w14:textId="3D33D8D0" w:rsidR="63E0DD6E" w:rsidRDefault="195FEAC6" w:rsidP="63E0DD6E">
      <w:pPr>
        <w:rPr>
          <w:rFonts w:ascii="Times New Roman" w:hAnsi="Times New Roman" w:cs="Times New Roman"/>
          <w:color w:val="000000" w:themeColor="text1"/>
          <w:sz w:val="24"/>
          <w:szCs w:val="24"/>
        </w:rPr>
      </w:pPr>
      <w:r w:rsidRPr="66C61C3C">
        <w:rPr>
          <w:rFonts w:ascii="Times New Roman" w:hAnsi="Times New Roman" w:cs="Times New Roman"/>
          <w:color w:val="000000" w:themeColor="text1"/>
          <w:sz w:val="24"/>
          <w:szCs w:val="24"/>
        </w:rPr>
        <w:t>Here are the</w:t>
      </w:r>
      <w:r w:rsidR="51CDA95D" w:rsidRPr="66C61C3C">
        <w:rPr>
          <w:rFonts w:ascii="Times New Roman" w:hAnsi="Times New Roman" w:cs="Times New Roman"/>
          <w:color w:val="000000" w:themeColor="text1"/>
          <w:sz w:val="24"/>
          <w:szCs w:val="24"/>
        </w:rPr>
        <w:t xml:space="preserve"> </w:t>
      </w:r>
      <w:r w:rsidR="189E4928" w:rsidRPr="57A37768">
        <w:rPr>
          <w:rFonts w:ascii="Times New Roman" w:hAnsi="Times New Roman" w:cs="Times New Roman"/>
          <w:color w:val="000000" w:themeColor="text1"/>
          <w:sz w:val="24"/>
          <w:szCs w:val="24"/>
        </w:rPr>
        <w:t xml:space="preserve">results </w:t>
      </w:r>
      <w:r w:rsidR="0F306015" w:rsidRPr="66C61C3C">
        <w:rPr>
          <w:rFonts w:ascii="Times New Roman" w:hAnsi="Times New Roman" w:cs="Times New Roman"/>
          <w:color w:val="000000" w:themeColor="text1"/>
          <w:sz w:val="24"/>
          <w:szCs w:val="24"/>
        </w:rPr>
        <w:t>of our</w:t>
      </w:r>
      <w:r w:rsidR="0F306015" w:rsidRPr="66C61C3C">
        <w:rPr>
          <w:rFonts w:ascii="Times New Roman" w:hAnsi="Times New Roman" w:cs="Times New Roman"/>
          <w:color w:val="000000" w:themeColor="text1"/>
          <w:sz w:val="24"/>
          <w:szCs w:val="24"/>
        </w:rPr>
        <w:t xml:space="preserve"> </w:t>
      </w:r>
      <w:proofErr w:type="spellStart"/>
      <w:r w:rsidR="189E4928" w:rsidRPr="6E557591">
        <w:rPr>
          <w:rFonts w:ascii="Times New Roman" w:hAnsi="Times New Roman" w:cs="Times New Roman"/>
          <w:color w:val="000000" w:themeColor="text1"/>
          <w:sz w:val="24"/>
          <w:szCs w:val="24"/>
        </w:rPr>
        <w:t>backtest</w:t>
      </w:r>
      <w:proofErr w:type="spellEnd"/>
      <w:r w:rsidR="189E4928" w:rsidRPr="57A37768">
        <w:rPr>
          <w:rFonts w:ascii="Times New Roman" w:hAnsi="Times New Roman" w:cs="Times New Roman"/>
          <w:color w:val="000000" w:themeColor="text1"/>
          <w:sz w:val="24"/>
          <w:szCs w:val="24"/>
        </w:rPr>
        <w:t xml:space="preserve"> </w:t>
      </w:r>
      <w:r w:rsidR="658B2876" w:rsidRPr="6289AF86">
        <w:rPr>
          <w:rFonts w:ascii="Times New Roman" w:hAnsi="Times New Roman" w:cs="Times New Roman"/>
          <w:color w:val="000000" w:themeColor="text1"/>
          <w:sz w:val="24"/>
          <w:szCs w:val="24"/>
        </w:rPr>
        <w:t>results for shortlisted Ensemble LDA models:</w:t>
      </w:r>
    </w:p>
    <w:tbl>
      <w:tblPr>
        <w:tblStyle w:val="TableGrid"/>
        <w:tblW w:w="9360" w:type="dxa"/>
        <w:tblLayout w:type="fixed"/>
        <w:tblLook w:val="06A0" w:firstRow="1" w:lastRow="0" w:firstColumn="1" w:lastColumn="0" w:noHBand="1" w:noVBand="1"/>
      </w:tblPr>
      <w:tblGrid>
        <w:gridCol w:w="1500"/>
        <w:gridCol w:w="1020"/>
        <w:gridCol w:w="1613"/>
        <w:gridCol w:w="1666"/>
        <w:gridCol w:w="1864"/>
        <w:gridCol w:w="1697"/>
      </w:tblGrid>
      <w:tr w:rsidR="35AF20A7" w14:paraId="378FC800" w14:textId="77777777" w:rsidTr="5C9D0102">
        <w:trPr>
          <w:trHeight w:val="285"/>
        </w:trPr>
        <w:tc>
          <w:tcPr>
            <w:tcW w:w="15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66B323B8" w14:textId="7A794B66" w:rsidR="537E169D" w:rsidRDefault="537E169D" w:rsidP="35AF20A7">
            <w:pPr>
              <w:jc w:val="center"/>
              <w:rPr>
                <w:rFonts w:ascii="Times New Roman" w:eastAsia="Times New Roman" w:hAnsi="Times New Roman" w:cs="Times New Roman"/>
                <w:b/>
                <w:bCs/>
                <w:color w:val="FFFFFF" w:themeColor="background1"/>
                <w:sz w:val="24"/>
                <w:szCs w:val="24"/>
              </w:rPr>
            </w:pPr>
            <w:r w:rsidRPr="35AF20A7">
              <w:rPr>
                <w:rFonts w:ascii="Times New Roman" w:eastAsia="Times New Roman" w:hAnsi="Times New Roman" w:cs="Times New Roman"/>
                <w:b/>
                <w:bCs/>
                <w:color w:val="FFFFFF" w:themeColor="background1"/>
                <w:sz w:val="24"/>
                <w:szCs w:val="24"/>
              </w:rPr>
              <w:t xml:space="preserve">Model </w:t>
            </w:r>
            <w:r w:rsidR="35AF20A7" w:rsidRPr="35AF20A7">
              <w:rPr>
                <w:rFonts w:ascii="Times New Roman" w:eastAsia="Times New Roman" w:hAnsi="Times New Roman" w:cs="Times New Roman"/>
                <w:b/>
                <w:bCs/>
                <w:color w:val="FFFFFF" w:themeColor="background1"/>
                <w:sz w:val="24"/>
                <w:szCs w:val="24"/>
              </w:rPr>
              <w:t>Name</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1733615B" w14:textId="331EA828" w:rsidR="35AF20A7" w:rsidRDefault="35AF20A7" w:rsidP="35AF20A7">
            <w:pPr>
              <w:jc w:val="center"/>
            </w:pPr>
            <w:r w:rsidRPr="35AF20A7">
              <w:rPr>
                <w:rFonts w:ascii="Times New Roman" w:eastAsia="Times New Roman" w:hAnsi="Times New Roman" w:cs="Times New Roman"/>
                <w:b/>
                <w:bCs/>
                <w:color w:val="FFFFFF" w:themeColor="background1"/>
                <w:sz w:val="24"/>
                <w:szCs w:val="24"/>
              </w:rPr>
              <w:t>CAGR</w:t>
            </w:r>
          </w:p>
        </w:tc>
        <w:tc>
          <w:tcPr>
            <w:tcW w:w="16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3CAABB75" w14:textId="44921112" w:rsidR="35AF20A7" w:rsidRDefault="35AF20A7" w:rsidP="35AF20A7">
            <w:pPr>
              <w:jc w:val="center"/>
            </w:pPr>
            <w:r w:rsidRPr="35AF20A7">
              <w:rPr>
                <w:rFonts w:ascii="Times New Roman" w:eastAsia="Times New Roman" w:hAnsi="Times New Roman" w:cs="Times New Roman"/>
                <w:b/>
                <w:bCs/>
                <w:color w:val="FFFFFF" w:themeColor="background1"/>
                <w:sz w:val="24"/>
                <w:szCs w:val="24"/>
              </w:rPr>
              <w:t>Annualized Sharpe</w:t>
            </w:r>
          </w:p>
        </w:tc>
        <w:tc>
          <w:tcPr>
            <w:tcW w:w="16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757480F0" w14:textId="4F163E57" w:rsidR="35AF20A7" w:rsidRDefault="35AF20A7" w:rsidP="35AF20A7">
            <w:pPr>
              <w:jc w:val="center"/>
            </w:pPr>
            <w:r w:rsidRPr="35AF20A7">
              <w:rPr>
                <w:rFonts w:ascii="Times New Roman" w:eastAsia="Times New Roman" w:hAnsi="Times New Roman" w:cs="Times New Roman"/>
                <w:b/>
                <w:bCs/>
                <w:color w:val="FFFFFF" w:themeColor="background1"/>
                <w:sz w:val="24"/>
                <w:szCs w:val="24"/>
              </w:rPr>
              <w:t>Annualized Vol</w:t>
            </w:r>
          </w:p>
        </w:tc>
        <w:tc>
          <w:tcPr>
            <w:tcW w:w="18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087093A7" w14:textId="13234522" w:rsidR="35AF20A7" w:rsidRDefault="35AF20A7" w:rsidP="35AF20A7">
            <w:pPr>
              <w:jc w:val="center"/>
            </w:pPr>
            <w:r w:rsidRPr="35AF20A7">
              <w:rPr>
                <w:rFonts w:ascii="Times New Roman" w:eastAsia="Times New Roman" w:hAnsi="Times New Roman" w:cs="Times New Roman"/>
                <w:b/>
                <w:bCs/>
                <w:color w:val="FFFFFF" w:themeColor="background1"/>
                <w:sz w:val="24"/>
                <w:szCs w:val="24"/>
              </w:rPr>
              <w:t>Maximum Drawdown Period</w:t>
            </w:r>
          </w:p>
        </w:tc>
        <w:tc>
          <w:tcPr>
            <w:tcW w:w="16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750602A6" w14:textId="0C1BF814" w:rsidR="35AF20A7" w:rsidRDefault="35AF20A7" w:rsidP="35AF20A7">
            <w:pPr>
              <w:jc w:val="center"/>
            </w:pPr>
            <w:r w:rsidRPr="35AF20A7">
              <w:rPr>
                <w:rFonts w:ascii="Times New Roman" w:eastAsia="Times New Roman" w:hAnsi="Times New Roman" w:cs="Times New Roman"/>
                <w:b/>
                <w:bCs/>
                <w:color w:val="FFFFFF" w:themeColor="background1"/>
                <w:sz w:val="24"/>
                <w:szCs w:val="24"/>
              </w:rPr>
              <w:t>Maximum Drawdown (%)</w:t>
            </w:r>
          </w:p>
        </w:tc>
      </w:tr>
      <w:tr w:rsidR="35AF20A7" w14:paraId="15CF1712" w14:textId="77777777" w:rsidTr="5C9D0102">
        <w:trPr>
          <w:trHeight w:val="300"/>
        </w:trPr>
        <w:tc>
          <w:tcPr>
            <w:tcW w:w="15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4F69A83D" w14:textId="0588B99C" w:rsidR="19575D47" w:rsidRDefault="19575D47" w:rsidP="35AF20A7">
            <w:pPr>
              <w:spacing w:line="259" w:lineRule="auto"/>
              <w:jc w:val="center"/>
              <w:rPr>
                <w:rFonts w:ascii="Times New Roman" w:eastAsia="Times New Roman" w:hAnsi="Times New Roman" w:cs="Times New Roman"/>
                <w:b/>
                <w:bCs/>
                <w:color w:val="FFFFFF" w:themeColor="background1"/>
                <w:sz w:val="24"/>
                <w:szCs w:val="24"/>
              </w:rPr>
            </w:pPr>
            <w:r w:rsidRPr="35AF20A7">
              <w:rPr>
                <w:rFonts w:ascii="Times New Roman" w:eastAsia="Times New Roman" w:hAnsi="Times New Roman" w:cs="Times New Roman"/>
                <w:b/>
                <w:bCs/>
                <w:color w:val="FFFFFF" w:themeColor="background1"/>
                <w:sz w:val="24"/>
                <w:szCs w:val="24"/>
              </w:rPr>
              <w:t>Full Fed</w:t>
            </w:r>
          </w:p>
        </w:tc>
        <w:tc>
          <w:tcPr>
            <w:tcW w:w="1020" w:type="dxa"/>
            <w:tcBorders>
              <w:top w:val="single" w:sz="4" w:space="0" w:color="auto"/>
              <w:left w:val="single" w:sz="4" w:space="0" w:color="auto"/>
              <w:bottom w:val="single" w:sz="4" w:space="0" w:color="auto"/>
              <w:right w:val="single" w:sz="4" w:space="0" w:color="auto"/>
            </w:tcBorders>
            <w:vAlign w:val="center"/>
          </w:tcPr>
          <w:p w14:paraId="7F65796A" w14:textId="6D907229" w:rsidR="35AF20A7" w:rsidRDefault="35AF20A7" w:rsidP="35AF20A7">
            <w:pPr>
              <w:jc w:val="center"/>
            </w:pPr>
            <w:r w:rsidRPr="35AF20A7">
              <w:rPr>
                <w:rFonts w:ascii="Calibri" w:eastAsia="Calibri" w:hAnsi="Calibri" w:cs="Calibri"/>
                <w:color w:val="000000" w:themeColor="text1"/>
              </w:rPr>
              <w:t>4.06%</w:t>
            </w:r>
          </w:p>
        </w:tc>
        <w:tc>
          <w:tcPr>
            <w:tcW w:w="1613" w:type="dxa"/>
            <w:tcBorders>
              <w:top w:val="single" w:sz="4" w:space="0" w:color="auto"/>
              <w:left w:val="single" w:sz="4" w:space="0" w:color="auto"/>
              <w:bottom w:val="single" w:sz="4" w:space="0" w:color="auto"/>
              <w:right w:val="single" w:sz="4" w:space="0" w:color="auto"/>
            </w:tcBorders>
            <w:vAlign w:val="center"/>
          </w:tcPr>
          <w:p w14:paraId="755193EC" w14:textId="2B0B5466" w:rsidR="35AF20A7" w:rsidRDefault="35AF20A7" w:rsidP="35AF20A7">
            <w:pPr>
              <w:jc w:val="center"/>
            </w:pPr>
            <w:r w:rsidRPr="35AF20A7">
              <w:rPr>
                <w:rFonts w:ascii="Calibri" w:eastAsia="Calibri" w:hAnsi="Calibri" w:cs="Calibri"/>
                <w:color w:val="000000" w:themeColor="text1"/>
              </w:rPr>
              <w:t>0.5893</w:t>
            </w:r>
          </w:p>
        </w:tc>
        <w:tc>
          <w:tcPr>
            <w:tcW w:w="1666" w:type="dxa"/>
            <w:tcBorders>
              <w:top w:val="single" w:sz="4" w:space="0" w:color="auto"/>
              <w:left w:val="single" w:sz="4" w:space="0" w:color="auto"/>
              <w:bottom w:val="single" w:sz="4" w:space="0" w:color="auto"/>
              <w:right w:val="single" w:sz="4" w:space="0" w:color="auto"/>
            </w:tcBorders>
            <w:vAlign w:val="center"/>
          </w:tcPr>
          <w:p w14:paraId="2CA53AB5" w14:textId="638BC3A5" w:rsidR="35AF20A7" w:rsidRDefault="35AF20A7" w:rsidP="35AF20A7">
            <w:pPr>
              <w:jc w:val="center"/>
            </w:pPr>
            <w:r w:rsidRPr="35AF20A7">
              <w:rPr>
                <w:rFonts w:ascii="Calibri" w:eastAsia="Calibri" w:hAnsi="Calibri" w:cs="Calibri"/>
                <w:color w:val="000000" w:themeColor="text1"/>
              </w:rPr>
              <w:t>6.53%</w:t>
            </w:r>
          </w:p>
        </w:tc>
        <w:tc>
          <w:tcPr>
            <w:tcW w:w="1864" w:type="dxa"/>
            <w:tcBorders>
              <w:top w:val="single" w:sz="4" w:space="0" w:color="auto"/>
              <w:left w:val="single" w:sz="4" w:space="0" w:color="auto"/>
              <w:bottom w:val="single" w:sz="4" w:space="0" w:color="auto"/>
              <w:right w:val="single" w:sz="4" w:space="0" w:color="auto"/>
            </w:tcBorders>
            <w:vAlign w:val="center"/>
          </w:tcPr>
          <w:p w14:paraId="4957131E" w14:textId="2FA8108A" w:rsidR="35AF20A7" w:rsidRDefault="35AF20A7" w:rsidP="35AF20A7">
            <w:pPr>
              <w:jc w:val="center"/>
            </w:pPr>
            <w:r w:rsidRPr="35AF20A7">
              <w:rPr>
                <w:rFonts w:ascii="Calibri" w:eastAsia="Calibri" w:hAnsi="Calibri" w:cs="Calibri"/>
                <w:color w:val="000000" w:themeColor="text1"/>
              </w:rPr>
              <w:t>526 Days</w:t>
            </w:r>
          </w:p>
        </w:tc>
        <w:tc>
          <w:tcPr>
            <w:tcW w:w="1697" w:type="dxa"/>
            <w:tcBorders>
              <w:top w:val="single" w:sz="4" w:space="0" w:color="auto"/>
              <w:left w:val="single" w:sz="4" w:space="0" w:color="auto"/>
              <w:bottom w:val="single" w:sz="4" w:space="0" w:color="auto"/>
              <w:right w:val="single" w:sz="8" w:space="0" w:color="auto"/>
            </w:tcBorders>
            <w:vAlign w:val="center"/>
          </w:tcPr>
          <w:p w14:paraId="0B861844" w14:textId="7B12E75B" w:rsidR="35AF20A7" w:rsidRDefault="35AF20A7" w:rsidP="35AF20A7">
            <w:pPr>
              <w:jc w:val="center"/>
            </w:pPr>
            <w:r w:rsidRPr="35AF20A7">
              <w:rPr>
                <w:rFonts w:ascii="Calibri" w:eastAsia="Calibri" w:hAnsi="Calibri" w:cs="Calibri"/>
                <w:color w:val="000000" w:themeColor="text1"/>
              </w:rPr>
              <w:t>32.44%</w:t>
            </w:r>
          </w:p>
        </w:tc>
      </w:tr>
      <w:tr w:rsidR="35AF20A7" w14:paraId="444D46CC" w14:textId="77777777" w:rsidTr="5C9D0102">
        <w:trPr>
          <w:trHeight w:val="285"/>
        </w:trPr>
        <w:tc>
          <w:tcPr>
            <w:tcW w:w="15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3121390C" w14:textId="6CE7CAE6" w:rsidR="748C6F31" w:rsidRDefault="748C6F31" w:rsidP="35AF20A7">
            <w:pPr>
              <w:spacing w:line="259" w:lineRule="auto"/>
              <w:jc w:val="center"/>
              <w:rPr>
                <w:rFonts w:ascii="Times New Roman" w:eastAsia="Times New Roman" w:hAnsi="Times New Roman" w:cs="Times New Roman"/>
                <w:b/>
                <w:bCs/>
                <w:color w:val="FFFFFF" w:themeColor="background1"/>
                <w:sz w:val="24"/>
                <w:szCs w:val="24"/>
              </w:rPr>
            </w:pPr>
            <w:r w:rsidRPr="35AF20A7">
              <w:rPr>
                <w:rFonts w:ascii="Times New Roman" w:eastAsia="Times New Roman" w:hAnsi="Times New Roman" w:cs="Times New Roman"/>
                <w:b/>
                <w:bCs/>
                <w:color w:val="FFFFFF" w:themeColor="background1"/>
                <w:sz w:val="24"/>
                <w:szCs w:val="24"/>
              </w:rPr>
              <w:t>Full Fed W</w:t>
            </w:r>
            <w:r w:rsidR="020F88A5" w:rsidRPr="35AF20A7">
              <w:rPr>
                <w:rFonts w:ascii="Times New Roman" w:eastAsia="Times New Roman" w:hAnsi="Times New Roman" w:cs="Times New Roman"/>
                <w:b/>
                <w:bCs/>
                <w:color w:val="FFFFFF" w:themeColor="background1"/>
                <w:sz w:val="24"/>
                <w:szCs w:val="24"/>
              </w:rPr>
              <w:t>2V</w:t>
            </w:r>
          </w:p>
        </w:tc>
        <w:tc>
          <w:tcPr>
            <w:tcW w:w="1020" w:type="dxa"/>
            <w:tcBorders>
              <w:top w:val="single" w:sz="4" w:space="0" w:color="auto"/>
              <w:left w:val="single" w:sz="4" w:space="0" w:color="auto"/>
              <w:bottom w:val="single" w:sz="4" w:space="0" w:color="auto"/>
              <w:right w:val="single" w:sz="4" w:space="0" w:color="auto"/>
            </w:tcBorders>
            <w:vAlign w:val="center"/>
          </w:tcPr>
          <w:p w14:paraId="451AF65A" w14:textId="5010C5B6" w:rsidR="35AF20A7" w:rsidRDefault="35AF20A7" w:rsidP="35AF20A7">
            <w:pPr>
              <w:jc w:val="center"/>
            </w:pPr>
            <w:r w:rsidRPr="35AF20A7">
              <w:rPr>
                <w:rFonts w:ascii="Calibri" w:eastAsia="Calibri" w:hAnsi="Calibri" w:cs="Calibri"/>
                <w:color w:val="000000" w:themeColor="text1"/>
              </w:rPr>
              <w:t>4.21%</w:t>
            </w:r>
          </w:p>
        </w:tc>
        <w:tc>
          <w:tcPr>
            <w:tcW w:w="1613" w:type="dxa"/>
            <w:tcBorders>
              <w:top w:val="single" w:sz="4" w:space="0" w:color="auto"/>
              <w:left w:val="single" w:sz="4" w:space="0" w:color="auto"/>
              <w:bottom w:val="single" w:sz="4" w:space="0" w:color="auto"/>
              <w:right w:val="single" w:sz="4" w:space="0" w:color="auto"/>
            </w:tcBorders>
            <w:vAlign w:val="center"/>
          </w:tcPr>
          <w:p w14:paraId="41165D0F" w14:textId="6180BF91" w:rsidR="35AF20A7" w:rsidRDefault="35AF20A7" w:rsidP="35AF20A7">
            <w:pPr>
              <w:jc w:val="center"/>
            </w:pPr>
            <w:r w:rsidRPr="35AF20A7">
              <w:rPr>
                <w:rFonts w:ascii="Calibri" w:eastAsia="Calibri" w:hAnsi="Calibri" w:cs="Calibri"/>
                <w:color w:val="000000" w:themeColor="text1"/>
              </w:rPr>
              <w:t>0.6078</w:t>
            </w:r>
          </w:p>
        </w:tc>
        <w:tc>
          <w:tcPr>
            <w:tcW w:w="1666" w:type="dxa"/>
            <w:tcBorders>
              <w:top w:val="single" w:sz="4" w:space="0" w:color="auto"/>
              <w:left w:val="single" w:sz="4" w:space="0" w:color="auto"/>
              <w:bottom w:val="single" w:sz="4" w:space="0" w:color="auto"/>
              <w:right w:val="single" w:sz="4" w:space="0" w:color="auto"/>
            </w:tcBorders>
            <w:vAlign w:val="center"/>
          </w:tcPr>
          <w:p w14:paraId="4D9B2013" w14:textId="67143B15" w:rsidR="35AF20A7" w:rsidRDefault="35AF20A7" w:rsidP="35AF20A7">
            <w:pPr>
              <w:jc w:val="center"/>
            </w:pPr>
            <w:r w:rsidRPr="35AF20A7">
              <w:rPr>
                <w:rFonts w:ascii="Calibri" w:eastAsia="Calibri" w:hAnsi="Calibri" w:cs="Calibri"/>
                <w:color w:val="000000" w:themeColor="text1"/>
              </w:rPr>
              <w:t>6.57%</w:t>
            </w:r>
          </w:p>
        </w:tc>
        <w:tc>
          <w:tcPr>
            <w:tcW w:w="1864" w:type="dxa"/>
            <w:tcBorders>
              <w:top w:val="single" w:sz="4" w:space="0" w:color="auto"/>
              <w:left w:val="single" w:sz="4" w:space="0" w:color="auto"/>
              <w:bottom w:val="single" w:sz="4" w:space="0" w:color="auto"/>
              <w:right w:val="single" w:sz="4" w:space="0" w:color="auto"/>
            </w:tcBorders>
            <w:vAlign w:val="center"/>
          </w:tcPr>
          <w:p w14:paraId="6895EF9F" w14:textId="47140C0A" w:rsidR="35AF20A7" w:rsidRDefault="35AF20A7" w:rsidP="35AF20A7">
            <w:pPr>
              <w:jc w:val="center"/>
            </w:pPr>
            <w:r w:rsidRPr="35AF20A7">
              <w:rPr>
                <w:rFonts w:ascii="Calibri" w:eastAsia="Calibri" w:hAnsi="Calibri" w:cs="Calibri"/>
                <w:color w:val="000000" w:themeColor="text1"/>
              </w:rPr>
              <w:t>531 Days</w:t>
            </w:r>
          </w:p>
        </w:tc>
        <w:tc>
          <w:tcPr>
            <w:tcW w:w="1697" w:type="dxa"/>
            <w:tcBorders>
              <w:top w:val="single" w:sz="4" w:space="0" w:color="auto"/>
              <w:left w:val="single" w:sz="4" w:space="0" w:color="auto"/>
              <w:bottom w:val="single" w:sz="4" w:space="0" w:color="auto"/>
              <w:right w:val="single" w:sz="8" w:space="0" w:color="auto"/>
            </w:tcBorders>
            <w:vAlign w:val="center"/>
          </w:tcPr>
          <w:p w14:paraId="73157CB6" w14:textId="737F9067" w:rsidR="35AF20A7" w:rsidRDefault="35AF20A7" w:rsidP="35AF20A7">
            <w:pPr>
              <w:jc w:val="center"/>
            </w:pPr>
            <w:r w:rsidRPr="35AF20A7">
              <w:rPr>
                <w:rFonts w:ascii="Calibri" w:eastAsia="Calibri" w:hAnsi="Calibri" w:cs="Calibri"/>
                <w:color w:val="000000" w:themeColor="text1"/>
              </w:rPr>
              <w:t>32.90%</w:t>
            </w:r>
          </w:p>
        </w:tc>
      </w:tr>
      <w:tr w:rsidR="35AF20A7" w14:paraId="57AE490C" w14:textId="77777777" w:rsidTr="5C9D0102">
        <w:trPr>
          <w:trHeight w:val="285"/>
        </w:trPr>
        <w:tc>
          <w:tcPr>
            <w:tcW w:w="15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099900D0" w14:textId="54C34EC4" w:rsidR="2D1FC503" w:rsidRDefault="2D1FC503" w:rsidP="35AF20A7">
            <w:pPr>
              <w:spacing w:line="259" w:lineRule="auto"/>
              <w:jc w:val="center"/>
            </w:pPr>
            <w:r w:rsidRPr="35AF20A7">
              <w:rPr>
                <w:rFonts w:ascii="Times New Roman" w:eastAsia="Times New Roman" w:hAnsi="Times New Roman" w:cs="Times New Roman"/>
                <w:b/>
                <w:bCs/>
                <w:color w:val="FFFFFF" w:themeColor="background1"/>
                <w:sz w:val="24"/>
                <w:szCs w:val="24"/>
              </w:rPr>
              <w:t>Fed Minutes</w:t>
            </w:r>
          </w:p>
        </w:tc>
        <w:tc>
          <w:tcPr>
            <w:tcW w:w="1020" w:type="dxa"/>
            <w:tcBorders>
              <w:top w:val="single" w:sz="4" w:space="0" w:color="auto"/>
              <w:left w:val="single" w:sz="4" w:space="0" w:color="auto"/>
              <w:bottom w:val="single" w:sz="4" w:space="0" w:color="auto"/>
              <w:right w:val="single" w:sz="4" w:space="0" w:color="auto"/>
            </w:tcBorders>
            <w:vAlign w:val="center"/>
          </w:tcPr>
          <w:p w14:paraId="03ABF485" w14:textId="4108D4D8" w:rsidR="35AF20A7" w:rsidRDefault="35AF20A7" w:rsidP="35AF20A7">
            <w:pPr>
              <w:jc w:val="center"/>
            </w:pPr>
            <w:r w:rsidRPr="35AF20A7">
              <w:rPr>
                <w:rFonts w:ascii="Calibri" w:eastAsia="Calibri" w:hAnsi="Calibri" w:cs="Calibri"/>
                <w:color w:val="000000" w:themeColor="text1"/>
              </w:rPr>
              <w:t>4.82%</w:t>
            </w:r>
          </w:p>
        </w:tc>
        <w:tc>
          <w:tcPr>
            <w:tcW w:w="1613" w:type="dxa"/>
            <w:tcBorders>
              <w:top w:val="single" w:sz="4" w:space="0" w:color="auto"/>
              <w:left w:val="single" w:sz="4" w:space="0" w:color="auto"/>
              <w:bottom w:val="single" w:sz="4" w:space="0" w:color="auto"/>
              <w:right w:val="single" w:sz="4" w:space="0" w:color="auto"/>
            </w:tcBorders>
            <w:vAlign w:val="center"/>
          </w:tcPr>
          <w:p w14:paraId="0AF04F4A" w14:textId="247849AD" w:rsidR="35AF20A7" w:rsidRDefault="35AF20A7" w:rsidP="35AF20A7">
            <w:pPr>
              <w:jc w:val="center"/>
            </w:pPr>
            <w:r w:rsidRPr="35AF20A7">
              <w:rPr>
                <w:rFonts w:ascii="Calibri" w:eastAsia="Calibri" w:hAnsi="Calibri" w:cs="Calibri"/>
                <w:color w:val="000000" w:themeColor="text1"/>
              </w:rPr>
              <w:t>0.8086</w:t>
            </w:r>
          </w:p>
        </w:tc>
        <w:tc>
          <w:tcPr>
            <w:tcW w:w="1666" w:type="dxa"/>
            <w:tcBorders>
              <w:top w:val="single" w:sz="4" w:space="0" w:color="auto"/>
              <w:left w:val="single" w:sz="4" w:space="0" w:color="auto"/>
              <w:bottom w:val="single" w:sz="4" w:space="0" w:color="auto"/>
              <w:right w:val="single" w:sz="4" w:space="0" w:color="auto"/>
            </w:tcBorders>
            <w:vAlign w:val="center"/>
          </w:tcPr>
          <w:p w14:paraId="3CDAF5B4" w14:textId="5B8BAE92" w:rsidR="35AF20A7" w:rsidRDefault="35AF20A7" w:rsidP="35AF20A7">
            <w:pPr>
              <w:jc w:val="center"/>
            </w:pPr>
            <w:r w:rsidRPr="35AF20A7">
              <w:rPr>
                <w:rFonts w:ascii="Calibri" w:eastAsia="Calibri" w:hAnsi="Calibri" w:cs="Calibri"/>
                <w:color w:val="000000" w:themeColor="text1"/>
              </w:rPr>
              <w:t>5.76%</w:t>
            </w:r>
          </w:p>
        </w:tc>
        <w:tc>
          <w:tcPr>
            <w:tcW w:w="1864" w:type="dxa"/>
            <w:tcBorders>
              <w:top w:val="single" w:sz="4" w:space="0" w:color="auto"/>
              <w:left w:val="single" w:sz="4" w:space="0" w:color="auto"/>
              <w:bottom w:val="single" w:sz="4" w:space="0" w:color="auto"/>
              <w:right w:val="single" w:sz="4" w:space="0" w:color="auto"/>
            </w:tcBorders>
            <w:vAlign w:val="center"/>
          </w:tcPr>
          <w:p w14:paraId="27E73B8A" w14:textId="5969B3B7" w:rsidR="35AF20A7" w:rsidRDefault="35AF20A7" w:rsidP="35AF20A7">
            <w:pPr>
              <w:jc w:val="center"/>
            </w:pPr>
            <w:r w:rsidRPr="35AF20A7">
              <w:rPr>
                <w:rFonts w:ascii="Calibri" w:eastAsia="Calibri" w:hAnsi="Calibri" w:cs="Calibri"/>
                <w:color w:val="000000" w:themeColor="text1"/>
              </w:rPr>
              <w:t>350 Days</w:t>
            </w:r>
          </w:p>
        </w:tc>
        <w:tc>
          <w:tcPr>
            <w:tcW w:w="1697" w:type="dxa"/>
            <w:tcBorders>
              <w:top w:val="single" w:sz="4" w:space="0" w:color="auto"/>
              <w:left w:val="single" w:sz="4" w:space="0" w:color="auto"/>
              <w:bottom w:val="single" w:sz="4" w:space="0" w:color="auto"/>
              <w:right w:val="single" w:sz="8" w:space="0" w:color="auto"/>
            </w:tcBorders>
            <w:vAlign w:val="center"/>
          </w:tcPr>
          <w:p w14:paraId="1E1D1A10" w14:textId="5E94481E" w:rsidR="35AF20A7" w:rsidRDefault="35AF20A7" w:rsidP="35AF20A7">
            <w:pPr>
              <w:jc w:val="center"/>
            </w:pPr>
            <w:r w:rsidRPr="35AF20A7">
              <w:rPr>
                <w:rFonts w:ascii="Calibri" w:eastAsia="Calibri" w:hAnsi="Calibri" w:cs="Calibri"/>
                <w:color w:val="000000" w:themeColor="text1"/>
              </w:rPr>
              <w:t>20.54%</w:t>
            </w:r>
          </w:p>
        </w:tc>
      </w:tr>
      <w:tr w:rsidR="35AF20A7" w14:paraId="68EB7EF6" w14:textId="77777777" w:rsidTr="5C9D0102">
        <w:trPr>
          <w:trHeight w:val="285"/>
        </w:trPr>
        <w:tc>
          <w:tcPr>
            <w:tcW w:w="15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274C5126" w14:textId="3BD7874B" w:rsidR="4AEA1089" w:rsidRDefault="4AEA1089" w:rsidP="35AF20A7">
            <w:pPr>
              <w:jc w:val="center"/>
              <w:rPr>
                <w:rFonts w:ascii="Times New Roman" w:eastAsia="Times New Roman" w:hAnsi="Times New Roman" w:cs="Times New Roman"/>
                <w:b/>
                <w:bCs/>
                <w:color w:val="FFFFFF" w:themeColor="background1"/>
                <w:sz w:val="24"/>
                <w:szCs w:val="24"/>
              </w:rPr>
            </w:pPr>
            <w:r w:rsidRPr="35AF20A7">
              <w:rPr>
                <w:rFonts w:ascii="Times New Roman" w:eastAsia="Times New Roman" w:hAnsi="Times New Roman" w:cs="Times New Roman"/>
                <w:b/>
                <w:bCs/>
                <w:color w:val="FFFFFF" w:themeColor="background1"/>
                <w:sz w:val="24"/>
                <w:szCs w:val="24"/>
              </w:rPr>
              <w:t>Fed Statements W</w:t>
            </w:r>
            <w:r w:rsidR="3F793F9C" w:rsidRPr="35AF20A7">
              <w:rPr>
                <w:rFonts w:ascii="Times New Roman" w:eastAsia="Times New Roman" w:hAnsi="Times New Roman" w:cs="Times New Roman"/>
                <w:b/>
                <w:bCs/>
                <w:color w:val="FFFFFF" w:themeColor="background1"/>
                <w:sz w:val="24"/>
                <w:szCs w:val="24"/>
              </w:rPr>
              <w:t>2V</w:t>
            </w:r>
          </w:p>
        </w:tc>
        <w:tc>
          <w:tcPr>
            <w:tcW w:w="1020" w:type="dxa"/>
            <w:tcBorders>
              <w:top w:val="single" w:sz="4" w:space="0" w:color="auto"/>
              <w:left w:val="single" w:sz="4" w:space="0" w:color="auto"/>
              <w:bottom w:val="single" w:sz="4" w:space="0" w:color="auto"/>
              <w:right w:val="single" w:sz="4" w:space="0" w:color="auto"/>
            </w:tcBorders>
            <w:vAlign w:val="center"/>
          </w:tcPr>
          <w:p w14:paraId="20FE0FF0" w14:textId="142992B2" w:rsidR="35AF20A7" w:rsidRDefault="35AF20A7" w:rsidP="35AF20A7">
            <w:pPr>
              <w:jc w:val="center"/>
            </w:pPr>
            <w:r w:rsidRPr="35AF20A7">
              <w:rPr>
                <w:rFonts w:ascii="Calibri" w:eastAsia="Calibri" w:hAnsi="Calibri" w:cs="Calibri"/>
                <w:color w:val="000000" w:themeColor="text1"/>
              </w:rPr>
              <w:t>4.56%</w:t>
            </w:r>
          </w:p>
        </w:tc>
        <w:tc>
          <w:tcPr>
            <w:tcW w:w="1613" w:type="dxa"/>
            <w:tcBorders>
              <w:top w:val="single" w:sz="4" w:space="0" w:color="auto"/>
              <w:left w:val="single" w:sz="4" w:space="0" w:color="auto"/>
              <w:bottom w:val="single" w:sz="4" w:space="0" w:color="auto"/>
              <w:right w:val="single" w:sz="4" w:space="0" w:color="auto"/>
            </w:tcBorders>
            <w:vAlign w:val="center"/>
          </w:tcPr>
          <w:p w14:paraId="4BDBE27E" w14:textId="654DDE3E" w:rsidR="35AF20A7" w:rsidRDefault="35AF20A7" w:rsidP="35AF20A7">
            <w:pPr>
              <w:jc w:val="center"/>
            </w:pPr>
            <w:r w:rsidRPr="35AF20A7">
              <w:rPr>
                <w:rFonts w:ascii="Calibri" w:eastAsia="Calibri" w:hAnsi="Calibri" w:cs="Calibri"/>
                <w:color w:val="000000" w:themeColor="text1"/>
              </w:rPr>
              <w:t>0.7608</w:t>
            </w:r>
          </w:p>
        </w:tc>
        <w:tc>
          <w:tcPr>
            <w:tcW w:w="1666" w:type="dxa"/>
            <w:tcBorders>
              <w:top w:val="single" w:sz="4" w:space="0" w:color="auto"/>
              <w:left w:val="single" w:sz="4" w:space="0" w:color="auto"/>
              <w:bottom w:val="single" w:sz="4" w:space="0" w:color="auto"/>
              <w:right w:val="single" w:sz="4" w:space="0" w:color="auto"/>
            </w:tcBorders>
            <w:vAlign w:val="center"/>
          </w:tcPr>
          <w:p w14:paraId="695022EC" w14:textId="732EFA09" w:rsidR="35AF20A7" w:rsidRDefault="35AF20A7" w:rsidP="35AF20A7">
            <w:pPr>
              <w:jc w:val="center"/>
            </w:pPr>
            <w:r w:rsidRPr="35AF20A7">
              <w:rPr>
                <w:rFonts w:ascii="Calibri" w:eastAsia="Calibri" w:hAnsi="Calibri" w:cs="Calibri"/>
                <w:color w:val="000000" w:themeColor="text1"/>
              </w:rPr>
              <w:t>5.78%</w:t>
            </w:r>
          </w:p>
        </w:tc>
        <w:tc>
          <w:tcPr>
            <w:tcW w:w="1864" w:type="dxa"/>
            <w:tcBorders>
              <w:top w:val="single" w:sz="4" w:space="0" w:color="auto"/>
              <w:left w:val="single" w:sz="4" w:space="0" w:color="auto"/>
              <w:bottom w:val="single" w:sz="4" w:space="0" w:color="auto"/>
              <w:right w:val="single" w:sz="4" w:space="0" w:color="auto"/>
            </w:tcBorders>
            <w:vAlign w:val="center"/>
          </w:tcPr>
          <w:p w14:paraId="7AFDF20F" w14:textId="5A50FB75" w:rsidR="35AF20A7" w:rsidRDefault="35AF20A7" w:rsidP="35AF20A7">
            <w:pPr>
              <w:jc w:val="center"/>
            </w:pPr>
            <w:r w:rsidRPr="35AF20A7">
              <w:rPr>
                <w:rFonts w:ascii="Calibri" w:eastAsia="Calibri" w:hAnsi="Calibri" w:cs="Calibri"/>
                <w:color w:val="000000" w:themeColor="text1"/>
              </w:rPr>
              <w:t>349 Days</w:t>
            </w:r>
          </w:p>
        </w:tc>
        <w:tc>
          <w:tcPr>
            <w:tcW w:w="1697" w:type="dxa"/>
            <w:tcBorders>
              <w:top w:val="single" w:sz="4" w:space="0" w:color="auto"/>
              <w:left w:val="single" w:sz="4" w:space="0" w:color="auto"/>
              <w:bottom w:val="single" w:sz="4" w:space="0" w:color="auto"/>
              <w:right w:val="single" w:sz="8" w:space="0" w:color="auto"/>
            </w:tcBorders>
            <w:vAlign w:val="center"/>
          </w:tcPr>
          <w:p w14:paraId="666412C6" w14:textId="6A6206C0" w:rsidR="35AF20A7" w:rsidRDefault="35AF20A7" w:rsidP="35AF20A7">
            <w:pPr>
              <w:jc w:val="center"/>
            </w:pPr>
            <w:r w:rsidRPr="35AF20A7">
              <w:rPr>
                <w:rFonts w:ascii="Calibri" w:eastAsia="Calibri" w:hAnsi="Calibri" w:cs="Calibri"/>
                <w:color w:val="000000" w:themeColor="text1"/>
              </w:rPr>
              <w:t>20.43%</w:t>
            </w:r>
          </w:p>
        </w:tc>
      </w:tr>
      <w:tr w:rsidR="35AF20A7" w14:paraId="4471FFF6" w14:textId="77777777" w:rsidTr="5C9D0102">
        <w:trPr>
          <w:trHeight w:val="300"/>
        </w:trPr>
        <w:tc>
          <w:tcPr>
            <w:tcW w:w="15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4546A" w:themeFill="text2"/>
            <w:vAlign w:val="center"/>
          </w:tcPr>
          <w:p w14:paraId="5F9E38A6" w14:textId="40888756" w:rsidR="485AC63F" w:rsidRDefault="485AC63F" w:rsidP="35AF20A7">
            <w:pPr>
              <w:spacing w:line="259" w:lineRule="auto"/>
              <w:jc w:val="center"/>
            </w:pPr>
            <w:r w:rsidRPr="35AF20A7">
              <w:rPr>
                <w:rFonts w:ascii="Times New Roman" w:eastAsia="Times New Roman" w:hAnsi="Times New Roman" w:cs="Times New Roman"/>
                <w:b/>
                <w:bCs/>
                <w:color w:val="FFFFFF" w:themeColor="background1"/>
                <w:sz w:val="24"/>
                <w:szCs w:val="24"/>
              </w:rPr>
              <w:t>Fed Speech W</w:t>
            </w:r>
            <w:r w:rsidR="0330F539" w:rsidRPr="35AF20A7">
              <w:rPr>
                <w:rFonts w:ascii="Times New Roman" w:eastAsia="Times New Roman" w:hAnsi="Times New Roman" w:cs="Times New Roman"/>
                <w:b/>
                <w:bCs/>
                <w:color w:val="FFFFFF" w:themeColor="background1"/>
                <w:sz w:val="24"/>
                <w:szCs w:val="24"/>
              </w:rPr>
              <w:t>2V</w:t>
            </w:r>
          </w:p>
        </w:tc>
        <w:tc>
          <w:tcPr>
            <w:tcW w:w="1020" w:type="dxa"/>
            <w:tcBorders>
              <w:top w:val="single" w:sz="4" w:space="0" w:color="auto"/>
              <w:left w:val="single" w:sz="4" w:space="0" w:color="auto"/>
              <w:bottom w:val="single" w:sz="8" w:space="0" w:color="auto"/>
              <w:right w:val="single" w:sz="4" w:space="0" w:color="auto"/>
            </w:tcBorders>
            <w:vAlign w:val="center"/>
          </w:tcPr>
          <w:p w14:paraId="7322F9D4" w14:textId="57C607C0" w:rsidR="35AF20A7" w:rsidRDefault="35AF20A7" w:rsidP="35AF20A7">
            <w:pPr>
              <w:jc w:val="center"/>
            </w:pPr>
            <w:r w:rsidRPr="35AF20A7">
              <w:rPr>
                <w:rFonts w:ascii="Calibri" w:eastAsia="Calibri" w:hAnsi="Calibri" w:cs="Calibri"/>
                <w:color w:val="000000" w:themeColor="text1"/>
              </w:rPr>
              <w:t>5.21%</w:t>
            </w:r>
          </w:p>
        </w:tc>
        <w:tc>
          <w:tcPr>
            <w:tcW w:w="1613" w:type="dxa"/>
            <w:tcBorders>
              <w:top w:val="single" w:sz="4" w:space="0" w:color="auto"/>
              <w:left w:val="single" w:sz="4" w:space="0" w:color="auto"/>
              <w:bottom w:val="single" w:sz="8" w:space="0" w:color="auto"/>
              <w:right w:val="single" w:sz="4" w:space="0" w:color="auto"/>
            </w:tcBorders>
            <w:vAlign w:val="center"/>
          </w:tcPr>
          <w:p w14:paraId="1C8449A7" w14:textId="2D9B37EA" w:rsidR="35AF20A7" w:rsidRDefault="35AF20A7" w:rsidP="35AF20A7">
            <w:pPr>
              <w:jc w:val="center"/>
            </w:pPr>
            <w:r w:rsidRPr="35AF20A7">
              <w:rPr>
                <w:rFonts w:ascii="Calibri" w:eastAsia="Calibri" w:hAnsi="Calibri" w:cs="Calibri"/>
                <w:color w:val="000000" w:themeColor="text1"/>
              </w:rPr>
              <w:t>0.9574</w:t>
            </w:r>
          </w:p>
        </w:tc>
        <w:tc>
          <w:tcPr>
            <w:tcW w:w="1666" w:type="dxa"/>
            <w:tcBorders>
              <w:top w:val="single" w:sz="4" w:space="0" w:color="auto"/>
              <w:left w:val="single" w:sz="4" w:space="0" w:color="auto"/>
              <w:bottom w:val="single" w:sz="8" w:space="0" w:color="auto"/>
              <w:right w:val="single" w:sz="4" w:space="0" w:color="auto"/>
            </w:tcBorders>
            <w:vAlign w:val="center"/>
          </w:tcPr>
          <w:p w14:paraId="0ED62138" w14:textId="0108FE0C" w:rsidR="35AF20A7" w:rsidRDefault="35AF20A7" w:rsidP="35AF20A7">
            <w:pPr>
              <w:jc w:val="center"/>
            </w:pPr>
            <w:r w:rsidRPr="35AF20A7">
              <w:rPr>
                <w:rFonts w:ascii="Calibri" w:eastAsia="Calibri" w:hAnsi="Calibri" w:cs="Calibri"/>
                <w:color w:val="000000" w:themeColor="text1"/>
              </w:rPr>
              <w:t>5.03%</w:t>
            </w:r>
          </w:p>
        </w:tc>
        <w:tc>
          <w:tcPr>
            <w:tcW w:w="1864" w:type="dxa"/>
            <w:tcBorders>
              <w:top w:val="single" w:sz="4" w:space="0" w:color="auto"/>
              <w:left w:val="single" w:sz="4" w:space="0" w:color="auto"/>
              <w:bottom w:val="single" w:sz="8" w:space="0" w:color="auto"/>
              <w:right w:val="single" w:sz="4" w:space="0" w:color="auto"/>
            </w:tcBorders>
            <w:vAlign w:val="center"/>
          </w:tcPr>
          <w:p w14:paraId="31B8AD00" w14:textId="1891D9ED" w:rsidR="35AF20A7" w:rsidRDefault="35AF20A7" w:rsidP="35AF20A7">
            <w:pPr>
              <w:jc w:val="center"/>
            </w:pPr>
            <w:r w:rsidRPr="35AF20A7">
              <w:rPr>
                <w:rFonts w:ascii="Calibri" w:eastAsia="Calibri" w:hAnsi="Calibri" w:cs="Calibri"/>
                <w:color w:val="000000" w:themeColor="text1"/>
              </w:rPr>
              <w:t>279 Days</w:t>
            </w:r>
          </w:p>
        </w:tc>
        <w:tc>
          <w:tcPr>
            <w:tcW w:w="1697" w:type="dxa"/>
            <w:tcBorders>
              <w:top w:val="single" w:sz="4" w:space="0" w:color="auto"/>
              <w:left w:val="single" w:sz="4" w:space="0" w:color="auto"/>
              <w:bottom w:val="single" w:sz="8" w:space="0" w:color="auto"/>
              <w:right w:val="single" w:sz="8" w:space="0" w:color="auto"/>
            </w:tcBorders>
            <w:vAlign w:val="center"/>
          </w:tcPr>
          <w:p w14:paraId="1B56B1F4" w14:textId="09411D99" w:rsidR="35AF20A7" w:rsidRDefault="35AF20A7" w:rsidP="35AF20A7">
            <w:pPr>
              <w:jc w:val="center"/>
            </w:pPr>
            <w:r w:rsidRPr="35AF20A7">
              <w:rPr>
                <w:rFonts w:ascii="Calibri" w:eastAsia="Calibri" w:hAnsi="Calibri" w:cs="Calibri"/>
                <w:color w:val="000000" w:themeColor="text1"/>
              </w:rPr>
              <w:t>20.28%</w:t>
            </w:r>
          </w:p>
        </w:tc>
      </w:tr>
    </w:tbl>
    <w:p w14:paraId="16637E42" w14:textId="2956C151" w:rsidR="000463AC" w:rsidRPr="00385F1D" w:rsidRDefault="000463AC" w:rsidP="001853D3">
      <w:pPr>
        <w:rPr>
          <w:rFonts w:ascii="Times New Roman" w:hAnsi="Times New Roman" w:cs="Times New Roman"/>
          <w:color w:val="000000" w:themeColor="text1"/>
          <w:sz w:val="32"/>
          <w:szCs w:val="32"/>
        </w:rPr>
      </w:pPr>
    </w:p>
    <w:p w14:paraId="25283C47" w14:textId="7E8D4B3B" w:rsidR="00F767CD" w:rsidRPr="00385F1D" w:rsidRDefault="11CDF4CB" w:rsidP="001853D3">
      <w:pPr>
        <w:rPr>
          <w:rFonts w:ascii="Times New Roman" w:hAnsi="Times New Roman" w:cs="Times New Roman"/>
        </w:rPr>
      </w:pPr>
      <w:r w:rsidRPr="35AF20A7">
        <w:rPr>
          <w:rFonts w:ascii="Times New Roman" w:hAnsi="Times New Roman" w:cs="Times New Roman"/>
        </w:rPr>
        <w:t xml:space="preserve"> </w:t>
      </w:r>
      <w:r w:rsidR="32187DB1" w:rsidRPr="35AF20A7">
        <w:rPr>
          <w:rFonts w:ascii="Times New Roman" w:hAnsi="Times New Roman" w:cs="Times New Roman"/>
        </w:rPr>
        <w:t xml:space="preserve"> </w:t>
      </w:r>
      <w:r w:rsidR="577AE886" w:rsidRPr="35AF20A7">
        <w:rPr>
          <w:rFonts w:ascii="Times New Roman" w:hAnsi="Times New Roman" w:cs="Times New Roman"/>
        </w:rPr>
        <w:t xml:space="preserve">When we compare the </w:t>
      </w:r>
      <w:r w:rsidR="577AE886" w:rsidRPr="63135613">
        <w:rPr>
          <w:rFonts w:ascii="Times New Roman" w:hAnsi="Times New Roman" w:cs="Times New Roman"/>
          <w:i/>
        </w:rPr>
        <w:t>Full Fed</w:t>
      </w:r>
      <w:r w:rsidR="577AE886" w:rsidRPr="35AF20A7">
        <w:rPr>
          <w:rFonts w:ascii="Times New Roman" w:hAnsi="Times New Roman" w:cs="Times New Roman"/>
        </w:rPr>
        <w:t xml:space="preserve"> model with the </w:t>
      </w:r>
      <w:r w:rsidR="577AE886" w:rsidRPr="63135613">
        <w:rPr>
          <w:rFonts w:ascii="Times New Roman" w:hAnsi="Times New Roman" w:cs="Times New Roman"/>
          <w:i/>
        </w:rPr>
        <w:t>Full Fed W2V</w:t>
      </w:r>
      <w:r w:rsidR="577AE886" w:rsidRPr="35AF20A7">
        <w:rPr>
          <w:rFonts w:ascii="Times New Roman" w:hAnsi="Times New Roman" w:cs="Times New Roman"/>
        </w:rPr>
        <w:t xml:space="preserve"> model, there is a slight increase in CAGR and annualized </w:t>
      </w:r>
      <w:r w:rsidR="1390C5E5" w:rsidRPr="3B06C892">
        <w:rPr>
          <w:rFonts w:ascii="Times New Roman" w:hAnsi="Times New Roman" w:cs="Times New Roman"/>
        </w:rPr>
        <w:t>Sharpe Ratio</w:t>
      </w:r>
      <w:r w:rsidR="577AE886" w:rsidRPr="3B06C892">
        <w:rPr>
          <w:rFonts w:ascii="Times New Roman" w:hAnsi="Times New Roman" w:cs="Times New Roman"/>
        </w:rPr>
        <w:t>.</w:t>
      </w:r>
      <w:r w:rsidR="577AE886" w:rsidRPr="35AF20A7">
        <w:rPr>
          <w:rFonts w:ascii="Times New Roman" w:hAnsi="Times New Roman" w:cs="Times New Roman"/>
        </w:rPr>
        <w:t xml:space="preserve"> This may </w:t>
      </w:r>
      <w:r w:rsidR="4F4D55E3" w:rsidRPr="63135613">
        <w:rPr>
          <w:rFonts w:ascii="Times New Roman" w:hAnsi="Times New Roman" w:cs="Times New Roman"/>
        </w:rPr>
        <w:t>imply</w:t>
      </w:r>
      <w:r w:rsidR="577AE886" w:rsidRPr="35AF20A7">
        <w:rPr>
          <w:rFonts w:ascii="Times New Roman" w:hAnsi="Times New Roman" w:cs="Times New Roman"/>
        </w:rPr>
        <w:t xml:space="preserve"> that </w:t>
      </w:r>
      <w:r w:rsidR="0C6DA3D1" w:rsidRPr="35AF20A7">
        <w:rPr>
          <w:rFonts w:ascii="Times New Roman" w:hAnsi="Times New Roman" w:cs="Times New Roman"/>
        </w:rPr>
        <w:t xml:space="preserve">using </w:t>
      </w:r>
      <w:r w:rsidR="577AE886" w:rsidRPr="35AF20A7">
        <w:rPr>
          <w:rFonts w:ascii="Times New Roman" w:hAnsi="Times New Roman" w:cs="Times New Roman"/>
        </w:rPr>
        <w:t>word2vec</w:t>
      </w:r>
      <w:r w:rsidR="03CE31C0" w:rsidRPr="63135613">
        <w:rPr>
          <w:rFonts w:ascii="Times New Roman" w:hAnsi="Times New Roman" w:cs="Times New Roman"/>
        </w:rPr>
        <w:t>,</w:t>
      </w:r>
      <w:r w:rsidR="5EAAB633" w:rsidRPr="63135613">
        <w:rPr>
          <w:rFonts w:ascii="Times New Roman" w:hAnsi="Times New Roman" w:cs="Times New Roman"/>
        </w:rPr>
        <w:t xml:space="preserve"> </w:t>
      </w:r>
      <w:r w:rsidR="54544473" w:rsidRPr="63135613">
        <w:rPr>
          <w:rFonts w:ascii="Times New Roman" w:hAnsi="Times New Roman" w:cs="Times New Roman"/>
        </w:rPr>
        <w:t>in conjunction with Ensemble LDA</w:t>
      </w:r>
      <w:r w:rsidR="5EAAB633" w:rsidRPr="35AF20A7">
        <w:rPr>
          <w:rFonts w:ascii="Times New Roman" w:hAnsi="Times New Roman" w:cs="Times New Roman"/>
        </w:rPr>
        <w:t xml:space="preserve"> to </w:t>
      </w:r>
      <w:r w:rsidR="5DBC1C18" w:rsidRPr="63135613">
        <w:rPr>
          <w:rFonts w:ascii="Times New Roman" w:hAnsi="Times New Roman" w:cs="Times New Roman"/>
        </w:rPr>
        <w:t>semi-supervise training</w:t>
      </w:r>
      <w:r w:rsidR="577AE886" w:rsidRPr="35AF20A7">
        <w:rPr>
          <w:rFonts w:ascii="Times New Roman" w:hAnsi="Times New Roman" w:cs="Times New Roman"/>
        </w:rPr>
        <w:t xml:space="preserve"> </w:t>
      </w:r>
      <w:r w:rsidR="73D68960" w:rsidRPr="3B06C892">
        <w:rPr>
          <w:rFonts w:ascii="Times New Roman" w:hAnsi="Times New Roman" w:cs="Times New Roman"/>
        </w:rPr>
        <w:t>contributes</w:t>
      </w:r>
      <w:r w:rsidR="51A11A26" w:rsidRPr="35AF20A7">
        <w:rPr>
          <w:rFonts w:ascii="Times New Roman" w:hAnsi="Times New Roman" w:cs="Times New Roman"/>
        </w:rPr>
        <w:t xml:space="preserve"> to </w:t>
      </w:r>
      <w:r w:rsidR="51A11A26" w:rsidRPr="3B06C892">
        <w:rPr>
          <w:rFonts w:ascii="Times New Roman" w:hAnsi="Times New Roman" w:cs="Times New Roman"/>
        </w:rPr>
        <w:t>improve</w:t>
      </w:r>
      <w:r w:rsidR="525C9669" w:rsidRPr="3B06C892">
        <w:rPr>
          <w:rFonts w:ascii="Times New Roman" w:hAnsi="Times New Roman" w:cs="Times New Roman"/>
        </w:rPr>
        <w:t>d</w:t>
      </w:r>
      <w:r w:rsidR="51A11A26" w:rsidRPr="35AF20A7">
        <w:rPr>
          <w:rFonts w:ascii="Times New Roman" w:hAnsi="Times New Roman" w:cs="Times New Roman"/>
        </w:rPr>
        <w:t xml:space="preserve"> model performance</w:t>
      </w:r>
      <w:r w:rsidR="091CA8B3" w:rsidRPr="35AF20A7">
        <w:rPr>
          <w:rFonts w:ascii="Times New Roman" w:hAnsi="Times New Roman" w:cs="Times New Roman"/>
        </w:rPr>
        <w:t xml:space="preserve">. </w:t>
      </w:r>
    </w:p>
    <w:p w14:paraId="2C0565C7" w14:textId="7E8D4B3B" w:rsidR="726D6292" w:rsidRDefault="726D6292" w:rsidP="51F14DFB">
      <w:r>
        <w:rPr>
          <w:noProof/>
        </w:rPr>
        <w:drawing>
          <wp:inline distT="0" distB="0" distL="0" distR="0" wp14:anchorId="2106A350" wp14:editId="5320AC7D">
            <wp:extent cx="5943600" cy="2114550"/>
            <wp:effectExtent l="0" t="0" r="0" b="0"/>
            <wp:docPr id="120323072" name="Picture 87794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947970"/>
                    <pic:cNvPicPr/>
                  </pic:nvPicPr>
                  <pic:blipFill>
                    <a:blip r:embed="rId10">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p>
    <w:p w14:paraId="25ABDAF2" w14:textId="2C596B06" w:rsidR="726D6292" w:rsidRDefault="726D6292" w:rsidP="51F14DFB">
      <w:pPr>
        <w:jc w:val="center"/>
      </w:pPr>
      <w:r>
        <w:t>Fig: Fed Speech W2V model (best performing model)</w:t>
      </w:r>
    </w:p>
    <w:p w14:paraId="35DA842A" w14:textId="1074689A" w:rsidR="00B40BB5" w:rsidRDefault="78839DE2" w:rsidP="0BDD2FF9">
      <w:pPr>
        <w:rPr>
          <w:rFonts w:ascii="Times New Roman" w:hAnsi="Times New Roman" w:cs="Times New Roman"/>
        </w:rPr>
        <w:sectPr w:rsidR="00B40BB5">
          <w:pgSz w:w="12240" w:h="15840"/>
          <w:pgMar w:top="1440" w:right="1440" w:bottom="1440" w:left="1440" w:header="720" w:footer="720" w:gutter="0"/>
          <w:cols w:space="720"/>
          <w:docGrid w:linePitch="360"/>
        </w:sectPr>
      </w:pPr>
      <w:r w:rsidRPr="5C9D0102">
        <w:rPr>
          <w:rFonts w:ascii="Times New Roman" w:hAnsi="Times New Roman" w:cs="Times New Roman"/>
        </w:rPr>
        <w:t xml:space="preserve">The best performing model by far is the </w:t>
      </w:r>
      <w:r w:rsidRPr="63135613">
        <w:rPr>
          <w:rFonts w:ascii="Times New Roman" w:hAnsi="Times New Roman" w:cs="Times New Roman"/>
          <w:i/>
        </w:rPr>
        <w:t>Fed Speech W2V</w:t>
      </w:r>
      <w:r w:rsidRPr="5C9D0102">
        <w:rPr>
          <w:rFonts w:ascii="Times New Roman" w:hAnsi="Times New Roman" w:cs="Times New Roman"/>
        </w:rPr>
        <w:t xml:space="preserve">. It has the lowest annualized volatility with the highest compounded annual growth rate (CAGR) and Sharpe ratio. It is interesting to note that using </w:t>
      </w:r>
      <w:r w:rsidR="1C746994" w:rsidRPr="63135613">
        <w:rPr>
          <w:rFonts w:ascii="Times New Roman" w:hAnsi="Times New Roman" w:cs="Times New Roman"/>
        </w:rPr>
        <w:t>entire range of</w:t>
      </w:r>
      <w:r w:rsidRPr="5C9D0102">
        <w:rPr>
          <w:rFonts w:ascii="Times New Roman" w:hAnsi="Times New Roman" w:cs="Times New Roman"/>
        </w:rPr>
        <w:t xml:space="preserve"> federal reserv</w:t>
      </w:r>
      <w:r w:rsidR="3B62D3AF" w:rsidRPr="5C9D0102">
        <w:rPr>
          <w:rFonts w:ascii="Times New Roman" w:hAnsi="Times New Roman" w:cs="Times New Roman"/>
        </w:rPr>
        <w:t>e</w:t>
      </w:r>
      <w:r w:rsidR="3902B483" w:rsidRPr="5C9D0102">
        <w:rPr>
          <w:rFonts w:ascii="Times New Roman" w:hAnsi="Times New Roman" w:cs="Times New Roman"/>
        </w:rPr>
        <w:t xml:space="preserve"> documents does not generate the highest performance.</w:t>
      </w:r>
      <w:r w:rsidR="160DD330" w:rsidRPr="63135613">
        <w:rPr>
          <w:rFonts w:ascii="Times New Roman" w:hAnsi="Times New Roman" w:cs="Times New Roman"/>
        </w:rPr>
        <w:t xml:space="preserve"> In </w:t>
      </w:r>
      <w:proofErr w:type="gramStart"/>
      <w:r w:rsidR="160DD330" w:rsidRPr="63135613">
        <w:rPr>
          <w:rFonts w:ascii="Times New Roman" w:hAnsi="Times New Roman" w:cs="Times New Roman"/>
        </w:rPr>
        <w:t>fact</w:t>
      </w:r>
      <w:proofErr w:type="gramEnd"/>
      <w:r w:rsidR="160DD330" w:rsidRPr="63135613">
        <w:rPr>
          <w:rFonts w:ascii="Times New Roman" w:hAnsi="Times New Roman" w:cs="Times New Roman"/>
        </w:rPr>
        <w:t xml:space="preserve"> amongst the shortlisted models</w:t>
      </w:r>
      <w:r w:rsidR="4621C04C" w:rsidRPr="63135613">
        <w:rPr>
          <w:rFonts w:ascii="Times New Roman" w:hAnsi="Times New Roman" w:cs="Times New Roman"/>
        </w:rPr>
        <w:t>, Full Fed models perform the worst.</w:t>
      </w:r>
    </w:p>
    <w:p w14:paraId="39C6B34E" w14:textId="28080DA9" w:rsidR="001853D3" w:rsidRPr="00385F1D" w:rsidRDefault="001853D3" w:rsidP="001853D3">
      <w:pPr>
        <w:pStyle w:val="Heading1"/>
        <w:rPr>
          <w:rFonts w:ascii="Times New Roman" w:hAnsi="Times New Roman" w:cs="Times New Roman"/>
          <w:color w:val="000000" w:themeColor="text1"/>
          <w:sz w:val="36"/>
          <w:szCs w:val="36"/>
        </w:rPr>
      </w:pPr>
      <w:bookmarkStart w:id="8" w:name="_Toc1804966216"/>
      <w:bookmarkStart w:id="9" w:name="_Toc122015106"/>
      <w:r w:rsidRPr="00385F1D">
        <w:rPr>
          <w:rFonts w:ascii="Times New Roman" w:hAnsi="Times New Roman" w:cs="Times New Roman"/>
          <w:color w:val="000000" w:themeColor="text1"/>
          <w:sz w:val="36"/>
          <w:szCs w:val="36"/>
        </w:rPr>
        <w:lastRenderedPageBreak/>
        <w:t>3 Sentiment Analysis Approach</w:t>
      </w:r>
      <w:bookmarkEnd w:id="8"/>
      <w:bookmarkEnd w:id="9"/>
    </w:p>
    <w:p w14:paraId="080E5ED3" w14:textId="77777777" w:rsidR="001C45C2" w:rsidRPr="00385F1D" w:rsidRDefault="002B1E89" w:rsidP="001C45C2">
      <w:pPr>
        <w:pStyle w:val="Heading2"/>
        <w:rPr>
          <w:rFonts w:ascii="Times New Roman" w:hAnsi="Times New Roman" w:cs="Times New Roman"/>
          <w:color w:val="000000" w:themeColor="text1"/>
          <w:sz w:val="32"/>
          <w:szCs w:val="32"/>
        </w:rPr>
      </w:pPr>
      <w:bookmarkStart w:id="10" w:name="_Toc835709349"/>
      <w:bookmarkStart w:id="11" w:name="_Toc122015107"/>
      <w:r w:rsidRPr="00385F1D">
        <w:rPr>
          <w:rFonts w:ascii="Times New Roman" w:hAnsi="Times New Roman" w:cs="Times New Roman"/>
          <w:color w:val="000000" w:themeColor="text1"/>
          <w:sz w:val="32"/>
          <w:szCs w:val="32"/>
        </w:rPr>
        <w:t>3.1 Data Methodologies</w:t>
      </w:r>
      <w:bookmarkEnd w:id="10"/>
      <w:bookmarkEnd w:id="11"/>
    </w:p>
    <w:p w14:paraId="424C2AB0" w14:textId="3139F668" w:rsidR="00854BD5" w:rsidRDefault="00B9352A" w:rsidP="008F6431">
      <w:bookmarkStart w:id="12" w:name="_Toc107535537"/>
      <w:r>
        <w:t>Text data consist of information from the federal reserve system:</w:t>
      </w:r>
    </w:p>
    <w:p w14:paraId="237B7354" w14:textId="253DA4DF" w:rsidR="00B9352A" w:rsidRDefault="00B9352A" w:rsidP="00B9352A">
      <w:pPr>
        <w:pStyle w:val="ListParagraph"/>
        <w:numPr>
          <w:ilvl w:val="0"/>
          <w:numId w:val="18"/>
        </w:numPr>
      </w:pPr>
      <w:r>
        <w:t>Beige book: economic conditions before meetings</w:t>
      </w:r>
    </w:p>
    <w:p w14:paraId="702447B1" w14:textId="3EE1AC7F" w:rsidR="00B9352A" w:rsidRDefault="00B9352A" w:rsidP="00B9352A">
      <w:pPr>
        <w:pStyle w:val="ListParagraph"/>
        <w:numPr>
          <w:ilvl w:val="0"/>
          <w:numId w:val="18"/>
        </w:numPr>
      </w:pPr>
      <w:r>
        <w:t>Statements: policy decision immediately after meetings</w:t>
      </w:r>
      <w:r w:rsidR="008F25B4">
        <w:t>; 8 times a year</w:t>
      </w:r>
    </w:p>
    <w:p w14:paraId="1EF3F766" w14:textId="3EE1AC7F" w:rsidR="008F25B4" w:rsidRDefault="008F25B4" w:rsidP="00B9352A">
      <w:pPr>
        <w:pStyle w:val="ListParagraph"/>
        <w:numPr>
          <w:ilvl w:val="0"/>
          <w:numId w:val="18"/>
        </w:numPr>
      </w:pPr>
      <w:r>
        <w:t>Minutes: detailed record of meeting 3 weeks after statements</w:t>
      </w:r>
    </w:p>
    <w:p w14:paraId="563DBD44" w14:textId="3EE1AC7F" w:rsidR="008F25B4" w:rsidRDefault="008F25B4" w:rsidP="00B9352A">
      <w:pPr>
        <w:pStyle w:val="ListParagraph"/>
        <w:numPr>
          <w:ilvl w:val="0"/>
          <w:numId w:val="18"/>
        </w:numPr>
      </w:pPr>
      <w:r>
        <w:t>Speeches: by fed officials in between meetings</w:t>
      </w:r>
    </w:p>
    <w:p w14:paraId="03CD9C30" w14:textId="4AAB92AE" w:rsidR="008F25B4" w:rsidRDefault="008F25B4" w:rsidP="008F25B4">
      <w:r>
        <w:t>Non-text data consist of ETFs from</w:t>
      </w:r>
      <w:r w:rsidR="00377F68">
        <w:t xml:space="preserve"> equity, bonds, and commodities &amp; others:</w:t>
      </w:r>
    </w:p>
    <w:p w14:paraId="0FE392C7" w14:textId="4420B91F" w:rsidR="00377F68" w:rsidRPr="00377F68" w:rsidRDefault="00377F68" w:rsidP="00377F68">
      <w:pPr>
        <w:pStyle w:val="ListParagraph"/>
        <w:numPr>
          <w:ilvl w:val="0"/>
          <w:numId w:val="19"/>
        </w:numPr>
        <w:rPr>
          <w:lang w:val="en-MY"/>
        </w:rPr>
      </w:pPr>
      <w:r w:rsidRPr="00377F68">
        <w:rPr>
          <w:b/>
          <w:bCs/>
        </w:rPr>
        <w:t xml:space="preserve">SPY: </w:t>
      </w:r>
      <w:r w:rsidRPr="00377F68">
        <w:t>SPDR S&amp;P 500 ETF Trust</w:t>
      </w:r>
    </w:p>
    <w:p w14:paraId="65F93159" w14:textId="4420B91F" w:rsidR="000B7977" w:rsidRPr="000B7977" w:rsidRDefault="000B7977" w:rsidP="000B7977">
      <w:pPr>
        <w:pStyle w:val="ListParagraph"/>
        <w:numPr>
          <w:ilvl w:val="0"/>
          <w:numId w:val="19"/>
        </w:numPr>
        <w:rPr>
          <w:lang w:val="en-MY"/>
        </w:rPr>
      </w:pPr>
      <w:r w:rsidRPr="000B7977">
        <w:rPr>
          <w:b/>
          <w:bCs/>
        </w:rPr>
        <w:t xml:space="preserve">BND: </w:t>
      </w:r>
      <w:r w:rsidRPr="000B7977">
        <w:t>Vanguard Total Bond Market ETF</w:t>
      </w:r>
    </w:p>
    <w:p w14:paraId="7BB4DECD" w14:textId="4420B91F" w:rsidR="00377F68" w:rsidRPr="000B7977" w:rsidRDefault="000B7977" w:rsidP="000B7977">
      <w:pPr>
        <w:pStyle w:val="ListParagraph"/>
        <w:numPr>
          <w:ilvl w:val="0"/>
          <w:numId w:val="19"/>
        </w:numPr>
        <w:rPr>
          <w:lang w:val="en-MY"/>
        </w:rPr>
      </w:pPr>
      <w:r w:rsidRPr="000B7977">
        <w:rPr>
          <w:b/>
          <w:bCs/>
        </w:rPr>
        <w:t xml:space="preserve">TLT: </w:t>
      </w:r>
      <w:r w:rsidRPr="000B7977">
        <w:t>iShares 20+ Year Treasury Bond ETF</w:t>
      </w:r>
    </w:p>
    <w:p w14:paraId="58267C23" w14:textId="4420B91F" w:rsidR="000B7977" w:rsidRPr="000B7977" w:rsidRDefault="000B7977" w:rsidP="000B7977">
      <w:pPr>
        <w:pStyle w:val="ListParagraph"/>
        <w:numPr>
          <w:ilvl w:val="0"/>
          <w:numId w:val="19"/>
        </w:numPr>
        <w:rPr>
          <w:lang w:val="en-MY"/>
        </w:rPr>
      </w:pPr>
      <w:r w:rsidRPr="000B7977">
        <w:rPr>
          <w:b/>
          <w:bCs/>
        </w:rPr>
        <w:t xml:space="preserve">SHY: </w:t>
      </w:r>
      <w:r w:rsidRPr="000B7977">
        <w:t>iShares 1-3 Year Treasury Bond ETF</w:t>
      </w:r>
    </w:p>
    <w:p w14:paraId="6E9A49B7" w14:textId="77777777" w:rsidR="00F01E34" w:rsidRPr="00F01E34" w:rsidRDefault="00F01E34" w:rsidP="00F01E34">
      <w:pPr>
        <w:pStyle w:val="ListParagraph"/>
        <w:numPr>
          <w:ilvl w:val="0"/>
          <w:numId w:val="19"/>
        </w:numPr>
        <w:rPr>
          <w:lang w:val="en-MY"/>
        </w:rPr>
      </w:pPr>
      <w:r w:rsidRPr="00F01E34">
        <w:rPr>
          <w:b/>
          <w:bCs/>
        </w:rPr>
        <w:t xml:space="preserve">BIL: </w:t>
      </w:r>
      <w:r w:rsidRPr="00F01E34">
        <w:t>SPDR Bloomberg 1-3 Month T-Bill ETF</w:t>
      </w:r>
    </w:p>
    <w:p w14:paraId="44F095D5" w14:textId="738850F5" w:rsidR="000B7977" w:rsidRPr="00F01E34" w:rsidRDefault="00F01E34" w:rsidP="00F01E34">
      <w:pPr>
        <w:pStyle w:val="ListParagraph"/>
        <w:numPr>
          <w:ilvl w:val="0"/>
          <w:numId w:val="19"/>
        </w:numPr>
        <w:rPr>
          <w:lang w:val="en-MY"/>
        </w:rPr>
      </w:pPr>
      <w:r w:rsidRPr="00F01E34">
        <w:rPr>
          <w:b/>
          <w:bCs/>
        </w:rPr>
        <w:t xml:space="preserve">TIP: </w:t>
      </w:r>
      <w:r w:rsidRPr="00F01E34">
        <w:t>iShares TIPS Bond ETF</w:t>
      </w:r>
    </w:p>
    <w:p w14:paraId="3578C704" w14:textId="77777777" w:rsidR="00CA150E" w:rsidRPr="00CA150E" w:rsidRDefault="00CA150E" w:rsidP="00CA150E">
      <w:pPr>
        <w:pStyle w:val="ListParagraph"/>
        <w:numPr>
          <w:ilvl w:val="0"/>
          <w:numId w:val="19"/>
        </w:numPr>
        <w:rPr>
          <w:lang w:val="en-MY"/>
        </w:rPr>
      </w:pPr>
      <w:r w:rsidRPr="00CA150E">
        <w:rPr>
          <w:b/>
          <w:bCs/>
        </w:rPr>
        <w:t xml:space="preserve">GLD: </w:t>
      </w:r>
      <w:r w:rsidRPr="00CA150E">
        <w:t>SPDR Gold Shares</w:t>
      </w:r>
    </w:p>
    <w:p w14:paraId="11826755" w14:textId="5AAC12BA" w:rsidR="00CA150E" w:rsidRPr="00CA150E" w:rsidRDefault="00CA150E" w:rsidP="00CA150E">
      <w:pPr>
        <w:pStyle w:val="ListParagraph"/>
        <w:numPr>
          <w:ilvl w:val="0"/>
          <w:numId w:val="19"/>
        </w:numPr>
        <w:rPr>
          <w:lang w:val="en-MY"/>
        </w:rPr>
      </w:pPr>
      <w:r w:rsidRPr="00CA150E">
        <w:rPr>
          <w:b/>
          <w:bCs/>
        </w:rPr>
        <w:t xml:space="preserve">DBC: </w:t>
      </w:r>
      <w:r w:rsidRPr="00CA150E">
        <w:t>Invesco DB Commodity Index Tracking Fund</w:t>
      </w:r>
    </w:p>
    <w:p w14:paraId="681A0533" w14:textId="5AAC12BA" w:rsidR="00854BD5" w:rsidRPr="00264EC3" w:rsidRDefault="00264EC3" w:rsidP="00854BD5">
      <w:pPr>
        <w:pStyle w:val="ListParagraph"/>
        <w:numPr>
          <w:ilvl w:val="0"/>
          <w:numId w:val="19"/>
        </w:numPr>
        <w:rPr>
          <w:lang w:val="en-MY"/>
        </w:rPr>
      </w:pPr>
      <w:r w:rsidRPr="00264EC3">
        <w:rPr>
          <w:b/>
          <w:bCs/>
        </w:rPr>
        <w:t xml:space="preserve">VNQ: </w:t>
      </w:r>
      <w:r w:rsidRPr="00264EC3">
        <w:t>Vanguard Real Estate ETF</w:t>
      </w:r>
    </w:p>
    <w:p w14:paraId="0ED74656" w14:textId="5AAC12BA" w:rsidR="00264EC3" w:rsidRPr="00264EC3" w:rsidRDefault="00264EC3" w:rsidP="00264EC3">
      <w:pPr>
        <w:rPr>
          <w:lang w:val="en-MY"/>
        </w:rPr>
      </w:pPr>
      <w:r>
        <w:rPr>
          <w:lang w:val="en-MY"/>
        </w:rPr>
        <w:t>A combined data frame is created to perform analysis.</w:t>
      </w:r>
    </w:p>
    <w:p w14:paraId="3E2732A0" w14:textId="5B05D0A5" w:rsidR="003965BF" w:rsidRPr="000F4F8D" w:rsidRDefault="002B1E89" w:rsidP="000936EE">
      <w:pPr>
        <w:pStyle w:val="Heading2"/>
        <w:rPr>
          <w:rFonts w:ascii="Times New Roman" w:hAnsi="Times New Roman" w:cs="Times New Roman"/>
          <w:color w:val="000000" w:themeColor="text1"/>
          <w:sz w:val="32"/>
          <w:szCs w:val="32"/>
        </w:rPr>
      </w:pPr>
      <w:bookmarkStart w:id="13" w:name="_Toc122015108"/>
      <w:r w:rsidRPr="00385F1D">
        <w:rPr>
          <w:rFonts w:ascii="Times New Roman" w:hAnsi="Times New Roman" w:cs="Times New Roman"/>
          <w:color w:val="000000" w:themeColor="text1"/>
          <w:sz w:val="32"/>
          <w:szCs w:val="32"/>
        </w:rPr>
        <w:t xml:space="preserve">3.2 </w:t>
      </w:r>
      <w:r w:rsidR="00F331D5" w:rsidRPr="00385F1D">
        <w:rPr>
          <w:rFonts w:ascii="Times New Roman" w:hAnsi="Times New Roman" w:cs="Times New Roman"/>
          <w:color w:val="000000" w:themeColor="text1"/>
          <w:sz w:val="32"/>
          <w:szCs w:val="32"/>
        </w:rPr>
        <w:t>Exploratory Data Analysis</w:t>
      </w:r>
      <w:bookmarkEnd w:id="12"/>
      <w:bookmarkEnd w:id="13"/>
    </w:p>
    <w:p w14:paraId="7977FFB1" w14:textId="1EA02E05" w:rsidR="003965BF" w:rsidRPr="00F668F6" w:rsidRDefault="004E573D" w:rsidP="00F668F6">
      <w:pPr>
        <w:jc w:val="center"/>
      </w:pPr>
      <w:r>
        <w:rPr>
          <w:noProof/>
        </w:rPr>
        <w:drawing>
          <wp:inline distT="0" distB="0" distL="0" distR="0" wp14:anchorId="238FF574" wp14:editId="2A9A5727">
            <wp:extent cx="5759998" cy="2827693"/>
            <wp:effectExtent l="0" t="0" r="6350" b="44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59998" cy="2827693"/>
                    </a:xfrm>
                    <a:prstGeom prst="rect">
                      <a:avLst/>
                    </a:prstGeom>
                  </pic:spPr>
                </pic:pic>
              </a:graphicData>
            </a:graphic>
          </wp:inline>
        </w:drawing>
      </w:r>
    </w:p>
    <w:p w14:paraId="2600F4E9" w14:textId="1B0DFAC7" w:rsidR="00EC6BF6" w:rsidRDefault="005B5EB8" w:rsidP="00802FE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found that number of positive words tend </w:t>
      </w:r>
      <w:r w:rsidR="00897095">
        <w:rPr>
          <w:rFonts w:ascii="Times New Roman" w:hAnsi="Times New Roman" w:cs="Times New Roman"/>
          <w:color w:val="000000" w:themeColor="text1"/>
          <w:sz w:val="24"/>
          <w:szCs w:val="24"/>
        </w:rPr>
        <w:t xml:space="preserve">to be inversely proportional to number of negative words. </w:t>
      </w:r>
      <w:r w:rsidR="00D01ED6">
        <w:rPr>
          <w:rFonts w:ascii="Times New Roman" w:hAnsi="Times New Roman" w:cs="Times New Roman"/>
          <w:color w:val="000000" w:themeColor="text1"/>
          <w:sz w:val="24"/>
          <w:szCs w:val="24"/>
        </w:rPr>
        <w:t xml:space="preserve">The average is on the positive side. </w:t>
      </w:r>
      <w:proofErr w:type="gramStart"/>
      <w:r w:rsidR="00802FEB">
        <w:rPr>
          <w:rFonts w:ascii="Times New Roman" w:hAnsi="Times New Roman" w:cs="Times New Roman"/>
          <w:color w:val="000000" w:themeColor="text1"/>
          <w:sz w:val="24"/>
          <w:szCs w:val="24"/>
        </w:rPr>
        <w:t>Next</w:t>
      </w:r>
      <w:proofErr w:type="gramEnd"/>
      <w:r w:rsidR="00802FEB">
        <w:rPr>
          <w:rFonts w:ascii="Times New Roman" w:hAnsi="Times New Roman" w:cs="Times New Roman"/>
          <w:color w:val="000000" w:themeColor="text1"/>
          <w:sz w:val="24"/>
          <w:szCs w:val="24"/>
        </w:rPr>
        <w:t xml:space="preserve"> we apply the moving average to the net sentiment to see the trend plot with recession period. </w:t>
      </w:r>
      <w:r w:rsidR="00EC6BF6">
        <w:rPr>
          <w:noProof/>
        </w:rPr>
        <w:drawing>
          <wp:inline distT="0" distB="0" distL="0" distR="0" wp14:anchorId="7026F85A" wp14:editId="07AFAA31">
            <wp:extent cx="5759998" cy="2808000"/>
            <wp:effectExtent l="0" t="0" r="635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59998" cy="2808000"/>
                    </a:xfrm>
                    <a:prstGeom prst="rect">
                      <a:avLst/>
                    </a:prstGeom>
                  </pic:spPr>
                </pic:pic>
              </a:graphicData>
            </a:graphic>
          </wp:inline>
        </w:drawing>
      </w:r>
    </w:p>
    <w:p w14:paraId="390E56CC" w14:textId="16A6285E" w:rsidR="00802FEB" w:rsidRPr="00D748FE" w:rsidRDefault="00802FEB" w:rsidP="00802FE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0E46D0">
        <w:rPr>
          <w:rFonts w:ascii="Times New Roman" w:hAnsi="Times New Roman" w:cs="Times New Roman"/>
          <w:color w:val="000000" w:themeColor="text1"/>
          <w:sz w:val="24"/>
          <w:szCs w:val="24"/>
        </w:rPr>
        <w:t>8-statement</w:t>
      </w:r>
      <w:r>
        <w:rPr>
          <w:rFonts w:ascii="Times New Roman" w:hAnsi="Times New Roman" w:cs="Times New Roman"/>
          <w:color w:val="000000" w:themeColor="text1"/>
          <w:sz w:val="24"/>
          <w:szCs w:val="24"/>
        </w:rPr>
        <w:t xml:space="preserve"> moving average</w:t>
      </w:r>
      <w:r w:rsidR="004404E7">
        <w:rPr>
          <w:rFonts w:ascii="Times New Roman" w:hAnsi="Times New Roman" w:cs="Times New Roman"/>
          <w:color w:val="000000" w:themeColor="text1"/>
          <w:sz w:val="24"/>
          <w:szCs w:val="24"/>
        </w:rPr>
        <w:t xml:space="preserve"> goes down during economic uncertainty. This </w:t>
      </w:r>
      <w:r w:rsidR="000E46D0">
        <w:rPr>
          <w:rFonts w:ascii="Times New Roman" w:hAnsi="Times New Roman" w:cs="Times New Roman"/>
          <w:color w:val="000000" w:themeColor="text1"/>
          <w:sz w:val="24"/>
          <w:szCs w:val="24"/>
        </w:rPr>
        <w:t>suggests</w:t>
      </w:r>
      <w:r w:rsidR="004404E7">
        <w:rPr>
          <w:rFonts w:ascii="Times New Roman" w:hAnsi="Times New Roman" w:cs="Times New Roman"/>
          <w:color w:val="000000" w:themeColor="text1"/>
          <w:sz w:val="24"/>
          <w:szCs w:val="24"/>
        </w:rPr>
        <w:t xml:space="preserve"> the net sentiment </w:t>
      </w:r>
      <w:r w:rsidR="00AF2A73">
        <w:rPr>
          <w:rFonts w:ascii="Times New Roman" w:hAnsi="Times New Roman" w:cs="Times New Roman"/>
          <w:color w:val="000000" w:themeColor="text1"/>
          <w:sz w:val="24"/>
          <w:szCs w:val="24"/>
        </w:rPr>
        <w:t xml:space="preserve">correlates with macro-economic </w:t>
      </w:r>
      <w:r w:rsidR="00854BD5">
        <w:rPr>
          <w:rFonts w:ascii="Times New Roman" w:hAnsi="Times New Roman" w:cs="Times New Roman"/>
          <w:color w:val="000000" w:themeColor="text1"/>
          <w:sz w:val="24"/>
          <w:szCs w:val="24"/>
        </w:rPr>
        <w:t>environment,</w:t>
      </w:r>
      <w:r w:rsidR="0071690C">
        <w:rPr>
          <w:rFonts w:ascii="Times New Roman" w:hAnsi="Times New Roman" w:cs="Times New Roman"/>
          <w:color w:val="000000" w:themeColor="text1"/>
          <w:sz w:val="24"/>
          <w:szCs w:val="24"/>
        </w:rPr>
        <w:t xml:space="preserve"> but it can be a noisy for predicti</w:t>
      </w:r>
      <w:r w:rsidR="00112DA0">
        <w:rPr>
          <w:rFonts w:ascii="Times New Roman" w:hAnsi="Times New Roman" w:cs="Times New Roman"/>
          <w:color w:val="000000" w:themeColor="text1"/>
          <w:sz w:val="24"/>
          <w:szCs w:val="24"/>
        </w:rPr>
        <w:t xml:space="preserve">on. </w:t>
      </w:r>
      <w:r w:rsidR="00854BD5">
        <w:rPr>
          <w:rFonts w:ascii="Times New Roman" w:hAnsi="Times New Roman" w:cs="Times New Roman"/>
          <w:color w:val="000000" w:themeColor="text1"/>
          <w:sz w:val="24"/>
          <w:szCs w:val="24"/>
        </w:rPr>
        <w:t>Overall,</w:t>
      </w:r>
      <w:r w:rsidR="00112DA0">
        <w:rPr>
          <w:rFonts w:ascii="Times New Roman" w:hAnsi="Times New Roman" w:cs="Times New Roman"/>
          <w:color w:val="000000" w:themeColor="text1"/>
          <w:sz w:val="24"/>
          <w:szCs w:val="24"/>
        </w:rPr>
        <w:t xml:space="preserve"> the data makes </w:t>
      </w:r>
      <w:proofErr w:type="gramStart"/>
      <w:r w:rsidR="00112DA0">
        <w:rPr>
          <w:rFonts w:ascii="Times New Roman" w:hAnsi="Times New Roman" w:cs="Times New Roman"/>
          <w:color w:val="000000" w:themeColor="text1"/>
          <w:sz w:val="24"/>
          <w:szCs w:val="24"/>
        </w:rPr>
        <w:t>sense</w:t>
      </w:r>
      <w:proofErr w:type="gramEnd"/>
      <w:r w:rsidR="00112DA0">
        <w:rPr>
          <w:rFonts w:ascii="Times New Roman" w:hAnsi="Times New Roman" w:cs="Times New Roman"/>
          <w:color w:val="000000" w:themeColor="text1"/>
          <w:sz w:val="24"/>
          <w:szCs w:val="24"/>
        </w:rPr>
        <w:t xml:space="preserve"> and we can use this for </w:t>
      </w:r>
      <w:r w:rsidR="00854BD5">
        <w:rPr>
          <w:rFonts w:ascii="Times New Roman" w:hAnsi="Times New Roman" w:cs="Times New Roman"/>
          <w:color w:val="000000" w:themeColor="text1"/>
          <w:sz w:val="24"/>
          <w:szCs w:val="24"/>
        </w:rPr>
        <w:t>NLP.</w:t>
      </w:r>
    </w:p>
    <w:p w14:paraId="1DC05B22" w14:textId="77777777" w:rsidR="00F767CD" w:rsidRPr="003258B0" w:rsidRDefault="00F767CD" w:rsidP="003258B0">
      <w:pPr>
        <w:pStyle w:val="Heading2"/>
        <w:rPr>
          <w:rFonts w:ascii="Times New Roman" w:hAnsi="Times New Roman" w:cs="Times New Roman"/>
          <w:color w:val="000000" w:themeColor="text1"/>
        </w:rPr>
      </w:pPr>
      <w:bookmarkStart w:id="14" w:name="_Toc1421423078"/>
      <w:bookmarkStart w:id="15" w:name="_Toc454606753"/>
      <w:bookmarkStart w:id="16" w:name="_Toc1198104524"/>
    </w:p>
    <w:p w14:paraId="261A89FE" w14:textId="55AED318" w:rsidR="000D7354" w:rsidRPr="00B5417D" w:rsidRDefault="00B5417D" w:rsidP="00B5417D">
      <w:pPr>
        <w:pStyle w:val="Heading2"/>
        <w:rPr>
          <w:rFonts w:ascii="Times New Roman" w:hAnsi="Times New Roman" w:cs="Times New Roman"/>
          <w:color w:val="auto"/>
          <w:sz w:val="32"/>
          <w:szCs w:val="32"/>
        </w:rPr>
      </w:pPr>
      <w:bookmarkStart w:id="17" w:name="_Toc1110588674"/>
      <w:bookmarkStart w:id="18" w:name="_Toc122015109"/>
      <w:bookmarkEnd w:id="14"/>
      <w:bookmarkEnd w:id="15"/>
      <w:bookmarkEnd w:id="16"/>
      <w:r w:rsidRPr="00B5417D">
        <w:rPr>
          <w:rFonts w:ascii="Times New Roman" w:hAnsi="Times New Roman" w:cs="Times New Roman"/>
          <w:color w:val="auto"/>
          <w:sz w:val="32"/>
          <w:szCs w:val="32"/>
        </w:rPr>
        <w:t>3.3</w:t>
      </w:r>
      <w:r w:rsidR="00550094" w:rsidRPr="00B5417D">
        <w:rPr>
          <w:rFonts w:ascii="Times New Roman" w:hAnsi="Times New Roman" w:cs="Times New Roman"/>
          <w:color w:val="auto"/>
          <w:sz w:val="32"/>
          <w:szCs w:val="32"/>
        </w:rPr>
        <w:t xml:space="preserve"> </w:t>
      </w:r>
      <w:r w:rsidR="00B71B84" w:rsidRPr="00B5417D">
        <w:rPr>
          <w:rFonts w:ascii="Times New Roman" w:hAnsi="Times New Roman" w:cs="Times New Roman"/>
          <w:color w:val="auto"/>
          <w:sz w:val="32"/>
          <w:szCs w:val="32"/>
        </w:rPr>
        <w:t xml:space="preserve">Interpretation of </w:t>
      </w:r>
      <w:r w:rsidR="00B13C14" w:rsidRPr="00B5417D">
        <w:rPr>
          <w:rFonts w:ascii="Times New Roman" w:hAnsi="Times New Roman" w:cs="Times New Roman"/>
          <w:color w:val="auto"/>
          <w:sz w:val="32"/>
          <w:szCs w:val="32"/>
        </w:rPr>
        <w:t>R</w:t>
      </w:r>
      <w:r w:rsidR="00B71B84" w:rsidRPr="00B5417D">
        <w:rPr>
          <w:rFonts w:ascii="Times New Roman" w:hAnsi="Times New Roman" w:cs="Times New Roman"/>
          <w:color w:val="auto"/>
          <w:sz w:val="32"/>
          <w:szCs w:val="32"/>
        </w:rPr>
        <w:t>esults</w:t>
      </w:r>
      <w:bookmarkEnd w:id="17"/>
      <w:bookmarkEnd w:id="18"/>
    </w:p>
    <w:p w14:paraId="104B78AA" w14:textId="77777777" w:rsidR="004922E9" w:rsidRDefault="00F47357" w:rsidP="00114E99">
      <w:pPr>
        <w:rPr>
          <w:rFonts w:ascii="Times New Roman" w:hAnsi="Times New Roman" w:cs="Times New Roman"/>
          <w:sz w:val="28"/>
          <w:szCs w:val="28"/>
          <w:u w:val="single"/>
        </w:rPr>
      </w:pPr>
      <w:r w:rsidRPr="004922E9">
        <w:rPr>
          <w:rFonts w:ascii="Times New Roman" w:hAnsi="Times New Roman" w:cs="Times New Roman"/>
          <w:sz w:val="28"/>
          <w:szCs w:val="28"/>
          <w:u w:val="single"/>
        </w:rPr>
        <w:t>NLP Technique 1</w:t>
      </w:r>
      <w:r w:rsidR="006351B9" w:rsidRPr="004922E9">
        <w:rPr>
          <w:rFonts w:ascii="Times New Roman" w:hAnsi="Times New Roman" w:cs="Times New Roman"/>
          <w:sz w:val="28"/>
          <w:szCs w:val="28"/>
          <w:u w:val="single"/>
        </w:rPr>
        <w:t xml:space="preserve">: </w:t>
      </w:r>
      <w:proofErr w:type="spellStart"/>
      <w:r w:rsidR="006351B9" w:rsidRPr="004922E9">
        <w:rPr>
          <w:rFonts w:ascii="Times New Roman" w:hAnsi="Times New Roman" w:cs="Times New Roman"/>
          <w:sz w:val="28"/>
          <w:szCs w:val="28"/>
          <w:u w:val="single"/>
        </w:rPr>
        <w:t>TextBlob</w:t>
      </w:r>
      <w:proofErr w:type="spellEnd"/>
    </w:p>
    <w:p w14:paraId="14EABBFA" w14:textId="7EC6F108" w:rsidR="00C44FB4" w:rsidRPr="004922E9" w:rsidRDefault="00304F08" w:rsidP="00114E99">
      <w:pPr>
        <w:rPr>
          <w:rFonts w:ascii="Times New Roman" w:hAnsi="Times New Roman" w:cs="Times New Roman"/>
          <w:sz w:val="28"/>
          <w:szCs w:val="28"/>
          <w:u w:val="single"/>
        </w:rPr>
      </w:pPr>
      <w:r w:rsidRPr="00B5417D">
        <w:rPr>
          <w:rFonts w:ascii="Times New Roman" w:hAnsi="Times New Roman" w:cs="Times New Roman"/>
          <w:sz w:val="24"/>
          <w:szCs w:val="24"/>
        </w:rPr>
        <w:t>This is a p</w:t>
      </w:r>
      <w:r w:rsidR="007E2547" w:rsidRPr="00B5417D">
        <w:rPr>
          <w:rFonts w:ascii="Times New Roman" w:hAnsi="Times New Roman" w:cs="Times New Roman"/>
          <w:sz w:val="24"/>
          <w:szCs w:val="24"/>
        </w:rPr>
        <w:t>re-trained model based on the Naïve-Bayes classification algorithm</w:t>
      </w:r>
      <w:r w:rsidR="00C44FB4" w:rsidRPr="00B5417D">
        <w:rPr>
          <w:rFonts w:ascii="Times New Roman" w:hAnsi="Times New Roman" w:cs="Times New Roman"/>
          <w:sz w:val="24"/>
          <w:szCs w:val="24"/>
        </w:rPr>
        <w:t xml:space="preserve"> that maps:</w:t>
      </w:r>
    </w:p>
    <w:p w14:paraId="0952A18B" w14:textId="7EC6F108" w:rsidR="00C44FB4" w:rsidRPr="00C44FB4" w:rsidRDefault="00304F08" w:rsidP="00C44FB4">
      <w:pPr>
        <w:pStyle w:val="ListParagraph"/>
        <w:numPr>
          <w:ilvl w:val="0"/>
          <w:numId w:val="17"/>
        </w:numPr>
        <w:rPr>
          <w:rFonts w:ascii="Times New Roman" w:hAnsi="Times New Roman" w:cs="Times New Roman"/>
          <w:sz w:val="24"/>
          <w:szCs w:val="24"/>
        </w:rPr>
      </w:pPr>
      <w:r w:rsidRPr="00B5417D">
        <w:rPr>
          <w:rFonts w:ascii="Times New Roman" w:hAnsi="Times New Roman" w:cs="Times New Roman"/>
          <w:sz w:val="24"/>
          <w:szCs w:val="24"/>
        </w:rPr>
        <w:t>Polarity score: convert sentences</w:t>
      </w:r>
      <w:r w:rsidRPr="00C44FB4">
        <w:rPr>
          <w:rFonts w:ascii="Times New Roman" w:hAnsi="Times New Roman" w:cs="Times New Roman"/>
          <w:sz w:val="24"/>
          <w:szCs w:val="24"/>
        </w:rPr>
        <w:t xml:space="preserve"> into a numerical value of sentiment between -1 to +1 (positive-negative)</w:t>
      </w:r>
      <w:r w:rsidRPr="00C44FB4">
        <w:rPr>
          <w:rFonts w:ascii="Times New Roman" w:hAnsi="Times New Roman" w:cs="Times New Roman"/>
          <w:sz w:val="24"/>
          <w:szCs w:val="24"/>
        </w:rPr>
        <w:t>.</w:t>
      </w:r>
    </w:p>
    <w:p w14:paraId="5A1D7A6C" w14:textId="3D0C2FF2" w:rsidR="001377E5" w:rsidRPr="00C44FB4" w:rsidRDefault="007423EC" w:rsidP="00C44FB4">
      <w:pPr>
        <w:pStyle w:val="ListParagraph"/>
        <w:numPr>
          <w:ilvl w:val="0"/>
          <w:numId w:val="17"/>
        </w:numPr>
        <w:rPr>
          <w:rFonts w:ascii="Times New Roman" w:hAnsi="Times New Roman" w:cs="Times New Roman"/>
          <w:sz w:val="24"/>
          <w:szCs w:val="24"/>
        </w:rPr>
      </w:pPr>
      <w:r w:rsidRPr="00C44FB4">
        <w:rPr>
          <w:rFonts w:ascii="Times New Roman" w:hAnsi="Times New Roman" w:cs="Times New Roman"/>
          <w:sz w:val="24"/>
          <w:szCs w:val="24"/>
        </w:rPr>
        <w:t>Subjectivity score: convert sentences into a numerical value of subjectivity between 0 to 1 (objective-subjective)</w:t>
      </w:r>
      <w:r w:rsidRPr="00C44FB4">
        <w:rPr>
          <w:rFonts w:ascii="Times New Roman" w:hAnsi="Times New Roman" w:cs="Times New Roman"/>
          <w:sz w:val="24"/>
          <w:szCs w:val="24"/>
        </w:rPr>
        <w:t>.</w:t>
      </w:r>
    </w:p>
    <w:p w14:paraId="1DDB16C8" w14:textId="3F32744E" w:rsidR="00DC6947" w:rsidRDefault="00283B7F" w:rsidP="00114E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7D054E" wp14:editId="43911A8E">
            <wp:extent cx="2880000" cy="2095122"/>
            <wp:effectExtent l="0" t="0" r="3175" b="63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80000" cy="2095122"/>
                    </a:xfrm>
                    <a:prstGeom prst="rect">
                      <a:avLst/>
                    </a:prstGeom>
                  </pic:spPr>
                </pic:pic>
              </a:graphicData>
            </a:graphic>
          </wp:inline>
        </w:drawing>
      </w:r>
      <w:r w:rsidR="00C216D3">
        <w:rPr>
          <w:rFonts w:ascii="Times New Roman" w:hAnsi="Times New Roman" w:cs="Times New Roman"/>
          <w:noProof/>
          <w:sz w:val="24"/>
          <w:szCs w:val="24"/>
        </w:rPr>
        <w:drawing>
          <wp:inline distT="0" distB="0" distL="0" distR="0" wp14:anchorId="0E3B0F02" wp14:editId="7B7C7E36">
            <wp:extent cx="2880000" cy="2147026"/>
            <wp:effectExtent l="0" t="0" r="3175"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80000" cy="2147026"/>
                    </a:xfrm>
                    <a:prstGeom prst="rect">
                      <a:avLst/>
                    </a:prstGeom>
                  </pic:spPr>
                </pic:pic>
              </a:graphicData>
            </a:graphic>
          </wp:inline>
        </w:drawing>
      </w:r>
    </w:p>
    <w:p w14:paraId="0E4E68F8" w14:textId="65027CD5" w:rsidR="00597AD3" w:rsidRDefault="00BB3DB8" w:rsidP="00114E99">
      <w:pPr>
        <w:rPr>
          <w:rFonts w:ascii="Times New Roman" w:hAnsi="Times New Roman" w:cs="Times New Roman"/>
          <w:sz w:val="24"/>
          <w:szCs w:val="24"/>
        </w:rPr>
      </w:pPr>
      <w:r>
        <w:rPr>
          <w:rFonts w:ascii="Times New Roman" w:hAnsi="Times New Roman" w:cs="Times New Roman"/>
          <w:sz w:val="24"/>
          <w:szCs w:val="24"/>
        </w:rPr>
        <w:t xml:space="preserve">There isn’t strong correlation </w:t>
      </w:r>
      <w:r w:rsidR="000941D4">
        <w:rPr>
          <w:rFonts w:ascii="Times New Roman" w:hAnsi="Times New Roman" w:cs="Times New Roman"/>
          <w:sz w:val="24"/>
          <w:szCs w:val="24"/>
        </w:rPr>
        <w:t>between event returns and sentiments.</w:t>
      </w:r>
      <w:r w:rsidR="00391542">
        <w:rPr>
          <w:rFonts w:ascii="Times New Roman" w:hAnsi="Times New Roman" w:cs="Times New Roman"/>
          <w:sz w:val="24"/>
          <w:szCs w:val="24"/>
        </w:rPr>
        <w:t xml:space="preserve"> Most of the points on the scatterplot cluster around 0</w:t>
      </w:r>
      <w:r w:rsidR="003550BA">
        <w:rPr>
          <w:rFonts w:ascii="Times New Roman" w:hAnsi="Times New Roman" w:cs="Times New Roman"/>
          <w:sz w:val="24"/>
          <w:szCs w:val="24"/>
        </w:rPr>
        <w:t xml:space="preserve"> which indicates a weak signal.</w:t>
      </w:r>
    </w:p>
    <w:p w14:paraId="2203AA48" w14:textId="77777777" w:rsidR="004922E9" w:rsidRDefault="004922E9" w:rsidP="004922E9">
      <w:pPr>
        <w:rPr>
          <w:rFonts w:ascii="Times New Roman" w:hAnsi="Times New Roman" w:cs="Times New Roman"/>
          <w:sz w:val="28"/>
          <w:szCs w:val="28"/>
          <w:u w:val="single"/>
        </w:rPr>
      </w:pPr>
    </w:p>
    <w:p w14:paraId="0D8A37A2" w14:textId="331AB0F6" w:rsidR="00531B8B" w:rsidRPr="004922E9" w:rsidRDefault="00F47357" w:rsidP="004922E9">
      <w:pPr>
        <w:rPr>
          <w:rFonts w:ascii="Times New Roman" w:hAnsi="Times New Roman" w:cs="Times New Roman"/>
          <w:sz w:val="28"/>
          <w:szCs w:val="28"/>
          <w:u w:val="single"/>
        </w:rPr>
      </w:pPr>
      <w:r w:rsidRPr="004922E9">
        <w:rPr>
          <w:rFonts w:ascii="Times New Roman" w:hAnsi="Times New Roman" w:cs="Times New Roman"/>
          <w:sz w:val="28"/>
          <w:szCs w:val="28"/>
          <w:u w:val="single"/>
        </w:rPr>
        <w:t>NLP Technique 2</w:t>
      </w:r>
      <w:r w:rsidR="00EB78AB" w:rsidRPr="004922E9">
        <w:rPr>
          <w:rFonts w:ascii="Times New Roman" w:hAnsi="Times New Roman" w:cs="Times New Roman"/>
          <w:sz w:val="28"/>
          <w:szCs w:val="28"/>
          <w:u w:val="single"/>
        </w:rPr>
        <w:t xml:space="preserve">: </w:t>
      </w:r>
      <w:r w:rsidR="00E76CF7" w:rsidRPr="004922E9">
        <w:rPr>
          <w:rFonts w:ascii="Times New Roman" w:hAnsi="Times New Roman" w:cs="Times New Roman"/>
          <w:sz w:val="28"/>
          <w:szCs w:val="28"/>
          <w:u w:val="single"/>
        </w:rPr>
        <w:t>VADER</w:t>
      </w:r>
    </w:p>
    <w:p w14:paraId="6CA5F387" w14:textId="31B5687F" w:rsidR="00F01EC3" w:rsidRDefault="00E96C88" w:rsidP="00114E99">
      <w:pPr>
        <w:rPr>
          <w:rFonts w:ascii="Times New Roman" w:hAnsi="Times New Roman" w:cs="Times New Roman"/>
          <w:sz w:val="24"/>
          <w:szCs w:val="24"/>
        </w:rPr>
      </w:pPr>
      <w:r>
        <w:rPr>
          <w:rFonts w:ascii="Times New Roman" w:hAnsi="Times New Roman" w:cs="Times New Roman"/>
          <w:sz w:val="24"/>
          <w:szCs w:val="24"/>
        </w:rPr>
        <w:t>This is a p</w:t>
      </w:r>
      <w:r w:rsidRPr="00E96C88">
        <w:rPr>
          <w:rFonts w:ascii="Times New Roman" w:hAnsi="Times New Roman" w:cs="Times New Roman"/>
          <w:sz w:val="24"/>
          <w:szCs w:val="24"/>
        </w:rPr>
        <w:t>re-built sentiment analysis model included in the NLTK package</w:t>
      </w:r>
      <w:r>
        <w:rPr>
          <w:rFonts w:ascii="Times New Roman" w:hAnsi="Times New Roman" w:cs="Times New Roman"/>
          <w:sz w:val="24"/>
          <w:szCs w:val="24"/>
        </w:rPr>
        <w:t xml:space="preserve">. </w:t>
      </w:r>
      <w:r w:rsidR="004C11FE" w:rsidRPr="004C11FE">
        <w:rPr>
          <w:rFonts w:ascii="Times New Roman" w:hAnsi="Times New Roman" w:cs="Times New Roman"/>
          <w:sz w:val="24"/>
          <w:szCs w:val="24"/>
        </w:rPr>
        <w:t>Lexicons are special dictionary or vocabularies created for analyzing sentiments</w:t>
      </w:r>
      <w:r w:rsidR="004C11FE">
        <w:rPr>
          <w:rFonts w:ascii="Times New Roman" w:hAnsi="Times New Roman" w:cs="Times New Roman"/>
          <w:sz w:val="24"/>
          <w:szCs w:val="24"/>
        </w:rPr>
        <w:t>.</w:t>
      </w:r>
      <w:r w:rsidR="00EC7E82">
        <w:rPr>
          <w:rFonts w:ascii="Times New Roman" w:hAnsi="Times New Roman" w:cs="Times New Roman"/>
          <w:sz w:val="24"/>
          <w:szCs w:val="24"/>
        </w:rPr>
        <w:t xml:space="preserve"> We</w:t>
      </w:r>
      <w:r w:rsidR="004C11FE">
        <w:rPr>
          <w:rFonts w:ascii="Times New Roman" w:hAnsi="Times New Roman" w:cs="Times New Roman"/>
          <w:sz w:val="24"/>
          <w:szCs w:val="24"/>
        </w:rPr>
        <w:t xml:space="preserve"> </w:t>
      </w:r>
      <w:r w:rsidR="00EC7E82">
        <w:rPr>
          <w:rFonts w:ascii="Times New Roman" w:hAnsi="Times New Roman" w:cs="Times New Roman"/>
          <w:sz w:val="24"/>
          <w:szCs w:val="24"/>
        </w:rPr>
        <w:t>t</w:t>
      </w:r>
      <w:r w:rsidR="00DF1EA6" w:rsidRPr="00DF1EA6">
        <w:rPr>
          <w:rFonts w:ascii="Times New Roman" w:hAnsi="Times New Roman" w:cs="Times New Roman"/>
          <w:sz w:val="24"/>
          <w:szCs w:val="24"/>
        </w:rPr>
        <w:t>rai</w:t>
      </w:r>
      <w:r w:rsidR="00EC7E82">
        <w:rPr>
          <w:rFonts w:ascii="Times New Roman" w:hAnsi="Times New Roman" w:cs="Times New Roman"/>
          <w:sz w:val="24"/>
          <w:szCs w:val="24"/>
        </w:rPr>
        <w:t>n this VADER</w:t>
      </w:r>
      <w:r w:rsidR="00DF1EA6" w:rsidRPr="00DF1EA6">
        <w:rPr>
          <w:rFonts w:ascii="Times New Roman" w:hAnsi="Times New Roman" w:cs="Times New Roman"/>
          <w:sz w:val="24"/>
          <w:szCs w:val="24"/>
        </w:rPr>
        <w:t xml:space="preserve"> model based on </w:t>
      </w:r>
      <w:r w:rsidR="00EC7E82">
        <w:rPr>
          <w:rFonts w:ascii="Times New Roman" w:hAnsi="Times New Roman" w:cs="Times New Roman"/>
          <w:sz w:val="24"/>
          <w:szCs w:val="24"/>
        </w:rPr>
        <w:t xml:space="preserve">a </w:t>
      </w:r>
      <w:r w:rsidR="00DF1EA6" w:rsidRPr="00DF1EA6">
        <w:rPr>
          <w:rFonts w:ascii="Times New Roman" w:hAnsi="Times New Roman" w:cs="Times New Roman"/>
          <w:sz w:val="24"/>
          <w:szCs w:val="24"/>
        </w:rPr>
        <w:t>financial lexicon (~20k words) and appl</w:t>
      </w:r>
      <w:r w:rsidR="00EC7E82">
        <w:rPr>
          <w:rFonts w:ascii="Times New Roman" w:hAnsi="Times New Roman" w:cs="Times New Roman"/>
          <w:sz w:val="24"/>
          <w:szCs w:val="24"/>
        </w:rPr>
        <w:t>y</w:t>
      </w:r>
      <w:r w:rsidR="00DF1EA6" w:rsidRPr="00DF1EA6">
        <w:rPr>
          <w:rFonts w:ascii="Times New Roman" w:hAnsi="Times New Roman" w:cs="Times New Roman"/>
          <w:sz w:val="24"/>
          <w:szCs w:val="24"/>
        </w:rPr>
        <w:t xml:space="preserve"> it to</w:t>
      </w:r>
      <w:r w:rsidR="00EC7E82">
        <w:rPr>
          <w:rFonts w:ascii="Times New Roman" w:hAnsi="Times New Roman" w:cs="Times New Roman"/>
          <w:sz w:val="24"/>
          <w:szCs w:val="24"/>
        </w:rPr>
        <w:t xml:space="preserve"> analyze sentiments of</w:t>
      </w:r>
      <w:r w:rsidR="00DF1EA6" w:rsidRPr="00DF1EA6">
        <w:rPr>
          <w:rFonts w:ascii="Times New Roman" w:hAnsi="Times New Roman" w:cs="Times New Roman"/>
          <w:sz w:val="24"/>
          <w:szCs w:val="24"/>
        </w:rPr>
        <w:t xml:space="preserve"> fed statements</w:t>
      </w:r>
      <w:r w:rsidR="00EC7E82">
        <w:rPr>
          <w:rFonts w:ascii="Times New Roman" w:hAnsi="Times New Roman" w:cs="Times New Roman"/>
          <w:sz w:val="24"/>
          <w:szCs w:val="24"/>
        </w:rPr>
        <w:t>.</w:t>
      </w:r>
    </w:p>
    <w:p w14:paraId="4CCB1D77" w14:textId="5AD1C162" w:rsidR="00EC7E82" w:rsidRDefault="00192A7E" w:rsidP="00F668F6">
      <w:pPr>
        <w:rPr>
          <w:rFonts w:ascii="Times New Roman" w:hAnsi="Times New Roman" w:cs="Times New Roman"/>
          <w:sz w:val="24"/>
          <w:szCs w:val="24"/>
        </w:rPr>
      </w:pPr>
      <w:r>
        <w:rPr>
          <w:noProof/>
        </w:rPr>
        <w:drawing>
          <wp:inline distT="0" distB="0" distL="0" distR="0" wp14:anchorId="510399D9" wp14:editId="30B20778">
            <wp:extent cx="2880000" cy="2095121"/>
            <wp:effectExtent l="0" t="0" r="3175" b="63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2880000" cy="2095121"/>
                    </a:xfrm>
                    <a:prstGeom prst="rect">
                      <a:avLst/>
                    </a:prstGeom>
                  </pic:spPr>
                </pic:pic>
              </a:graphicData>
            </a:graphic>
          </wp:inline>
        </w:drawing>
      </w:r>
      <w:r w:rsidR="008E5782">
        <w:rPr>
          <w:noProof/>
        </w:rPr>
        <w:drawing>
          <wp:inline distT="0" distB="0" distL="0" distR="0" wp14:anchorId="02819743" wp14:editId="415F5A71">
            <wp:extent cx="2880000" cy="2147027"/>
            <wp:effectExtent l="0" t="0" r="3175"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2880000" cy="2147027"/>
                    </a:xfrm>
                    <a:prstGeom prst="rect">
                      <a:avLst/>
                    </a:prstGeom>
                  </pic:spPr>
                </pic:pic>
              </a:graphicData>
            </a:graphic>
          </wp:inline>
        </w:drawing>
      </w:r>
    </w:p>
    <w:p w14:paraId="01D5C66E" w14:textId="29CD9205" w:rsidR="00B645E4" w:rsidRDefault="00B645E4" w:rsidP="00F668F6">
      <w:pPr>
        <w:rPr>
          <w:rFonts w:ascii="Times New Roman" w:hAnsi="Times New Roman" w:cs="Times New Roman"/>
          <w:sz w:val="24"/>
          <w:szCs w:val="24"/>
        </w:rPr>
      </w:pPr>
      <w:r>
        <w:rPr>
          <w:rFonts w:ascii="Times New Roman" w:hAnsi="Times New Roman" w:cs="Times New Roman"/>
          <w:sz w:val="24"/>
          <w:szCs w:val="24"/>
        </w:rPr>
        <w:t>The correlation between event return</w:t>
      </w:r>
      <w:r w:rsidR="000D0EA5">
        <w:rPr>
          <w:rFonts w:ascii="Times New Roman" w:hAnsi="Times New Roman" w:cs="Times New Roman"/>
          <w:sz w:val="24"/>
          <w:szCs w:val="24"/>
        </w:rPr>
        <w:t xml:space="preserve">s and sentiments </w:t>
      </w:r>
      <w:r w:rsidR="008A3592">
        <w:rPr>
          <w:rFonts w:ascii="Times New Roman" w:hAnsi="Times New Roman" w:cs="Times New Roman"/>
          <w:sz w:val="24"/>
          <w:szCs w:val="24"/>
        </w:rPr>
        <w:t>shows an improvement compared to the</w:t>
      </w:r>
      <w:r w:rsidR="000D0EA5">
        <w:rPr>
          <w:rFonts w:ascii="Times New Roman" w:hAnsi="Times New Roman" w:cs="Times New Roman"/>
          <w:sz w:val="24"/>
          <w:szCs w:val="24"/>
        </w:rPr>
        <w:t xml:space="preserve"> </w:t>
      </w:r>
      <w:proofErr w:type="spellStart"/>
      <w:r w:rsidR="000D0EA5">
        <w:rPr>
          <w:rFonts w:ascii="Times New Roman" w:hAnsi="Times New Roman" w:cs="Times New Roman"/>
          <w:sz w:val="24"/>
          <w:szCs w:val="24"/>
        </w:rPr>
        <w:t>TextBlob</w:t>
      </w:r>
      <w:proofErr w:type="spellEnd"/>
      <w:r w:rsidR="000D0EA5">
        <w:rPr>
          <w:rFonts w:ascii="Times New Roman" w:hAnsi="Times New Roman" w:cs="Times New Roman"/>
          <w:sz w:val="24"/>
          <w:szCs w:val="24"/>
        </w:rPr>
        <w:t xml:space="preserve"> technique. </w:t>
      </w:r>
      <w:r w:rsidR="008A3592">
        <w:rPr>
          <w:rFonts w:ascii="Times New Roman" w:hAnsi="Times New Roman" w:cs="Times New Roman"/>
          <w:sz w:val="24"/>
          <w:szCs w:val="24"/>
        </w:rPr>
        <w:t xml:space="preserve">However, most points still </w:t>
      </w:r>
      <w:r w:rsidR="0032269A">
        <w:rPr>
          <w:rFonts w:ascii="Times New Roman" w:hAnsi="Times New Roman" w:cs="Times New Roman"/>
          <w:sz w:val="24"/>
          <w:szCs w:val="24"/>
        </w:rPr>
        <w:t>cluster between 0.75 to 1.00.</w:t>
      </w:r>
    </w:p>
    <w:p w14:paraId="31C6CFB2" w14:textId="77777777" w:rsidR="004922E9" w:rsidRDefault="004922E9" w:rsidP="004922E9">
      <w:pPr>
        <w:rPr>
          <w:rFonts w:ascii="Times New Roman" w:hAnsi="Times New Roman" w:cs="Times New Roman"/>
          <w:sz w:val="28"/>
          <w:szCs w:val="28"/>
          <w:u w:val="single"/>
        </w:rPr>
      </w:pPr>
    </w:p>
    <w:p w14:paraId="41960F95" w14:textId="73E883D0" w:rsidR="00364C18" w:rsidRPr="004922E9" w:rsidRDefault="00F47357" w:rsidP="004922E9">
      <w:pPr>
        <w:rPr>
          <w:rFonts w:ascii="Times New Roman" w:hAnsi="Times New Roman" w:cs="Times New Roman"/>
          <w:sz w:val="28"/>
          <w:szCs w:val="28"/>
          <w:u w:val="single"/>
        </w:rPr>
      </w:pPr>
      <w:r w:rsidRPr="004922E9">
        <w:rPr>
          <w:rFonts w:ascii="Times New Roman" w:hAnsi="Times New Roman" w:cs="Times New Roman"/>
          <w:sz w:val="28"/>
          <w:szCs w:val="28"/>
          <w:u w:val="single"/>
        </w:rPr>
        <w:t>NLP Technique 3</w:t>
      </w:r>
      <w:r w:rsidR="006351B9" w:rsidRPr="004922E9">
        <w:rPr>
          <w:rFonts w:ascii="Times New Roman" w:hAnsi="Times New Roman" w:cs="Times New Roman"/>
          <w:sz w:val="28"/>
          <w:szCs w:val="28"/>
          <w:u w:val="single"/>
        </w:rPr>
        <w:t xml:space="preserve">: </w:t>
      </w:r>
      <w:r w:rsidR="006351B9" w:rsidRPr="004922E9">
        <w:rPr>
          <w:rFonts w:ascii="Times New Roman" w:hAnsi="Times New Roman" w:cs="Times New Roman"/>
          <w:sz w:val="28"/>
          <w:szCs w:val="28"/>
          <w:u w:val="single"/>
        </w:rPr>
        <w:t>LMS</w:t>
      </w:r>
    </w:p>
    <w:p w14:paraId="3D8097B6" w14:textId="64EEB943" w:rsidR="00EC7E82" w:rsidRDefault="00396D52" w:rsidP="00114E99">
      <w:pPr>
        <w:rPr>
          <w:rFonts w:ascii="Times New Roman" w:hAnsi="Times New Roman" w:cs="Times New Roman"/>
          <w:sz w:val="24"/>
          <w:szCs w:val="24"/>
        </w:rPr>
      </w:pPr>
      <w:r>
        <w:rPr>
          <w:rFonts w:ascii="Times New Roman" w:hAnsi="Times New Roman" w:cs="Times New Roman"/>
          <w:sz w:val="24"/>
          <w:szCs w:val="24"/>
        </w:rPr>
        <w:t>This is the g</w:t>
      </w:r>
      <w:r w:rsidR="00D45128" w:rsidRPr="00D45128">
        <w:rPr>
          <w:rFonts w:ascii="Times New Roman" w:hAnsi="Times New Roman" w:cs="Times New Roman"/>
          <w:sz w:val="24"/>
          <w:szCs w:val="24"/>
        </w:rPr>
        <w:t xml:space="preserve">old standard that examines tokens from all 10-K type filings for the full EDGAR 10-K archive and earnings calls from </w:t>
      </w:r>
      <w:proofErr w:type="spellStart"/>
      <w:r w:rsidR="00D45128" w:rsidRPr="00D45128">
        <w:rPr>
          <w:rFonts w:ascii="Times New Roman" w:hAnsi="Times New Roman" w:cs="Times New Roman"/>
          <w:sz w:val="24"/>
          <w:szCs w:val="24"/>
        </w:rPr>
        <w:t>CapIQ</w:t>
      </w:r>
      <w:proofErr w:type="spellEnd"/>
      <w:r w:rsidR="008D771A">
        <w:rPr>
          <w:rFonts w:ascii="Times New Roman" w:hAnsi="Times New Roman" w:cs="Times New Roman"/>
          <w:sz w:val="24"/>
          <w:szCs w:val="24"/>
        </w:rPr>
        <w:t xml:space="preserve">. </w:t>
      </w:r>
      <w:r w:rsidR="008D771A" w:rsidRPr="008D771A">
        <w:rPr>
          <w:rFonts w:ascii="Times New Roman" w:hAnsi="Times New Roman" w:cs="Times New Roman"/>
          <w:sz w:val="24"/>
          <w:szCs w:val="24"/>
        </w:rPr>
        <w:t>Sentiment categories include negative, positive, uncertainty, litigious, strong modal, weak modal, and constraining</w:t>
      </w:r>
      <w:r w:rsidR="008D771A">
        <w:rPr>
          <w:rFonts w:ascii="Times New Roman" w:hAnsi="Times New Roman" w:cs="Times New Roman"/>
          <w:sz w:val="24"/>
          <w:szCs w:val="24"/>
        </w:rPr>
        <w:t xml:space="preserve">. </w:t>
      </w:r>
      <w:r>
        <w:rPr>
          <w:rFonts w:ascii="Times New Roman" w:hAnsi="Times New Roman" w:cs="Times New Roman"/>
          <w:sz w:val="24"/>
          <w:szCs w:val="24"/>
        </w:rPr>
        <w:t>We t</w:t>
      </w:r>
      <w:r w:rsidRPr="00396D52">
        <w:rPr>
          <w:rFonts w:ascii="Times New Roman" w:hAnsi="Times New Roman" w:cs="Times New Roman"/>
          <w:sz w:val="24"/>
          <w:szCs w:val="24"/>
        </w:rPr>
        <w:t>rain</w:t>
      </w:r>
      <w:r>
        <w:rPr>
          <w:rFonts w:ascii="Times New Roman" w:hAnsi="Times New Roman" w:cs="Times New Roman"/>
          <w:sz w:val="24"/>
          <w:szCs w:val="24"/>
        </w:rPr>
        <w:t xml:space="preserve"> the</w:t>
      </w:r>
      <w:r w:rsidRPr="00396D52">
        <w:rPr>
          <w:rFonts w:ascii="Times New Roman" w:hAnsi="Times New Roman" w:cs="Times New Roman"/>
          <w:sz w:val="24"/>
          <w:szCs w:val="24"/>
        </w:rPr>
        <w:t xml:space="preserve"> model based on LMS lexicon (~4k words) an</w:t>
      </w:r>
      <w:r>
        <w:rPr>
          <w:rFonts w:ascii="Times New Roman" w:hAnsi="Times New Roman" w:cs="Times New Roman"/>
          <w:sz w:val="24"/>
          <w:szCs w:val="24"/>
        </w:rPr>
        <w:t>d apply</w:t>
      </w:r>
      <w:r w:rsidRPr="00396D52">
        <w:rPr>
          <w:rFonts w:ascii="Times New Roman" w:hAnsi="Times New Roman" w:cs="Times New Roman"/>
          <w:sz w:val="24"/>
          <w:szCs w:val="24"/>
        </w:rPr>
        <w:t xml:space="preserve"> it to</w:t>
      </w:r>
      <w:r w:rsidR="00997491">
        <w:rPr>
          <w:rFonts w:ascii="Times New Roman" w:hAnsi="Times New Roman" w:cs="Times New Roman"/>
          <w:sz w:val="24"/>
          <w:szCs w:val="24"/>
        </w:rPr>
        <w:t xml:space="preserve"> analyze sentiments of</w:t>
      </w:r>
      <w:r w:rsidRPr="00396D52">
        <w:rPr>
          <w:rFonts w:ascii="Times New Roman" w:hAnsi="Times New Roman" w:cs="Times New Roman"/>
          <w:sz w:val="24"/>
          <w:szCs w:val="24"/>
        </w:rPr>
        <w:t xml:space="preserve"> fed statements</w:t>
      </w:r>
      <w:r w:rsidR="00997491">
        <w:rPr>
          <w:rFonts w:ascii="Times New Roman" w:hAnsi="Times New Roman" w:cs="Times New Roman"/>
          <w:sz w:val="24"/>
          <w:szCs w:val="24"/>
        </w:rPr>
        <w:t>.</w:t>
      </w:r>
    </w:p>
    <w:p w14:paraId="321C8A97" w14:textId="7A0C741F" w:rsidR="006351B9" w:rsidRDefault="00364C18" w:rsidP="002D2F7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430453" wp14:editId="5412B3A8">
            <wp:extent cx="2880000" cy="2095121"/>
            <wp:effectExtent l="0" t="0" r="3175" b="63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80000" cy="2095121"/>
                    </a:xfrm>
                    <a:prstGeom prst="rect">
                      <a:avLst/>
                    </a:prstGeom>
                  </pic:spPr>
                </pic:pic>
              </a:graphicData>
            </a:graphic>
          </wp:inline>
        </w:drawing>
      </w:r>
      <w:r w:rsidR="008E5782">
        <w:rPr>
          <w:noProof/>
        </w:rPr>
        <w:drawing>
          <wp:inline distT="0" distB="0" distL="0" distR="0" wp14:anchorId="4ACFC6B1" wp14:editId="200650D7">
            <wp:extent cx="2880000" cy="2147027"/>
            <wp:effectExtent l="0" t="0" r="3175"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2880000" cy="2147027"/>
                    </a:xfrm>
                    <a:prstGeom prst="rect">
                      <a:avLst/>
                    </a:prstGeom>
                  </pic:spPr>
                </pic:pic>
              </a:graphicData>
            </a:graphic>
          </wp:inline>
        </w:drawing>
      </w:r>
    </w:p>
    <w:p w14:paraId="14956024" w14:textId="4C9A4799" w:rsidR="009F577B" w:rsidRPr="004922E9" w:rsidRDefault="004922E9" w:rsidP="00114E99">
      <w:pPr>
        <w:rPr>
          <w:rFonts w:ascii="Times New Roman" w:hAnsi="Times New Roman" w:cs="Times New Roman"/>
          <w:sz w:val="28"/>
          <w:szCs w:val="28"/>
          <w:u w:val="single"/>
        </w:rPr>
      </w:pPr>
      <w:r>
        <w:rPr>
          <w:rFonts w:ascii="Times New Roman" w:hAnsi="Times New Roman" w:cs="Times New Roman"/>
          <w:sz w:val="28"/>
          <w:szCs w:val="28"/>
          <w:u w:val="single"/>
        </w:rPr>
        <w:t>Model Comparisons</w:t>
      </w:r>
    </w:p>
    <w:p w14:paraId="025B41EF" w14:textId="5110CECC" w:rsidR="00364C18" w:rsidRDefault="00844A4A" w:rsidP="00FB2A23">
      <w:pPr>
        <w:jc w:val="center"/>
        <w:rPr>
          <w:rFonts w:ascii="Times New Roman" w:hAnsi="Times New Roman" w:cs="Times New Roman"/>
          <w:sz w:val="24"/>
          <w:szCs w:val="24"/>
        </w:rPr>
      </w:pPr>
      <w:r w:rsidRPr="00844A4A">
        <w:rPr>
          <w:rFonts w:ascii="Times New Roman" w:hAnsi="Times New Roman" w:cs="Times New Roman"/>
          <w:sz w:val="24"/>
          <w:szCs w:val="24"/>
        </w:rPr>
        <w:drawing>
          <wp:inline distT="0" distB="0" distL="0" distR="0" wp14:anchorId="0CDA3703" wp14:editId="733653B3">
            <wp:extent cx="5760000" cy="4630154"/>
            <wp:effectExtent l="0" t="0" r="6350" b="5715"/>
            <wp:docPr id="7" name="Picture 6" descr="Chart, box and whisker chart&#10;&#10;Description automatically generated">
              <a:extLst xmlns:a="http://schemas.openxmlformats.org/drawingml/2006/main">
                <a:ext uri="{FF2B5EF4-FFF2-40B4-BE49-F238E27FC236}">
                  <a16:creationId xmlns:a16="http://schemas.microsoft.com/office/drawing/2014/main" id="{7235A303-9394-00E0-39F7-8FD631CE6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box and whisker chart&#10;&#10;Description automatically generated">
                      <a:extLst>
                        <a:ext uri="{FF2B5EF4-FFF2-40B4-BE49-F238E27FC236}">
                          <a16:creationId xmlns:a16="http://schemas.microsoft.com/office/drawing/2014/main" id="{7235A303-9394-00E0-39F7-8FD631CE62C4}"/>
                        </a:ext>
                      </a:extLst>
                    </pic:cNvPr>
                    <pic:cNvPicPr>
                      <a:picLocks noChangeAspect="1"/>
                    </pic:cNvPicPr>
                  </pic:nvPicPr>
                  <pic:blipFill>
                    <a:blip r:embed="rId19"/>
                    <a:stretch>
                      <a:fillRect/>
                    </a:stretch>
                  </pic:blipFill>
                  <pic:spPr>
                    <a:xfrm>
                      <a:off x="0" y="0"/>
                      <a:ext cx="5760000" cy="4630154"/>
                    </a:xfrm>
                    <a:prstGeom prst="rect">
                      <a:avLst/>
                    </a:prstGeom>
                  </pic:spPr>
                </pic:pic>
              </a:graphicData>
            </a:graphic>
          </wp:inline>
        </w:drawing>
      </w:r>
    </w:p>
    <w:p w14:paraId="2E249596" w14:textId="20391F37" w:rsidR="00F47357" w:rsidRDefault="008237D2" w:rsidP="00114E99">
      <w:pPr>
        <w:rPr>
          <w:rFonts w:ascii="Times New Roman" w:hAnsi="Times New Roman" w:cs="Times New Roman"/>
          <w:sz w:val="24"/>
          <w:szCs w:val="24"/>
        </w:rPr>
      </w:pPr>
      <w:r>
        <w:rPr>
          <w:rFonts w:ascii="Times New Roman" w:hAnsi="Times New Roman" w:cs="Times New Roman"/>
          <w:sz w:val="24"/>
          <w:szCs w:val="24"/>
        </w:rPr>
        <w:t>When economic conditions are favorable, fed sentiments are positive</w:t>
      </w:r>
      <w:r w:rsidR="00B20915">
        <w:rPr>
          <w:rFonts w:ascii="Times New Roman" w:hAnsi="Times New Roman" w:cs="Times New Roman"/>
          <w:sz w:val="24"/>
          <w:szCs w:val="24"/>
        </w:rPr>
        <w:t xml:space="preserve"> and the policy decision is to raise interest rates. Conversely, when economic conditions are unfavorable, fed sentiments are negative and the policy decision is to decrease interest rates.</w:t>
      </w:r>
    </w:p>
    <w:p w14:paraId="54478854" w14:textId="2094205A" w:rsidR="0063050D" w:rsidRDefault="00913BC3" w:rsidP="00114E99">
      <w:pPr>
        <w:rPr>
          <w:rFonts w:ascii="Times New Roman" w:hAnsi="Times New Roman" w:cs="Times New Roman"/>
          <w:sz w:val="24"/>
          <w:szCs w:val="24"/>
        </w:rPr>
      </w:pPr>
      <w:r>
        <w:rPr>
          <w:rFonts w:ascii="Times New Roman" w:hAnsi="Times New Roman" w:cs="Times New Roman"/>
          <w:sz w:val="24"/>
          <w:szCs w:val="24"/>
        </w:rPr>
        <w:t>Insights that we discover:</w:t>
      </w:r>
    </w:p>
    <w:p w14:paraId="321B128A" w14:textId="1A9E4592" w:rsidR="00913BC3" w:rsidRDefault="00461FF5" w:rsidP="00114E99">
      <w:pPr>
        <w:pStyle w:val="ListParagraph"/>
        <w:numPr>
          <w:ilvl w:val="0"/>
          <w:numId w:val="16"/>
        </w:numPr>
        <w:rPr>
          <w:rFonts w:ascii="Times New Roman" w:hAnsi="Times New Roman" w:cs="Times New Roman"/>
          <w:sz w:val="24"/>
          <w:szCs w:val="24"/>
        </w:rPr>
      </w:pPr>
      <w:r w:rsidRPr="00913BC3">
        <w:rPr>
          <w:rFonts w:ascii="Times New Roman" w:hAnsi="Times New Roman" w:cs="Times New Roman"/>
          <w:sz w:val="24"/>
          <w:szCs w:val="24"/>
        </w:rPr>
        <w:t xml:space="preserve">Increasing interest rates </w:t>
      </w:r>
      <w:r w:rsidR="000A770E" w:rsidRPr="00913BC3">
        <w:rPr>
          <w:rFonts w:ascii="Times New Roman" w:hAnsi="Times New Roman" w:cs="Times New Roman"/>
          <w:sz w:val="24"/>
          <w:szCs w:val="24"/>
        </w:rPr>
        <w:t xml:space="preserve">environment is bad for all asset classes, </w:t>
      </w:r>
      <w:r w:rsidR="00F24F11" w:rsidRPr="00913BC3">
        <w:rPr>
          <w:rFonts w:ascii="Times New Roman" w:hAnsi="Times New Roman" w:cs="Times New Roman"/>
          <w:sz w:val="24"/>
          <w:szCs w:val="24"/>
        </w:rPr>
        <w:t>except commodities (DBC) and real estate (VNQ</w:t>
      </w:r>
      <w:proofErr w:type="gramStart"/>
      <w:r w:rsidR="00F24F11" w:rsidRPr="00913BC3">
        <w:rPr>
          <w:rFonts w:ascii="Times New Roman" w:hAnsi="Times New Roman" w:cs="Times New Roman"/>
          <w:sz w:val="24"/>
          <w:szCs w:val="24"/>
        </w:rPr>
        <w:t>)</w:t>
      </w:r>
      <w:r w:rsidR="00056742">
        <w:rPr>
          <w:rFonts w:ascii="Times New Roman" w:hAnsi="Times New Roman" w:cs="Times New Roman"/>
          <w:sz w:val="24"/>
          <w:szCs w:val="24"/>
        </w:rPr>
        <w:t>;</w:t>
      </w:r>
      <w:proofErr w:type="gramEnd"/>
    </w:p>
    <w:p w14:paraId="56A183F6" w14:textId="576C961E" w:rsidR="00913BC3" w:rsidRDefault="002E13FF" w:rsidP="00114E99">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Commodities </w:t>
      </w:r>
      <w:r w:rsidR="00056742">
        <w:rPr>
          <w:rFonts w:ascii="Times New Roman" w:hAnsi="Times New Roman" w:cs="Times New Roman"/>
          <w:sz w:val="24"/>
          <w:szCs w:val="24"/>
        </w:rPr>
        <w:t xml:space="preserve">and real estate tend to outperform the market during an inflationary growth economic </w:t>
      </w:r>
      <w:proofErr w:type="gramStart"/>
      <w:r w:rsidR="00056742">
        <w:rPr>
          <w:rFonts w:ascii="Times New Roman" w:hAnsi="Times New Roman" w:cs="Times New Roman"/>
          <w:sz w:val="24"/>
          <w:szCs w:val="24"/>
        </w:rPr>
        <w:t>condition;</w:t>
      </w:r>
      <w:proofErr w:type="gramEnd"/>
    </w:p>
    <w:p w14:paraId="1C902F09" w14:textId="44BE77C3" w:rsidR="00913BC3" w:rsidRDefault="000E6738" w:rsidP="00114E99">
      <w:pPr>
        <w:pStyle w:val="ListParagraph"/>
        <w:numPr>
          <w:ilvl w:val="0"/>
          <w:numId w:val="16"/>
        </w:numPr>
        <w:rPr>
          <w:rFonts w:ascii="Times New Roman" w:hAnsi="Times New Roman" w:cs="Times New Roman"/>
          <w:sz w:val="24"/>
          <w:szCs w:val="24"/>
        </w:rPr>
      </w:pPr>
      <w:r w:rsidRPr="00913BC3">
        <w:rPr>
          <w:rFonts w:ascii="Times New Roman" w:hAnsi="Times New Roman" w:cs="Times New Roman"/>
          <w:sz w:val="24"/>
          <w:szCs w:val="24"/>
        </w:rPr>
        <w:t xml:space="preserve">Long-term treasury (TLT) is more sensitive to interest rates </w:t>
      </w:r>
      <w:r w:rsidR="007D1C82" w:rsidRPr="00913BC3">
        <w:rPr>
          <w:rFonts w:ascii="Times New Roman" w:hAnsi="Times New Roman" w:cs="Times New Roman"/>
          <w:sz w:val="24"/>
          <w:szCs w:val="24"/>
        </w:rPr>
        <w:t>than short-term treasury (SHY)</w:t>
      </w:r>
      <w:r w:rsidR="00056742">
        <w:rPr>
          <w:rFonts w:ascii="Times New Roman" w:hAnsi="Times New Roman" w:cs="Times New Roman"/>
          <w:sz w:val="24"/>
          <w:szCs w:val="24"/>
        </w:rPr>
        <w:t>; and</w:t>
      </w:r>
    </w:p>
    <w:p w14:paraId="3EADC980" w14:textId="77777777" w:rsidR="00056742" w:rsidRDefault="0063050D" w:rsidP="00114E99">
      <w:pPr>
        <w:pStyle w:val="ListParagraph"/>
        <w:numPr>
          <w:ilvl w:val="0"/>
          <w:numId w:val="16"/>
        </w:numPr>
        <w:rPr>
          <w:rFonts w:ascii="Times New Roman" w:hAnsi="Times New Roman" w:cs="Times New Roman"/>
          <w:sz w:val="24"/>
          <w:szCs w:val="24"/>
        </w:rPr>
      </w:pPr>
      <w:r w:rsidRPr="00913BC3">
        <w:rPr>
          <w:rFonts w:ascii="Times New Roman" w:hAnsi="Times New Roman" w:cs="Times New Roman"/>
          <w:sz w:val="24"/>
          <w:szCs w:val="24"/>
        </w:rPr>
        <w:t>T-Bills (BIL) is the most sensitive to interest rates.</w:t>
      </w:r>
    </w:p>
    <w:p w14:paraId="137DC777" w14:textId="79C2DEB1" w:rsidR="00D07B40" w:rsidRPr="00056742" w:rsidRDefault="00056742" w:rsidP="00056742">
      <w:pPr>
        <w:rPr>
          <w:rFonts w:ascii="Times New Roman" w:hAnsi="Times New Roman" w:cs="Times New Roman"/>
          <w:sz w:val="24"/>
          <w:szCs w:val="24"/>
        </w:rPr>
      </w:pPr>
      <w:r>
        <w:rPr>
          <w:rFonts w:ascii="Times New Roman" w:hAnsi="Times New Roman" w:cs="Times New Roman"/>
          <w:sz w:val="24"/>
          <w:szCs w:val="24"/>
        </w:rPr>
        <w:t xml:space="preserve">Hence, we </w:t>
      </w:r>
      <w:r w:rsidR="7BE6E3AE" w:rsidRPr="7F4F5600">
        <w:rPr>
          <w:rFonts w:ascii="Times New Roman" w:hAnsi="Times New Roman" w:cs="Times New Roman"/>
          <w:sz w:val="24"/>
          <w:szCs w:val="24"/>
        </w:rPr>
        <w:t>decided</w:t>
      </w:r>
      <w:r>
        <w:rPr>
          <w:rFonts w:ascii="Times New Roman" w:hAnsi="Times New Roman" w:cs="Times New Roman"/>
          <w:sz w:val="24"/>
          <w:szCs w:val="24"/>
        </w:rPr>
        <w:t xml:space="preserve"> to use NLP technique 3 LMS to </w:t>
      </w:r>
      <w:proofErr w:type="spellStart"/>
      <w:r>
        <w:rPr>
          <w:rFonts w:ascii="Times New Roman" w:hAnsi="Times New Roman" w:cs="Times New Roman"/>
          <w:sz w:val="24"/>
          <w:szCs w:val="24"/>
        </w:rPr>
        <w:t>backtest</w:t>
      </w:r>
      <w:proofErr w:type="spellEnd"/>
      <w:r>
        <w:rPr>
          <w:rFonts w:ascii="Times New Roman" w:hAnsi="Times New Roman" w:cs="Times New Roman"/>
          <w:sz w:val="24"/>
          <w:szCs w:val="24"/>
        </w:rPr>
        <w:t xml:space="preserve"> </w:t>
      </w:r>
      <w:r w:rsidR="009C4668">
        <w:rPr>
          <w:rFonts w:ascii="Times New Roman" w:hAnsi="Times New Roman" w:cs="Times New Roman"/>
          <w:sz w:val="24"/>
          <w:szCs w:val="24"/>
        </w:rPr>
        <w:t>our trading strategy.</w:t>
      </w:r>
      <w:r w:rsidR="00D07B40" w:rsidRPr="00056742">
        <w:rPr>
          <w:rFonts w:ascii="Times New Roman" w:hAnsi="Times New Roman" w:cs="Times New Roman"/>
          <w:sz w:val="24"/>
          <w:szCs w:val="24"/>
        </w:rPr>
        <w:br w:type="page"/>
      </w:r>
    </w:p>
    <w:p w14:paraId="5DC787D6" w14:textId="054D3934" w:rsidR="009C4668" w:rsidRPr="004922E9" w:rsidRDefault="009C4668" w:rsidP="00114E99">
      <w:pPr>
        <w:rPr>
          <w:rFonts w:ascii="Times New Roman" w:hAnsi="Times New Roman" w:cs="Times New Roman"/>
          <w:bCs/>
          <w:sz w:val="28"/>
          <w:szCs w:val="28"/>
          <w:u w:val="single"/>
        </w:rPr>
      </w:pPr>
      <w:proofErr w:type="spellStart"/>
      <w:r w:rsidRPr="004922E9">
        <w:rPr>
          <w:rFonts w:ascii="Times New Roman" w:hAnsi="Times New Roman" w:cs="Times New Roman"/>
          <w:bCs/>
          <w:sz w:val="28"/>
          <w:szCs w:val="28"/>
          <w:u w:val="single"/>
        </w:rPr>
        <w:t>Backtesting</w:t>
      </w:r>
      <w:proofErr w:type="spellEnd"/>
      <w:r w:rsidRPr="004922E9">
        <w:rPr>
          <w:rFonts w:ascii="Times New Roman" w:hAnsi="Times New Roman" w:cs="Times New Roman"/>
          <w:bCs/>
          <w:sz w:val="28"/>
          <w:szCs w:val="28"/>
          <w:u w:val="single"/>
        </w:rPr>
        <w:t xml:space="preserve"> Strategy</w:t>
      </w:r>
    </w:p>
    <w:p w14:paraId="0344D4D3" w14:textId="5C76697B" w:rsidR="00EC6A77" w:rsidRDefault="00EC6A77" w:rsidP="00114E99">
      <w:pPr>
        <w:rPr>
          <w:rFonts w:ascii="Times New Roman" w:hAnsi="Times New Roman" w:cs="Times New Roman"/>
          <w:sz w:val="24"/>
          <w:szCs w:val="24"/>
        </w:rPr>
      </w:pPr>
      <w:r>
        <w:rPr>
          <w:rFonts w:ascii="Times New Roman" w:hAnsi="Times New Roman" w:cs="Times New Roman"/>
          <w:sz w:val="24"/>
          <w:szCs w:val="24"/>
        </w:rPr>
        <w:t>We start with an initial capital of $100,000</w:t>
      </w:r>
      <w:r w:rsidR="00C0215D">
        <w:rPr>
          <w:rFonts w:ascii="Times New Roman" w:hAnsi="Times New Roman" w:cs="Times New Roman"/>
          <w:sz w:val="24"/>
          <w:szCs w:val="24"/>
        </w:rPr>
        <w:t xml:space="preserve"> to b</w:t>
      </w:r>
      <w:r w:rsidR="008D33CD" w:rsidRPr="008D33CD">
        <w:rPr>
          <w:rFonts w:ascii="Times New Roman" w:hAnsi="Times New Roman" w:cs="Times New Roman"/>
          <w:sz w:val="24"/>
          <w:szCs w:val="24"/>
        </w:rPr>
        <w:t>uy a stock when the change in sentiment score (current sentiment score - previous sentiment score) is greater than 0.5 and sell a stock when the change in sentiment score is less than -0.5.</w:t>
      </w:r>
      <w:r w:rsidR="00C0215D">
        <w:rPr>
          <w:rFonts w:ascii="Times New Roman" w:hAnsi="Times New Roman" w:cs="Times New Roman"/>
          <w:sz w:val="24"/>
          <w:szCs w:val="24"/>
        </w:rPr>
        <w:t xml:space="preserve"> W</w:t>
      </w:r>
      <w:r w:rsidR="00C0215D" w:rsidRPr="00C0215D">
        <w:rPr>
          <w:rFonts w:ascii="Times New Roman" w:hAnsi="Times New Roman" w:cs="Times New Roman"/>
          <w:sz w:val="24"/>
          <w:szCs w:val="24"/>
        </w:rPr>
        <w:t xml:space="preserve">e check the 15-day moving average when buying or selling </w:t>
      </w:r>
      <w:r w:rsidR="00C0215D">
        <w:rPr>
          <w:rFonts w:ascii="Times New Roman" w:hAnsi="Times New Roman" w:cs="Times New Roman"/>
          <w:sz w:val="24"/>
          <w:szCs w:val="24"/>
        </w:rPr>
        <w:t xml:space="preserve">with position size of </w:t>
      </w:r>
      <w:r w:rsidR="00C0215D" w:rsidRPr="00C0215D">
        <w:rPr>
          <w:rFonts w:ascii="Times New Roman" w:hAnsi="Times New Roman" w:cs="Times New Roman"/>
          <w:sz w:val="24"/>
          <w:szCs w:val="24"/>
        </w:rPr>
        <w:t>100</w:t>
      </w:r>
      <w:r w:rsidR="00C0215D">
        <w:rPr>
          <w:rFonts w:ascii="Times New Roman" w:hAnsi="Times New Roman" w:cs="Times New Roman"/>
          <w:sz w:val="24"/>
          <w:szCs w:val="24"/>
        </w:rPr>
        <w:t xml:space="preserve"> units per trade.</w:t>
      </w:r>
    </w:p>
    <w:p w14:paraId="18A4A5FD" w14:textId="242FD482" w:rsidR="00BA74E4" w:rsidRPr="004922E9" w:rsidRDefault="00BA74E4" w:rsidP="00114E99">
      <w:pPr>
        <w:rPr>
          <w:rFonts w:ascii="Times New Roman" w:hAnsi="Times New Roman" w:cs="Times New Roman"/>
          <w:sz w:val="24"/>
          <w:szCs w:val="24"/>
          <w:u w:val="single"/>
        </w:rPr>
      </w:pPr>
      <w:r w:rsidRPr="004922E9">
        <w:rPr>
          <w:rFonts w:ascii="Times New Roman" w:hAnsi="Times New Roman" w:cs="Times New Roman"/>
          <w:sz w:val="24"/>
          <w:szCs w:val="24"/>
          <w:u w:val="single"/>
        </w:rPr>
        <w:t xml:space="preserve">Performance </w:t>
      </w:r>
      <w:r w:rsidR="000968F3" w:rsidRPr="004922E9">
        <w:rPr>
          <w:rFonts w:ascii="Times New Roman" w:hAnsi="Times New Roman" w:cs="Times New Roman"/>
          <w:sz w:val="24"/>
          <w:szCs w:val="24"/>
          <w:u w:val="single"/>
        </w:rPr>
        <w:t>of Trading Strategy (for All Data)</w:t>
      </w:r>
    </w:p>
    <w:tbl>
      <w:tblPr>
        <w:tblStyle w:val="TableGrid"/>
        <w:tblW w:w="0" w:type="auto"/>
        <w:tblLook w:val="04A0" w:firstRow="1" w:lastRow="0" w:firstColumn="1" w:lastColumn="0" w:noHBand="0" w:noVBand="1"/>
      </w:tblPr>
      <w:tblGrid>
        <w:gridCol w:w="938"/>
        <w:gridCol w:w="1016"/>
        <w:gridCol w:w="886"/>
        <w:gridCol w:w="930"/>
        <w:gridCol w:w="930"/>
        <w:gridCol w:w="887"/>
        <w:gridCol w:w="930"/>
        <w:gridCol w:w="1016"/>
        <w:gridCol w:w="930"/>
        <w:gridCol w:w="887"/>
      </w:tblGrid>
      <w:tr w:rsidR="00AB60A5" w14:paraId="598CC3EE" w14:textId="77777777" w:rsidTr="00AB60A5">
        <w:tc>
          <w:tcPr>
            <w:tcW w:w="935" w:type="dxa"/>
            <w:shd w:val="clear" w:color="auto" w:fill="44546A" w:themeFill="text2"/>
          </w:tcPr>
          <w:p w14:paraId="4DF8A9CC" w14:textId="77777777" w:rsidR="000D2A3B" w:rsidRPr="00AB60A5" w:rsidRDefault="000D2A3B" w:rsidP="00114E99">
            <w:pPr>
              <w:rPr>
                <w:rFonts w:ascii="Times New Roman" w:hAnsi="Times New Roman" w:cs="Times New Roman"/>
                <w:b/>
                <w:bCs/>
                <w:color w:val="FFFFFF" w:themeColor="background1"/>
                <w:sz w:val="20"/>
                <w:szCs w:val="20"/>
              </w:rPr>
            </w:pPr>
          </w:p>
        </w:tc>
        <w:tc>
          <w:tcPr>
            <w:tcW w:w="935" w:type="dxa"/>
            <w:shd w:val="clear" w:color="auto" w:fill="44546A" w:themeFill="text2"/>
          </w:tcPr>
          <w:p w14:paraId="5796E2B5" w14:textId="10E64BC4" w:rsidR="000D2A3B" w:rsidRPr="00AB60A5" w:rsidRDefault="000D2A3B" w:rsidP="00114E99">
            <w:pPr>
              <w:rPr>
                <w:rFonts w:ascii="Times New Roman" w:hAnsi="Times New Roman" w:cs="Times New Roman"/>
                <w:b/>
                <w:bCs/>
                <w:color w:val="FFFFFF" w:themeColor="background1"/>
                <w:sz w:val="20"/>
                <w:szCs w:val="20"/>
              </w:rPr>
            </w:pPr>
            <w:r w:rsidRPr="00AB60A5">
              <w:rPr>
                <w:rFonts w:ascii="Times New Roman" w:hAnsi="Times New Roman" w:cs="Times New Roman"/>
                <w:b/>
                <w:bCs/>
                <w:color w:val="FFFFFF" w:themeColor="background1"/>
                <w:sz w:val="20"/>
                <w:szCs w:val="20"/>
              </w:rPr>
              <w:t>SPY</w:t>
            </w:r>
          </w:p>
        </w:tc>
        <w:tc>
          <w:tcPr>
            <w:tcW w:w="935" w:type="dxa"/>
            <w:shd w:val="clear" w:color="auto" w:fill="44546A" w:themeFill="text2"/>
          </w:tcPr>
          <w:p w14:paraId="52840D4C" w14:textId="1B852227" w:rsidR="000D2A3B" w:rsidRPr="00AB60A5" w:rsidRDefault="000D2A3B" w:rsidP="00114E99">
            <w:pPr>
              <w:rPr>
                <w:rFonts w:ascii="Times New Roman" w:hAnsi="Times New Roman" w:cs="Times New Roman"/>
                <w:b/>
                <w:bCs/>
                <w:color w:val="FFFFFF" w:themeColor="background1"/>
                <w:sz w:val="20"/>
                <w:szCs w:val="20"/>
              </w:rPr>
            </w:pPr>
            <w:r w:rsidRPr="00AB60A5">
              <w:rPr>
                <w:rFonts w:ascii="Times New Roman" w:hAnsi="Times New Roman" w:cs="Times New Roman"/>
                <w:b/>
                <w:bCs/>
                <w:color w:val="FFFFFF" w:themeColor="background1"/>
                <w:sz w:val="20"/>
                <w:szCs w:val="20"/>
              </w:rPr>
              <w:t>BND</w:t>
            </w:r>
          </w:p>
        </w:tc>
        <w:tc>
          <w:tcPr>
            <w:tcW w:w="935" w:type="dxa"/>
            <w:shd w:val="clear" w:color="auto" w:fill="44546A" w:themeFill="text2"/>
          </w:tcPr>
          <w:p w14:paraId="2EFF0AC1" w14:textId="5929ED8E" w:rsidR="000D2A3B" w:rsidRPr="00AB60A5" w:rsidRDefault="000D2A3B" w:rsidP="00114E99">
            <w:pPr>
              <w:rPr>
                <w:rFonts w:ascii="Times New Roman" w:hAnsi="Times New Roman" w:cs="Times New Roman"/>
                <w:b/>
                <w:bCs/>
                <w:color w:val="FFFFFF" w:themeColor="background1"/>
                <w:sz w:val="20"/>
                <w:szCs w:val="20"/>
              </w:rPr>
            </w:pPr>
            <w:r w:rsidRPr="00AB60A5">
              <w:rPr>
                <w:rFonts w:ascii="Times New Roman" w:hAnsi="Times New Roman" w:cs="Times New Roman"/>
                <w:b/>
                <w:bCs/>
                <w:color w:val="FFFFFF" w:themeColor="background1"/>
                <w:sz w:val="20"/>
                <w:szCs w:val="20"/>
              </w:rPr>
              <w:t>TLT</w:t>
            </w:r>
          </w:p>
        </w:tc>
        <w:tc>
          <w:tcPr>
            <w:tcW w:w="935" w:type="dxa"/>
            <w:shd w:val="clear" w:color="auto" w:fill="44546A" w:themeFill="text2"/>
          </w:tcPr>
          <w:p w14:paraId="094C6868" w14:textId="4574AFED" w:rsidR="000D2A3B" w:rsidRPr="00AB60A5" w:rsidRDefault="000D2A3B" w:rsidP="00114E99">
            <w:pPr>
              <w:rPr>
                <w:rFonts w:ascii="Times New Roman" w:hAnsi="Times New Roman" w:cs="Times New Roman"/>
                <w:b/>
                <w:bCs/>
                <w:color w:val="FFFFFF" w:themeColor="background1"/>
                <w:sz w:val="20"/>
                <w:szCs w:val="20"/>
              </w:rPr>
            </w:pPr>
            <w:r w:rsidRPr="00AB60A5">
              <w:rPr>
                <w:rFonts w:ascii="Times New Roman" w:hAnsi="Times New Roman" w:cs="Times New Roman"/>
                <w:b/>
                <w:bCs/>
                <w:color w:val="FFFFFF" w:themeColor="background1"/>
                <w:sz w:val="20"/>
                <w:szCs w:val="20"/>
              </w:rPr>
              <w:t>SHY</w:t>
            </w:r>
          </w:p>
        </w:tc>
        <w:tc>
          <w:tcPr>
            <w:tcW w:w="935" w:type="dxa"/>
            <w:shd w:val="clear" w:color="auto" w:fill="44546A" w:themeFill="text2"/>
          </w:tcPr>
          <w:p w14:paraId="534E0C89" w14:textId="4DD6C09B" w:rsidR="000D2A3B" w:rsidRPr="00AB60A5" w:rsidRDefault="000D2A3B" w:rsidP="00114E99">
            <w:pPr>
              <w:rPr>
                <w:rFonts w:ascii="Times New Roman" w:hAnsi="Times New Roman" w:cs="Times New Roman"/>
                <w:b/>
                <w:bCs/>
                <w:color w:val="FFFFFF" w:themeColor="background1"/>
                <w:sz w:val="20"/>
                <w:szCs w:val="20"/>
              </w:rPr>
            </w:pPr>
            <w:r w:rsidRPr="00AB60A5">
              <w:rPr>
                <w:rFonts w:ascii="Times New Roman" w:hAnsi="Times New Roman" w:cs="Times New Roman"/>
                <w:b/>
                <w:bCs/>
                <w:color w:val="FFFFFF" w:themeColor="background1"/>
                <w:sz w:val="20"/>
                <w:szCs w:val="20"/>
              </w:rPr>
              <w:t>BIL</w:t>
            </w:r>
          </w:p>
        </w:tc>
        <w:tc>
          <w:tcPr>
            <w:tcW w:w="935" w:type="dxa"/>
            <w:shd w:val="clear" w:color="auto" w:fill="44546A" w:themeFill="text2"/>
          </w:tcPr>
          <w:p w14:paraId="7443CACB" w14:textId="4EE00C25" w:rsidR="000D2A3B" w:rsidRPr="00AB60A5" w:rsidRDefault="000D2A3B" w:rsidP="00114E99">
            <w:pPr>
              <w:rPr>
                <w:rFonts w:ascii="Times New Roman" w:hAnsi="Times New Roman" w:cs="Times New Roman"/>
                <w:b/>
                <w:bCs/>
                <w:color w:val="FFFFFF" w:themeColor="background1"/>
                <w:sz w:val="20"/>
                <w:szCs w:val="20"/>
              </w:rPr>
            </w:pPr>
            <w:r w:rsidRPr="00AB60A5">
              <w:rPr>
                <w:rFonts w:ascii="Times New Roman" w:hAnsi="Times New Roman" w:cs="Times New Roman"/>
                <w:b/>
                <w:bCs/>
                <w:color w:val="FFFFFF" w:themeColor="background1"/>
                <w:sz w:val="20"/>
                <w:szCs w:val="20"/>
              </w:rPr>
              <w:t>TIP</w:t>
            </w:r>
          </w:p>
        </w:tc>
        <w:tc>
          <w:tcPr>
            <w:tcW w:w="935" w:type="dxa"/>
            <w:shd w:val="clear" w:color="auto" w:fill="44546A" w:themeFill="text2"/>
          </w:tcPr>
          <w:p w14:paraId="67C7C495" w14:textId="55081F91" w:rsidR="000D2A3B" w:rsidRPr="00AB60A5" w:rsidRDefault="000D2A3B" w:rsidP="00114E99">
            <w:pPr>
              <w:rPr>
                <w:rFonts w:ascii="Times New Roman" w:hAnsi="Times New Roman" w:cs="Times New Roman"/>
                <w:b/>
                <w:bCs/>
                <w:color w:val="FFFFFF" w:themeColor="background1"/>
                <w:sz w:val="20"/>
                <w:szCs w:val="20"/>
              </w:rPr>
            </w:pPr>
            <w:r w:rsidRPr="00AB60A5">
              <w:rPr>
                <w:rFonts w:ascii="Times New Roman" w:hAnsi="Times New Roman" w:cs="Times New Roman"/>
                <w:b/>
                <w:bCs/>
                <w:color w:val="FFFFFF" w:themeColor="background1"/>
                <w:sz w:val="20"/>
                <w:szCs w:val="20"/>
              </w:rPr>
              <w:t>GLD</w:t>
            </w:r>
          </w:p>
        </w:tc>
        <w:tc>
          <w:tcPr>
            <w:tcW w:w="935" w:type="dxa"/>
            <w:shd w:val="clear" w:color="auto" w:fill="44546A" w:themeFill="text2"/>
          </w:tcPr>
          <w:p w14:paraId="75CD6543" w14:textId="4953BAF2" w:rsidR="000D2A3B" w:rsidRPr="00AB60A5" w:rsidRDefault="000D2A3B" w:rsidP="00114E99">
            <w:pPr>
              <w:rPr>
                <w:rFonts w:ascii="Times New Roman" w:hAnsi="Times New Roman" w:cs="Times New Roman"/>
                <w:b/>
                <w:bCs/>
                <w:color w:val="FFFFFF" w:themeColor="background1"/>
                <w:sz w:val="20"/>
                <w:szCs w:val="20"/>
              </w:rPr>
            </w:pPr>
            <w:r w:rsidRPr="00AB60A5">
              <w:rPr>
                <w:rFonts w:ascii="Times New Roman" w:hAnsi="Times New Roman" w:cs="Times New Roman"/>
                <w:b/>
                <w:bCs/>
                <w:color w:val="FFFFFF" w:themeColor="background1"/>
                <w:sz w:val="20"/>
                <w:szCs w:val="20"/>
              </w:rPr>
              <w:t>VNQ</w:t>
            </w:r>
          </w:p>
        </w:tc>
        <w:tc>
          <w:tcPr>
            <w:tcW w:w="935" w:type="dxa"/>
            <w:shd w:val="clear" w:color="auto" w:fill="44546A" w:themeFill="text2"/>
          </w:tcPr>
          <w:p w14:paraId="63B2B313" w14:textId="1234EC7A" w:rsidR="000D2A3B" w:rsidRPr="00AB60A5" w:rsidRDefault="000D2A3B" w:rsidP="00114E99">
            <w:pPr>
              <w:rPr>
                <w:rFonts w:ascii="Times New Roman" w:hAnsi="Times New Roman" w:cs="Times New Roman"/>
                <w:b/>
                <w:bCs/>
                <w:color w:val="FFFFFF" w:themeColor="background1"/>
                <w:sz w:val="20"/>
                <w:szCs w:val="20"/>
              </w:rPr>
            </w:pPr>
            <w:r w:rsidRPr="00AB60A5">
              <w:rPr>
                <w:rFonts w:ascii="Times New Roman" w:hAnsi="Times New Roman" w:cs="Times New Roman"/>
                <w:b/>
                <w:bCs/>
                <w:color w:val="FFFFFF" w:themeColor="background1"/>
                <w:sz w:val="20"/>
                <w:szCs w:val="20"/>
              </w:rPr>
              <w:t>DBC</w:t>
            </w:r>
          </w:p>
        </w:tc>
      </w:tr>
      <w:tr w:rsidR="00AB60A5" w14:paraId="46D02FF7" w14:textId="77777777" w:rsidTr="00AB60A5">
        <w:tc>
          <w:tcPr>
            <w:tcW w:w="935" w:type="dxa"/>
            <w:shd w:val="clear" w:color="auto" w:fill="44546A" w:themeFill="text2"/>
          </w:tcPr>
          <w:p w14:paraId="08456E1C" w14:textId="7DAA2FAA" w:rsidR="000D2A3B" w:rsidRPr="00AB60A5" w:rsidRDefault="000D2A3B" w:rsidP="00114E99">
            <w:pPr>
              <w:rPr>
                <w:rFonts w:ascii="Times New Roman" w:hAnsi="Times New Roman" w:cs="Times New Roman"/>
                <w:b/>
                <w:bCs/>
                <w:color w:val="FFFFFF" w:themeColor="background1"/>
                <w:sz w:val="20"/>
                <w:szCs w:val="20"/>
              </w:rPr>
            </w:pPr>
            <w:r w:rsidRPr="00AB60A5">
              <w:rPr>
                <w:rFonts w:ascii="Times New Roman" w:hAnsi="Times New Roman" w:cs="Times New Roman"/>
                <w:b/>
                <w:bCs/>
                <w:color w:val="FFFFFF" w:themeColor="background1"/>
                <w:sz w:val="20"/>
                <w:szCs w:val="20"/>
              </w:rPr>
              <w:t>Per Unit Start Price</w:t>
            </w:r>
          </w:p>
        </w:tc>
        <w:tc>
          <w:tcPr>
            <w:tcW w:w="935" w:type="dxa"/>
          </w:tcPr>
          <w:p w14:paraId="6A9DEA2E" w14:textId="4868925B" w:rsidR="000D2A3B" w:rsidRPr="00BF459E" w:rsidRDefault="00340179" w:rsidP="00BF459E">
            <w:pPr>
              <w:jc w:val="right"/>
              <w:rPr>
                <w:rFonts w:ascii="Times New Roman" w:hAnsi="Times New Roman" w:cs="Times New Roman"/>
                <w:sz w:val="20"/>
                <w:szCs w:val="20"/>
              </w:rPr>
            </w:pPr>
            <w:r w:rsidRPr="00BF459E">
              <w:rPr>
                <w:rFonts w:ascii="Times New Roman" w:hAnsi="Times New Roman" w:cs="Times New Roman"/>
                <w:sz w:val="20"/>
                <w:szCs w:val="20"/>
              </w:rPr>
              <w:t>27.54</w:t>
            </w:r>
          </w:p>
        </w:tc>
        <w:tc>
          <w:tcPr>
            <w:tcW w:w="935" w:type="dxa"/>
          </w:tcPr>
          <w:p w14:paraId="472DE7E3" w14:textId="6EC37F1A" w:rsidR="000D2A3B" w:rsidRPr="00BF459E" w:rsidRDefault="00B91EC1" w:rsidP="00BF459E">
            <w:pPr>
              <w:jc w:val="right"/>
              <w:rPr>
                <w:rFonts w:ascii="Times New Roman" w:hAnsi="Times New Roman" w:cs="Times New Roman"/>
                <w:sz w:val="20"/>
                <w:szCs w:val="20"/>
              </w:rPr>
            </w:pPr>
            <w:r w:rsidRPr="00BF459E">
              <w:rPr>
                <w:rFonts w:ascii="Times New Roman" w:hAnsi="Times New Roman" w:cs="Times New Roman"/>
                <w:sz w:val="20"/>
                <w:szCs w:val="20"/>
              </w:rPr>
              <w:t>46.73</w:t>
            </w:r>
          </w:p>
        </w:tc>
        <w:tc>
          <w:tcPr>
            <w:tcW w:w="935" w:type="dxa"/>
          </w:tcPr>
          <w:p w14:paraId="4725CF00" w14:textId="7EF040FA" w:rsidR="000D2A3B" w:rsidRPr="00BF459E" w:rsidRDefault="00B91EC1" w:rsidP="00BF459E">
            <w:pPr>
              <w:jc w:val="right"/>
              <w:rPr>
                <w:rFonts w:ascii="Times New Roman" w:hAnsi="Times New Roman" w:cs="Times New Roman"/>
                <w:sz w:val="20"/>
                <w:szCs w:val="20"/>
              </w:rPr>
            </w:pPr>
            <w:r w:rsidRPr="00BF459E">
              <w:rPr>
                <w:rFonts w:ascii="Times New Roman" w:hAnsi="Times New Roman" w:cs="Times New Roman"/>
                <w:sz w:val="20"/>
                <w:szCs w:val="20"/>
              </w:rPr>
              <w:t>41.34</w:t>
            </w:r>
          </w:p>
        </w:tc>
        <w:tc>
          <w:tcPr>
            <w:tcW w:w="935" w:type="dxa"/>
          </w:tcPr>
          <w:p w14:paraId="1082FD2F" w14:textId="32D7F1D0" w:rsidR="000D2A3B" w:rsidRPr="00BF459E" w:rsidRDefault="00B91EC1" w:rsidP="00BF459E">
            <w:pPr>
              <w:jc w:val="right"/>
              <w:rPr>
                <w:rFonts w:ascii="Times New Roman" w:hAnsi="Times New Roman" w:cs="Times New Roman"/>
                <w:sz w:val="20"/>
                <w:szCs w:val="20"/>
              </w:rPr>
            </w:pPr>
            <w:r w:rsidRPr="00BF459E">
              <w:rPr>
                <w:rFonts w:ascii="Times New Roman" w:hAnsi="Times New Roman" w:cs="Times New Roman"/>
                <w:sz w:val="20"/>
                <w:szCs w:val="20"/>
              </w:rPr>
              <w:t>58.1</w:t>
            </w:r>
            <w:r w:rsidR="00595CFE" w:rsidRPr="00BF459E">
              <w:rPr>
                <w:rFonts w:ascii="Times New Roman" w:hAnsi="Times New Roman" w:cs="Times New Roman"/>
                <w:sz w:val="20"/>
                <w:szCs w:val="20"/>
              </w:rPr>
              <w:t>2</w:t>
            </w:r>
          </w:p>
        </w:tc>
        <w:tc>
          <w:tcPr>
            <w:tcW w:w="935" w:type="dxa"/>
          </w:tcPr>
          <w:p w14:paraId="0C37A0CF" w14:textId="6E787F25" w:rsidR="000D2A3B" w:rsidRPr="00BF459E" w:rsidRDefault="00BF459E" w:rsidP="00BF459E">
            <w:pPr>
              <w:jc w:val="right"/>
              <w:rPr>
                <w:rFonts w:ascii="Times New Roman" w:hAnsi="Times New Roman" w:cs="Times New Roman"/>
                <w:sz w:val="20"/>
                <w:szCs w:val="20"/>
              </w:rPr>
            </w:pPr>
            <w:r w:rsidRPr="00BF459E">
              <w:rPr>
                <w:rFonts w:ascii="Times New Roman" w:hAnsi="Times New Roman" w:cs="Times New Roman"/>
                <w:sz w:val="20"/>
                <w:szCs w:val="20"/>
              </w:rPr>
              <w:t>8</w:t>
            </w:r>
            <w:r w:rsidR="0082592A" w:rsidRPr="00BF459E">
              <w:rPr>
                <w:rFonts w:ascii="Times New Roman" w:hAnsi="Times New Roman" w:cs="Times New Roman"/>
                <w:sz w:val="20"/>
                <w:szCs w:val="20"/>
              </w:rPr>
              <w:t>2.90</w:t>
            </w:r>
          </w:p>
        </w:tc>
        <w:tc>
          <w:tcPr>
            <w:tcW w:w="935" w:type="dxa"/>
          </w:tcPr>
          <w:p w14:paraId="4D20E989" w14:textId="6F73C843" w:rsidR="000D2A3B" w:rsidRPr="00BF459E" w:rsidRDefault="00BF459E" w:rsidP="00BF459E">
            <w:pPr>
              <w:jc w:val="right"/>
              <w:rPr>
                <w:rFonts w:ascii="Times New Roman" w:hAnsi="Times New Roman" w:cs="Times New Roman"/>
                <w:sz w:val="20"/>
                <w:szCs w:val="20"/>
              </w:rPr>
            </w:pPr>
            <w:r w:rsidRPr="00BF459E">
              <w:rPr>
                <w:rFonts w:ascii="Times New Roman" w:hAnsi="Times New Roman" w:cs="Times New Roman"/>
                <w:sz w:val="20"/>
                <w:szCs w:val="20"/>
              </w:rPr>
              <w:t>55.84</w:t>
            </w:r>
          </w:p>
        </w:tc>
        <w:tc>
          <w:tcPr>
            <w:tcW w:w="935" w:type="dxa"/>
          </w:tcPr>
          <w:p w14:paraId="02ABF96D" w14:textId="5E4F2C8C" w:rsidR="000D2A3B" w:rsidRPr="00BF459E" w:rsidRDefault="00BF459E" w:rsidP="00BF459E">
            <w:pPr>
              <w:jc w:val="right"/>
              <w:rPr>
                <w:rFonts w:ascii="Times New Roman" w:hAnsi="Times New Roman" w:cs="Times New Roman"/>
                <w:sz w:val="20"/>
                <w:szCs w:val="20"/>
              </w:rPr>
            </w:pPr>
            <w:r w:rsidRPr="00BF459E">
              <w:rPr>
                <w:rFonts w:ascii="Times New Roman" w:hAnsi="Times New Roman" w:cs="Times New Roman"/>
                <w:sz w:val="20"/>
                <w:szCs w:val="20"/>
              </w:rPr>
              <w:t>44.38</w:t>
            </w:r>
          </w:p>
        </w:tc>
        <w:tc>
          <w:tcPr>
            <w:tcW w:w="935" w:type="dxa"/>
          </w:tcPr>
          <w:p w14:paraId="1A8C771C" w14:textId="07D94E24" w:rsidR="000D2A3B" w:rsidRPr="00BF459E" w:rsidRDefault="00BF459E" w:rsidP="00BF459E">
            <w:pPr>
              <w:jc w:val="right"/>
              <w:rPr>
                <w:rFonts w:ascii="Times New Roman" w:hAnsi="Times New Roman" w:cs="Times New Roman"/>
                <w:sz w:val="20"/>
                <w:szCs w:val="20"/>
              </w:rPr>
            </w:pPr>
            <w:r w:rsidRPr="00BF459E">
              <w:rPr>
                <w:rFonts w:ascii="Times New Roman" w:hAnsi="Times New Roman" w:cs="Times New Roman"/>
                <w:sz w:val="20"/>
                <w:szCs w:val="20"/>
              </w:rPr>
              <w:t>22.74</w:t>
            </w:r>
          </w:p>
        </w:tc>
        <w:tc>
          <w:tcPr>
            <w:tcW w:w="935" w:type="dxa"/>
          </w:tcPr>
          <w:p w14:paraId="19C21C9B" w14:textId="40E91BE5" w:rsidR="000D2A3B" w:rsidRPr="00BF459E" w:rsidRDefault="00BF459E" w:rsidP="00BF459E">
            <w:pPr>
              <w:jc w:val="right"/>
              <w:rPr>
                <w:rFonts w:ascii="Times New Roman" w:hAnsi="Times New Roman" w:cs="Times New Roman"/>
                <w:sz w:val="20"/>
                <w:szCs w:val="20"/>
              </w:rPr>
            </w:pPr>
            <w:r w:rsidRPr="00BF459E">
              <w:rPr>
                <w:rFonts w:ascii="Times New Roman" w:hAnsi="Times New Roman" w:cs="Times New Roman"/>
                <w:sz w:val="20"/>
                <w:szCs w:val="20"/>
              </w:rPr>
              <w:t>22.05</w:t>
            </w:r>
          </w:p>
        </w:tc>
      </w:tr>
      <w:tr w:rsidR="00AB60A5" w14:paraId="0FCDEE64" w14:textId="77777777" w:rsidTr="00AB60A5">
        <w:tc>
          <w:tcPr>
            <w:tcW w:w="935" w:type="dxa"/>
            <w:shd w:val="clear" w:color="auto" w:fill="44546A" w:themeFill="text2"/>
          </w:tcPr>
          <w:p w14:paraId="3BCCDF69" w14:textId="453DCFE6" w:rsidR="000D2A3B" w:rsidRPr="00AB60A5" w:rsidRDefault="000D2A3B" w:rsidP="00114E99">
            <w:pPr>
              <w:rPr>
                <w:rFonts w:ascii="Times New Roman" w:hAnsi="Times New Roman" w:cs="Times New Roman"/>
                <w:b/>
                <w:bCs/>
                <w:color w:val="FFFFFF" w:themeColor="background1"/>
                <w:sz w:val="20"/>
                <w:szCs w:val="20"/>
              </w:rPr>
            </w:pPr>
            <w:r w:rsidRPr="00AB60A5">
              <w:rPr>
                <w:rFonts w:ascii="Times New Roman" w:hAnsi="Times New Roman" w:cs="Times New Roman"/>
                <w:b/>
                <w:bCs/>
                <w:color w:val="FFFFFF" w:themeColor="background1"/>
                <w:sz w:val="20"/>
                <w:szCs w:val="20"/>
              </w:rPr>
              <w:t>Strategy Profit</w:t>
            </w:r>
          </w:p>
        </w:tc>
        <w:tc>
          <w:tcPr>
            <w:tcW w:w="935" w:type="dxa"/>
          </w:tcPr>
          <w:p w14:paraId="3DA3A054" w14:textId="3EE73EFF" w:rsidR="000D2A3B" w:rsidRPr="00BF459E" w:rsidRDefault="00340179" w:rsidP="00BF459E">
            <w:pPr>
              <w:jc w:val="right"/>
              <w:rPr>
                <w:rFonts w:ascii="Times New Roman" w:hAnsi="Times New Roman" w:cs="Times New Roman"/>
                <w:sz w:val="20"/>
                <w:szCs w:val="20"/>
              </w:rPr>
            </w:pPr>
            <w:r w:rsidRPr="00BF459E">
              <w:rPr>
                <w:rFonts w:ascii="Times New Roman" w:hAnsi="Times New Roman" w:cs="Times New Roman"/>
                <w:sz w:val="20"/>
                <w:szCs w:val="20"/>
              </w:rPr>
              <w:t>18,00</w:t>
            </w:r>
            <w:r w:rsidR="00284EEF" w:rsidRPr="00BF459E">
              <w:rPr>
                <w:rFonts w:ascii="Times New Roman" w:hAnsi="Times New Roman" w:cs="Times New Roman"/>
                <w:sz w:val="20"/>
                <w:szCs w:val="20"/>
              </w:rPr>
              <w:t>6.86</w:t>
            </w:r>
          </w:p>
        </w:tc>
        <w:tc>
          <w:tcPr>
            <w:tcW w:w="935" w:type="dxa"/>
          </w:tcPr>
          <w:p w14:paraId="494A808B" w14:textId="5CF004AD" w:rsidR="000D2A3B" w:rsidRPr="00BF459E" w:rsidRDefault="00B91EC1" w:rsidP="00BF459E">
            <w:pPr>
              <w:jc w:val="right"/>
              <w:rPr>
                <w:rFonts w:ascii="Times New Roman" w:hAnsi="Times New Roman" w:cs="Times New Roman"/>
                <w:sz w:val="20"/>
                <w:szCs w:val="20"/>
              </w:rPr>
            </w:pPr>
            <w:r w:rsidRPr="00BF459E">
              <w:rPr>
                <w:rFonts w:ascii="Times New Roman" w:hAnsi="Times New Roman" w:cs="Times New Roman"/>
                <w:sz w:val="20"/>
                <w:szCs w:val="20"/>
              </w:rPr>
              <w:t>199.33</w:t>
            </w:r>
          </w:p>
        </w:tc>
        <w:tc>
          <w:tcPr>
            <w:tcW w:w="935" w:type="dxa"/>
          </w:tcPr>
          <w:p w14:paraId="4A324005" w14:textId="61F9B8BF" w:rsidR="000D2A3B" w:rsidRPr="00BF459E" w:rsidRDefault="00B91EC1" w:rsidP="00BF459E">
            <w:pPr>
              <w:jc w:val="right"/>
              <w:rPr>
                <w:rFonts w:ascii="Times New Roman" w:hAnsi="Times New Roman" w:cs="Times New Roman"/>
                <w:sz w:val="20"/>
                <w:szCs w:val="20"/>
              </w:rPr>
            </w:pPr>
            <w:r w:rsidRPr="00BF459E">
              <w:rPr>
                <w:rFonts w:ascii="Times New Roman" w:hAnsi="Times New Roman" w:cs="Times New Roman"/>
                <w:sz w:val="20"/>
                <w:szCs w:val="20"/>
              </w:rPr>
              <w:t>2,075.47</w:t>
            </w:r>
          </w:p>
        </w:tc>
        <w:tc>
          <w:tcPr>
            <w:tcW w:w="935" w:type="dxa"/>
          </w:tcPr>
          <w:p w14:paraId="04CECC66" w14:textId="44315007" w:rsidR="000D2A3B" w:rsidRPr="00BF459E" w:rsidRDefault="003F6A5E" w:rsidP="00BF459E">
            <w:pPr>
              <w:jc w:val="right"/>
              <w:rPr>
                <w:rFonts w:ascii="Times New Roman" w:hAnsi="Times New Roman" w:cs="Times New Roman"/>
                <w:sz w:val="20"/>
                <w:szCs w:val="20"/>
              </w:rPr>
            </w:pPr>
            <w:r w:rsidRPr="00BF459E">
              <w:rPr>
                <w:rFonts w:ascii="Times New Roman" w:hAnsi="Times New Roman" w:cs="Times New Roman"/>
                <w:sz w:val="20"/>
                <w:szCs w:val="20"/>
              </w:rPr>
              <w:t>2,125</w:t>
            </w:r>
            <w:r w:rsidR="00284EEF" w:rsidRPr="00BF459E">
              <w:rPr>
                <w:rFonts w:ascii="Times New Roman" w:hAnsi="Times New Roman" w:cs="Times New Roman"/>
                <w:sz w:val="20"/>
                <w:szCs w:val="20"/>
              </w:rPr>
              <w:t>.</w:t>
            </w:r>
            <w:r w:rsidR="0082592A" w:rsidRPr="00BF459E">
              <w:rPr>
                <w:rFonts w:ascii="Times New Roman" w:hAnsi="Times New Roman" w:cs="Times New Roman"/>
                <w:sz w:val="20"/>
                <w:szCs w:val="20"/>
              </w:rPr>
              <w:t>70</w:t>
            </w:r>
          </w:p>
        </w:tc>
        <w:tc>
          <w:tcPr>
            <w:tcW w:w="935" w:type="dxa"/>
          </w:tcPr>
          <w:p w14:paraId="0C840A99" w14:textId="1FB29133" w:rsidR="000D2A3B" w:rsidRPr="00BF459E" w:rsidRDefault="0082592A" w:rsidP="00BF459E">
            <w:pPr>
              <w:jc w:val="right"/>
              <w:rPr>
                <w:rFonts w:ascii="Times New Roman" w:hAnsi="Times New Roman" w:cs="Times New Roman"/>
                <w:sz w:val="20"/>
                <w:szCs w:val="20"/>
              </w:rPr>
            </w:pPr>
            <w:r w:rsidRPr="00BF459E">
              <w:rPr>
                <w:rFonts w:ascii="Times New Roman" w:hAnsi="Times New Roman" w:cs="Times New Roman"/>
                <w:sz w:val="20"/>
                <w:szCs w:val="20"/>
              </w:rPr>
              <w:t>46</w:t>
            </w:r>
            <w:r w:rsidR="00BF459E" w:rsidRPr="00BF459E">
              <w:rPr>
                <w:rFonts w:ascii="Times New Roman" w:hAnsi="Times New Roman" w:cs="Times New Roman"/>
                <w:sz w:val="20"/>
                <w:szCs w:val="20"/>
              </w:rPr>
              <w:t>5.73</w:t>
            </w:r>
          </w:p>
        </w:tc>
        <w:tc>
          <w:tcPr>
            <w:tcW w:w="935" w:type="dxa"/>
          </w:tcPr>
          <w:p w14:paraId="40974322" w14:textId="2583EC99" w:rsidR="000D2A3B" w:rsidRPr="00BF459E" w:rsidRDefault="00BF459E" w:rsidP="00BF459E">
            <w:pPr>
              <w:jc w:val="right"/>
              <w:rPr>
                <w:rFonts w:ascii="Times New Roman" w:hAnsi="Times New Roman" w:cs="Times New Roman"/>
                <w:sz w:val="20"/>
                <w:szCs w:val="20"/>
              </w:rPr>
            </w:pPr>
            <w:r w:rsidRPr="00BF459E">
              <w:rPr>
                <w:rFonts w:ascii="Times New Roman" w:hAnsi="Times New Roman" w:cs="Times New Roman"/>
                <w:sz w:val="20"/>
                <w:szCs w:val="20"/>
              </w:rPr>
              <w:t>6,372.85</w:t>
            </w:r>
          </w:p>
        </w:tc>
        <w:tc>
          <w:tcPr>
            <w:tcW w:w="935" w:type="dxa"/>
          </w:tcPr>
          <w:p w14:paraId="05F747FF" w14:textId="762FCCAE" w:rsidR="000D2A3B" w:rsidRPr="00BF459E" w:rsidRDefault="00BF459E" w:rsidP="00BF459E">
            <w:pPr>
              <w:jc w:val="right"/>
              <w:rPr>
                <w:rFonts w:ascii="Times New Roman" w:hAnsi="Times New Roman" w:cs="Times New Roman"/>
                <w:sz w:val="20"/>
                <w:szCs w:val="20"/>
              </w:rPr>
            </w:pPr>
            <w:r w:rsidRPr="00BF459E">
              <w:rPr>
                <w:rFonts w:ascii="Times New Roman" w:hAnsi="Times New Roman" w:cs="Times New Roman"/>
                <w:sz w:val="20"/>
                <w:szCs w:val="20"/>
              </w:rPr>
              <w:t>14,335.00</w:t>
            </w:r>
          </w:p>
        </w:tc>
        <w:tc>
          <w:tcPr>
            <w:tcW w:w="935" w:type="dxa"/>
          </w:tcPr>
          <w:p w14:paraId="7A91B08A" w14:textId="1E5C1224" w:rsidR="000D2A3B" w:rsidRPr="00BF459E" w:rsidRDefault="00BF459E" w:rsidP="00BF459E">
            <w:pPr>
              <w:jc w:val="right"/>
              <w:rPr>
                <w:rFonts w:ascii="Times New Roman" w:hAnsi="Times New Roman" w:cs="Times New Roman"/>
                <w:sz w:val="20"/>
                <w:szCs w:val="20"/>
              </w:rPr>
            </w:pPr>
            <w:r w:rsidRPr="00BF459E">
              <w:rPr>
                <w:rFonts w:ascii="Times New Roman" w:hAnsi="Times New Roman" w:cs="Times New Roman"/>
                <w:sz w:val="20"/>
                <w:szCs w:val="20"/>
              </w:rPr>
              <w:t>1,918.22</w:t>
            </w:r>
          </w:p>
        </w:tc>
        <w:tc>
          <w:tcPr>
            <w:tcW w:w="935" w:type="dxa"/>
          </w:tcPr>
          <w:p w14:paraId="422E9319" w14:textId="2CD0175D" w:rsidR="000D2A3B" w:rsidRPr="00BF459E" w:rsidRDefault="00BF459E" w:rsidP="00BF459E">
            <w:pPr>
              <w:jc w:val="right"/>
              <w:rPr>
                <w:rFonts w:ascii="Times New Roman" w:hAnsi="Times New Roman" w:cs="Times New Roman"/>
                <w:sz w:val="20"/>
                <w:szCs w:val="20"/>
              </w:rPr>
            </w:pPr>
            <w:r w:rsidRPr="00BF459E">
              <w:rPr>
                <w:rFonts w:ascii="Times New Roman" w:hAnsi="Times New Roman" w:cs="Times New Roman"/>
                <w:sz w:val="20"/>
                <w:szCs w:val="20"/>
              </w:rPr>
              <w:t>389.39</w:t>
            </w:r>
          </w:p>
        </w:tc>
      </w:tr>
    </w:tbl>
    <w:p w14:paraId="66323969" w14:textId="375246AF" w:rsidR="00055665" w:rsidRDefault="00055665" w:rsidP="00114E99">
      <w:pPr>
        <w:rPr>
          <w:rFonts w:ascii="Times New Roman" w:hAnsi="Times New Roman" w:cs="Times New Roman"/>
          <w:sz w:val="24"/>
          <w:szCs w:val="24"/>
        </w:rPr>
      </w:pPr>
    </w:p>
    <w:p w14:paraId="2253113C" w14:textId="7D7E9294" w:rsidR="009A6B5C" w:rsidRPr="00A2217C" w:rsidRDefault="00855BD5" w:rsidP="00114E99">
      <w:pPr>
        <w:rPr>
          <w:rFonts w:ascii="Times New Roman" w:hAnsi="Times New Roman" w:cs="Times New Roman"/>
          <w:sz w:val="24"/>
          <w:szCs w:val="24"/>
          <w:u w:val="single"/>
        </w:rPr>
      </w:pPr>
      <w:r w:rsidRPr="00A2217C">
        <w:rPr>
          <w:rFonts w:ascii="Times New Roman" w:hAnsi="Times New Roman" w:cs="Times New Roman"/>
          <w:sz w:val="24"/>
          <w:szCs w:val="24"/>
          <w:u w:val="single"/>
        </w:rPr>
        <w:t>Plotting the T</w:t>
      </w:r>
      <w:r w:rsidR="009A6B5C" w:rsidRPr="00A2217C">
        <w:rPr>
          <w:rFonts w:ascii="Times New Roman" w:hAnsi="Times New Roman" w:cs="Times New Roman"/>
          <w:sz w:val="24"/>
          <w:szCs w:val="24"/>
          <w:u w:val="single"/>
        </w:rPr>
        <w:t>rading Strategy (for SPY)</w:t>
      </w:r>
    </w:p>
    <w:p w14:paraId="7F819502" w14:textId="42077DC7" w:rsidR="009A6B5C" w:rsidRDefault="00556BEC" w:rsidP="00FE252A">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4" behindDoc="0" locked="0" layoutInCell="1" allowOverlap="1" wp14:anchorId="64045A8A" wp14:editId="0C9B9B16">
                <wp:simplePos x="0" y="0"/>
                <wp:positionH relativeFrom="column">
                  <wp:posOffset>93345</wp:posOffset>
                </wp:positionH>
                <wp:positionV relativeFrom="paragraph">
                  <wp:posOffset>3438183</wp:posOffset>
                </wp:positionV>
                <wp:extent cx="245745" cy="281305"/>
                <wp:effectExtent l="0" t="0" r="8255" b="10795"/>
                <wp:wrapNone/>
                <wp:docPr id="26" name="Text Box 26"/>
                <wp:cNvGraphicFramePr/>
                <a:graphic xmlns:a="http://schemas.openxmlformats.org/drawingml/2006/main">
                  <a:graphicData uri="http://schemas.microsoft.com/office/word/2010/wordprocessingShape">
                    <wps:wsp>
                      <wps:cNvSpPr txBox="1"/>
                      <wps:spPr>
                        <a:xfrm>
                          <a:off x="0" y="0"/>
                          <a:ext cx="245745" cy="281305"/>
                        </a:xfrm>
                        <a:prstGeom prst="rect">
                          <a:avLst/>
                        </a:prstGeom>
                        <a:solidFill>
                          <a:schemeClr val="tx2"/>
                        </a:solidFill>
                        <a:ln w="6350">
                          <a:solidFill>
                            <a:prstClr val="black"/>
                          </a:solidFill>
                        </a:ln>
                      </wps:spPr>
                      <wps:txbx>
                        <w:txbxContent>
                          <w:p w14:paraId="3AEBC926" w14:textId="7A994C5B" w:rsidR="00556BEC" w:rsidRPr="00FE252A" w:rsidRDefault="003E7AA9" w:rsidP="00556BEC">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4045A8A" id="_x0000_t202" coordsize="21600,21600" o:spt="202" path="m,l,21600r21600,l21600,xe">
                <v:stroke joinstyle="miter"/>
                <v:path gradientshapeok="t" o:connecttype="rect"/>
              </v:shapetype>
              <v:shape id="Text Box 26" o:spid="_x0000_s1026" type="#_x0000_t202" style="position:absolute;left:0;text-align:left;margin-left:7.35pt;margin-top:270.7pt;width:19.35pt;height:22.15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" fillcolor="#44546a [3215]" strokeweight=".5pt">
                <v:textbox>
                  <w:txbxContent>
                    <w:p w14:paraId="3AEBC926" w14:textId="7A994C5B" w:rsidR="00556BEC" w:rsidRPr="00FE252A" w:rsidRDefault="003E7AA9" w:rsidP="00556BEC">
                      <w:pPr>
                        <w:rPr>
                          <w:color w:val="FFFFFF" w:themeColor="background1"/>
                        </w:rPr>
                      </w:pPr>
                      <w:r>
                        <w:rPr>
                          <w:color w:val="FFFFFF" w:themeColor="background1"/>
                        </w:rPr>
                        <w:t>4</w:t>
                      </w:r>
                    </w:p>
                  </w:txbxContent>
                </v:textbox>
              </v:shape>
            </w:pict>
          </mc:Fallback>
        </mc:AlternateContent>
      </w:r>
      <w:r w:rsidR="00FE252A">
        <w:rPr>
          <w:rFonts w:ascii="Times New Roman" w:hAnsi="Times New Roman" w:cs="Times New Roman"/>
          <w:noProof/>
          <w:sz w:val="24"/>
          <w:szCs w:val="24"/>
        </w:rPr>
        <mc:AlternateContent>
          <mc:Choice Requires="wps">
            <w:drawing>
              <wp:anchor distT="0" distB="0" distL="114300" distR="114300" simplePos="0" relativeHeight="251658243" behindDoc="0" locked="0" layoutInCell="1" allowOverlap="1" wp14:anchorId="34710998" wp14:editId="77DF816D">
                <wp:simplePos x="0" y="0"/>
                <wp:positionH relativeFrom="column">
                  <wp:posOffset>93345</wp:posOffset>
                </wp:positionH>
                <wp:positionV relativeFrom="paragraph">
                  <wp:posOffset>988060</wp:posOffset>
                </wp:positionV>
                <wp:extent cx="245745" cy="281305"/>
                <wp:effectExtent l="0" t="0" r="8255" b="10795"/>
                <wp:wrapNone/>
                <wp:docPr id="25" name="Text Box 25"/>
                <wp:cNvGraphicFramePr/>
                <a:graphic xmlns:a="http://schemas.openxmlformats.org/drawingml/2006/main">
                  <a:graphicData uri="http://schemas.microsoft.com/office/word/2010/wordprocessingShape">
                    <wps:wsp>
                      <wps:cNvSpPr txBox="1"/>
                      <wps:spPr>
                        <a:xfrm>
                          <a:off x="0" y="0"/>
                          <a:ext cx="245745" cy="281305"/>
                        </a:xfrm>
                        <a:prstGeom prst="rect">
                          <a:avLst/>
                        </a:prstGeom>
                        <a:solidFill>
                          <a:schemeClr val="tx2"/>
                        </a:solidFill>
                        <a:ln w="6350">
                          <a:solidFill>
                            <a:prstClr val="black"/>
                          </a:solidFill>
                        </a:ln>
                      </wps:spPr>
                      <wps:txbx>
                        <w:txbxContent>
                          <w:p w14:paraId="3B025EA5" w14:textId="41F50DBE" w:rsidR="00FE252A" w:rsidRPr="00FE252A" w:rsidRDefault="00556BEC" w:rsidP="00FE252A">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710998" id="Text Box 25" o:spid="_x0000_s1027" type="#_x0000_t202" style="position:absolute;left:0;text-align:left;margin-left:7.35pt;margin-top:77.8pt;width:19.35pt;height:22.15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" fillcolor="#44546a [3215]" strokeweight=".5pt">
                <v:textbox>
                  <w:txbxContent>
                    <w:p w14:paraId="3B025EA5" w14:textId="41F50DBE" w:rsidR="00FE252A" w:rsidRPr="00FE252A" w:rsidRDefault="00556BEC" w:rsidP="00FE252A">
                      <w:pPr>
                        <w:rPr>
                          <w:color w:val="FFFFFF" w:themeColor="background1"/>
                        </w:rPr>
                      </w:pPr>
                      <w:r>
                        <w:rPr>
                          <w:color w:val="FFFFFF" w:themeColor="background1"/>
                        </w:rPr>
                        <w:t>3</w:t>
                      </w:r>
                    </w:p>
                  </w:txbxContent>
                </v:textbox>
              </v:shape>
            </w:pict>
          </mc:Fallback>
        </mc:AlternateContent>
      </w:r>
      <w:r w:rsidR="00FE252A">
        <w:rPr>
          <w:rFonts w:ascii="Times New Roman" w:hAnsi="Times New Roman" w:cs="Times New Roman"/>
          <w:noProof/>
          <w:sz w:val="24"/>
          <w:szCs w:val="24"/>
        </w:rPr>
        <mc:AlternateContent>
          <mc:Choice Requires="wps">
            <w:drawing>
              <wp:anchor distT="0" distB="0" distL="114300" distR="114300" simplePos="0" relativeHeight="251658242" behindDoc="0" locked="0" layoutInCell="1" allowOverlap="1" wp14:anchorId="7ED0F216" wp14:editId="647E83DD">
                <wp:simplePos x="0" y="0"/>
                <wp:positionH relativeFrom="column">
                  <wp:posOffset>93785</wp:posOffset>
                </wp:positionH>
                <wp:positionV relativeFrom="paragraph">
                  <wp:posOffset>554208</wp:posOffset>
                </wp:positionV>
                <wp:extent cx="245745" cy="281305"/>
                <wp:effectExtent l="0" t="0" r="8255" b="10795"/>
                <wp:wrapNone/>
                <wp:docPr id="24" name="Text Box 24"/>
                <wp:cNvGraphicFramePr/>
                <a:graphic xmlns:a="http://schemas.openxmlformats.org/drawingml/2006/main">
                  <a:graphicData uri="http://schemas.microsoft.com/office/word/2010/wordprocessingShape">
                    <wps:wsp>
                      <wps:cNvSpPr txBox="1"/>
                      <wps:spPr>
                        <a:xfrm>
                          <a:off x="0" y="0"/>
                          <a:ext cx="245745" cy="281305"/>
                        </a:xfrm>
                        <a:prstGeom prst="rect">
                          <a:avLst/>
                        </a:prstGeom>
                        <a:solidFill>
                          <a:schemeClr val="tx2"/>
                        </a:solidFill>
                        <a:ln w="6350">
                          <a:solidFill>
                            <a:prstClr val="black"/>
                          </a:solidFill>
                        </a:ln>
                      </wps:spPr>
                      <wps:txbx>
                        <w:txbxContent>
                          <w:p w14:paraId="0A1332DF" w14:textId="42835E9B" w:rsidR="00FE252A" w:rsidRPr="00FE252A" w:rsidRDefault="00FE252A" w:rsidP="00FE252A">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D0F216" id="Text Box 24" o:spid="_x0000_s1028" type="#_x0000_t202" style="position:absolute;left:0;text-align:left;margin-left:7.4pt;margin-top:43.65pt;width:19.35pt;height:22.1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" fillcolor="#44546a [3215]" strokeweight=".5pt">
                <v:textbox>
                  <w:txbxContent>
                    <w:p w14:paraId="0A1332DF" w14:textId="42835E9B" w:rsidR="00FE252A" w:rsidRPr="00FE252A" w:rsidRDefault="00FE252A" w:rsidP="00FE252A">
                      <w:pPr>
                        <w:rPr>
                          <w:color w:val="FFFFFF" w:themeColor="background1"/>
                        </w:rPr>
                      </w:pPr>
                      <w:r>
                        <w:rPr>
                          <w:color w:val="FFFFFF" w:themeColor="background1"/>
                        </w:rPr>
                        <w:t>2</w:t>
                      </w:r>
                    </w:p>
                  </w:txbxContent>
                </v:textbox>
              </v:shape>
            </w:pict>
          </mc:Fallback>
        </mc:AlternateContent>
      </w:r>
      <w:r w:rsidR="00FE252A">
        <w:rPr>
          <w:rFonts w:ascii="Times New Roman" w:hAnsi="Times New Roman" w:cs="Times New Roman"/>
          <w:noProof/>
          <w:sz w:val="24"/>
          <w:szCs w:val="24"/>
        </w:rPr>
        <mc:AlternateContent>
          <mc:Choice Requires="wps">
            <w:drawing>
              <wp:anchor distT="0" distB="0" distL="114300" distR="114300" simplePos="0" relativeHeight="251658241" behindDoc="0" locked="0" layoutInCell="1" allowOverlap="1" wp14:anchorId="450A6F33" wp14:editId="7812C0E3">
                <wp:simplePos x="0" y="0"/>
                <wp:positionH relativeFrom="column">
                  <wp:posOffset>93345</wp:posOffset>
                </wp:positionH>
                <wp:positionV relativeFrom="paragraph">
                  <wp:posOffset>108585</wp:posOffset>
                </wp:positionV>
                <wp:extent cx="246185" cy="281305"/>
                <wp:effectExtent l="0" t="0" r="8255" b="10795"/>
                <wp:wrapNone/>
                <wp:docPr id="23" name="Text Box 23"/>
                <wp:cNvGraphicFramePr/>
                <a:graphic xmlns:a="http://schemas.openxmlformats.org/drawingml/2006/main">
                  <a:graphicData uri="http://schemas.microsoft.com/office/word/2010/wordprocessingShape">
                    <wps:wsp>
                      <wps:cNvSpPr txBox="1"/>
                      <wps:spPr>
                        <a:xfrm>
                          <a:off x="0" y="0"/>
                          <a:ext cx="246185" cy="281305"/>
                        </a:xfrm>
                        <a:prstGeom prst="rect">
                          <a:avLst/>
                        </a:prstGeom>
                        <a:solidFill>
                          <a:schemeClr val="tx2"/>
                        </a:solidFill>
                        <a:ln w="6350">
                          <a:solidFill>
                            <a:prstClr val="black"/>
                          </a:solidFill>
                        </a:ln>
                      </wps:spPr>
                      <wps:txbx>
                        <w:txbxContent>
                          <w:p w14:paraId="5C7D3992" w14:textId="26F614E8" w:rsidR="00FE252A" w:rsidRPr="00FE252A" w:rsidRDefault="00FE252A">
                            <w:pP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0A6F33" id="Text Box 23" o:spid="_x0000_s1029" type="#_x0000_t202" style="position:absolute;left:0;text-align:left;margin-left:7.35pt;margin-top:8.55pt;width:19.4pt;height:22.1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" fillcolor="#44546a [3215]" strokeweight=".5pt">
                <v:textbox>
                  <w:txbxContent>
                    <w:p w14:paraId="5C7D3992" w14:textId="26F614E8" w:rsidR="00FE252A" w:rsidRPr="00FE252A" w:rsidRDefault="00FE252A">
                      <w:pPr>
                        <w:rPr>
                          <w:color w:val="FFFFFF" w:themeColor="background1"/>
                        </w:rPr>
                      </w:pPr>
                      <w:r>
                        <w:rPr>
                          <w:color w:val="FFFFFF" w:themeColor="background1"/>
                        </w:rPr>
                        <w:t>1</w:t>
                      </w:r>
                    </w:p>
                  </w:txbxContent>
                </v:textbox>
              </v:shape>
            </w:pict>
          </mc:Fallback>
        </mc:AlternateContent>
      </w:r>
      <w:r w:rsidR="009A6B5C" w:rsidRPr="00596E75">
        <w:rPr>
          <w:rFonts w:ascii="Times New Roman" w:hAnsi="Times New Roman" w:cs="Times New Roman"/>
          <w:sz w:val="24"/>
          <w:szCs w:val="24"/>
        </w:rPr>
        <w:drawing>
          <wp:inline distT="0" distB="0" distL="0" distR="0" wp14:anchorId="5D73D577" wp14:editId="3065B0BC">
            <wp:extent cx="5760000" cy="4114461"/>
            <wp:effectExtent l="0" t="0" r="6350" b="635"/>
            <wp:docPr id="22" name="Picture 8" descr="Chart, line chart&#10;&#10;Description automatically generated">
              <a:extLst xmlns:a="http://schemas.openxmlformats.org/drawingml/2006/main">
                <a:ext uri="{FF2B5EF4-FFF2-40B4-BE49-F238E27FC236}">
                  <a16:creationId xmlns:a16="http://schemas.microsoft.com/office/drawing/2014/main" id="{54D13CFF-CF2A-EC33-F9BC-D355221EA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line chart&#10;&#10;Description automatically generated">
                      <a:extLst>
                        <a:ext uri="{FF2B5EF4-FFF2-40B4-BE49-F238E27FC236}">
                          <a16:creationId xmlns:a16="http://schemas.microsoft.com/office/drawing/2014/main" id="{54D13CFF-CF2A-EC33-F9BC-D355221EAEA4}"/>
                        </a:ext>
                      </a:extLst>
                    </pic:cNvPr>
                    <pic:cNvPicPr>
                      <a:picLocks noChangeAspect="1"/>
                    </pic:cNvPicPr>
                  </pic:nvPicPr>
                  <pic:blipFill>
                    <a:blip r:embed="rId20"/>
                    <a:stretch>
                      <a:fillRect/>
                    </a:stretch>
                  </pic:blipFill>
                  <pic:spPr>
                    <a:xfrm>
                      <a:off x="0" y="0"/>
                      <a:ext cx="5760000" cy="4114461"/>
                    </a:xfrm>
                    <a:prstGeom prst="rect">
                      <a:avLst/>
                    </a:prstGeom>
                  </pic:spPr>
                </pic:pic>
              </a:graphicData>
            </a:graphic>
          </wp:inline>
        </w:drawing>
      </w:r>
    </w:p>
    <w:p w14:paraId="6B9115FB" w14:textId="3C560485" w:rsidR="00FE252A" w:rsidRPr="00FE252A" w:rsidRDefault="00FE252A" w:rsidP="00FE252A">
      <w:pPr>
        <w:rPr>
          <w:rFonts w:ascii="Times New Roman" w:hAnsi="Times New Roman" w:cs="Times New Roman"/>
          <w:sz w:val="24"/>
          <w:szCs w:val="24"/>
        </w:rPr>
      </w:pPr>
      <w:r w:rsidRPr="00FE252A">
        <w:rPr>
          <w:rFonts w:ascii="Times New Roman" w:hAnsi="Times New Roman" w:cs="Times New Roman"/>
          <w:b/>
          <w:bCs/>
          <w:sz w:val="24"/>
          <w:szCs w:val="24"/>
        </w:rPr>
        <w:t>Panel</w:t>
      </w:r>
      <w:r w:rsidR="003E7AA9">
        <w:rPr>
          <w:rFonts w:ascii="Times New Roman" w:hAnsi="Times New Roman" w:cs="Times New Roman"/>
          <w:b/>
          <w:bCs/>
          <w:sz w:val="24"/>
          <w:szCs w:val="24"/>
        </w:rPr>
        <w:t xml:space="preserve"> 1</w:t>
      </w:r>
      <w:r w:rsidRPr="00FE252A">
        <w:rPr>
          <w:rFonts w:ascii="Times New Roman" w:hAnsi="Times New Roman" w:cs="Times New Roman"/>
          <w:b/>
          <w:bCs/>
          <w:sz w:val="24"/>
          <w:szCs w:val="24"/>
        </w:rPr>
        <w:t>:</w:t>
      </w:r>
      <w:r w:rsidRPr="00FE252A">
        <w:rPr>
          <w:rFonts w:ascii="Times New Roman" w:hAnsi="Times New Roman" w:cs="Times New Roman"/>
          <w:sz w:val="24"/>
          <w:szCs w:val="24"/>
        </w:rPr>
        <w:t xml:space="preserve"> The </w:t>
      </w:r>
      <w:r w:rsidR="003E7AA9">
        <w:rPr>
          <w:rFonts w:ascii="Times New Roman" w:hAnsi="Times New Roman" w:cs="Times New Roman"/>
          <w:sz w:val="24"/>
          <w:szCs w:val="24"/>
        </w:rPr>
        <w:t>first</w:t>
      </w:r>
      <w:r w:rsidRPr="00FE252A">
        <w:rPr>
          <w:rFonts w:ascii="Times New Roman" w:hAnsi="Times New Roman" w:cs="Times New Roman"/>
          <w:sz w:val="24"/>
          <w:szCs w:val="24"/>
        </w:rPr>
        <w:t xml:space="preserve"> panel is the </w:t>
      </w:r>
      <w:r w:rsidR="003E7AA9">
        <w:rPr>
          <w:rFonts w:ascii="Times New Roman" w:hAnsi="Times New Roman" w:cs="Times New Roman"/>
          <w:sz w:val="24"/>
          <w:szCs w:val="24"/>
        </w:rPr>
        <w:t>C</w:t>
      </w:r>
      <w:r w:rsidRPr="00FE252A">
        <w:rPr>
          <w:rFonts w:ascii="Times New Roman" w:hAnsi="Times New Roman" w:cs="Times New Roman"/>
          <w:sz w:val="24"/>
          <w:szCs w:val="24"/>
        </w:rPr>
        <w:t xml:space="preserve">ash Value Observer, which, as the name implies, keeps track of the cash and total portfolio value during the life of the </w:t>
      </w:r>
      <w:proofErr w:type="spellStart"/>
      <w:r w:rsidRPr="00FE252A">
        <w:rPr>
          <w:rFonts w:ascii="Times New Roman" w:hAnsi="Times New Roman" w:cs="Times New Roman"/>
          <w:sz w:val="24"/>
          <w:szCs w:val="24"/>
        </w:rPr>
        <w:t>backtesting</w:t>
      </w:r>
      <w:proofErr w:type="spellEnd"/>
      <w:r w:rsidRPr="00FE252A">
        <w:rPr>
          <w:rFonts w:ascii="Times New Roman" w:hAnsi="Times New Roman" w:cs="Times New Roman"/>
          <w:sz w:val="24"/>
          <w:szCs w:val="24"/>
        </w:rPr>
        <w:t xml:space="preserve"> run. As we can see in this panel, we started with $100,000.00 and the final value at the end is $1</w:t>
      </w:r>
      <w:r w:rsidR="003E7AA9">
        <w:rPr>
          <w:rFonts w:ascii="Times New Roman" w:hAnsi="Times New Roman" w:cs="Times New Roman"/>
          <w:sz w:val="24"/>
          <w:szCs w:val="24"/>
        </w:rPr>
        <w:t>1</w:t>
      </w:r>
      <w:r w:rsidRPr="00FE252A">
        <w:rPr>
          <w:rFonts w:ascii="Times New Roman" w:hAnsi="Times New Roman" w:cs="Times New Roman"/>
          <w:sz w:val="24"/>
          <w:szCs w:val="24"/>
        </w:rPr>
        <w:t>8,006.87</w:t>
      </w:r>
      <w:r w:rsidR="003E7AA9">
        <w:rPr>
          <w:rFonts w:ascii="Times New Roman" w:hAnsi="Times New Roman" w:cs="Times New Roman"/>
          <w:sz w:val="24"/>
          <w:szCs w:val="24"/>
        </w:rPr>
        <w:t>.</w:t>
      </w:r>
    </w:p>
    <w:p w14:paraId="380527C2" w14:textId="62C72625" w:rsidR="00FE252A" w:rsidRPr="00FE252A" w:rsidRDefault="003E7AA9" w:rsidP="00FE252A">
      <w:pPr>
        <w:rPr>
          <w:rFonts w:ascii="Times New Roman" w:hAnsi="Times New Roman" w:cs="Times New Roman"/>
          <w:sz w:val="24"/>
          <w:szCs w:val="24"/>
        </w:rPr>
      </w:pPr>
      <w:r w:rsidRPr="003E7AA9">
        <w:rPr>
          <w:rFonts w:ascii="Times New Roman" w:hAnsi="Times New Roman" w:cs="Times New Roman"/>
          <w:b/>
          <w:bCs/>
          <w:sz w:val="24"/>
          <w:szCs w:val="24"/>
        </w:rPr>
        <w:t>Panel 2</w:t>
      </w:r>
      <w:r w:rsidR="00FE252A" w:rsidRPr="003E7AA9">
        <w:rPr>
          <w:rFonts w:ascii="Times New Roman" w:hAnsi="Times New Roman" w:cs="Times New Roman"/>
          <w:b/>
          <w:bCs/>
          <w:sz w:val="24"/>
          <w:szCs w:val="24"/>
        </w:rPr>
        <w:t>:</w:t>
      </w:r>
      <w:r w:rsidR="00FE252A" w:rsidRPr="00FE252A">
        <w:rPr>
          <w:rFonts w:ascii="Times New Roman" w:hAnsi="Times New Roman" w:cs="Times New Roman"/>
          <w:sz w:val="24"/>
          <w:szCs w:val="24"/>
        </w:rPr>
        <w:t xml:space="preserve"> T</w:t>
      </w:r>
      <w:r>
        <w:rPr>
          <w:rFonts w:ascii="Times New Roman" w:hAnsi="Times New Roman" w:cs="Times New Roman"/>
          <w:sz w:val="24"/>
          <w:szCs w:val="24"/>
        </w:rPr>
        <w:t>he second</w:t>
      </w:r>
      <w:r w:rsidR="00FE252A" w:rsidRPr="00FE252A">
        <w:rPr>
          <w:rFonts w:ascii="Times New Roman" w:hAnsi="Times New Roman" w:cs="Times New Roman"/>
          <w:sz w:val="24"/>
          <w:szCs w:val="24"/>
        </w:rPr>
        <w:t xml:space="preserve"> panel is Trade Observer, which shows, at the end of a trade, the actual profit and loss. A trade is defined as opening a position and taking the position back to zero (directly or crossing over from long to short or short to long).</w:t>
      </w:r>
    </w:p>
    <w:p w14:paraId="38D314C5" w14:textId="78EDA2BD" w:rsidR="00FE252A" w:rsidRPr="00FE252A" w:rsidRDefault="00FE252A" w:rsidP="00FE252A">
      <w:pPr>
        <w:rPr>
          <w:rFonts w:ascii="Times New Roman" w:hAnsi="Times New Roman" w:cs="Times New Roman"/>
          <w:sz w:val="24"/>
          <w:szCs w:val="24"/>
        </w:rPr>
      </w:pPr>
      <w:r w:rsidRPr="003E7AA9">
        <w:rPr>
          <w:rFonts w:ascii="Times New Roman" w:hAnsi="Times New Roman" w:cs="Times New Roman"/>
          <w:b/>
          <w:bCs/>
          <w:sz w:val="24"/>
          <w:szCs w:val="24"/>
        </w:rPr>
        <w:t>Panel</w:t>
      </w:r>
      <w:r w:rsidR="003E7AA9" w:rsidRPr="003E7AA9">
        <w:rPr>
          <w:rFonts w:ascii="Times New Roman" w:hAnsi="Times New Roman" w:cs="Times New Roman"/>
          <w:b/>
          <w:bCs/>
          <w:sz w:val="24"/>
          <w:szCs w:val="24"/>
        </w:rPr>
        <w:t xml:space="preserve"> 3</w:t>
      </w:r>
      <w:r w:rsidRPr="003E7AA9">
        <w:rPr>
          <w:rFonts w:ascii="Times New Roman" w:hAnsi="Times New Roman" w:cs="Times New Roman"/>
          <w:b/>
          <w:bCs/>
          <w:sz w:val="24"/>
          <w:szCs w:val="24"/>
        </w:rPr>
        <w:t>:</w:t>
      </w:r>
      <w:r w:rsidRPr="00FE252A">
        <w:rPr>
          <w:rFonts w:ascii="Times New Roman" w:hAnsi="Times New Roman" w:cs="Times New Roman"/>
          <w:sz w:val="24"/>
          <w:szCs w:val="24"/>
        </w:rPr>
        <w:t xml:space="preserve"> Th</w:t>
      </w:r>
      <w:r w:rsidR="003E7AA9">
        <w:rPr>
          <w:rFonts w:ascii="Times New Roman" w:hAnsi="Times New Roman" w:cs="Times New Roman"/>
          <w:sz w:val="24"/>
          <w:szCs w:val="24"/>
        </w:rPr>
        <w:t xml:space="preserve">e third </w:t>
      </w:r>
      <w:r w:rsidRPr="00FE252A">
        <w:rPr>
          <w:rFonts w:ascii="Times New Roman" w:hAnsi="Times New Roman" w:cs="Times New Roman"/>
          <w:sz w:val="24"/>
          <w:szCs w:val="24"/>
        </w:rPr>
        <w:t>panel is Buy/Sell Observer, which plots (in addition to the prices) where buy and sell operations have taken place.</w:t>
      </w:r>
    </w:p>
    <w:p w14:paraId="1F612D1E" w14:textId="5E619CA6" w:rsidR="007C5F7A" w:rsidRDefault="00FE252A" w:rsidP="00114E99">
      <w:pPr>
        <w:rPr>
          <w:rFonts w:ascii="Times New Roman" w:hAnsi="Times New Roman" w:cs="Times New Roman"/>
          <w:sz w:val="24"/>
          <w:szCs w:val="24"/>
        </w:rPr>
      </w:pPr>
      <w:r w:rsidRPr="003E7AA9">
        <w:rPr>
          <w:rFonts w:ascii="Times New Roman" w:hAnsi="Times New Roman" w:cs="Times New Roman"/>
          <w:b/>
          <w:bCs/>
          <w:sz w:val="24"/>
          <w:szCs w:val="24"/>
        </w:rPr>
        <w:t xml:space="preserve">Panel </w:t>
      </w:r>
      <w:r w:rsidR="003E7AA9" w:rsidRPr="003E7AA9">
        <w:rPr>
          <w:rFonts w:ascii="Times New Roman" w:hAnsi="Times New Roman" w:cs="Times New Roman"/>
          <w:b/>
          <w:bCs/>
          <w:sz w:val="24"/>
          <w:szCs w:val="24"/>
        </w:rPr>
        <w:t>4</w:t>
      </w:r>
      <w:r w:rsidRPr="003E7AA9">
        <w:rPr>
          <w:rFonts w:ascii="Times New Roman" w:hAnsi="Times New Roman" w:cs="Times New Roman"/>
          <w:b/>
          <w:bCs/>
          <w:sz w:val="24"/>
          <w:szCs w:val="24"/>
        </w:rPr>
        <w:t>:</w:t>
      </w:r>
      <w:r w:rsidRPr="00FE252A">
        <w:rPr>
          <w:rFonts w:ascii="Times New Roman" w:hAnsi="Times New Roman" w:cs="Times New Roman"/>
          <w:sz w:val="24"/>
          <w:szCs w:val="24"/>
        </w:rPr>
        <w:t xml:space="preserve"> Th</w:t>
      </w:r>
      <w:r w:rsidR="003E7AA9">
        <w:rPr>
          <w:rFonts w:ascii="Times New Roman" w:hAnsi="Times New Roman" w:cs="Times New Roman"/>
          <w:sz w:val="24"/>
          <w:szCs w:val="24"/>
        </w:rPr>
        <w:t>e fourth</w:t>
      </w:r>
      <w:r w:rsidRPr="00FE252A">
        <w:rPr>
          <w:rFonts w:ascii="Times New Roman" w:hAnsi="Times New Roman" w:cs="Times New Roman"/>
          <w:sz w:val="24"/>
          <w:szCs w:val="24"/>
        </w:rPr>
        <w:t xml:space="preserve"> panel shows the sentiment score.</w:t>
      </w:r>
    </w:p>
    <w:p w14:paraId="53341621" w14:textId="42CF822D" w:rsidR="00C0215D" w:rsidRDefault="00C0215D" w:rsidP="00114E99">
      <w:pPr>
        <w:rPr>
          <w:rFonts w:ascii="Times New Roman" w:hAnsi="Times New Roman" w:cs="Times New Roman"/>
          <w:sz w:val="24"/>
          <w:szCs w:val="24"/>
        </w:rPr>
      </w:pPr>
      <w:r>
        <w:rPr>
          <w:rFonts w:ascii="Times New Roman" w:hAnsi="Times New Roman" w:cs="Times New Roman"/>
          <w:sz w:val="24"/>
          <w:szCs w:val="24"/>
        </w:rPr>
        <w:t>The profitable strategy is a proof of concept that sentiment data can be used in different ways for the trading strategy. Sentiment scores can be used as directional signal and ideally create a long-short portfolio, by buying the ETFs with a positive score and selling the ETFs with negative score.</w:t>
      </w:r>
    </w:p>
    <w:p w14:paraId="31C99848" w14:textId="2CD4150A" w:rsidR="008F49D9" w:rsidRDefault="00884C33" w:rsidP="00114E99">
      <w:pPr>
        <w:rPr>
          <w:rFonts w:ascii="Times New Roman" w:hAnsi="Times New Roman" w:cs="Times New Roman"/>
          <w:sz w:val="24"/>
          <w:szCs w:val="24"/>
        </w:rPr>
      </w:pPr>
      <w:r>
        <w:rPr>
          <w:rFonts w:ascii="Times New Roman" w:hAnsi="Times New Roman" w:cs="Times New Roman"/>
          <w:sz w:val="24"/>
          <w:szCs w:val="24"/>
        </w:rPr>
        <w:t xml:space="preserve">The sentiments can also be used as additional features </w:t>
      </w:r>
      <w:r w:rsidR="001728EB">
        <w:rPr>
          <w:rFonts w:ascii="Times New Roman" w:hAnsi="Times New Roman" w:cs="Times New Roman"/>
          <w:sz w:val="24"/>
          <w:szCs w:val="24"/>
        </w:rPr>
        <w:t xml:space="preserve">over and above other features (such as correlated stocks and technical indicators) in a supervised machine learning model to predict the price </w:t>
      </w:r>
      <w:r w:rsidR="006E0AD0">
        <w:rPr>
          <w:rFonts w:ascii="Times New Roman" w:hAnsi="Times New Roman" w:cs="Times New Roman"/>
          <w:sz w:val="24"/>
          <w:szCs w:val="24"/>
        </w:rPr>
        <w:t>or come up with a trading strategy.</w:t>
      </w:r>
    </w:p>
    <w:p w14:paraId="6F481A69" w14:textId="6D27CF09" w:rsidR="006F7ED9" w:rsidRDefault="00576F91" w:rsidP="00114E99">
      <w:pPr>
        <w:rPr>
          <w:rFonts w:ascii="Times New Roman" w:hAnsi="Times New Roman" w:cs="Times New Roman"/>
          <w:sz w:val="24"/>
          <w:szCs w:val="24"/>
        </w:rPr>
      </w:pPr>
      <w:r>
        <w:rPr>
          <w:rFonts w:ascii="Times New Roman" w:hAnsi="Times New Roman" w:cs="Times New Roman"/>
          <w:sz w:val="24"/>
          <w:szCs w:val="24"/>
        </w:rPr>
        <w:t xml:space="preserve">There can be many ways to create a trading strategy based on sentiments, by varying the threshold for change in sentiment and </w:t>
      </w:r>
      <w:r w:rsidR="006F7ED9">
        <w:rPr>
          <w:rFonts w:ascii="Times New Roman" w:hAnsi="Times New Roman" w:cs="Times New Roman"/>
          <w:sz w:val="24"/>
          <w:szCs w:val="24"/>
        </w:rPr>
        <w:t xml:space="preserve">changing trading </w:t>
      </w:r>
      <w:r w:rsidR="001C1AC5">
        <w:rPr>
          <w:rFonts w:ascii="Times New Roman" w:hAnsi="Times New Roman" w:cs="Times New Roman"/>
          <w:sz w:val="24"/>
          <w:szCs w:val="24"/>
        </w:rPr>
        <w:t>position size</w:t>
      </w:r>
      <w:r w:rsidR="006F7ED9">
        <w:rPr>
          <w:rFonts w:ascii="Times New Roman" w:hAnsi="Times New Roman" w:cs="Times New Roman"/>
          <w:sz w:val="24"/>
          <w:szCs w:val="24"/>
        </w:rPr>
        <w:t xml:space="preserve"> based on the initial cash available. Hence, we added a sensitivity analysis </w:t>
      </w:r>
      <w:r w:rsidR="007237D6">
        <w:rPr>
          <w:rFonts w:ascii="Times New Roman" w:hAnsi="Times New Roman" w:cs="Times New Roman"/>
          <w:sz w:val="24"/>
          <w:szCs w:val="24"/>
        </w:rPr>
        <w:t>of +/- 10%</w:t>
      </w:r>
      <w:r w:rsidR="0082512A">
        <w:rPr>
          <w:rFonts w:ascii="Times New Roman" w:hAnsi="Times New Roman" w:cs="Times New Roman"/>
          <w:sz w:val="24"/>
          <w:szCs w:val="24"/>
        </w:rPr>
        <w:t xml:space="preserve"> </w:t>
      </w:r>
      <w:r w:rsidR="003534C3">
        <w:rPr>
          <w:rFonts w:ascii="Times New Roman" w:hAnsi="Times New Roman" w:cs="Times New Roman"/>
          <w:sz w:val="24"/>
          <w:szCs w:val="24"/>
        </w:rPr>
        <w:t xml:space="preserve">to measure </w:t>
      </w:r>
      <w:r w:rsidR="00EF4B78">
        <w:rPr>
          <w:rFonts w:ascii="Times New Roman" w:hAnsi="Times New Roman" w:cs="Times New Roman"/>
          <w:sz w:val="24"/>
          <w:szCs w:val="24"/>
        </w:rPr>
        <w:t xml:space="preserve">how it affects </w:t>
      </w:r>
      <w:r w:rsidR="0036166C">
        <w:rPr>
          <w:rFonts w:ascii="Times New Roman" w:hAnsi="Times New Roman" w:cs="Times New Roman"/>
          <w:sz w:val="24"/>
          <w:szCs w:val="24"/>
        </w:rPr>
        <w:t xml:space="preserve">trading </w:t>
      </w:r>
      <w:r w:rsidR="00EF4B78">
        <w:rPr>
          <w:rFonts w:ascii="Times New Roman" w:hAnsi="Times New Roman" w:cs="Times New Roman"/>
          <w:sz w:val="24"/>
          <w:szCs w:val="24"/>
        </w:rPr>
        <w:t>performance.</w:t>
      </w:r>
    </w:p>
    <w:p w14:paraId="2FB0F1E3" w14:textId="1F8AAA48" w:rsidR="00BA74E4" w:rsidRPr="00A2217C" w:rsidRDefault="00BA74E4" w:rsidP="00114E99">
      <w:pPr>
        <w:rPr>
          <w:rFonts w:ascii="Times New Roman" w:hAnsi="Times New Roman" w:cs="Times New Roman"/>
          <w:sz w:val="24"/>
          <w:szCs w:val="24"/>
          <w:u w:val="single"/>
        </w:rPr>
      </w:pPr>
      <w:r w:rsidRPr="00A2217C">
        <w:rPr>
          <w:rFonts w:ascii="Times New Roman" w:hAnsi="Times New Roman" w:cs="Times New Roman"/>
          <w:sz w:val="24"/>
          <w:szCs w:val="24"/>
          <w:u w:val="single"/>
        </w:rPr>
        <w:t>Sensitivity Analysis (for All Data)</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1830"/>
        <w:gridCol w:w="2002"/>
        <w:gridCol w:w="1896"/>
        <w:gridCol w:w="1896"/>
      </w:tblGrid>
      <w:tr w:rsidR="002A7117" w:rsidRPr="007E4C5D" w14:paraId="08F7A4D8" w14:textId="77777777" w:rsidTr="004F4249">
        <w:tc>
          <w:tcPr>
            <w:tcW w:w="3556" w:type="dxa"/>
            <w:gridSpan w:val="2"/>
            <w:vMerge w:val="restart"/>
            <w:shd w:val="clear" w:color="auto" w:fill="44546A" w:themeFill="text2"/>
            <w:vAlign w:val="center"/>
          </w:tcPr>
          <w:p w14:paraId="6267AF20" w14:textId="14A3488E" w:rsidR="002A7117" w:rsidRPr="007E4C5D" w:rsidRDefault="002A7117" w:rsidP="002A7117">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SPY</w:t>
            </w:r>
          </w:p>
        </w:tc>
        <w:tc>
          <w:tcPr>
            <w:tcW w:w="5794" w:type="dxa"/>
            <w:gridSpan w:val="3"/>
            <w:shd w:val="clear" w:color="auto" w:fill="44546A" w:themeFill="text2"/>
            <w:vAlign w:val="center"/>
          </w:tcPr>
          <w:p w14:paraId="645E1926" w14:textId="768996D1" w:rsidR="002A7117" w:rsidRPr="007E4C5D" w:rsidRDefault="002A7117" w:rsidP="00EE1D5A">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Position size</w:t>
            </w:r>
          </w:p>
        </w:tc>
      </w:tr>
      <w:tr w:rsidR="002A7117" w:rsidRPr="007E4C5D" w14:paraId="4C8D8054" w14:textId="77777777" w:rsidTr="004F4249">
        <w:tc>
          <w:tcPr>
            <w:tcW w:w="3556" w:type="dxa"/>
            <w:gridSpan w:val="2"/>
            <w:vMerge/>
            <w:shd w:val="clear" w:color="auto" w:fill="44546A" w:themeFill="text2"/>
            <w:vAlign w:val="center"/>
          </w:tcPr>
          <w:p w14:paraId="5B5D6842" w14:textId="76D511C0" w:rsidR="002A7117" w:rsidRPr="007E4C5D" w:rsidRDefault="002A7117" w:rsidP="00114E99">
            <w:pPr>
              <w:rPr>
                <w:rFonts w:ascii="Times New Roman" w:hAnsi="Times New Roman" w:cs="Times New Roman"/>
                <w:b/>
                <w:bCs/>
                <w:color w:val="FFFFFF" w:themeColor="background1"/>
              </w:rPr>
            </w:pPr>
          </w:p>
        </w:tc>
        <w:tc>
          <w:tcPr>
            <w:tcW w:w="2002" w:type="dxa"/>
            <w:shd w:val="clear" w:color="auto" w:fill="44546A" w:themeFill="text2"/>
          </w:tcPr>
          <w:p w14:paraId="21A3AABD" w14:textId="457A7110" w:rsidR="002A7117" w:rsidRPr="007E4C5D" w:rsidRDefault="002A7117" w:rsidP="00D07B40">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90</w:t>
            </w:r>
          </w:p>
        </w:tc>
        <w:tc>
          <w:tcPr>
            <w:tcW w:w="1896" w:type="dxa"/>
            <w:shd w:val="clear" w:color="auto" w:fill="44546A" w:themeFill="text2"/>
          </w:tcPr>
          <w:p w14:paraId="1ED9D52D" w14:textId="2D68D3AD" w:rsidR="002A7117" w:rsidRPr="007E4C5D" w:rsidRDefault="002A7117" w:rsidP="00D07B40">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100</w:t>
            </w:r>
          </w:p>
        </w:tc>
        <w:tc>
          <w:tcPr>
            <w:tcW w:w="1896" w:type="dxa"/>
            <w:shd w:val="clear" w:color="auto" w:fill="44546A" w:themeFill="text2"/>
          </w:tcPr>
          <w:p w14:paraId="25D3E1E3" w14:textId="51D48DAF" w:rsidR="002A7117" w:rsidRPr="007E4C5D" w:rsidRDefault="002A7117" w:rsidP="00D07B40">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110</w:t>
            </w:r>
          </w:p>
        </w:tc>
      </w:tr>
      <w:tr w:rsidR="002A7117" w:rsidRPr="007E4C5D" w14:paraId="28007E69" w14:textId="77777777" w:rsidTr="004F4249">
        <w:tc>
          <w:tcPr>
            <w:tcW w:w="1726" w:type="dxa"/>
            <w:vMerge w:val="restart"/>
            <w:shd w:val="clear" w:color="auto" w:fill="44546A" w:themeFill="text2"/>
            <w:vAlign w:val="center"/>
          </w:tcPr>
          <w:p w14:paraId="1C63E3A5" w14:textId="285AC337" w:rsidR="002A7117" w:rsidRPr="007E4C5D" w:rsidRDefault="002A7117" w:rsidP="002A7117">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Change in sentiment</w:t>
            </w:r>
          </w:p>
        </w:tc>
        <w:tc>
          <w:tcPr>
            <w:tcW w:w="1830" w:type="dxa"/>
            <w:shd w:val="clear" w:color="auto" w:fill="44546A" w:themeFill="text2"/>
          </w:tcPr>
          <w:p w14:paraId="05179F23" w14:textId="511B38EE" w:rsidR="002A7117" w:rsidRPr="007E4C5D" w:rsidRDefault="002A7117" w:rsidP="00D07B40">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0.55</w:t>
            </w:r>
          </w:p>
        </w:tc>
        <w:tc>
          <w:tcPr>
            <w:tcW w:w="2002" w:type="dxa"/>
          </w:tcPr>
          <w:p w14:paraId="6B80FF90" w14:textId="3E6870DF" w:rsidR="002A7117" w:rsidRPr="007E4C5D" w:rsidRDefault="00856169" w:rsidP="00D07B40">
            <w:pPr>
              <w:jc w:val="center"/>
              <w:rPr>
                <w:rFonts w:ascii="Times New Roman" w:hAnsi="Times New Roman" w:cs="Times New Roman"/>
              </w:rPr>
            </w:pPr>
            <w:r w:rsidRPr="007E4C5D">
              <w:rPr>
                <w:rFonts w:ascii="Times New Roman" w:hAnsi="Times New Roman" w:cs="Times New Roman"/>
              </w:rPr>
              <w:t>+2.10%</w:t>
            </w:r>
          </w:p>
        </w:tc>
        <w:tc>
          <w:tcPr>
            <w:tcW w:w="1896" w:type="dxa"/>
          </w:tcPr>
          <w:p w14:paraId="4ED92A7A" w14:textId="7D16C5C7" w:rsidR="002A7117" w:rsidRPr="007E4C5D" w:rsidRDefault="00E75F9B" w:rsidP="00D07B40">
            <w:pPr>
              <w:jc w:val="center"/>
              <w:rPr>
                <w:rFonts w:ascii="Times New Roman" w:hAnsi="Times New Roman" w:cs="Times New Roman"/>
              </w:rPr>
            </w:pPr>
            <w:r w:rsidRPr="007E4C5D">
              <w:rPr>
                <w:rFonts w:ascii="Times New Roman" w:hAnsi="Times New Roman" w:cs="Times New Roman"/>
              </w:rPr>
              <w:t>+13.44%</w:t>
            </w:r>
          </w:p>
        </w:tc>
        <w:tc>
          <w:tcPr>
            <w:tcW w:w="1896" w:type="dxa"/>
          </w:tcPr>
          <w:p w14:paraId="7C3F6B33" w14:textId="33138114" w:rsidR="002A7117" w:rsidRPr="007E4C5D" w:rsidRDefault="00775537" w:rsidP="00D07B40">
            <w:pPr>
              <w:jc w:val="center"/>
              <w:rPr>
                <w:rFonts w:ascii="Times New Roman" w:hAnsi="Times New Roman" w:cs="Times New Roman"/>
              </w:rPr>
            </w:pPr>
            <w:r w:rsidRPr="007E4C5D">
              <w:rPr>
                <w:rFonts w:ascii="Times New Roman" w:hAnsi="Times New Roman" w:cs="Times New Roman"/>
              </w:rPr>
              <w:t>+24.78%</w:t>
            </w:r>
          </w:p>
        </w:tc>
      </w:tr>
      <w:tr w:rsidR="002A7117" w:rsidRPr="007E4C5D" w14:paraId="04045C3F" w14:textId="77777777" w:rsidTr="004F4249">
        <w:tc>
          <w:tcPr>
            <w:tcW w:w="1726" w:type="dxa"/>
            <w:vMerge/>
            <w:shd w:val="clear" w:color="auto" w:fill="44546A" w:themeFill="text2"/>
          </w:tcPr>
          <w:p w14:paraId="6D3096DF" w14:textId="77777777" w:rsidR="002A7117" w:rsidRPr="007E4C5D" w:rsidRDefault="002A7117" w:rsidP="00114E99">
            <w:pPr>
              <w:rPr>
                <w:rFonts w:ascii="Times New Roman" w:hAnsi="Times New Roman" w:cs="Times New Roman"/>
                <w:b/>
                <w:bCs/>
                <w:color w:val="FFFFFF" w:themeColor="background1"/>
              </w:rPr>
            </w:pPr>
          </w:p>
        </w:tc>
        <w:tc>
          <w:tcPr>
            <w:tcW w:w="1830" w:type="dxa"/>
            <w:shd w:val="clear" w:color="auto" w:fill="44546A" w:themeFill="text2"/>
          </w:tcPr>
          <w:p w14:paraId="3541729C" w14:textId="5AEA64F9" w:rsidR="002A7117" w:rsidRPr="007E4C5D" w:rsidRDefault="002A7117" w:rsidP="00D07B40">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w:t>
            </w:r>
          </w:p>
        </w:tc>
        <w:tc>
          <w:tcPr>
            <w:tcW w:w="2002" w:type="dxa"/>
          </w:tcPr>
          <w:p w14:paraId="35FE57CA" w14:textId="3DA55EDA" w:rsidR="002A7117" w:rsidRPr="007E4C5D" w:rsidRDefault="00FA6F4B" w:rsidP="00D07B40">
            <w:pPr>
              <w:jc w:val="center"/>
              <w:rPr>
                <w:rFonts w:ascii="Times New Roman" w:hAnsi="Times New Roman" w:cs="Times New Roman"/>
              </w:rPr>
            </w:pPr>
            <w:r w:rsidRPr="007E4C5D">
              <w:rPr>
                <w:rFonts w:ascii="Times New Roman" w:hAnsi="Times New Roman" w:cs="Times New Roman"/>
              </w:rPr>
              <w:t>-10.00%</w:t>
            </w:r>
          </w:p>
        </w:tc>
        <w:tc>
          <w:tcPr>
            <w:tcW w:w="1896" w:type="dxa"/>
          </w:tcPr>
          <w:p w14:paraId="797AAB75" w14:textId="762C60C1" w:rsidR="002A7117" w:rsidRPr="007E4C5D" w:rsidRDefault="00106DD2" w:rsidP="00D07B40">
            <w:pPr>
              <w:jc w:val="center"/>
              <w:rPr>
                <w:rFonts w:ascii="Times New Roman" w:hAnsi="Times New Roman" w:cs="Times New Roman"/>
              </w:rPr>
            </w:pPr>
            <w:r w:rsidRPr="007E4C5D">
              <w:rPr>
                <w:rFonts w:ascii="Times New Roman" w:hAnsi="Times New Roman" w:cs="Times New Roman"/>
              </w:rPr>
              <w:t>$</w:t>
            </w:r>
            <w:r w:rsidR="004B18CE" w:rsidRPr="007E4C5D">
              <w:rPr>
                <w:rFonts w:ascii="Times New Roman" w:hAnsi="Times New Roman" w:cs="Times New Roman"/>
              </w:rPr>
              <w:t>18,00</w:t>
            </w:r>
            <w:r w:rsidR="0050271E" w:rsidRPr="007E4C5D">
              <w:rPr>
                <w:rFonts w:ascii="Times New Roman" w:hAnsi="Times New Roman" w:cs="Times New Roman"/>
              </w:rPr>
              <w:t>7</w:t>
            </w:r>
          </w:p>
        </w:tc>
        <w:tc>
          <w:tcPr>
            <w:tcW w:w="1896" w:type="dxa"/>
          </w:tcPr>
          <w:p w14:paraId="7210A7DA" w14:textId="2AC2E9AB" w:rsidR="002A7117" w:rsidRPr="007E4C5D" w:rsidRDefault="005567CD" w:rsidP="00D07B40">
            <w:pPr>
              <w:jc w:val="center"/>
              <w:rPr>
                <w:rFonts w:ascii="Times New Roman" w:hAnsi="Times New Roman" w:cs="Times New Roman"/>
              </w:rPr>
            </w:pPr>
            <w:r w:rsidRPr="007E4C5D">
              <w:rPr>
                <w:rFonts w:ascii="Times New Roman" w:hAnsi="Times New Roman" w:cs="Times New Roman"/>
              </w:rPr>
              <w:t>+10.00</w:t>
            </w:r>
            <w:r w:rsidR="000B425D" w:rsidRPr="007E4C5D">
              <w:rPr>
                <w:rFonts w:ascii="Times New Roman" w:hAnsi="Times New Roman" w:cs="Times New Roman"/>
              </w:rPr>
              <w:t>%</w:t>
            </w:r>
          </w:p>
        </w:tc>
      </w:tr>
      <w:tr w:rsidR="002A7117" w:rsidRPr="007E4C5D" w14:paraId="2FA2BD4C" w14:textId="77777777" w:rsidTr="004F4249">
        <w:tc>
          <w:tcPr>
            <w:tcW w:w="1726" w:type="dxa"/>
            <w:vMerge/>
            <w:shd w:val="clear" w:color="auto" w:fill="44546A" w:themeFill="text2"/>
          </w:tcPr>
          <w:p w14:paraId="31DFA36E" w14:textId="77777777" w:rsidR="002A7117" w:rsidRPr="007E4C5D" w:rsidRDefault="002A7117" w:rsidP="00114E99">
            <w:pPr>
              <w:rPr>
                <w:rFonts w:ascii="Times New Roman" w:hAnsi="Times New Roman" w:cs="Times New Roman"/>
                <w:b/>
                <w:bCs/>
                <w:color w:val="FFFFFF" w:themeColor="background1"/>
              </w:rPr>
            </w:pPr>
          </w:p>
        </w:tc>
        <w:tc>
          <w:tcPr>
            <w:tcW w:w="1830" w:type="dxa"/>
            <w:shd w:val="clear" w:color="auto" w:fill="44546A" w:themeFill="text2"/>
          </w:tcPr>
          <w:p w14:paraId="1F749750" w14:textId="3D3B9569" w:rsidR="002A7117" w:rsidRPr="007E4C5D" w:rsidRDefault="002A7117" w:rsidP="00D07B40">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0.45</w:t>
            </w:r>
          </w:p>
        </w:tc>
        <w:tc>
          <w:tcPr>
            <w:tcW w:w="2002" w:type="dxa"/>
          </w:tcPr>
          <w:p w14:paraId="56DDAC0E" w14:textId="1E55BDD8" w:rsidR="002A7117" w:rsidRPr="007E4C5D" w:rsidRDefault="00775537" w:rsidP="00D07B40">
            <w:pPr>
              <w:jc w:val="center"/>
              <w:rPr>
                <w:rFonts w:ascii="Times New Roman" w:hAnsi="Times New Roman" w:cs="Times New Roman"/>
              </w:rPr>
            </w:pPr>
            <w:r w:rsidRPr="007E4C5D">
              <w:rPr>
                <w:rFonts w:ascii="Times New Roman" w:hAnsi="Times New Roman" w:cs="Times New Roman"/>
              </w:rPr>
              <w:t>-31.63%</w:t>
            </w:r>
          </w:p>
        </w:tc>
        <w:tc>
          <w:tcPr>
            <w:tcW w:w="1896" w:type="dxa"/>
          </w:tcPr>
          <w:p w14:paraId="111E86AE" w14:textId="7F5DA26D" w:rsidR="002A7117" w:rsidRPr="007E4C5D" w:rsidRDefault="00085B27" w:rsidP="00D07B40">
            <w:pPr>
              <w:jc w:val="center"/>
              <w:rPr>
                <w:rFonts w:ascii="Times New Roman" w:hAnsi="Times New Roman" w:cs="Times New Roman"/>
              </w:rPr>
            </w:pPr>
            <w:r w:rsidRPr="007E4C5D">
              <w:rPr>
                <w:rFonts w:ascii="Times New Roman" w:hAnsi="Times New Roman" w:cs="Times New Roman"/>
              </w:rPr>
              <w:t>-24.04%</w:t>
            </w:r>
          </w:p>
        </w:tc>
        <w:tc>
          <w:tcPr>
            <w:tcW w:w="1896" w:type="dxa"/>
          </w:tcPr>
          <w:p w14:paraId="5B2182C6" w14:textId="44694AF1" w:rsidR="002A7117" w:rsidRPr="007E4C5D" w:rsidRDefault="00775537" w:rsidP="00D07B40">
            <w:pPr>
              <w:jc w:val="center"/>
              <w:rPr>
                <w:rFonts w:ascii="Times New Roman" w:hAnsi="Times New Roman" w:cs="Times New Roman"/>
              </w:rPr>
            </w:pPr>
            <w:r w:rsidRPr="007E4C5D">
              <w:rPr>
                <w:rFonts w:ascii="Times New Roman" w:hAnsi="Times New Roman" w:cs="Times New Roman"/>
              </w:rPr>
              <w:t>-16.44%</w:t>
            </w:r>
          </w:p>
        </w:tc>
      </w:tr>
      <w:tr w:rsidR="00D07B40" w:rsidRPr="007E4C5D" w14:paraId="258C2217" w14:textId="77777777" w:rsidTr="00E4599D">
        <w:tc>
          <w:tcPr>
            <w:tcW w:w="3556" w:type="dxa"/>
            <w:gridSpan w:val="2"/>
            <w:vMerge w:val="restart"/>
            <w:shd w:val="clear" w:color="auto" w:fill="44546A" w:themeFill="text2"/>
            <w:vAlign w:val="center"/>
          </w:tcPr>
          <w:p w14:paraId="649580C6" w14:textId="5695750A"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BND</w:t>
            </w:r>
          </w:p>
        </w:tc>
        <w:tc>
          <w:tcPr>
            <w:tcW w:w="5794" w:type="dxa"/>
            <w:gridSpan w:val="3"/>
            <w:shd w:val="clear" w:color="auto" w:fill="44546A" w:themeFill="text2"/>
            <w:vAlign w:val="center"/>
          </w:tcPr>
          <w:p w14:paraId="567A1BDF"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Position size</w:t>
            </w:r>
          </w:p>
        </w:tc>
      </w:tr>
      <w:tr w:rsidR="00D07B40" w:rsidRPr="007E4C5D" w14:paraId="12B0160D" w14:textId="77777777" w:rsidTr="00E4599D">
        <w:tc>
          <w:tcPr>
            <w:tcW w:w="3556" w:type="dxa"/>
            <w:gridSpan w:val="2"/>
            <w:vMerge/>
            <w:shd w:val="clear" w:color="auto" w:fill="44546A" w:themeFill="text2"/>
            <w:vAlign w:val="center"/>
          </w:tcPr>
          <w:p w14:paraId="0C048B4C" w14:textId="77777777" w:rsidR="00D07B40" w:rsidRPr="007E4C5D" w:rsidRDefault="00D07B40" w:rsidP="00E4599D">
            <w:pPr>
              <w:rPr>
                <w:rFonts w:ascii="Times New Roman" w:hAnsi="Times New Roman" w:cs="Times New Roman"/>
                <w:b/>
                <w:bCs/>
                <w:color w:val="FFFFFF" w:themeColor="background1"/>
              </w:rPr>
            </w:pPr>
          </w:p>
        </w:tc>
        <w:tc>
          <w:tcPr>
            <w:tcW w:w="2002" w:type="dxa"/>
            <w:shd w:val="clear" w:color="auto" w:fill="44546A" w:themeFill="text2"/>
          </w:tcPr>
          <w:p w14:paraId="2560AC44"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90</w:t>
            </w:r>
          </w:p>
        </w:tc>
        <w:tc>
          <w:tcPr>
            <w:tcW w:w="1896" w:type="dxa"/>
            <w:shd w:val="clear" w:color="auto" w:fill="44546A" w:themeFill="text2"/>
          </w:tcPr>
          <w:p w14:paraId="08BD7563"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100</w:t>
            </w:r>
          </w:p>
        </w:tc>
        <w:tc>
          <w:tcPr>
            <w:tcW w:w="1896" w:type="dxa"/>
            <w:shd w:val="clear" w:color="auto" w:fill="44546A" w:themeFill="text2"/>
          </w:tcPr>
          <w:p w14:paraId="674D11C8"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110</w:t>
            </w:r>
          </w:p>
        </w:tc>
      </w:tr>
      <w:tr w:rsidR="00D07B40" w:rsidRPr="007E4C5D" w14:paraId="26FB1A24" w14:textId="77777777" w:rsidTr="00E4599D">
        <w:tc>
          <w:tcPr>
            <w:tcW w:w="1726" w:type="dxa"/>
            <w:vMerge w:val="restart"/>
            <w:shd w:val="clear" w:color="auto" w:fill="44546A" w:themeFill="text2"/>
            <w:vAlign w:val="center"/>
          </w:tcPr>
          <w:p w14:paraId="084AB5E3"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Change in sentiment</w:t>
            </w:r>
          </w:p>
        </w:tc>
        <w:tc>
          <w:tcPr>
            <w:tcW w:w="1830" w:type="dxa"/>
            <w:shd w:val="clear" w:color="auto" w:fill="44546A" w:themeFill="text2"/>
          </w:tcPr>
          <w:p w14:paraId="35306BAE"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0.55</w:t>
            </w:r>
          </w:p>
        </w:tc>
        <w:tc>
          <w:tcPr>
            <w:tcW w:w="2002" w:type="dxa"/>
          </w:tcPr>
          <w:p w14:paraId="1D9FBE1E" w14:textId="0C3CDA04" w:rsidR="00D07B40" w:rsidRPr="007E4C5D" w:rsidRDefault="00A32D7A" w:rsidP="00E4599D">
            <w:pPr>
              <w:jc w:val="center"/>
              <w:rPr>
                <w:rFonts w:ascii="Times New Roman" w:hAnsi="Times New Roman" w:cs="Times New Roman"/>
              </w:rPr>
            </w:pPr>
            <w:r w:rsidRPr="007E4C5D">
              <w:rPr>
                <w:rFonts w:ascii="Times New Roman" w:hAnsi="Times New Roman" w:cs="Times New Roman"/>
              </w:rPr>
              <w:t>-158.79%</w:t>
            </w:r>
          </w:p>
        </w:tc>
        <w:tc>
          <w:tcPr>
            <w:tcW w:w="1896" w:type="dxa"/>
          </w:tcPr>
          <w:p w14:paraId="144D3874" w14:textId="44E539BA" w:rsidR="00D07B40" w:rsidRPr="007E4C5D" w:rsidRDefault="00DE0393" w:rsidP="00E4599D">
            <w:pPr>
              <w:jc w:val="center"/>
              <w:rPr>
                <w:rFonts w:ascii="Times New Roman" w:hAnsi="Times New Roman" w:cs="Times New Roman"/>
              </w:rPr>
            </w:pPr>
            <w:r w:rsidRPr="007E4C5D">
              <w:rPr>
                <w:rFonts w:ascii="Times New Roman" w:hAnsi="Times New Roman" w:cs="Times New Roman"/>
              </w:rPr>
              <w:t>-165.33%</w:t>
            </w:r>
          </w:p>
        </w:tc>
        <w:tc>
          <w:tcPr>
            <w:tcW w:w="1896" w:type="dxa"/>
          </w:tcPr>
          <w:p w14:paraId="717B6C6A" w14:textId="523D71ED" w:rsidR="00D07B40" w:rsidRPr="007E4C5D" w:rsidRDefault="002151AB" w:rsidP="00E4599D">
            <w:pPr>
              <w:jc w:val="center"/>
              <w:rPr>
                <w:rFonts w:ascii="Times New Roman" w:hAnsi="Times New Roman" w:cs="Times New Roman"/>
              </w:rPr>
            </w:pPr>
            <w:r w:rsidRPr="007E4C5D">
              <w:rPr>
                <w:rFonts w:ascii="Times New Roman" w:hAnsi="Times New Roman" w:cs="Times New Roman"/>
              </w:rPr>
              <w:t>-171.86%</w:t>
            </w:r>
          </w:p>
        </w:tc>
      </w:tr>
      <w:tr w:rsidR="00D07B40" w:rsidRPr="007E4C5D" w14:paraId="3CB5A469" w14:textId="77777777" w:rsidTr="00E4599D">
        <w:tc>
          <w:tcPr>
            <w:tcW w:w="1726" w:type="dxa"/>
            <w:vMerge/>
            <w:shd w:val="clear" w:color="auto" w:fill="44546A" w:themeFill="text2"/>
          </w:tcPr>
          <w:p w14:paraId="0A26A5D5" w14:textId="77777777" w:rsidR="00D07B40" w:rsidRPr="007E4C5D" w:rsidRDefault="00D07B40" w:rsidP="00E4599D">
            <w:pPr>
              <w:rPr>
                <w:rFonts w:ascii="Times New Roman" w:hAnsi="Times New Roman" w:cs="Times New Roman"/>
                <w:b/>
                <w:bCs/>
                <w:color w:val="FFFFFF" w:themeColor="background1"/>
              </w:rPr>
            </w:pPr>
          </w:p>
        </w:tc>
        <w:tc>
          <w:tcPr>
            <w:tcW w:w="1830" w:type="dxa"/>
            <w:shd w:val="clear" w:color="auto" w:fill="44546A" w:themeFill="text2"/>
          </w:tcPr>
          <w:p w14:paraId="07B48C30"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w:t>
            </w:r>
          </w:p>
        </w:tc>
        <w:tc>
          <w:tcPr>
            <w:tcW w:w="2002" w:type="dxa"/>
          </w:tcPr>
          <w:p w14:paraId="3472BC92" w14:textId="65E66F90" w:rsidR="00D07B40" w:rsidRPr="007E4C5D" w:rsidRDefault="007B5A04" w:rsidP="00E4599D">
            <w:pPr>
              <w:jc w:val="center"/>
              <w:rPr>
                <w:rFonts w:ascii="Times New Roman" w:hAnsi="Times New Roman" w:cs="Times New Roman"/>
              </w:rPr>
            </w:pPr>
            <w:r w:rsidRPr="007E4C5D">
              <w:rPr>
                <w:rFonts w:ascii="Times New Roman" w:hAnsi="Times New Roman" w:cs="Times New Roman"/>
              </w:rPr>
              <w:t>-10.05%</w:t>
            </w:r>
          </w:p>
        </w:tc>
        <w:tc>
          <w:tcPr>
            <w:tcW w:w="1896" w:type="dxa"/>
          </w:tcPr>
          <w:p w14:paraId="30B8EA2F" w14:textId="1F88C6D9" w:rsidR="00D07B40" w:rsidRPr="007E4C5D" w:rsidRDefault="00106DD2" w:rsidP="00E4599D">
            <w:pPr>
              <w:jc w:val="center"/>
              <w:rPr>
                <w:rFonts w:ascii="Times New Roman" w:hAnsi="Times New Roman" w:cs="Times New Roman"/>
              </w:rPr>
            </w:pPr>
            <w:r w:rsidRPr="007E4C5D">
              <w:rPr>
                <w:rFonts w:ascii="Times New Roman" w:hAnsi="Times New Roman" w:cs="Times New Roman"/>
              </w:rPr>
              <w:t>$199</w:t>
            </w:r>
          </w:p>
        </w:tc>
        <w:tc>
          <w:tcPr>
            <w:tcW w:w="1896" w:type="dxa"/>
          </w:tcPr>
          <w:p w14:paraId="40FCC8F1" w14:textId="4ED46281" w:rsidR="00D07B40" w:rsidRPr="007E4C5D" w:rsidRDefault="002E2E5F" w:rsidP="00E4599D">
            <w:pPr>
              <w:jc w:val="center"/>
              <w:rPr>
                <w:rFonts w:ascii="Times New Roman" w:hAnsi="Times New Roman" w:cs="Times New Roman"/>
              </w:rPr>
            </w:pPr>
            <w:r w:rsidRPr="007E4C5D">
              <w:rPr>
                <w:rFonts w:ascii="Times New Roman" w:hAnsi="Times New Roman" w:cs="Times New Roman"/>
              </w:rPr>
              <w:t>+</w:t>
            </w:r>
            <w:r w:rsidR="00B25D4B" w:rsidRPr="007E4C5D">
              <w:rPr>
                <w:rFonts w:ascii="Times New Roman" w:hAnsi="Times New Roman" w:cs="Times New Roman"/>
              </w:rPr>
              <w:t>10.05</w:t>
            </w:r>
            <w:r w:rsidRPr="007E4C5D">
              <w:rPr>
                <w:rFonts w:ascii="Times New Roman" w:hAnsi="Times New Roman" w:cs="Times New Roman"/>
              </w:rPr>
              <w:t>%</w:t>
            </w:r>
          </w:p>
        </w:tc>
      </w:tr>
      <w:tr w:rsidR="00D07B40" w:rsidRPr="007E4C5D" w14:paraId="6073236F" w14:textId="77777777" w:rsidTr="00E4599D">
        <w:tc>
          <w:tcPr>
            <w:tcW w:w="1726" w:type="dxa"/>
            <w:vMerge/>
            <w:shd w:val="clear" w:color="auto" w:fill="44546A" w:themeFill="text2"/>
          </w:tcPr>
          <w:p w14:paraId="1F712856" w14:textId="77777777" w:rsidR="00D07B40" w:rsidRPr="007E4C5D" w:rsidRDefault="00D07B40" w:rsidP="00E4599D">
            <w:pPr>
              <w:rPr>
                <w:rFonts w:ascii="Times New Roman" w:hAnsi="Times New Roman" w:cs="Times New Roman"/>
                <w:b/>
                <w:bCs/>
                <w:color w:val="FFFFFF" w:themeColor="background1"/>
              </w:rPr>
            </w:pPr>
          </w:p>
        </w:tc>
        <w:tc>
          <w:tcPr>
            <w:tcW w:w="1830" w:type="dxa"/>
            <w:shd w:val="clear" w:color="auto" w:fill="44546A" w:themeFill="text2"/>
          </w:tcPr>
          <w:p w14:paraId="53253D10"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0.45</w:t>
            </w:r>
          </w:p>
        </w:tc>
        <w:tc>
          <w:tcPr>
            <w:tcW w:w="2002" w:type="dxa"/>
          </w:tcPr>
          <w:p w14:paraId="56A47623" w14:textId="26D72A65" w:rsidR="00D07B40" w:rsidRPr="007E4C5D" w:rsidRDefault="003B2357" w:rsidP="00E4599D">
            <w:pPr>
              <w:jc w:val="center"/>
              <w:rPr>
                <w:rFonts w:ascii="Times New Roman" w:hAnsi="Times New Roman" w:cs="Times New Roman"/>
              </w:rPr>
            </w:pPr>
            <w:r w:rsidRPr="007E4C5D">
              <w:rPr>
                <w:rFonts w:ascii="Times New Roman" w:hAnsi="Times New Roman" w:cs="Times New Roman"/>
              </w:rPr>
              <w:t>-49.25</w:t>
            </w:r>
            <w:r w:rsidR="0023093C" w:rsidRPr="007E4C5D">
              <w:rPr>
                <w:rFonts w:ascii="Times New Roman" w:hAnsi="Times New Roman" w:cs="Times New Roman"/>
              </w:rPr>
              <w:t>%</w:t>
            </w:r>
          </w:p>
        </w:tc>
        <w:tc>
          <w:tcPr>
            <w:tcW w:w="1896" w:type="dxa"/>
          </w:tcPr>
          <w:p w14:paraId="7E55090F" w14:textId="09DAAC4E" w:rsidR="00D07B40" w:rsidRPr="007E4C5D" w:rsidRDefault="006C760E" w:rsidP="00E4599D">
            <w:pPr>
              <w:jc w:val="center"/>
              <w:rPr>
                <w:rFonts w:ascii="Times New Roman" w:hAnsi="Times New Roman" w:cs="Times New Roman"/>
              </w:rPr>
            </w:pPr>
            <w:r w:rsidRPr="007E4C5D">
              <w:rPr>
                <w:rFonts w:ascii="Times New Roman" w:hAnsi="Times New Roman" w:cs="Times New Roman"/>
              </w:rPr>
              <w:t>-43.72%</w:t>
            </w:r>
          </w:p>
        </w:tc>
        <w:tc>
          <w:tcPr>
            <w:tcW w:w="1896" w:type="dxa"/>
          </w:tcPr>
          <w:p w14:paraId="1F497751" w14:textId="4DC3DE56" w:rsidR="00D07B40" w:rsidRPr="007E4C5D" w:rsidRDefault="00D62E58" w:rsidP="00E4599D">
            <w:pPr>
              <w:jc w:val="center"/>
              <w:rPr>
                <w:rFonts w:ascii="Times New Roman" w:hAnsi="Times New Roman" w:cs="Times New Roman"/>
              </w:rPr>
            </w:pPr>
            <w:r w:rsidRPr="007E4C5D">
              <w:rPr>
                <w:rFonts w:ascii="Times New Roman" w:hAnsi="Times New Roman" w:cs="Times New Roman"/>
              </w:rPr>
              <w:t>-37.69%</w:t>
            </w:r>
          </w:p>
        </w:tc>
      </w:tr>
      <w:tr w:rsidR="00D07B40" w:rsidRPr="007E4C5D" w14:paraId="288453F8" w14:textId="77777777" w:rsidTr="00E4599D">
        <w:tc>
          <w:tcPr>
            <w:tcW w:w="3556" w:type="dxa"/>
            <w:gridSpan w:val="2"/>
            <w:vMerge w:val="restart"/>
            <w:shd w:val="clear" w:color="auto" w:fill="44546A" w:themeFill="text2"/>
            <w:vAlign w:val="center"/>
          </w:tcPr>
          <w:p w14:paraId="378F5C8F" w14:textId="02E6FC03"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TLT</w:t>
            </w:r>
          </w:p>
        </w:tc>
        <w:tc>
          <w:tcPr>
            <w:tcW w:w="5794" w:type="dxa"/>
            <w:gridSpan w:val="3"/>
            <w:shd w:val="clear" w:color="auto" w:fill="44546A" w:themeFill="text2"/>
            <w:vAlign w:val="center"/>
          </w:tcPr>
          <w:p w14:paraId="11DEB9A3"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Position size</w:t>
            </w:r>
          </w:p>
        </w:tc>
      </w:tr>
      <w:tr w:rsidR="00D07B40" w:rsidRPr="007E4C5D" w14:paraId="197816CE" w14:textId="77777777" w:rsidTr="00E4599D">
        <w:tc>
          <w:tcPr>
            <w:tcW w:w="3556" w:type="dxa"/>
            <w:gridSpan w:val="2"/>
            <w:vMerge/>
            <w:shd w:val="clear" w:color="auto" w:fill="44546A" w:themeFill="text2"/>
            <w:vAlign w:val="center"/>
          </w:tcPr>
          <w:p w14:paraId="77961BF2" w14:textId="77777777" w:rsidR="00D07B40" w:rsidRPr="007E4C5D" w:rsidRDefault="00D07B40" w:rsidP="00E4599D">
            <w:pPr>
              <w:rPr>
                <w:rFonts w:ascii="Times New Roman" w:hAnsi="Times New Roman" w:cs="Times New Roman"/>
                <w:b/>
                <w:bCs/>
                <w:color w:val="FFFFFF" w:themeColor="background1"/>
              </w:rPr>
            </w:pPr>
          </w:p>
        </w:tc>
        <w:tc>
          <w:tcPr>
            <w:tcW w:w="2002" w:type="dxa"/>
            <w:shd w:val="clear" w:color="auto" w:fill="44546A" w:themeFill="text2"/>
          </w:tcPr>
          <w:p w14:paraId="54BAFE5C"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90</w:t>
            </w:r>
          </w:p>
        </w:tc>
        <w:tc>
          <w:tcPr>
            <w:tcW w:w="1896" w:type="dxa"/>
            <w:shd w:val="clear" w:color="auto" w:fill="44546A" w:themeFill="text2"/>
          </w:tcPr>
          <w:p w14:paraId="24BCFB8C"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100</w:t>
            </w:r>
          </w:p>
        </w:tc>
        <w:tc>
          <w:tcPr>
            <w:tcW w:w="1896" w:type="dxa"/>
            <w:shd w:val="clear" w:color="auto" w:fill="44546A" w:themeFill="text2"/>
          </w:tcPr>
          <w:p w14:paraId="010AE176"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110</w:t>
            </w:r>
          </w:p>
        </w:tc>
      </w:tr>
      <w:tr w:rsidR="00D07B40" w:rsidRPr="007E4C5D" w14:paraId="54F12955" w14:textId="77777777" w:rsidTr="00E4599D">
        <w:tc>
          <w:tcPr>
            <w:tcW w:w="1726" w:type="dxa"/>
            <w:vMerge w:val="restart"/>
            <w:shd w:val="clear" w:color="auto" w:fill="44546A" w:themeFill="text2"/>
            <w:vAlign w:val="center"/>
          </w:tcPr>
          <w:p w14:paraId="2F0F9363"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Change in sentiment</w:t>
            </w:r>
          </w:p>
        </w:tc>
        <w:tc>
          <w:tcPr>
            <w:tcW w:w="1830" w:type="dxa"/>
            <w:shd w:val="clear" w:color="auto" w:fill="44546A" w:themeFill="text2"/>
          </w:tcPr>
          <w:p w14:paraId="039604F0"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0.55</w:t>
            </w:r>
          </w:p>
        </w:tc>
        <w:tc>
          <w:tcPr>
            <w:tcW w:w="2002" w:type="dxa"/>
          </w:tcPr>
          <w:p w14:paraId="2D481D5A" w14:textId="3CAE9A53" w:rsidR="00D07B40" w:rsidRPr="007E4C5D" w:rsidRDefault="002216B2" w:rsidP="00E4599D">
            <w:pPr>
              <w:jc w:val="center"/>
              <w:rPr>
                <w:rFonts w:ascii="Times New Roman" w:hAnsi="Times New Roman" w:cs="Times New Roman"/>
              </w:rPr>
            </w:pPr>
            <w:r w:rsidRPr="007E4C5D">
              <w:rPr>
                <w:rFonts w:ascii="Times New Roman" w:hAnsi="Times New Roman" w:cs="Times New Roman"/>
              </w:rPr>
              <w:t>-27.08%</w:t>
            </w:r>
          </w:p>
        </w:tc>
        <w:tc>
          <w:tcPr>
            <w:tcW w:w="1896" w:type="dxa"/>
          </w:tcPr>
          <w:p w14:paraId="429AE3B1" w14:textId="081AB29D" w:rsidR="00D07B40" w:rsidRPr="007E4C5D" w:rsidRDefault="00EA03FB" w:rsidP="00E4599D">
            <w:pPr>
              <w:jc w:val="center"/>
              <w:rPr>
                <w:rFonts w:ascii="Times New Roman" w:hAnsi="Times New Roman" w:cs="Times New Roman"/>
              </w:rPr>
            </w:pPr>
            <w:r w:rsidRPr="007E4C5D">
              <w:rPr>
                <w:rFonts w:ascii="Times New Roman" w:hAnsi="Times New Roman" w:cs="Times New Roman"/>
              </w:rPr>
              <w:t>-18.99%</w:t>
            </w:r>
          </w:p>
        </w:tc>
        <w:tc>
          <w:tcPr>
            <w:tcW w:w="1896" w:type="dxa"/>
          </w:tcPr>
          <w:p w14:paraId="4B1DE543" w14:textId="3AC55409" w:rsidR="00D07B40" w:rsidRPr="007E4C5D" w:rsidRDefault="005646BF" w:rsidP="00E4599D">
            <w:pPr>
              <w:jc w:val="center"/>
              <w:rPr>
                <w:rFonts w:ascii="Times New Roman" w:hAnsi="Times New Roman" w:cs="Times New Roman"/>
              </w:rPr>
            </w:pPr>
            <w:r w:rsidRPr="007E4C5D">
              <w:rPr>
                <w:rFonts w:ascii="Times New Roman" w:hAnsi="Times New Roman" w:cs="Times New Roman"/>
              </w:rPr>
              <w:t>-10.89%</w:t>
            </w:r>
          </w:p>
        </w:tc>
      </w:tr>
      <w:tr w:rsidR="00D07B40" w:rsidRPr="007E4C5D" w14:paraId="5647635C" w14:textId="77777777" w:rsidTr="00E4599D">
        <w:tc>
          <w:tcPr>
            <w:tcW w:w="1726" w:type="dxa"/>
            <w:vMerge/>
            <w:shd w:val="clear" w:color="auto" w:fill="44546A" w:themeFill="text2"/>
          </w:tcPr>
          <w:p w14:paraId="42CB9498" w14:textId="77777777" w:rsidR="00D07B40" w:rsidRPr="007E4C5D" w:rsidRDefault="00D07B40" w:rsidP="00E4599D">
            <w:pPr>
              <w:rPr>
                <w:rFonts w:ascii="Times New Roman" w:hAnsi="Times New Roman" w:cs="Times New Roman"/>
                <w:b/>
                <w:bCs/>
                <w:color w:val="FFFFFF" w:themeColor="background1"/>
              </w:rPr>
            </w:pPr>
          </w:p>
        </w:tc>
        <w:tc>
          <w:tcPr>
            <w:tcW w:w="1830" w:type="dxa"/>
            <w:shd w:val="clear" w:color="auto" w:fill="44546A" w:themeFill="text2"/>
          </w:tcPr>
          <w:p w14:paraId="17106895"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w:t>
            </w:r>
          </w:p>
        </w:tc>
        <w:tc>
          <w:tcPr>
            <w:tcW w:w="2002" w:type="dxa"/>
          </w:tcPr>
          <w:p w14:paraId="6B88DC0A" w14:textId="1D808876" w:rsidR="00D07B40" w:rsidRPr="007E4C5D" w:rsidRDefault="00E21A1D" w:rsidP="00E4599D">
            <w:pPr>
              <w:jc w:val="center"/>
              <w:rPr>
                <w:rFonts w:ascii="Times New Roman" w:hAnsi="Times New Roman" w:cs="Times New Roman"/>
              </w:rPr>
            </w:pPr>
            <w:r w:rsidRPr="007E4C5D">
              <w:rPr>
                <w:rFonts w:ascii="Times New Roman" w:hAnsi="Times New Roman" w:cs="Times New Roman"/>
              </w:rPr>
              <w:t>-10.02%</w:t>
            </w:r>
          </w:p>
        </w:tc>
        <w:tc>
          <w:tcPr>
            <w:tcW w:w="1896" w:type="dxa"/>
          </w:tcPr>
          <w:p w14:paraId="7C6E6982" w14:textId="5D413AB0" w:rsidR="00D07B40" w:rsidRPr="007E4C5D" w:rsidRDefault="00106DD2" w:rsidP="00E4599D">
            <w:pPr>
              <w:jc w:val="center"/>
              <w:rPr>
                <w:rFonts w:ascii="Times New Roman" w:hAnsi="Times New Roman" w:cs="Times New Roman"/>
              </w:rPr>
            </w:pPr>
            <w:r w:rsidRPr="007E4C5D">
              <w:rPr>
                <w:rFonts w:ascii="Times New Roman" w:hAnsi="Times New Roman" w:cs="Times New Roman"/>
              </w:rPr>
              <w:t>$2,075</w:t>
            </w:r>
          </w:p>
        </w:tc>
        <w:tc>
          <w:tcPr>
            <w:tcW w:w="1896" w:type="dxa"/>
          </w:tcPr>
          <w:p w14:paraId="32D2A66D" w14:textId="660BEE80" w:rsidR="00D07B40" w:rsidRPr="007E4C5D" w:rsidRDefault="00F41D75" w:rsidP="00E4599D">
            <w:pPr>
              <w:jc w:val="center"/>
              <w:rPr>
                <w:rFonts w:ascii="Times New Roman" w:hAnsi="Times New Roman" w:cs="Times New Roman"/>
              </w:rPr>
            </w:pPr>
            <w:r w:rsidRPr="007E4C5D">
              <w:rPr>
                <w:rFonts w:ascii="Times New Roman" w:hAnsi="Times New Roman" w:cs="Times New Roman"/>
              </w:rPr>
              <w:t>+10.02%</w:t>
            </w:r>
          </w:p>
        </w:tc>
      </w:tr>
      <w:tr w:rsidR="00D07B40" w:rsidRPr="007E4C5D" w14:paraId="49B4126F" w14:textId="77777777" w:rsidTr="00E4599D">
        <w:tc>
          <w:tcPr>
            <w:tcW w:w="1726" w:type="dxa"/>
            <w:vMerge/>
            <w:shd w:val="clear" w:color="auto" w:fill="44546A" w:themeFill="text2"/>
          </w:tcPr>
          <w:p w14:paraId="0BBBB05E" w14:textId="77777777" w:rsidR="00D07B40" w:rsidRPr="007E4C5D" w:rsidRDefault="00D07B40" w:rsidP="00E4599D">
            <w:pPr>
              <w:rPr>
                <w:rFonts w:ascii="Times New Roman" w:hAnsi="Times New Roman" w:cs="Times New Roman"/>
                <w:b/>
                <w:bCs/>
                <w:color w:val="FFFFFF" w:themeColor="background1"/>
              </w:rPr>
            </w:pPr>
          </w:p>
        </w:tc>
        <w:tc>
          <w:tcPr>
            <w:tcW w:w="1830" w:type="dxa"/>
            <w:shd w:val="clear" w:color="auto" w:fill="44546A" w:themeFill="text2"/>
          </w:tcPr>
          <w:p w14:paraId="3A69C7DC"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0.45</w:t>
            </w:r>
          </w:p>
        </w:tc>
        <w:tc>
          <w:tcPr>
            <w:tcW w:w="2002" w:type="dxa"/>
          </w:tcPr>
          <w:p w14:paraId="0725283B" w14:textId="23CDBCF8" w:rsidR="00D07B40" w:rsidRPr="007E4C5D" w:rsidRDefault="0023093C" w:rsidP="00E4599D">
            <w:pPr>
              <w:jc w:val="center"/>
              <w:rPr>
                <w:rFonts w:ascii="Times New Roman" w:hAnsi="Times New Roman" w:cs="Times New Roman"/>
              </w:rPr>
            </w:pPr>
            <w:r w:rsidRPr="007E4C5D">
              <w:rPr>
                <w:rFonts w:ascii="Times New Roman" w:hAnsi="Times New Roman" w:cs="Times New Roman"/>
              </w:rPr>
              <w:t>-9.98%</w:t>
            </w:r>
          </w:p>
        </w:tc>
        <w:tc>
          <w:tcPr>
            <w:tcW w:w="1896" w:type="dxa"/>
          </w:tcPr>
          <w:p w14:paraId="378502BA" w14:textId="1116B5BB" w:rsidR="00D07B40" w:rsidRPr="007E4C5D" w:rsidRDefault="00CB5F83" w:rsidP="00E4599D">
            <w:pPr>
              <w:jc w:val="center"/>
              <w:rPr>
                <w:rFonts w:ascii="Times New Roman" w:hAnsi="Times New Roman" w:cs="Times New Roman"/>
              </w:rPr>
            </w:pPr>
            <w:r w:rsidRPr="007E4C5D">
              <w:rPr>
                <w:rFonts w:ascii="Times New Roman" w:hAnsi="Times New Roman" w:cs="Times New Roman"/>
              </w:rPr>
              <w:t>NM</w:t>
            </w:r>
          </w:p>
        </w:tc>
        <w:tc>
          <w:tcPr>
            <w:tcW w:w="1896" w:type="dxa"/>
          </w:tcPr>
          <w:p w14:paraId="04C66241" w14:textId="7D1E335F" w:rsidR="00D07B40" w:rsidRPr="007E4C5D" w:rsidRDefault="00065EAE" w:rsidP="00E4599D">
            <w:pPr>
              <w:jc w:val="center"/>
              <w:rPr>
                <w:rFonts w:ascii="Times New Roman" w:hAnsi="Times New Roman" w:cs="Times New Roman"/>
              </w:rPr>
            </w:pPr>
            <w:r w:rsidRPr="007E4C5D">
              <w:rPr>
                <w:rFonts w:ascii="Times New Roman" w:hAnsi="Times New Roman" w:cs="Times New Roman"/>
              </w:rPr>
              <w:t>+10.02%</w:t>
            </w:r>
          </w:p>
        </w:tc>
      </w:tr>
      <w:tr w:rsidR="00D07B40" w:rsidRPr="007E4C5D" w14:paraId="68F6BA20" w14:textId="77777777" w:rsidTr="00E4599D">
        <w:tc>
          <w:tcPr>
            <w:tcW w:w="3556" w:type="dxa"/>
            <w:gridSpan w:val="2"/>
            <w:vMerge w:val="restart"/>
            <w:shd w:val="clear" w:color="auto" w:fill="44546A" w:themeFill="text2"/>
            <w:vAlign w:val="center"/>
          </w:tcPr>
          <w:p w14:paraId="6A871EEB" w14:textId="37978449"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S</w:t>
            </w:r>
            <w:r w:rsidRPr="007E4C5D">
              <w:rPr>
                <w:rFonts w:ascii="Times New Roman" w:hAnsi="Times New Roman" w:cs="Times New Roman"/>
                <w:b/>
                <w:bCs/>
                <w:color w:val="FFFFFF" w:themeColor="background1"/>
              </w:rPr>
              <w:t>HY</w:t>
            </w:r>
          </w:p>
        </w:tc>
        <w:tc>
          <w:tcPr>
            <w:tcW w:w="5794" w:type="dxa"/>
            <w:gridSpan w:val="3"/>
            <w:shd w:val="clear" w:color="auto" w:fill="44546A" w:themeFill="text2"/>
            <w:vAlign w:val="center"/>
          </w:tcPr>
          <w:p w14:paraId="5CBA0FA3"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Position size</w:t>
            </w:r>
          </w:p>
        </w:tc>
      </w:tr>
      <w:tr w:rsidR="00D07B40" w:rsidRPr="007E4C5D" w14:paraId="06559EBF" w14:textId="77777777" w:rsidTr="00E4599D">
        <w:tc>
          <w:tcPr>
            <w:tcW w:w="3556" w:type="dxa"/>
            <w:gridSpan w:val="2"/>
            <w:vMerge/>
            <w:shd w:val="clear" w:color="auto" w:fill="44546A" w:themeFill="text2"/>
            <w:vAlign w:val="center"/>
          </w:tcPr>
          <w:p w14:paraId="5C4F5CA1" w14:textId="77777777" w:rsidR="00D07B40" w:rsidRPr="007E4C5D" w:rsidRDefault="00D07B40" w:rsidP="00E4599D">
            <w:pPr>
              <w:rPr>
                <w:rFonts w:ascii="Times New Roman" w:hAnsi="Times New Roman" w:cs="Times New Roman"/>
                <w:b/>
                <w:bCs/>
                <w:color w:val="FFFFFF" w:themeColor="background1"/>
              </w:rPr>
            </w:pPr>
          </w:p>
        </w:tc>
        <w:tc>
          <w:tcPr>
            <w:tcW w:w="2002" w:type="dxa"/>
            <w:shd w:val="clear" w:color="auto" w:fill="44546A" w:themeFill="text2"/>
          </w:tcPr>
          <w:p w14:paraId="6BA161C1"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90</w:t>
            </w:r>
          </w:p>
        </w:tc>
        <w:tc>
          <w:tcPr>
            <w:tcW w:w="1896" w:type="dxa"/>
            <w:shd w:val="clear" w:color="auto" w:fill="44546A" w:themeFill="text2"/>
          </w:tcPr>
          <w:p w14:paraId="29301E14"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100</w:t>
            </w:r>
          </w:p>
        </w:tc>
        <w:tc>
          <w:tcPr>
            <w:tcW w:w="1896" w:type="dxa"/>
            <w:shd w:val="clear" w:color="auto" w:fill="44546A" w:themeFill="text2"/>
          </w:tcPr>
          <w:p w14:paraId="35FEAD93"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110</w:t>
            </w:r>
          </w:p>
        </w:tc>
      </w:tr>
      <w:tr w:rsidR="00D07B40" w:rsidRPr="007E4C5D" w14:paraId="28FB1F9E" w14:textId="77777777" w:rsidTr="00E4599D">
        <w:tc>
          <w:tcPr>
            <w:tcW w:w="1726" w:type="dxa"/>
            <w:vMerge w:val="restart"/>
            <w:shd w:val="clear" w:color="auto" w:fill="44546A" w:themeFill="text2"/>
            <w:vAlign w:val="center"/>
          </w:tcPr>
          <w:p w14:paraId="1DB7BDA9"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Change in sentiment</w:t>
            </w:r>
          </w:p>
        </w:tc>
        <w:tc>
          <w:tcPr>
            <w:tcW w:w="1830" w:type="dxa"/>
            <w:shd w:val="clear" w:color="auto" w:fill="44546A" w:themeFill="text2"/>
          </w:tcPr>
          <w:p w14:paraId="2CF3BFAE"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0.55</w:t>
            </w:r>
          </w:p>
        </w:tc>
        <w:tc>
          <w:tcPr>
            <w:tcW w:w="2002" w:type="dxa"/>
          </w:tcPr>
          <w:p w14:paraId="1E0D5466" w14:textId="283CA1E0" w:rsidR="00D07B40" w:rsidRPr="007E4C5D" w:rsidRDefault="007C4CEB" w:rsidP="00E4599D">
            <w:pPr>
              <w:jc w:val="center"/>
              <w:rPr>
                <w:rFonts w:ascii="Times New Roman" w:hAnsi="Times New Roman" w:cs="Times New Roman"/>
              </w:rPr>
            </w:pPr>
            <w:r w:rsidRPr="007E4C5D">
              <w:rPr>
                <w:rFonts w:ascii="Times New Roman" w:hAnsi="Times New Roman" w:cs="Times New Roman"/>
              </w:rPr>
              <w:t>-26.25</w:t>
            </w:r>
          </w:p>
        </w:tc>
        <w:tc>
          <w:tcPr>
            <w:tcW w:w="1896" w:type="dxa"/>
          </w:tcPr>
          <w:p w14:paraId="006B8CE6" w14:textId="24C2D7B9" w:rsidR="00D07B40" w:rsidRPr="007E4C5D" w:rsidRDefault="00B30C3E" w:rsidP="00E4599D">
            <w:pPr>
              <w:jc w:val="center"/>
              <w:rPr>
                <w:rFonts w:ascii="Times New Roman" w:hAnsi="Times New Roman" w:cs="Times New Roman"/>
              </w:rPr>
            </w:pPr>
            <w:r w:rsidRPr="007E4C5D">
              <w:rPr>
                <w:rFonts w:ascii="Times New Roman" w:hAnsi="Times New Roman" w:cs="Times New Roman"/>
              </w:rPr>
              <w:t>-18.06%</w:t>
            </w:r>
          </w:p>
        </w:tc>
        <w:tc>
          <w:tcPr>
            <w:tcW w:w="1896" w:type="dxa"/>
          </w:tcPr>
          <w:p w14:paraId="3908FDBD" w14:textId="145CFA3D" w:rsidR="00D07B40" w:rsidRPr="007E4C5D" w:rsidRDefault="00721B84" w:rsidP="00E4599D">
            <w:pPr>
              <w:jc w:val="center"/>
              <w:rPr>
                <w:rFonts w:ascii="Times New Roman" w:hAnsi="Times New Roman" w:cs="Times New Roman"/>
              </w:rPr>
            </w:pPr>
            <w:r w:rsidRPr="007E4C5D">
              <w:rPr>
                <w:rFonts w:ascii="Times New Roman" w:hAnsi="Times New Roman" w:cs="Times New Roman"/>
              </w:rPr>
              <w:t>-7.61%</w:t>
            </w:r>
          </w:p>
        </w:tc>
      </w:tr>
      <w:tr w:rsidR="00D07B40" w:rsidRPr="007E4C5D" w14:paraId="065F734A" w14:textId="77777777" w:rsidTr="00E4599D">
        <w:tc>
          <w:tcPr>
            <w:tcW w:w="1726" w:type="dxa"/>
            <w:vMerge/>
            <w:shd w:val="clear" w:color="auto" w:fill="44546A" w:themeFill="text2"/>
          </w:tcPr>
          <w:p w14:paraId="44F8BB2D" w14:textId="77777777" w:rsidR="00D07B40" w:rsidRPr="007E4C5D" w:rsidRDefault="00D07B40" w:rsidP="00E4599D">
            <w:pPr>
              <w:rPr>
                <w:rFonts w:ascii="Times New Roman" w:hAnsi="Times New Roman" w:cs="Times New Roman"/>
                <w:b/>
                <w:bCs/>
                <w:color w:val="FFFFFF" w:themeColor="background1"/>
              </w:rPr>
            </w:pPr>
          </w:p>
        </w:tc>
        <w:tc>
          <w:tcPr>
            <w:tcW w:w="1830" w:type="dxa"/>
            <w:shd w:val="clear" w:color="auto" w:fill="44546A" w:themeFill="text2"/>
          </w:tcPr>
          <w:p w14:paraId="153191D4"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w:t>
            </w:r>
          </w:p>
        </w:tc>
        <w:tc>
          <w:tcPr>
            <w:tcW w:w="2002" w:type="dxa"/>
          </w:tcPr>
          <w:p w14:paraId="29B43BBF" w14:textId="7F753022" w:rsidR="00D07B40" w:rsidRPr="007E4C5D" w:rsidRDefault="00840D1D" w:rsidP="00E4599D">
            <w:pPr>
              <w:jc w:val="center"/>
              <w:rPr>
                <w:rFonts w:ascii="Times New Roman" w:hAnsi="Times New Roman" w:cs="Times New Roman"/>
              </w:rPr>
            </w:pPr>
            <w:r w:rsidRPr="007E4C5D">
              <w:rPr>
                <w:rFonts w:ascii="Times New Roman" w:hAnsi="Times New Roman" w:cs="Times New Roman"/>
              </w:rPr>
              <w:t>-10.02%</w:t>
            </w:r>
          </w:p>
        </w:tc>
        <w:tc>
          <w:tcPr>
            <w:tcW w:w="1896" w:type="dxa"/>
          </w:tcPr>
          <w:p w14:paraId="0264DE0A" w14:textId="5C19F273" w:rsidR="00D07B40" w:rsidRPr="007E4C5D" w:rsidRDefault="00017C33" w:rsidP="00E4599D">
            <w:pPr>
              <w:jc w:val="center"/>
              <w:rPr>
                <w:rFonts w:ascii="Times New Roman" w:hAnsi="Times New Roman" w:cs="Times New Roman"/>
              </w:rPr>
            </w:pPr>
            <w:r w:rsidRPr="007E4C5D">
              <w:rPr>
                <w:rFonts w:ascii="Times New Roman" w:hAnsi="Times New Roman" w:cs="Times New Roman"/>
              </w:rPr>
              <w:t>$</w:t>
            </w:r>
            <w:r w:rsidR="000634FE" w:rsidRPr="007E4C5D">
              <w:rPr>
                <w:rFonts w:ascii="Times New Roman" w:hAnsi="Times New Roman" w:cs="Times New Roman"/>
              </w:rPr>
              <w:t>2,126</w:t>
            </w:r>
          </w:p>
        </w:tc>
        <w:tc>
          <w:tcPr>
            <w:tcW w:w="1896" w:type="dxa"/>
          </w:tcPr>
          <w:p w14:paraId="72A6DC54" w14:textId="200E0E33" w:rsidR="00D07B40" w:rsidRPr="007E4C5D" w:rsidRDefault="00367215" w:rsidP="00E4599D">
            <w:pPr>
              <w:jc w:val="center"/>
              <w:rPr>
                <w:rFonts w:ascii="Times New Roman" w:hAnsi="Times New Roman" w:cs="Times New Roman"/>
              </w:rPr>
            </w:pPr>
            <w:r w:rsidRPr="007E4C5D">
              <w:rPr>
                <w:rFonts w:ascii="Times New Roman" w:hAnsi="Times New Roman" w:cs="Times New Roman"/>
              </w:rPr>
              <w:t>+9.97%</w:t>
            </w:r>
          </w:p>
        </w:tc>
      </w:tr>
      <w:tr w:rsidR="00D07B40" w:rsidRPr="007E4C5D" w14:paraId="36E3E8AD" w14:textId="77777777" w:rsidTr="00E4599D">
        <w:tc>
          <w:tcPr>
            <w:tcW w:w="1726" w:type="dxa"/>
            <w:vMerge/>
            <w:shd w:val="clear" w:color="auto" w:fill="44546A" w:themeFill="text2"/>
          </w:tcPr>
          <w:p w14:paraId="16D6902A" w14:textId="77777777" w:rsidR="00D07B40" w:rsidRPr="007E4C5D" w:rsidRDefault="00D07B40" w:rsidP="00E4599D">
            <w:pPr>
              <w:rPr>
                <w:rFonts w:ascii="Times New Roman" w:hAnsi="Times New Roman" w:cs="Times New Roman"/>
                <w:b/>
                <w:bCs/>
                <w:color w:val="FFFFFF" w:themeColor="background1"/>
              </w:rPr>
            </w:pPr>
          </w:p>
        </w:tc>
        <w:tc>
          <w:tcPr>
            <w:tcW w:w="1830" w:type="dxa"/>
            <w:shd w:val="clear" w:color="auto" w:fill="44546A" w:themeFill="text2"/>
          </w:tcPr>
          <w:p w14:paraId="40654A2A"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0.45</w:t>
            </w:r>
          </w:p>
        </w:tc>
        <w:tc>
          <w:tcPr>
            <w:tcW w:w="2002" w:type="dxa"/>
          </w:tcPr>
          <w:p w14:paraId="08DAFBDC" w14:textId="2E806FFC" w:rsidR="00D07B40" w:rsidRPr="007E4C5D" w:rsidRDefault="00092D5E" w:rsidP="00E4599D">
            <w:pPr>
              <w:jc w:val="center"/>
              <w:rPr>
                <w:rFonts w:ascii="Times New Roman" w:hAnsi="Times New Roman" w:cs="Times New Roman"/>
              </w:rPr>
            </w:pPr>
            <w:r w:rsidRPr="007E4C5D">
              <w:rPr>
                <w:rFonts w:ascii="Times New Roman" w:hAnsi="Times New Roman" w:cs="Times New Roman"/>
              </w:rPr>
              <w:t>-24.84</w:t>
            </w:r>
          </w:p>
        </w:tc>
        <w:tc>
          <w:tcPr>
            <w:tcW w:w="1896" w:type="dxa"/>
          </w:tcPr>
          <w:p w14:paraId="53FCEF27" w14:textId="74BD9AB6" w:rsidR="00D07B40" w:rsidRPr="007E4C5D" w:rsidRDefault="00D546E1" w:rsidP="00E4599D">
            <w:pPr>
              <w:jc w:val="center"/>
              <w:rPr>
                <w:rFonts w:ascii="Times New Roman" w:hAnsi="Times New Roman" w:cs="Times New Roman"/>
              </w:rPr>
            </w:pPr>
            <w:r w:rsidRPr="007E4C5D">
              <w:rPr>
                <w:rFonts w:ascii="Times New Roman" w:hAnsi="Times New Roman" w:cs="Times New Roman"/>
              </w:rPr>
              <w:t>-16.51%</w:t>
            </w:r>
          </w:p>
        </w:tc>
        <w:tc>
          <w:tcPr>
            <w:tcW w:w="1896" w:type="dxa"/>
          </w:tcPr>
          <w:p w14:paraId="296F88E8" w14:textId="08ED3255" w:rsidR="00D07B40" w:rsidRPr="007E4C5D" w:rsidRDefault="002B5A91" w:rsidP="00E4599D">
            <w:pPr>
              <w:jc w:val="center"/>
              <w:rPr>
                <w:rFonts w:ascii="Times New Roman" w:hAnsi="Times New Roman" w:cs="Times New Roman"/>
              </w:rPr>
            </w:pPr>
            <w:r w:rsidRPr="007E4C5D">
              <w:rPr>
                <w:rFonts w:ascii="Times New Roman" w:hAnsi="Times New Roman" w:cs="Times New Roman"/>
              </w:rPr>
              <w:t>-8.14%</w:t>
            </w:r>
          </w:p>
        </w:tc>
      </w:tr>
      <w:tr w:rsidR="00D07B40" w:rsidRPr="007E4C5D" w14:paraId="0609ADA0" w14:textId="77777777" w:rsidTr="00E4599D">
        <w:tc>
          <w:tcPr>
            <w:tcW w:w="3556" w:type="dxa"/>
            <w:gridSpan w:val="2"/>
            <w:vMerge w:val="restart"/>
            <w:shd w:val="clear" w:color="auto" w:fill="44546A" w:themeFill="text2"/>
            <w:vAlign w:val="center"/>
          </w:tcPr>
          <w:p w14:paraId="7CCF7284" w14:textId="4CC786D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BIL</w:t>
            </w:r>
          </w:p>
        </w:tc>
        <w:tc>
          <w:tcPr>
            <w:tcW w:w="5794" w:type="dxa"/>
            <w:gridSpan w:val="3"/>
            <w:shd w:val="clear" w:color="auto" w:fill="44546A" w:themeFill="text2"/>
            <w:vAlign w:val="center"/>
          </w:tcPr>
          <w:p w14:paraId="3D6926FE"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Position size</w:t>
            </w:r>
          </w:p>
        </w:tc>
      </w:tr>
      <w:tr w:rsidR="00D07B40" w:rsidRPr="007E4C5D" w14:paraId="005A1CF4" w14:textId="77777777" w:rsidTr="00E4599D">
        <w:tc>
          <w:tcPr>
            <w:tcW w:w="3556" w:type="dxa"/>
            <w:gridSpan w:val="2"/>
            <w:vMerge/>
            <w:shd w:val="clear" w:color="auto" w:fill="44546A" w:themeFill="text2"/>
            <w:vAlign w:val="center"/>
          </w:tcPr>
          <w:p w14:paraId="3C569450" w14:textId="77777777" w:rsidR="00D07B40" w:rsidRPr="007E4C5D" w:rsidRDefault="00D07B40" w:rsidP="00E4599D">
            <w:pPr>
              <w:rPr>
                <w:rFonts w:ascii="Times New Roman" w:hAnsi="Times New Roman" w:cs="Times New Roman"/>
                <w:b/>
                <w:bCs/>
                <w:color w:val="FFFFFF" w:themeColor="background1"/>
              </w:rPr>
            </w:pPr>
          </w:p>
        </w:tc>
        <w:tc>
          <w:tcPr>
            <w:tcW w:w="2002" w:type="dxa"/>
            <w:shd w:val="clear" w:color="auto" w:fill="44546A" w:themeFill="text2"/>
          </w:tcPr>
          <w:p w14:paraId="60849BF3"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90</w:t>
            </w:r>
          </w:p>
        </w:tc>
        <w:tc>
          <w:tcPr>
            <w:tcW w:w="1896" w:type="dxa"/>
            <w:shd w:val="clear" w:color="auto" w:fill="44546A" w:themeFill="text2"/>
          </w:tcPr>
          <w:p w14:paraId="5A5F9FC7"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100</w:t>
            </w:r>
          </w:p>
        </w:tc>
        <w:tc>
          <w:tcPr>
            <w:tcW w:w="1896" w:type="dxa"/>
            <w:shd w:val="clear" w:color="auto" w:fill="44546A" w:themeFill="text2"/>
          </w:tcPr>
          <w:p w14:paraId="218181B7"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110</w:t>
            </w:r>
          </w:p>
        </w:tc>
      </w:tr>
      <w:tr w:rsidR="00D07B40" w:rsidRPr="007E4C5D" w14:paraId="2C8BDEF3" w14:textId="77777777" w:rsidTr="00E4599D">
        <w:tc>
          <w:tcPr>
            <w:tcW w:w="1726" w:type="dxa"/>
            <w:vMerge w:val="restart"/>
            <w:shd w:val="clear" w:color="auto" w:fill="44546A" w:themeFill="text2"/>
            <w:vAlign w:val="center"/>
          </w:tcPr>
          <w:p w14:paraId="1C157D75"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Change in sentiment</w:t>
            </w:r>
          </w:p>
        </w:tc>
        <w:tc>
          <w:tcPr>
            <w:tcW w:w="1830" w:type="dxa"/>
            <w:shd w:val="clear" w:color="auto" w:fill="44546A" w:themeFill="text2"/>
          </w:tcPr>
          <w:p w14:paraId="7F7AA98C"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0.55</w:t>
            </w:r>
          </w:p>
        </w:tc>
        <w:tc>
          <w:tcPr>
            <w:tcW w:w="2002" w:type="dxa"/>
          </w:tcPr>
          <w:p w14:paraId="1FC7695B" w14:textId="7A06AA03" w:rsidR="00D07B40" w:rsidRPr="007E4C5D" w:rsidRDefault="004D4D02" w:rsidP="00E4599D">
            <w:pPr>
              <w:jc w:val="center"/>
              <w:rPr>
                <w:rFonts w:ascii="Times New Roman" w:hAnsi="Times New Roman" w:cs="Times New Roman"/>
              </w:rPr>
            </w:pPr>
            <w:r w:rsidRPr="007E4C5D">
              <w:rPr>
                <w:rFonts w:ascii="Times New Roman" w:hAnsi="Times New Roman" w:cs="Times New Roman"/>
              </w:rPr>
              <w:t>-33.05</w:t>
            </w:r>
          </w:p>
        </w:tc>
        <w:tc>
          <w:tcPr>
            <w:tcW w:w="1896" w:type="dxa"/>
          </w:tcPr>
          <w:p w14:paraId="40218786" w14:textId="56AA0098" w:rsidR="00D07B40" w:rsidRPr="007E4C5D" w:rsidRDefault="00C7606E" w:rsidP="00E4599D">
            <w:pPr>
              <w:jc w:val="center"/>
              <w:rPr>
                <w:rFonts w:ascii="Times New Roman" w:hAnsi="Times New Roman" w:cs="Times New Roman"/>
              </w:rPr>
            </w:pPr>
            <w:r w:rsidRPr="007E4C5D">
              <w:rPr>
                <w:rFonts w:ascii="Times New Roman" w:hAnsi="Times New Roman" w:cs="Times New Roman"/>
              </w:rPr>
              <w:t>-25.54%</w:t>
            </w:r>
          </w:p>
        </w:tc>
        <w:tc>
          <w:tcPr>
            <w:tcW w:w="1896" w:type="dxa"/>
          </w:tcPr>
          <w:p w14:paraId="6158F3BF" w14:textId="7577A270" w:rsidR="00D07B40" w:rsidRPr="007E4C5D" w:rsidRDefault="00545840" w:rsidP="00E4599D">
            <w:pPr>
              <w:jc w:val="center"/>
              <w:rPr>
                <w:rFonts w:ascii="Times New Roman" w:hAnsi="Times New Roman" w:cs="Times New Roman"/>
              </w:rPr>
            </w:pPr>
            <w:r w:rsidRPr="007E4C5D">
              <w:rPr>
                <w:rFonts w:ascii="Times New Roman" w:hAnsi="Times New Roman" w:cs="Times New Roman"/>
              </w:rPr>
              <w:t>-18.03%</w:t>
            </w:r>
          </w:p>
        </w:tc>
      </w:tr>
      <w:tr w:rsidR="00D07B40" w:rsidRPr="007E4C5D" w14:paraId="4705AD3D" w14:textId="77777777" w:rsidTr="00E4599D">
        <w:tc>
          <w:tcPr>
            <w:tcW w:w="1726" w:type="dxa"/>
            <w:vMerge/>
            <w:shd w:val="clear" w:color="auto" w:fill="44546A" w:themeFill="text2"/>
          </w:tcPr>
          <w:p w14:paraId="0CF4CDB9" w14:textId="77777777" w:rsidR="00D07B40" w:rsidRPr="007E4C5D" w:rsidRDefault="00D07B40" w:rsidP="00E4599D">
            <w:pPr>
              <w:rPr>
                <w:rFonts w:ascii="Times New Roman" w:hAnsi="Times New Roman" w:cs="Times New Roman"/>
                <w:b/>
                <w:bCs/>
                <w:color w:val="FFFFFF" w:themeColor="background1"/>
              </w:rPr>
            </w:pPr>
          </w:p>
        </w:tc>
        <w:tc>
          <w:tcPr>
            <w:tcW w:w="1830" w:type="dxa"/>
            <w:shd w:val="clear" w:color="auto" w:fill="44546A" w:themeFill="text2"/>
          </w:tcPr>
          <w:p w14:paraId="2684E396"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w:t>
            </w:r>
          </w:p>
        </w:tc>
        <w:tc>
          <w:tcPr>
            <w:tcW w:w="2002" w:type="dxa"/>
          </w:tcPr>
          <w:p w14:paraId="531BBFDE" w14:textId="19857E95" w:rsidR="00D07B40" w:rsidRPr="007E4C5D" w:rsidRDefault="0030395C" w:rsidP="00E4599D">
            <w:pPr>
              <w:jc w:val="center"/>
              <w:rPr>
                <w:rFonts w:ascii="Times New Roman" w:hAnsi="Times New Roman" w:cs="Times New Roman"/>
              </w:rPr>
            </w:pPr>
            <w:r w:rsidRPr="007E4C5D">
              <w:rPr>
                <w:rFonts w:ascii="Times New Roman" w:hAnsi="Times New Roman" w:cs="Times New Roman"/>
              </w:rPr>
              <w:t>-10.09%</w:t>
            </w:r>
          </w:p>
        </w:tc>
        <w:tc>
          <w:tcPr>
            <w:tcW w:w="1896" w:type="dxa"/>
          </w:tcPr>
          <w:p w14:paraId="6A9C8156" w14:textId="3AAB63A1" w:rsidR="00D07B40" w:rsidRPr="007E4C5D" w:rsidRDefault="00017C33" w:rsidP="00E4599D">
            <w:pPr>
              <w:jc w:val="center"/>
              <w:rPr>
                <w:rFonts w:ascii="Times New Roman" w:hAnsi="Times New Roman" w:cs="Times New Roman"/>
              </w:rPr>
            </w:pPr>
            <w:r w:rsidRPr="007E4C5D">
              <w:rPr>
                <w:rFonts w:ascii="Times New Roman" w:hAnsi="Times New Roman" w:cs="Times New Roman"/>
              </w:rPr>
              <w:t>$</w:t>
            </w:r>
            <w:r w:rsidR="000634FE" w:rsidRPr="007E4C5D">
              <w:rPr>
                <w:rFonts w:ascii="Times New Roman" w:hAnsi="Times New Roman" w:cs="Times New Roman"/>
              </w:rPr>
              <w:t>466</w:t>
            </w:r>
          </w:p>
        </w:tc>
        <w:tc>
          <w:tcPr>
            <w:tcW w:w="1896" w:type="dxa"/>
          </w:tcPr>
          <w:p w14:paraId="111AAA58" w14:textId="53FD8B7E" w:rsidR="00D07B40" w:rsidRPr="007E4C5D" w:rsidRDefault="00393394" w:rsidP="00E4599D">
            <w:pPr>
              <w:jc w:val="center"/>
              <w:rPr>
                <w:rFonts w:ascii="Times New Roman" w:hAnsi="Times New Roman" w:cs="Times New Roman"/>
              </w:rPr>
            </w:pPr>
            <w:r w:rsidRPr="007E4C5D">
              <w:rPr>
                <w:rFonts w:ascii="Times New Roman" w:hAnsi="Times New Roman" w:cs="Times New Roman"/>
              </w:rPr>
              <w:t>+9.87%</w:t>
            </w:r>
          </w:p>
        </w:tc>
      </w:tr>
      <w:tr w:rsidR="00D07B40" w:rsidRPr="007E4C5D" w14:paraId="7E74E070" w14:textId="77777777" w:rsidTr="00E4599D">
        <w:tc>
          <w:tcPr>
            <w:tcW w:w="1726" w:type="dxa"/>
            <w:vMerge/>
            <w:shd w:val="clear" w:color="auto" w:fill="44546A" w:themeFill="text2"/>
          </w:tcPr>
          <w:p w14:paraId="3FD3CAA3" w14:textId="77777777" w:rsidR="00D07B40" w:rsidRPr="007E4C5D" w:rsidRDefault="00D07B40" w:rsidP="00E4599D">
            <w:pPr>
              <w:rPr>
                <w:rFonts w:ascii="Times New Roman" w:hAnsi="Times New Roman" w:cs="Times New Roman"/>
                <w:b/>
                <w:bCs/>
                <w:color w:val="FFFFFF" w:themeColor="background1"/>
              </w:rPr>
            </w:pPr>
          </w:p>
        </w:tc>
        <w:tc>
          <w:tcPr>
            <w:tcW w:w="1830" w:type="dxa"/>
            <w:shd w:val="clear" w:color="auto" w:fill="44546A" w:themeFill="text2"/>
          </w:tcPr>
          <w:p w14:paraId="3B11A203"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0.45</w:t>
            </w:r>
          </w:p>
        </w:tc>
        <w:tc>
          <w:tcPr>
            <w:tcW w:w="2002" w:type="dxa"/>
          </w:tcPr>
          <w:p w14:paraId="2E811BEA" w14:textId="5B6BE7E2" w:rsidR="00D07B40" w:rsidRPr="007E4C5D" w:rsidRDefault="008A1428" w:rsidP="00E4599D">
            <w:pPr>
              <w:jc w:val="center"/>
              <w:rPr>
                <w:rFonts w:ascii="Times New Roman" w:hAnsi="Times New Roman" w:cs="Times New Roman"/>
              </w:rPr>
            </w:pPr>
            <w:r w:rsidRPr="007E4C5D">
              <w:rPr>
                <w:rFonts w:ascii="Times New Roman" w:hAnsi="Times New Roman" w:cs="Times New Roman"/>
              </w:rPr>
              <w:t>+5.36%</w:t>
            </w:r>
          </w:p>
        </w:tc>
        <w:tc>
          <w:tcPr>
            <w:tcW w:w="1896" w:type="dxa"/>
          </w:tcPr>
          <w:p w14:paraId="2A18BD25" w14:textId="6322A2AB" w:rsidR="00D07B40" w:rsidRPr="007E4C5D" w:rsidRDefault="003D5CBE" w:rsidP="00E4599D">
            <w:pPr>
              <w:jc w:val="center"/>
              <w:rPr>
                <w:rFonts w:ascii="Times New Roman" w:hAnsi="Times New Roman" w:cs="Times New Roman"/>
              </w:rPr>
            </w:pPr>
            <w:r w:rsidRPr="007E4C5D">
              <w:rPr>
                <w:rFonts w:ascii="Times New Roman" w:hAnsi="Times New Roman" w:cs="Times New Roman"/>
              </w:rPr>
              <w:t>+16.95%</w:t>
            </w:r>
          </w:p>
        </w:tc>
        <w:tc>
          <w:tcPr>
            <w:tcW w:w="1896" w:type="dxa"/>
          </w:tcPr>
          <w:p w14:paraId="121D05D1" w14:textId="6E37ECE8" w:rsidR="00D07B40" w:rsidRPr="007E4C5D" w:rsidRDefault="00D87940" w:rsidP="00E4599D">
            <w:pPr>
              <w:jc w:val="center"/>
              <w:rPr>
                <w:rFonts w:ascii="Times New Roman" w:hAnsi="Times New Roman" w:cs="Times New Roman"/>
              </w:rPr>
            </w:pPr>
            <w:r w:rsidRPr="007E4C5D">
              <w:rPr>
                <w:rFonts w:ascii="Times New Roman" w:hAnsi="Times New Roman" w:cs="Times New Roman"/>
              </w:rPr>
              <w:t>+28.76%</w:t>
            </w:r>
          </w:p>
        </w:tc>
      </w:tr>
      <w:tr w:rsidR="00D07B40" w:rsidRPr="007E4C5D" w14:paraId="03831BD4" w14:textId="77777777" w:rsidTr="00E4599D">
        <w:tc>
          <w:tcPr>
            <w:tcW w:w="3556" w:type="dxa"/>
            <w:gridSpan w:val="2"/>
            <w:vMerge w:val="restart"/>
            <w:shd w:val="clear" w:color="auto" w:fill="44546A" w:themeFill="text2"/>
            <w:vAlign w:val="center"/>
          </w:tcPr>
          <w:p w14:paraId="5ACCDEC8" w14:textId="694AB16C"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TIP</w:t>
            </w:r>
          </w:p>
        </w:tc>
        <w:tc>
          <w:tcPr>
            <w:tcW w:w="5794" w:type="dxa"/>
            <w:gridSpan w:val="3"/>
            <w:shd w:val="clear" w:color="auto" w:fill="44546A" w:themeFill="text2"/>
            <w:vAlign w:val="center"/>
          </w:tcPr>
          <w:p w14:paraId="008B853D"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Position size</w:t>
            </w:r>
          </w:p>
        </w:tc>
      </w:tr>
      <w:tr w:rsidR="00D07B40" w:rsidRPr="007E4C5D" w14:paraId="099EEA1D" w14:textId="77777777" w:rsidTr="00E4599D">
        <w:tc>
          <w:tcPr>
            <w:tcW w:w="3556" w:type="dxa"/>
            <w:gridSpan w:val="2"/>
            <w:vMerge/>
            <w:shd w:val="clear" w:color="auto" w:fill="44546A" w:themeFill="text2"/>
            <w:vAlign w:val="center"/>
          </w:tcPr>
          <w:p w14:paraId="57CF3D00" w14:textId="77777777" w:rsidR="00D07B40" w:rsidRPr="007E4C5D" w:rsidRDefault="00D07B40" w:rsidP="00E4599D">
            <w:pPr>
              <w:rPr>
                <w:rFonts w:ascii="Times New Roman" w:hAnsi="Times New Roman" w:cs="Times New Roman"/>
                <w:b/>
                <w:bCs/>
                <w:color w:val="FFFFFF" w:themeColor="background1"/>
              </w:rPr>
            </w:pPr>
          </w:p>
        </w:tc>
        <w:tc>
          <w:tcPr>
            <w:tcW w:w="2002" w:type="dxa"/>
            <w:shd w:val="clear" w:color="auto" w:fill="44546A" w:themeFill="text2"/>
          </w:tcPr>
          <w:p w14:paraId="44641C0C"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90</w:t>
            </w:r>
          </w:p>
        </w:tc>
        <w:tc>
          <w:tcPr>
            <w:tcW w:w="1896" w:type="dxa"/>
            <w:shd w:val="clear" w:color="auto" w:fill="44546A" w:themeFill="text2"/>
          </w:tcPr>
          <w:p w14:paraId="4F94DA4A"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100</w:t>
            </w:r>
          </w:p>
        </w:tc>
        <w:tc>
          <w:tcPr>
            <w:tcW w:w="1896" w:type="dxa"/>
            <w:shd w:val="clear" w:color="auto" w:fill="44546A" w:themeFill="text2"/>
          </w:tcPr>
          <w:p w14:paraId="1C87323C"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110</w:t>
            </w:r>
          </w:p>
        </w:tc>
      </w:tr>
      <w:tr w:rsidR="00D07B40" w:rsidRPr="007E4C5D" w14:paraId="7076C471" w14:textId="77777777" w:rsidTr="00E4599D">
        <w:tc>
          <w:tcPr>
            <w:tcW w:w="1726" w:type="dxa"/>
            <w:vMerge w:val="restart"/>
            <w:shd w:val="clear" w:color="auto" w:fill="44546A" w:themeFill="text2"/>
            <w:vAlign w:val="center"/>
          </w:tcPr>
          <w:p w14:paraId="3088047F"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Change in sentiment</w:t>
            </w:r>
          </w:p>
        </w:tc>
        <w:tc>
          <w:tcPr>
            <w:tcW w:w="1830" w:type="dxa"/>
            <w:shd w:val="clear" w:color="auto" w:fill="44546A" w:themeFill="text2"/>
          </w:tcPr>
          <w:p w14:paraId="6D214B2F"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0.55</w:t>
            </w:r>
          </w:p>
        </w:tc>
        <w:tc>
          <w:tcPr>
            <w:tcW w:w="2002" w:type="dxa"/>
          </w:tcPr>
          <w:p w14:paraId="314E3C1E" w14:textId="7F7BAAF8" w:rsidR="00D07B40" w:rsidRPr="007E4C5D" w:rsidRDefault="00066B3A" w:rsidP="00E4599D">
            <w:pPr>
              <w:jc w:val="center"/>
              <w:rPr>
                <w:rFonts w:ascii="Times New Roman" w:hAnsi="Times New Roman" w:cs="Times New Roman"/>
              </w:rPr>
            </w:pPr>
            <w:r w:rsidRPr="007E4C5D">
              <w:rPr>
                <w:rFonts w:ascii="Times New Roman" w:hAnsi="Times New Roman" w:cs="Times New Roman"/>
              </w:rPr>
              <w:t>-10.00%</w:t>
            </w:r>
          </w:p>
        </w:tc>
        <w:tc>
          <w:tcPr>
            <w:tcW w:w="1896" w:type="dxa"/>
          </w:tcPr>
          <w:p w14:paraId="2165100F" w14:textId="263EF172" w:rsidR="00D07B40" w:rsidRPr="007E4C5D" w:rsidRDefault="00717D70" w:rsidP="00E4599D">
            <w:pPr>
              <w:jc w:val="center"/>
              <w:rPr>
                <w:rFonts w:ascii="Times New Roman" w:hAnsi="Times New Roman" w:cs="Times New Roman"/>
              </w:rPr>
            </w:pPr>
            <w:r w:rsidRPr="007E4C5D">
              <w:rPr>
                <w:rFonts w:ascii="Times New Roman" w:hAnsi="Times New Roman" w:cs="Times New Roman"/>
              </w:rPr>
              <w:t>NM</w:t>
            </w:r>
          </w:p>
        </w:tc>
        <w:tc>
          <w:tcPr>
            <w:tcW w:w="1896" w:type="dxa"/>
          </w:tcPr>
          <w:p w14:paraId="3D25DC07" w14:textId="354E4379" w:rsidR="00D07B40" w:rsidRPr="007E4C5D" w:rsidRDefault="00C96229" w:rsidP="00E4599D">
            <w:pPr>
              <w:jc w:val="center"/>
              <w:rPr>
                <w:rFonts w:ascii="Times New Roman" w:hAnsi="Times New Roman" w:cs="Times New Roman"/>
              </w:rPr>
            </w:pPr>
            <w:r w:rsidRPr="007E4C5D">
              <w:rPr>
                <w:rFonts w:ascii="Times New Roman" w:hAnsi="Times New Roman" w:cs="Times New Roman"/>
              </w:rPr>
              <w:t>+10.00%</w:t>
            </w:r>
          </w:p>
        </w:tc>
      </w:tr>
      <w:tr w:rsidR="00D07B40" w:rsidRPr="007E4C5D" w14:paraId="2A3676F6" w14:textId="77777777" w:rsidTr="00E4599D">
        <w:tc>
          <w:tcPr>
            <w:tcW w:w="1726" w:type="dxa"/>
            <w:vMerge/>
            <w:shd w:val="clear" w:color="auto" w:fill="44546A" w:themeFill="text2"/>
          </w:tcPr>
          <w:p w14:paraId="175B2355" w14:textId="77777777" w:rsidR="00D07B40" w:rsidRPr="007E4C5D" w:rsidRDefault="00D07B40" w:rsidP="00E4599D">
            <w:pPr>
              <w:rPr>
                <w:rFonts w:ascii="Times New Roman" w:hAnsi="Times New Roman" w:cs="Times New Roman"/>
                <w:b/>
                <w:bCs/>
                <w:color w:val="FFFFFF" w:themeColor="background1"/>
              </w:rPr>
            </w:pPr>
          </w:p>
        </w:tc>
        <w:tc>
          <w:tcPr>
            <w:tcW w:w="1830" w:type="dxa"/>
            <w:shd w:val="clear" w:color="auto" w:fill="44546A" w:themeFill="text2"/>
          </w:tcPr>
          <w:p w14:paraId="1E672628"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w:t>
            </w:r>
          </w:p>
        </w:tc>
        <w:tc>
          <w:tcPr>
            <w:tcW w:w="2002" w:type="dxa"/>
          </w:tcPr>
          <w:p w14:paraId="762FA1CC" w14:textId="5AB98C42" w:rsidR="00D07B40" w:rsidRPr="007E4C5D" w:rsidRDefault="000033CB" w:rsidP="00E4599D">
            <w:pPr>
              <w:jc w:val="center"/>
              <w:rPr>
                <w:rFonts w:ascii="Times New Roman" w:hAnsi="Times New Roman" w:cs="Times New Roman"/>
              </w:rPr>
            </w:pPr>
            <w:r w:rsidRPr="007E4C5D">
              <w:rPr>
                <w:rFonts w:ascii="Times New Roman" w:hAnsi="Times New Roman" w:cs="Times New Roman"/>
              </w:rPr>
              <w:t>-10.00%</w:t>
            </w:r>
          </w:p>
        </w:tc>
        <w:tc>
          <w:tcPr>
            <w:tcW w:w="1896" w:type="dxa"/>
          </w:tcPr>
          <w:p w14:paraId="1C5F0413" w14:textId="4087F413" w:rsidR="00D07B40" w:rsidRPr="007E4C5D" w:rsidRDefault="00017C33" w:rsidP="00E4599D">
            <w:pPr>
              <w:jc w:val="center"/>
              <w:rPr>
                <w:rFonts w:ascii="Times New Roman" w:hAnsi="Times New Roman" w:cs="Times New Roman"/>
              </w:rPr>
            </w:pPr>
            <w:r w:rsidRPr="007E4C5D">
              <w:rPr>
                <w:rFonts w:ascii="Times New Roman" w:hAnsi="Times New Roman" w:cs="Times New Roman"/>
              </w:rPr>
              <w:t>$</w:t>
            </w:r>
            <w:r w:rsidR="0012246C" w:rsidRPr="007E4C5D">
              <w:rPr>
                <w:rFonts w:ascii="Times New Roman" w:hAnsi="Times New Roman" w:cs="Times New Roman"/>
              </w:rPr>
              <w:t>6,373</w:t>
            </w:r>
          </w:p>
        </w:tc>
        <w:tc>
          <w:tcPr>
            <w:tcW w:w="1896" w:type="dxa"/>
          </w:tcPr>
          <w:p w14:paraId="042C1536" w14:textId="31D5DBF8" w:rsidR="00D07B40" w:rsidRPr="007E4C5D" w:rsidRDefault="006638D9" w:rsidP="00E4599D">
            <w:pPr>
              <w:jc w:val="center"/>
              <w:rPr>
                <w:rFonts w:ascii="Times New Roman" w:hAnsi="Times New Roman" w:cs="Times New Roman"/>
              </w:rPr>
            </w:pPr>
            <w:r w:rsidRPr="007E4C5D">
              <w:rPr>
                <w:rFonts w:ascii="Times New Roman" w:hAnsi="Times New Roman" w:cs="Times New Roman"/>
              </w:rPr>
              <w:t>+</w:t>
            </w:r>
            <w:r w:rsidR="00F71DE9" w:rsidRPr="007E4C5D">
              <w:rPr>
                <w:rFonts w:ascii="Times New Roman" w:hAnsi="Times New Roman" w:cs="Times New Roman"/>
              </w:rPr>
              <w:t>10.00%</w:t>
            </w:r>
          </w:p>
        </w:tc>
      </w:tr>
      <w:tr w:rsidR="00D07B40" w:rsidRPr="007E4C5D" w14:paraId="022FECFD" w14:textId="77777777" w:rsidTr="00E4599D">
        <w:tc>
          <w:tcPr>
            <w:tcW w:w="1726" w:type="dxa"/>
            <w:vMerge/>
            <w:shd w:val="clear" w:color="auto" w:fill="44546A" w:themeFill="text2"/>
          </w:tcPr>
          <w:p w14:paraId="067E73A4" w14:textId="77777777" w:rsidR="00D07B40" w:rsidRPr="007E4C5D" w:rsidRDefault="00D07B40" w:rsidP="00E4599D">
            <w:pPr>
              <w:rPr>
                <w:rFonts w:ascii="Times New Roman" w:hAnsi="Times New Roman" w:cs="Times New Roman"/>
                <w:b/>
                <w:bCs/>
                <w:color w:val="FFFFFF" w:themeColor="background1"/>
              </w:rPr>
            </w:pPr>
          </w:p>
        </w:tc>
        <w:tc>
          <w:tcPr>
            <w:tcW w:w="1830" w:type="dxa"/>
            <w:shd w:val="clear" w:color="auto" w:fill="44546A" w:themeFill="text2"/>
          </w:tcPr>
          <w:p w14:paraId="3C271DDD"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0.45</w:t>
            </w:r>
          </w:p>
        </w:tc>
        <w:tc>
          <w:tcPr>
            <w:tcW w:w="2002" w:type="dxa"/>
          </w:tcPr>
          <w:p w14:paraId="43B18578" w14:textId="04133F39" w:rsidR="00D07B40" w:rsidRPr="007E4C5D" w:rsidRDefault="00A11FEE" w:rsidP="00E4599D">
            <w:pPr>
              <w:jc w:val="center"/>
              <w:rPr>
                <w:rFonts w:ascii="Times New Roman" w:hAnsi="Times New Roman" w:cs="Times New Roman"/>
              </w:rPr>
            </w:pPr>
            <w:r w:rsidRPr="007E4C5D">
              <w:rPr>
                <w:rFonts w:ascii="Times New Roman" w:hAnsi="Times New Roman" w:cs="Times New Roman"/>
              </w:rPr>
              <w:t>-23.44%</w:t>
            </w:r>
          </w:p>
        </w:tc>
        <w:tc>
          <w:tcPr>
            <w:tcW w:w="1896" w:type="dxa"/>
          </w:tcPr>
          <w:p w14:paraId="0C5A32CD" w14:textId="685EF364" w:rsidR="00D07B40" w:rsidRPr="007E4C5D" w:rsidRDefault="00D10917" w:rsidP="00E4599D">
            <w:pPr>
              <w:jc w:val="center"/>
              <w:rPr>
                <w:rFonts w:ascii="Times New Roman" w:hAnsi="Times New Roman" w:cs="Times New Roman"/>
              </w:rPr>
            </w:pPr>
            <w:r w:rsidRPr="007E4C5D">
              <w:rPr>
                <w:rFonts w:ascii="Times New Roman" w:hAnsi="Times New Roman" w:cs="Times New Roman"/>
              </w:rPr>
              <w:t>-14.92%</w:t>
            </w:r>
          </w:p>
        </w:tc>
        <w:tc>
          <w:tcPr>
            <w:tcW w:w="1896" w:type="dxa"/>
          </w:tcPr>
          <w:p w14:paraId="7B5B8CA7" w14:textId="7BCF2FAC" w:rsidR="00D07B40" w:rsidRPr="007E4C5D" w:rsidRDefault="00FA614E" w:rsidP="00E4599D">
            <w:pPr>
              <w:jc w:val="center"/>
              <w:rPr>
                <w:rFonts w:ascii="Times New Roman" w:hAnsi="Times New Roman" w:cs="Times New Roman"/>
              </w:rPr>
            </w:pPr>
            <w:r w:rsidRPr="007E4C5D">
              <w:rPr>
                <w:rFonts w:ascii="Times New Roman" w:hAnsi="Times New Roman" w:cs="Times New Roman"/>
              </w:rPr>
              <w:t>-6.42%</w:t>
            </w:r>
          </w:p>
        </w:tc>
      </w:tr>
      <w:tr w:rsidR="00D07B40" w:rsidRPr="007E4C5D" w14:paraId="4CB643B4" w14:textId="77777777" w:rsidTr="00E4599D">
        <w:tc>
          <w:tcPr>
            <w:tcW w:w="3556" w:type="dxa"/>
            <w:gridSpan w:val="2"/>
            <w:vMerge w:val="restart"/>
            <w:shd w:val="clear" w:color="auto" w:fill="44546A" w:themeFill="text2"/>
            <w:vAlign w:val="center"/>
          </w:tcPr>
          <w:p w14:paraId="55F3181A" w14:textId="75980BF3"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GLD</w:t>
            </w:r>
          </w:p>
        </w:tc>
        <w:tc>
          <w:tcPr>
            <w:tcW w:w="5794" w:type="dxa"/>
            <w:gridSpan w:val="3"/>
            <w:shd w:val="clear" w:color="auto" w:fill="44546A" w:themeFill="text2"/>
            <w:vAlign w:val="center"/>
          </w:tcPr>
          <w:p w14:paraId="69F08F4C"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Position size</w:t>
            </w:r>
          </w:p>
        </w:tc>
      </w:tr>
      <w:tr w:rsidR="00D07B40" w:rsidRPr="007E4C5D" w14:paraId="7D6E6E6C" w14:textId="77777777" w:rsidTr="00E4599D">
        <w:tc>
          <w:tcPr>
            <w:tcW w:w="3556" w:type="dxa"/>
            <w:gridSpan w:val="2"/>
            <w:vMerge/>
            <w:shd w:val="clear" w:color="auto" w:fill="44546A" w:themeFill="text2"/>
            <w:vAlign w:val="center"/>
          </w:tcPr>
          <w:p w14:paraId="07503C37" w14:textId="77777777" w:rsidR="00D07B40" w:rsidRPr="007E4C5D" w:rsidRDefault="00D07B40" w:rsidP="00E4599D">
            <w:pPr>
              <w:rPr>
                <w:rFonts w:ascii="Times New Roman" w:hAnsi="Times New Roman" w:cs="Times New Roman"/>
                <w:b/>
                <w:bCs/>
                <w:color w:val="FFFFFF" w:themeColor="background1"/>
              </w:rPr>
            </w:pPr>
          </w:p>
        </w:tc>
        <w:tc>
          <w:tcPr>
            <w:tcW w:w="2002" w:type="dxa"/>
            <w:shd w:val="clear" w:color="auto" w:fill="44546A" w:themeFill="text2"/>
          </w:tcPr>
          <w:p w14:paraId="2C22CC12"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90</w:t>
            </w:r>
          </w:p>
        </w:tc>
        <w:tc>
          <w:tcPr>
            <w:tcW w:w="1896" w:type="dxa"/>
            <w:shd w:val="clear" w:color="auto" w:fill="44546A" w:themeFill="text2"/>
          </w:tcPr>
          <w:p w14:paraId="4DFB89F5"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100</w:t>
            </w:r>
          </w:p>
        </w:tc>
        <w:tc>
          <w:tcPr>
            <w:tcW w:w="1896" w:type="dxa"/>
            <w:shd w:val="clear" w:color="auto" w:fill="44546A" w:themeFill="text2"/>
          </w:tcPr>
          <w:p w14:paraId="45E8576B"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110</w:t>
            </w:r>
          </w:p>
        </w:tc>
      </w:tr>
      <w:tr w:rsidR="00D07B40" w:rsidRPr="007E4C5D" w14:paraId="0207BE40" w14:textId="77777777" w:rsidTr="00E4599D">
        <w:tc>
          <w:tcPr>
            <w:tcW w:w="1726" w:type="dxa"/>
            <w:vMerge w:val="restart"/>
            <w:shd w:val="clear" w:color="auto" w:fill="44546A" w:themeFill="text2"/>
            <w:vAlign w:val="center"/>
          </w:tcPr>
          <w:p w14:paraId="108F1B2D"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Change in sentiment</w:t>
            </w:r>
          </w:p>
        </w:tc>
        <w:tc>
          <w:tcPr>
            <w:tcW w:w="1830" w:type="dxa"/>
            <w:shd w:val="clear" w:color="auto" w:fill="44546A" w:themeFill="text2"/>
          </w:tcPr>
          <w:p w14:paraId="5D123D3A"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0.55</w:t>
            </w:r>
          </w:p>
        </w:tc>
        <w:tc>
          <w:tcPr>
            <w:tcW w:w="2002" w:type="dxa"/>
          </w:tcPr>
          <w:p w14:paraId="1FC3B689" w14:textId="3494C8C5" w:rsidR="00D07B40" w:rsidRPr="007E4C5D" w:rsidRDefault="00A61D00" w:rsidP="00E4599D">
            <w:pPr>
              <w:jc w:val="center"/>
              <w:rPr>
                <w:rFonts w:ascii="Times New Roman" w:hAnsi="Times New Roman" w:cs="Times New Roman"/>
              </w:rPr>
            </w:pPr>
            <w:r w:rsidRPr="007E4C5D">
              <w:rPr>
                <w:rFonts w:ascii="Times New Roman" w:hAnsi="Times New Roman" w:cs="Times New Roman"/>
              </w:rPr>
              <w:t>-16.85</w:t>
            </w:r>
          </w:p>
        </w:tc>
        <w:tc>
          <w:tcPr>
            <w:tcW w:w="1896" w:type="dxa"/>
          </w:tcPr>
          <w:p w14:paraId="323E5ECB" w14:textId="362C8473" w:rsidR="00D07B40" w:rsidRPr="007E4C5D" w:rsidRDefault="009C013B" w:rsidP="00E4599D">
            <w:pPr>
              <w:jc w:val="center"/>
              <w:rPr>
                <w:rFonts w:ascii="Times New Roman" w:hAnsi="Times New Roman" w:cs="Times New Roman"/>
              </w:rPr>
            </w:pPr>
            <w:r w:rsidRPr="007E4C5D">
              <w:rPr>
                <w:rFonts w:ascii="Times New Roman" w:hAnsi="Times New Roman" w:cs="Times New Roman"/>
              </w:rPr>
              <w:t>-7.62%</w:t>
            </w:r>
          </w:p>
        </w:tc>
        <w:tc>
          <w:tcPr>
            <w:tcW w:w="1896" w:type="dxa"/>
          </w:tcPr>
          <w:p w14:paraId="1DC74DFE" w14:textId="68C494F0" w:rsidR="00D07B40" w:rsidRPr="007E4C5D" w:rsidRDefault="005D6DC8" w:rsidP="00E4599D">
            <w:pPr>
              <w:jc w:val="center"/>
              <w:rPr>
                <w:rFonts w:ascii="Times New Roman" w:hAnsi="Times New Roman" w:cs="Times New Roman"/>
              </w:rPr>
            </w:pPr>
            <w:r w:rsidRPr="007E4C5D">
              <w:rPr>
                <w:rFonts w:ascii="Times New Roman" w:hAnsi="Times New Roman" w:cs="Times New Roman"/>
              </w:rPr>
              <w:t>+1.62%</w:t>
            </w:r>
          </w:p>
        </w:tc>
      </w:tr>
      <w:tr w:rsidR="00D07B40" w:rsidRPr="007E4C5D" w14:paraId="49D3A855" w14:textId="77777777" w:rsidTr="00E4599D">
        <w:tc>
          <w:tcPr>
            <w:tcW w:w="1726" w:type="dxa"/>
            <w:vMerge/>
            <w:shd w:val="clear" w:color="auto" w:fill="44546A" w:themeFill="text2"/>
          </w:tcPr>
          <w:p w14:paraId="7E1A60D5" w14:textId="77777777" w:rsidR="00D07B40" w:rsidRPr="007E4C5D" w:rsidRDefault="00D07B40" w:rsidP="00E4599D">
            <w:pPr>
              <w:rPr>
                <w:rFonts w:ascii="Times New Roman" w:hAnsi="Times New Roman" w:cs="Times New Roman"/>
                <w:b/>
                <w:bCs/>
                <w:color w:val="FFFFFF" w:themeColor="background1"/>
              </w:rPr>
            </w:pPr>
          </w:p>
        </w:tc>
        <w:tc>
          <w:tcPr>
            <w:tcW w:w="1830" w:type="dxa"/>
            <w:shd w:val="clear" w:color="auto" w:fill="44546A" w:themeFill="text2"/>
          </w:tcPr>
          <w:p w14:paraId="5501C570"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w:t>
            </w:r>
          </w:p>
        </w:tc>
        <w:tc>
          <w:tcPr>
            <w:tcW w:w="2002" w:type="dxa"/>
          </w:tcPr>
          <w:p w14:paraId="40004669" w14:textId="01772139" w:rsidR="00D07B40" w:rsidRPr="007E4C5D" w:rsidRDefault="00F30330" w:rsidP="00E4599D">
            <w:pPr>
              <w:jc w:val="center"/>
              <w:rPr>
                <w:rFonts w:ascii="Times New Roman" w:hAnsi="Times New Roman" w:cs="Times New Roman"/>
              </w:rPr>
            </w:pPr>
            <w:r w:rsidRPr="007E4C5D">
              <w:rPr>
                <w:rFonts w:ascii="Times New Roman" w:hAnsi="Times New Roman" w:cs="Times New Roman"/>
              </w:rPr>
              <w:t>-10.00%</w:t>
            </w:r>
          </w:p>
        </w:tc>
        <w:tc>
          <w:tcPr>
            <w:tcW w:w="1896" w:type="dxa"/>
          </w:tcPr>
          <w:p w14:paraId="6599F31F" w14:textId="6A77133F" w:rsidR="00D07B40" w:rsidRPr="007E4C5D" w:rsidRDefault="00017C33" w:rsidP="00E4599D">
            <w:pPr>
              <w:jc w:val="center"/>
              <w:rPr>
                <w:rFonts w:ascii="Times New Roman" w:hAnsi="Times New Roman" w:cs="Times New Roman"/>
              </w:rPr>
            </w:pPr>
            <w:r w:rsidRPr="007E4C5D">
              <w:rPr>
                <w:rFonts w:ascii="Times New Roman" w:hAnsi="Times New Roman" w:cs="Times New Roman"/>
              </w:rPr>
              <w:t>$14,335</w:t>
            </w:r>
          </w:p>
        </w:tc>
        <w:tc>
          <w:tcPr>
            <w:tcW w:w="1896" w:type="dxa"/>
          </w:tcPr>
          <w:p w14:paraId="5E10E951" w14:textId="0CAD40FD" w:rsidR="00D07B40" w:rsidRPr="007E4C5D" w:rsidRDefault="00285889" w:rsidP="00E4599D">
            <w:pPr>
              <w:jc w:val="center"/>
              <w:rPr>
                <w:rFonts w:ascii="Times New Roman" w:hAnsi="Times New Roman" w:cs="Times New Roman"/>
              </w:rPr>
            </w:pPr>
            <w:r w:rsidRPr="007E4C5D">
              <w:rPr>
                <w:rFonts w:ascii="Times New Roman" w:hAnsi="Times New Roman" w:cs="Times New Roman"/>
              </w:rPr>
              <w:t>+9.37%</w:t>
            </w:r>
          </w:p>
        </w:tc>
      </w:tr>
      <w:tr w:rsidR="00D07B40" w:rsidRPr="007E4C5D" w14:paraId="4439ED79" w14:textId="77777777" w:rsidTr="00E4599D">
        <w:tc>
          <w:tcPr>
            <w:tcW w:w="1726" w:type="dxa"/>
            <w:vMerge/>
            <w:shd w:val="clear" w:color="auto" w:fill="44546A" w:themeFill="text2"/>
          </w:tcPr>
          <w:p w14:paraId="57EDB1E6" w14:textId="77777777" w:rsidR="00D07B40" w:rsidRPr="007E4C5D" w:rsidRDefault="00D07B40" w:rsidP="00E4599D">
            <w:pPr>
              <w:rPr>
                <w:rFonts w:ascii="Times New Roman" w:hAnsi="Times New Roman" w:cs="Times New Roman"/>
                <w:b/>
                <w:bCs/>
                <w:color w:val="FFFFFF" w:themeColor="background1"/>
              </w:rPr>
            </w:pPr>
          </w:p>
        </w:tc>
        <w:tc>
          <w:tcPr>
            <w:tcW w:w="1830" w:type="dxa"/>
            <w:shd w:val="clear" w:color="auto" w:fill="44546A" w:themeFill="text2"/>
          </w:tcPr>
          <w:p w14:paraId="54CEA968"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0.45</w:t>
            </w:r>
          </w:p>
        </w:tc>
        <w:tc>
          <w:tcPr>
            <w:tcW w:w="2002" w:type="dxa"/>
          </w:tcPr>
          <w:p w14:paraId="1745E75B" w14:textId="407242F9" w:rsidR="00D07B40" w:rsidRPr="007E4C5D" w:rsidRDefault="00B83D28" w:rsidP="00E4599D">
            <w:pPr>
              <w:jc w:val="center"/>
              <w:rPr>
                <w:rFonts w:ascii="Times New Roman" w:hAnsi="Times New Roman" w:cs="Times New Roman"/>
              </w:rPr>
            </w:pPr>
            <w:r w:rsidRPr="007E4C5D">
              <w:rPr>
                <w:rFonts w:ascii="Times New Roman" w:hAnsi="Times New Roman" w:cs="Times New Roman"/>
              </w:rPr>
              <w:t>-12.84%</w:t>
            </w:r>
          </w:p>
        </w:tc>
        <w:tc>
          <w:tcPr>
            <w:tcW w:w="1896" w:type="dxa"/>
          </w:tcPr>
          <w:p w14:paraId="6FC94919" w14:textId="2826EB39" w:rsidR="00D07B40" w:rsidRPr="007E4C5D" w:rsidRDefault="001A09ED" w:rsidP="00E4599D">
            <w:pPr>
              <w:jc w:val="center"/>
              <w:rPr>
                <w:rFonts w:ascii="Times New Roman" w:hAnsi="Times New Roman" w:cs="Times New Roman"/>
              </w:rPr>
            </w:pPr>
            <w:r w:rsidRPr="007E4C5D">
              <w:rPr>
                <w:rFonts w:ascii="Times New Roman" w:hAnsi="Times New Roman" w:cs="Times New Roman"/>
              </w:rPr>
              <w:t>-3.15%</w:t>
            </w:r>
          </w:p>
        </w:tc>
        <w:tc>
          <w:tcPr>
            <w:tcW w:w="1896" w:type="dxa"/>
          </w:tcPr>
          <w:p w14:paraId="18064962" w14:textId="45C090BB" w:rsidR="00D07B40" w:rsidRPr="007E4C5D" w:rsidRDefault="00F10D54" w:rsidP="00E4599D">
            <w:pPr>
              <w:jc w:val="center"/>
              <w:rPr>
                <w:rFonts w:ascii="Times New Roman" w:hAnsi="Times New Roman" w:cs="Times New Roman"/>
              </w:rPr>
            </w:pPr>
            <w:r w:rsidRPr="007E4C5D">
              <w:rPr>
                <w:rFonts w:ascii="Times New Roman" w:hAnsi="Times New Roman" w:cs="Times New Roman"/>
              </w:rPr>
              <w:t>+6.53%</w:t>
            </w:r>
          </w:p>
        </w:tc>
      </w:tr>
      <w:tr w:rsidR="00D07B40" w:rsidRPr="007E4C5D" w14:paraId="2A07BAAD" w14:textId="77777777" w:rsidTr="00E4599D">
        <w:tc>
          <w:tcPr>
            <w:tcW w:w="3556" w:type="dxa"/>
            <w:gridSpan w:val="2"/>
            <w:vMerge w:val="restart"/>
            <w:shd w:val="clear" w:color="auto" w:fill="44546A" w:themeFill="text2"/>
            <w:vAlign w:val="center"/>
          </w:tcPr>
          <w:p w14:paraId="0E90F2AB" w14:textId="4BCDA1A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VNQ</w:t>
            </w:r>
          </w:p>
        </w:tc>
        <w:tc>
          <w:tcPr>
            <w:tcW w:w="5794" w:type="dxa"/>
            <w:gridSpan w:val="3"/>
            <w:shd w:val="clear" w:color="auto" w:fill="44546A" w:themeFill="text2"/>
            <w:vAlign w:val="center"/>
          </w:tcPr>
          <w:p w14:paraId="69BA4576"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Position size</w:t>
            </w:r>
          </w:p>
        </w:tc>
      </w:tr>
      <w:tr w:rsidR="00D07B40" w:rsidRPr="007E4C5D" w14:paraId="390F2C7B" w14:textId="77777777" w:rsidTr="00E4599D">
        <w:tc>
          <w:tcPr>
            <w:tcW w:w="3556" w:type="dxa"/>
            <w:gridSpan w:val="2"/>
            <w:vMerge/>
            <w:shd w:val="clear" w:color="auto" w:fill="44546A" w:themeFill="text2"/>
            <w:vAlign w:val="center"/>
          </w:tcPr>
          <w:p w14:paraId="05914D87" w14:textId="77777777" w:rsidR="00D07B40" w:rsidRPr="007E4C5D" w:rsidRDefault="00D07B40" w:rsidP="00E4599D">
            <w:pPr>
              <w:rPr>
                <w:rFonts w:ascii="Times New Roman" w:hAnsi="Times New Roman" w:cs="Times New Roman"/>
                <w:b/>
                <w:bCs/>
                <w:color w:val="FFFFFF" w:themeColor="background1"/>
              </w:rPr>
            </w:pPr>
          </w:p>
        </w:tc>
        <w:tc>
          <w:tcPr>
            <w:tcW w:w="2002" w:type="dxa"/>
            <w:shd w:val="clear" w:color="auto" w:fill="44546A" w:themeFill="text2"/>
          </w:tcPr>
          <w:p w14:paraId="3257DCE1"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90</w:t>
            </w:r>
          </w:p>
        </w:tc>
        <w:tc>
          <w:tcPr>
            <w:tcW w:w="1896" w:type="dxa"/>
            <w:shd w:val="clear" w:color="auto" w:fill="44546A" w:themeFill="text2"/>
          </w:tcPr>
          <w:p w14:paraId="6FC17D5A"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100</w:t>
            </w:r>
          </w:p>
        </w:tc>
        <w:tc>
          <w:tcPr>
            <w:tcW w:w="1896" w:type="dxa"/>
            <w:shd w:val="clear" w:color="auto" w:fill="44546A" w:themeFill="text2"/>
          </w:tcPr>
          <w:p w14:paraId="6CF2C8D3"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110</w:t>
            </w:r>
          </w:p>
        </w:tc>
      </w:tr>
      <w:tr w:rsidR="00D07B40" w:rsidRPr="007E4C5D" w14:paraId="75D139EE" w14:textId="77777777" w:rsidTr="00E4599D">
        <w:tc>
          <w:tcPr>
            <w:tcW w:w="1726" w:type="dxa"/>
            <w:vMerge w:val="restart"/>
            <w:shd w:val="clear" w:color="auto" w:fill="44546A" w:themeFill="text2"/>
            <w:vAlign w:val="center"/>
          </w:tcPr>
          <w:p w14:paraId="162A3ED5"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Change in sentiment</w:t>
            </w:r>
          </w:p>
        </w:tc>
        <w:tc>
          <w:tcPr>
            <w:tcW w:w="1830" w:type="dxa"/>
            <w:shd w:val="clear" w:color="auto" w:fill="44546A" w:themeFill="text2"/>
          </w:tcPr>
          <w:p w14:paraId="6DB9242E"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0.55</w:t>
            </w:r>
          </w:p>
        </w:tc>
        <w:tc>
          <w:tcPr>
            <w:tcW w:w="2002" w:type="dxa"/>
          </w:tcPr>
          <w:p w14:paraId="72ADD864" w14:textId="0CB8D463" w:rsidR="00D07B40" w:rsidRPr="007E4C5D" w:rsidRDefault="004112DB" w:rsidP="00E4599D">
            <w:pPr>
              <w:jc w:val="center"/>
              <w:rPr>
                <w:rFonts w:ascii="Times New Roman" w:hAnsi="Times New Roman" w:cs="Times New Roman"/>
              </w:rPr>
            </w:pPr>
            <w:r w:rsidRPr="007E4C5D">
              <w:rPr>
                <w:rFonts w:ascii="Times New Roman" w:hAnsi="Times New Roman" w:cs="Times New Roman"/>
              </w:rPr>
              <w:t>+60.06</w:t>
            </w:r>
            <w:r w:rsidR="00EA2D4E" w:rsidRPr="007E4C5D">
              <w:rPr>
                <w:rFonts w:ascii="Times New Roman" w:hAnsi="Times New Roman" w:cs="Times New Roman"/>
              </w:rPr>
              <w:t>%</w:t>
            </w:r>
          </w:p>
        </w:tc>
        <w:tc>
          <w:tcPr>
            <w:tcW w:w="1896" w:type="dxa"/>
          </w:tcPr>
          <w:p w14:paraId="125372E3" w14:textId="4394AD39" w:rsidR="00D07B40" w:rsidRPr="007E4C5D" w:rsidRDefault="00996F25" w:rsidP="00E4599D">
            <w:pPr>
              <w:jc w:val="center"/>
              <w:rPr>
                <w:rFonts w:ascii="Times New Roman" w:hAnsi="Times New Roman" w:cs="Times New Roman"/>
              </w:rPr>
            </w:pPr>
            <w:r w:rsidRPr="007E4C5D">
              <w:rPr>
                <w:rFonts w:ascii="Times New Roman" w:hAnsi="Times New Roman" w:cs="Times New Roman"/>
              </w:rPr>
              <w:t>+77.84%</w:t>
            </w:r>
          </w:p>
        </w:tc>
        <w:tc>
          <w:tcPr>
            <w:tcW w:w="1896" w:type="dxa"/>
          </w:tcPr>
          <w:p w14:paraId="266B1A00" w14:textId="29BFB589" w:rsidR="00D07B40" w:rsidRPr="007E4C5D" w:rsidRDefault="00BC6875" w:rsidP="00E4599D">
            <w:pPr>
              <w:jc w:val="center"/>
              <w:rPr>
                <w:rFonts w:ascii="Times New Roman" w:hAnsi="Times New Roman" w:cs="Times New Roman"/>
              </w:rPr>
            </w:pPr>
            <w:r w:rsidRPr="007E4C5D">
              <w:rPr>
                <w:rFonts w:ascii="Times New Roman" w:hAnsi="Times New Roman" w:cs="Times New Roman"/>
              </w:rPr>
              <w:t>+95.62%</w:t>
            </w:r>
          </w:p>
        </w:tc>
      </w:tr>
      <w:tr w:rsidR="00D07B40" w:rsidRPr="007E4C5D" w14:paraId="1722E2E7" w14:textId="77777777" w:rsidTr="00E4599D">
        <w:tc>
          <w:tcPr>
            <w:tcW w:w="1726" w:type="dxa"/>
            <w:vMerge/>
            <w:shd w:val="clear" w:color="auto" w:fill="44546A" w:themeFill="text2"/>
          </w:tcPr>
          <w:p w14:paraId="76A847AF" w14:textId="77777777" w:rsidR="00D07B40" w:rsidRPr="007E4C5D" w:rsidRDefault="00D07B40" w:rsidP="00E4599D">
            <w:pPr>
              <w:rPr>
                <w:rFonts w:ascii="Times New Roman" w:hAnsi="Times New Roman" w:cs="Times New Roman"/>
                <w:b/>
                <w:bCs/>
                <w:color w:val="FFFFFF" w:themeColor="background1"/>
              </w:rPr>
            </w:pPr>
          </w:p>
        </w:tc>
        <w:tc>
          <w:tcPr>
            <w:tcW w:w="1830" w:type="dxa"/>
            <w:shd w:val="clear" w:color="auto" w:fill="44546A" w:themeFill="text2"/>
          </w:tcPr>
          <w:p w14:paraId="30D2F7E4"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w:t>
            </w:r>
          </w:p>
        </w:tc>
        <w:tc>
          <w:tcPr>
            <w:tcW w:w="2002" w:type="dxa"/>
          </w:tcPr>
          <w:p w14:paraId="287CAE49" w14:textId="7B3DD22A" w:rsidR="00D07B40" w:rsidRPr="007E4C5D" w:rsidRDefault="00011F6C" w:rsidP="00E4599D">
            <w:pPr>
              <w:jc w:val="center"/>
              <w:rPr>
                <w:rFonts w:ascii="Times New Roman" w:hAnsi="Times New Roman" w:cs="Times New Roman"/>
              </w:rPr>
            </w:pPr>
            <w:r w:rsidRPr="007E4C5D">
              <w:rPr>
                <w:rFonts w:ascii="Times New Roman" w:hAnsi="Times New Roman" w:cs="Times New Roman"/>
              </w:rPr>
              <w:t>-10.01%</w:t>
            </w:r>
          </w:p>
        </w:tc>
        <w:tc>
          <w:tcPr>
            <w:tcW w:w="1896" w:type="dxa"/>
          </w:tcPr>
          <w:p w14:paraId="5236F2CC" w14:textId="7D3ACFEF" w:rsidR="00D07B40" w:rsidRPr="007E4C5D" w:rsidRDefault="008E0744" w:rsidP="00E4599D">
            <w:pPr>
              <w:jc w:val="center"/>
              <w:rPr>
                <w:rFonts w:ascii="Times New Roman" w:hAnsi="Times New Roman" w:cs="Times New Roman"/>
              </w:rPr>
            </w:pPr>
            <w:r w:rsidRPr="007E4C5D">
              <w:rPr>
                <w:rFonts w:ascii="Times New Roman" w:hAnsi="Times New Roman" w:cs="Times New Roman"/>
              </w:rPr>
              <w:t>$1,918</w:t>
            </w:r>
          </w:p>
        </w:tc>
        <w:tc>
          <w:tcPr>
            <w:tcW w:w="1896" w:type="dxa"/>
          </w:tcPr>
          <w:p w14:paraId="210D5281" w14:textId="5AC0D94C" w:rsidR="00D07B40" w:rsidRPr="007E4C5D" w:rsidRDefault="00C771AB" w:rsidP="00E4599D">
            <w:pPr>
              <w:jc w:val="center"/>
              <w:rPr>
                <w:rFonts w:ascii="Times New Roman" w:hAnsi="Times New Roman" w:cs="Times New Roman"/>
              </w:rPr>
            </w:pPr>
            <w:r w:rsidRPr="007E4C5D">
              <w:rPr>
                <w:rFonts w:ascii="Times New Roman" w:hAnsi="Times New Roman" w:cs="Times New Roman"/>
              </w:rPr>
              <w:t>+10.01%</w:t>
            </w:r>
          </w:p>
        </w:tc>
      </w:tr>
      <w:tr w:rsidR="00D07B40" w:rsidRPr="007E4C5D" w14:paraId="153D24E1" w14:textId="77777777" w:rsidTr="00E4599D">
        <w:tc>
          <w:tcPr>
            <w:tcW w:w="1726" w:type="dxa"/>
            <w:vMerge/>
            <w:shd w:val="clear" w:color="auto" w:fill="44546A" w:themeFill="text2"/>
          </w:tcPr>
          <w:p w14:paraId="306768B3" w14:textId="77777777" w:rsidR="00D07B40" w:rsidRPr="007E4C5D" w:rsidRDefault="00D07B40" w:rsidP="00E4599D">
            <w:pPr>
              <w:rPr>
                <w:rFonts w:ascii="Times New Roman" w:hAnsi="Times New Roman" w:cs="Times New Roman"/>
                <w:b/>
                <w:bCs/>
                <w:color w:val="FFFFFF" w:themeColor="background1"/>
              </w:rPr>
            </w:pPr>
          </w:p>
        </w:tc>
        <w:tc>
          <w:tcPr>
            <w:tcW w:w="1830" w:type="dxa"/>
            <w:shd w:val="clear" w:color="auto" w:fill="44546A" w:themeFill="text2"/>
          </w:tcPr>
          <w:p w14:paraId="0A285806"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0.45</w:t>
            </w:r>
          </w:p>
        </w:tc>
        <w:tc>
          <w:tcPr>
            <w:tcW w:w="2002" w:type="dxa"/>
          </w:tcPr>
          <w:p w14:paraId="48C58C1C" w14:textId="250D5D16" w:rsidR="00D07B40" w:rsidRPr="007E4C5D" w:rsidRDefault="00EA2D4E" w:rsidP="00E4599D">
            <w:pPr>
              <w:jc w:val="center"/>
              <w:rPr>
                <w:rFonts w:ascii="Times New Roman" w:hAnsi="Times New Roman" w:cs="Times New Roman"/>
              </w:rPr>
            </w:pPr>
            <w:r w:rsidRPr="007E4C5D">
              <w:rPr>
                <w:rFonts w:ascii="Times New Roman" w:hAnsi="Times New Roman" w:cs="Times New Roman"/>
              </w:rPr>
              <w:t>-54.85%</w:t>
            </w:r>
          </w:p>
        </w:tc>
        <w:tc>
          <w:tcPr>
            <w:tcW w:w="1896" w:type="dxa"/>
          </w:tcPr>
          <w:p w14:paraId="5D9CF546" w14:textId="143BE8E1" w:rsidR="00D07B40" w:rsidRPr="007E4C5D" w:rsidRDefault="00A60095" w:rsidP="00E4599D">
            <w:pPr>
              <w:jc w:val="center"/>
              <w:rPr>
                <w:rFonts w:ascii="Times New Roman" w:hAnsi="Times New Roman" w:cs="Times New Roman"/>
              </w:rPr>
            </w:pPr>
            <w:r w:rsidRPr="007E4C5D">
              <w:rPr>
                <w:rFonts w:ascii="Times New Roman" w:hAnsi="Times New Roman" w:cs="Times New Roman"/>
              </w:rPr>
              <w:t>-49.84</w:t>
            </w:r>
          </w:p>
        </w:tc>
        <w:tc>
          <w:tcPr>
            <w:tcW w:w="1896" w:type="dxa"/>
          </w:tcPr>
          <w:p w14:paraId="697A55DE" w14:textId="6828E77A" w:rsidR="00D07B40" w:rsidRPr="007E4C5D" w:rsidRDefault="007E08FF" w:rsidP="00E4599D">
            <w:pPr>
              <w:jc w:val="center"/>
              <w:rPr>
                <w:rFonts w:ascii="Times New Roman" w:hAnsi="Times New Roman" w:cs="Times New Roman"/>
              </w:rPr>
            </w:pPr>
            <w:r w:rsidRPr="007E4C5D">
              <w:rPr>
                <w:rFonts w:ascii="Times New Roman" w:hAnsi="Times New Roman" w:cs="Times New Roman"/>
              </w:rPr>
              <w:t>-44.84%</w:t>
            </w:r>
          </w:p>
        </w:tc>
      </w:tr>
      <w:tr w:rsidR="00D07B40" w:rsidRPr="007E4C5D" w14:paraId="55BEB20A" w14:textId="77777777" w:rsidTr="00E4599D">
        <w:tc>
          <w:tcPr>
            <w:tcW w:w="3556" w:type="dxa"/>
            <w:gridSpan w:val="2"/>
            <w:vMerge w:val="restart"/>
            <w:shd w:val="clear" w:color="auto" w:fill="44546A" w:themeFill="text2"/>
            <w:vAlign w:val="center"/>
          </w:tcPr>
          <w:p w14:paraId="45BF3639" w14:textId="78C0788A"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DBC</w:t>
            </w:r>
          </w:p>
        </w:tc>
        <w:tc>
          <w:tcPr>
            <w:tcW w:w="5794" w:type="dxa"/>
            <w:gridSpan w:val="3"/>
            <w:shd w:val="clear" w:color="auto" w:fill="44546A" w:themeFill="text2"/>
            <w:vAlign w:val="center"/>
          </w:tcPr>
          <w:p w14:paraId="538FFBE0"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Position size</w:t>
            </w:r>
          </w:p>
        </w:tc>
      </w:tr>
      <w:tr w:rsidR="00D07B40" w:rsidRPr="007E4C5D" w14:paraId="6F7FF9E9" w14:textId="77777777" w:rsidTr="00E4599D">
        <w:tc>
          <w:tcPr>
            <w:tcW w:w="3556" w:type="dxa"/>
            <w:gridSpan w:val="2"/>
            <w:vMerge/>
            <w:shd w:val="clear" w:color="auto" w:fill="44546A" w:themeFill="text2"/>
            <w:vAlign w:val="center"/>
          </w:tcPr>
          <w:p w14:paraId="0FC11888" w14:textId="77777777" w:rsidR="00D07B40" w:rsidRPr="007E4C5D" w:rsidRDefault="00D07B40" w:rsidP="00E4599D">
            <w:pPr>
              <w:rPr>
                <w:rFonts w:ascii="Times New Roman" w:hAnsi="Times New Roman" w:cs="Times New Roman"/>
                <w:b/>
                <w:bCs/>
                <w:color w:val="FFFFFF" w:themeColor="background1"/>
              </w:rPr>
            </w:pPr>
          </w:p>
        </w:tc>
        <w:tc>
          <w:tcPr>
            <w:tcW w:w="2002" w:type="dxa"/>
            <w:shd w:val="clear" w:color="auto" w:fill="44546A" w:themeFill="text2"/>
          </w:tcPr>
          <w:p w14:paraId="7DD6C649"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90</w:t>
            </w:r>
          </w:p>
        </w:tc>
        <w:tc>
          <w:tcPr>
            <w:tcW w:w="1896" w:type="dxa"/>
            <w:shd w:val="clear" w:color="auto" w:fill="44546A" w:themeFill="text2"/>
          </w:tcPr>
          <w:p w14:paraId="3381D728"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100</w:t>
            </w:r>
          </w:p>
        </w:tc>
        <w:tc>
          <w:tcPr>
            <w:tcW w:w="1896" w:type="dxa"/>
            <w:shd w:val="clear" w:color="auto" w:fill="44546A" w:themeFill="text2"/>
          </w:tcPr>
          <w:p w14:paraId="1727DE18"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110</w:t>
            </w:r>
          </w:p>
        </w:tc>
      </w:tr>
      <w:tr w:rsidR="00D07B40" w:rsidRPr="007E4C5D" w14:paraId="3C0E7668" w14:textId="77777777" w:rsidTr="00E4599D">
        <w:tc>
          <w:tcPr>
            <w:tcW w:w="1726" w:type="dxa"/>
            <w:vMerge w:val="restart"/>
            <w:shd w:val="clear" w:color="auto" w:fill="44546A" w:themeFill="text2"/>
            <w:vAlign w:val="center"/>
          </w:tcPr>
          <w:p w14:paraId="1BA34C85"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Change in sentiment</w:t>
            </w:r>
          </w:p>
        </w:tc>
        <w:tc>
          <w:tcPr>
            <w:tcW w:w="1830" w:type="dxa"/>
            <w:shd w:val="clear" w:color="auto" w:fill="44546A" w:themeFill="text2"/>
          </w:tcPr>
          <w:p w14:paraId="62BB3AF1"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0.55</w:t>
            </w:r>
          </w:p>
        </w:tc>
        <w:tc>
          <w:tcPr>
            <w:tcW w:w="2002" w:type="dxa"/>
          </w:tcPr>
          <w:p w14:paraId="43D12B55" w14:textId="45055A14" w:rsidR="00D07B40" w:rsidRPr="007E4C5D" w:rsidRDefault="00197822" w:rsidP="00E4599D">
            <w:pPr>
              <w:jc w:val="center"/>
              <w:rPr>
                <w:rFonts w:ascii="Times New Roman" w:hAnsi="Times New Roman" w:cs="Times New Roman"/>
              </w:rPr>
            </w:pPr>
            <w:r w:rsidRPr="007E4C5D">
              <w:rPr>
                <w:rFonts w:ascii="Times New Roman" w:hAnsi="Times New Roman" w:cs="Times New Roman"/>
              </w:rPr>
              <w:t>-37.19</w:t>
            </w:r>
          </w:p>
        </w:tc>
        <w:tc>
          <w:tcPr>
            <w:tcW w:w="1896" w:type="dxa"/>
          </w:tcPr>
          <w:p w14:paraId="4A78386A" w14:textId="124A0ADC" w:rsidR="00D07B40" w:rsidRPr="007E4C5D" w:rsidRDefault="008B14D4" w:rsidP="00E4599D">
            <w:pPr>
              <w:jc w:val="center"/>
              <w:rPr>
                <w:rFonts w:ascii="Times New Roman" w:hAnsi="Times New Roman" w:cs="Times New Roman"/>
              </w:rPr>
            </w:pPr>
            <w:r w:rsidRPr="007E4C5D">
              <w:rPr>
                <w:rFonts w:ascii="Times New Roman" w:hAnsi="Times New Roman" w:cs="Times New Roman"/>
              </w:rPr>
              <w:t>-30.15%</w:t>
            </w:r>
          </w:p>
        </w:tc>
        <w:tc>
          <w:tcPr>
            <w:tcW w:w="1896" w:type="dxa"/>
          </w:tcPr>
          <w:p w14:paraId="011920DD" w14:textId="53D6153A" w:rsidR="00D07B40" w:rsidRPr="007E4C5D" w:rsidRDefault="00AE4933" w:rsidP="00E4599D">
            <w:pPr>
              <w:jc w:val="center"/>
              <w:rPr>
                <w:rFonts w:ascii="Times New Roman" w:hAnsi="Times New Roman" w:cs="Times New Roman"/>
              </w:rPr>
            </w:pPr>
            <w:r w:rsidRPr="007E4C5D">
              <w:rPr>
                <w:rFonts w:ascii="Times New Roman" w:hAnsi="Times New Roman" w:cs="Times New Roman"/>
              </w:rPr>
              <w:t>-23.37%</w:t>
            </w:r>
          </w:p>
        </w:tc>
      </w:tr>
      <w:tr w:rsidR="00D07B40" w:rsidRPr="007E4C5D" w14:paraId="0920E0CA" w14:textId="77777777" w:rsidTr="00E4599D">
        <w:tc>
          <w:tcPr>
            <w:tcW w:w="1726" w:type="dxa"/>
            <w:vMerge/>
            <w:shd w:val="clear" w:color="auto" w:fill="44546A" w:themeFill="text2"/>
          </w:tcPr>
          <w:p w14:paraId="11E14F7F" w14:textId="77777777" w:rsidR="00D07B40" w:rsidRPr="007E4C5D" w:rsidRDefault="00D07B40" w:rsidP="00E4599D">
            <w:pPr>
              <w:rPr>
                <w:rFonts w:ascii="Times New Roman" w:hAnsi="Times New Roman" w:cs="Times New Roman"/>
                <w:b/>
                <w:bCs/>
                <w:color w:val="FFFFFF" w:themeColor="background1"/>
              </w:rPr>
            </w:pPr>
          </w:p>
        </w:tc>
        <w:tc>
          <w:tcPr>
            <w:tcW w:w="1830" w:type="dxa"/>
            <w:shd w:val="clear" w:color="auto" w:fill="44546A" w:themeFill="text2"/>
          </w:tcPr>
          <w:p w14:paraId="0BB386AB"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0.5</w:t>
            </w:r>
          </w:p>
        </w:tc>
        <w:tc>
          <w:tcPr>
            <w:tcW w:w="2002" w:type="dxa"/>
          </w:tcPr>
          <w:p w14:paraId="01420533" w14:textId="2A1110D8" w:rsidR="00D07B40" w:rsidRPr="007E4C5D" w:rsidRDefault="001B6A80" w:rsidP="00E4599D">
            <w:pPr>
              <w:jc w:val="center"/>
              <w:rPr>
                <w:rFonts w:ascii="Times New Roman" w:hAnsi="Times New Roman" w:cs="Times New Roman"/>
              </w:rPr>
            </w:pPr>
            <w:r w:rsidRPr="007E4C5D">
              <w:rPr>
                <w:rFonts w:ascii="Times New Roman" w:hAnsi="Times New Roman" w:cs="Times New Roman"/>
              </w:rPr>
              <w:t>-12.06%</w:t>
            </w:r>
          </w:p>
        </w:tc>
        <w:tc>
          <w:tcPr>
            <w:tcW w:w="1896" w:type="dxa"/>
          </w:tcPr>
          <w:p w14:paraId="5CCE160B" w14:textId="20820E2B" w:rsidR="00D07B40" w:rsidRPr="007E4C5D" w:rsidRDefault="008E0744" w:rsidP="00E4599D">
            <w:pPr>
              <w:jc w:val="center"/>
              <w:rPr>
                <w:rFonts w:ascii="Times New Roman" w:hAnsi="Times New Roman" w:cs="Times New Roman"/>
              </w:rPr>
            </w:pPr>
            <w:r w:rsidRPr="007E4C5D">
              <w:rPr>
                <w:rFonts w:ascii="Times New Roman" w:hAnsi="Times New Roman" w:cs="Times New Roman"/>
              </w:rPr>
              <w:t>$398</w:t>
            </w:r>
          </w:p>
        </w:tc>
        <w:tc>
          <w:tcPr>
            <w:tcW w:w="1896" w:type="dxa"/>
          </w:tcPr>
          <w:p w14:paraId="69309DC1" w14:textId="46C61A91" w:rsidR="00D07B40" w:rsidRPr="007E4C5D" w:rsidRDefault="000F3EE1" w:rsidP="00E4599D">
            <w:pPr>
              <w:jc w:val="center"/>
              <w:rPr>
                <w:rFonts w:ascii="Times New Roman" w:hAnsi="Times New Roman" w:cs="Times New Roman"/>
              </w:rPr>
            </w:pPr>
            <w:r w:rsidRPr="007E4C5D">
              <w:rPr>
                <w:rFonts w:ascii="Times New Roman" w:hAnsi="Times New Roman" w:cs="Times New Roman"/>
              </w:rPr>
              <w:t>+7.5</w:t>
            </w:r>
            <w:r w:rsidR="0042088B" w:rsidRPr="007E4C5D">
              <w:rPr>
                <w:rFonts w:ascii="Times New Roman" w:hAnsi="Times New Roman" w:cs="Times New Roman"/>
              </w:rPr>
              <w:t>4</w:t>
            </w:r>
            <w:r w:rsidRPr="007E4C5D">
              <w:rPr>
                <w:rFonts w:ascii="Times New Roman" w:hAnsi="Times New Roman" w:cs="Times New Roman"/>
              </w:rPr>
              <w:t>%</w:t>
            </w:r>
          </w:p>
        </w:tc>
      </w:tr>
      <w:tr w:rsidR="00D07B40" w:rsidRPr="007E4C5D" w14:paraId="76C8F69D" w14:textId="77777777" w:rsidTr="00E4599D">
        <w:tc>
          <w:tcPr>
            <w:tcW w:w="1726" w:type="dxa"/>
            <w:vMerge/>
            <w:shd w:val="clear" w:color="auto" w:fill="44546A" w:themeFill="text2"/>
          </w:tcPr>
          <w:p w14:paraId="4D5C5988" w14:textId="77777777" w:rsidR="00D07B40" w:rsidRPr="007E4C5D" w:rsidRDefault="00D07B40" w:rsidP="00E4599D">
            <w:pPr>
              <w:rPr>
                <w:rFonts w:ascii="Times New Roman" w:hAnsi="Times New Roman" w:cs="Times New Roman"/>
                <w:b/>
                <w:bCs/>
                <w:color w:val="FFFFFF" w:themeColor="background1"/>
              </w:rPr>
            </w:pPr>
          </w:p>
        </w:tc>
        <w:tc>
          <w:tcPr>
            <w:tcW w:w="1830" w:type="dxa"/>
            <w:shd w:val="clear" w:color="auto" w:fill="44546A" w:themeFill="text2"/>
          </w:tcPr>
          <w:p w14:paraId="6AE3A06D" w14:textId="77777777" w:rsidR="00D07B40" w:rsidRPr="007E4C5D" w:rsidRDefault="00D07B40" w:rsidP="00E4599D">
            <w:pPr>
              <w:jc w:val="center"/>
              <w:rPr>
                <w:rFonts w:ascii="Times New Roman" w:hAnsi="Times New Roman" w:cs="Times New Roman"/>
                <w:b/>
                <w:bCs/>
                <w:color w:val="FFFFFF" w:themeColor="background1"/>
              </w:rPr>
            </w:pPr>
            <w:r w:rsidRPr="007E4C5D">
              <w:rPr>
                <w:rFonts w:ascii="Times New Roman" w:hAnsi="Times New Roman" w:cs="Times New Roman"/>
                <w:b/>
                <w:bCs/>
                <w:color w:val="FFFFFF" w:themeColor="background1"/>
              </w:rPr>
              <w:t>0.45</w:t>
            </w:r>
          </w:p>
        </w:tc>
        <w:tc>
          <w:tcPr>
            <w:tcW w:w="2002" w:type="dxa"/>
          </w:tcPr>
          <w:p w14:paraId="398E76A0" w14:textId="0716A836" w:rsidR="00D07B40" w:rsidRPr="007E4C5D" w:rsidRDefault="00DC16DF" w:rsidP="00E4599D">
            <w:pPr>
              <w:jc w:val="center"/>
              <w:rPr>
                <w:rFonts w:ascii="Times New Roman" w:hAnsi="Times New Roman" w:cs="Times New Roman"/>
              </w:rPr>
            </w:pPr>
            <w:r w:rsidRPr="007E4C5D">
              <w:rPr>
                <w:rFonts w:ascii="Times New Roman" w:hAnsi="Times New Roman" w:cs="Times New Roman"/>
              </w:rPr>
              <w:t>-165.08%</w:t>
            </w:r>
          </w:p>
        </w:tc>
        <w:tc>
          <w:tcPr>
            <w:tcW w:w="1896" w:type="dxa"/>
          </w:tcPr>
          <w:p w14:paraId="2969A9E0" w14:textId="7E974DAB" w:rsidR="00D07B40" w:rsidRPr="007E4C5D" w:rsidRDefault="00C30226" w:rsidP="00E4599D">
            <w:pPr>
              <w:jc w:val="center"/>
              <w:rPr>
                <w:rFonts w:ascii="Times New Roman" w:hAnsi="Times New Roman" w:cs="Times New Roman"/>
              </w:rPr>
            </w:pPr>
            <w:r w:rsidRPr="007E4C5D">
              <w:rPr>
                <w:rFonts w:ascii="Times New Roman" w:hAnsi="Times New Roman" w:cs="Times New Roman"/>
              </w:rPr>
              <w:t>-283.42%</w:t>
            </w:r>
          </w:p>
        </w:tc>
        <w:tc>
          <w:tcPr>
            <w:tcW w:w="1896" w:type="dxa"/>
          </w:tcPr>
          <w:p w14:paraId="55A6B05E" w14:textId="6C71A469" w:rsidR="00D07B40" w:rsidRPr="007E4C5D" w:rsidRDefault="00685F34" w:rsidP="00E4599D">
            <w:pPr>
              <w:jc w:val="center"/>
              <w:rPr>
                <w:rFonts w:ascii="Times New Roman" w:hAnsi="Times New Roman" w:cs="Times New Roman"/>
              </w:rPr>
            </w:pPr>
            <w:r w:rsidRPr="007E4C5D">
              <w:rPr>
                <w:rFonts w:ascii="Times New Roman" w:hAnsi="Times New Roman" w:cs="Times New Roman"/>
              </w:rPr>
              <w:t>-301.76%</w:t>
            </w:r>
          </w:p>
        </w:tc>
      </w:tr>
    </w:tbl>
    <w:p w14:paraId="5940C595" w14:textId="3D828C73" w:rsidR="00F767CD" w:rsidRPr="00385F1D" w:rsidRDefault="00F767CD" w:rsidP="00B40BB5">
      <w:pPr>
        <w:rPr>
          <w:rFonts w:ascii="Times New Roman" w:hAnsi="Times New Roman" w:cs="Times New Roman"/>
          <w:sz w:val="24"/>
          <w:szCs w:val="24"/>
        </w:rPr>
      </w:pPr>
    </w:p>
    <w:p w14:paraId="258F6B80" w14:textId="45086682" w:rsidR="00B40BB5" w:rsidRPr="00385F1D" w:rsidRDefault="003B1BC1" w:rsidP="00B40BB5">
      <w:pPr>
        <w:pStyle w:val="Heading1"/>
        <w:rPr>
          <w:rFonts w:ascii="Times New Roman" w:hAnsi="Times New Roman" w:cs="Times New Roman"/>
          <w:color w:val="000000" w:themeColor="text1"/>
          <w:sz w:val="36"/>
          <w:szCs w:val="36"/>
        </w:rPr>
      </w:pPr>
      <w:bookmarkStart w:id="19" w:name="_Toc1924880047"/>
      <w:bookmarkStart w:id="20" w:name="_Toc122015110"/>
      <w:r>
        <w:rPr>
          <w:rFonts w:ascii="Times New Roman" w:hAnsi="Times New Roman" w:cs="Times New Roman"/>
          <w:color w:val="000000" w:themeColor="text1"/>
          <w:sz w:val="36"/>
          <w:szCs w:val="36"/>
        </w:rPr>
        <w:t>4</w:t>
      </w:r>
      <w:r w:rsidR="00B40BB5" w:rsidRPr="00385F1D">
        <w:rPr>
          <w:rFonts w:ascii="Times New Roman" w:hAnsi="Times New Roman" w:cs="Times New Roman"/>
          <w:color w:val="000000" w:themeColor="text1"/>
          <w:sz w:val="36"/>
          <w:szCs w:val="36"/>
        </w:rPr>
        <w:t xml:space="preserve"> Conclusion</w:t>
      </w:r>
      <w:bookmarkEnd w:id="19"/>
      <w:bookmarkEnd w:id="20"/>
    </w:p>
    <w:p w14:paraId="28679CC7" w14:textId="3D65C216" w:rsidR="00A91763" w:rsidRPr="00290F53" w:rsidRDefault="00290F53" w:rsidP="00290F53">
      <w:pPr>
        <w:pStyle w:val="Heading2"/>
        <w:rPr>
          <w:rFonts w:ascii="Times New Roman" w:hAnsi="Times New Roman" w:cs="Times New Roman"/>
          <w:color w:val="auto"/>
          <w:sz w:val="28"/>
          <w:szCs w:val="28"/>
        </w:rPr>
      </w:pPr>
      <w:bookmarkStart w:id="21" w:name="_Toc122015111"/>
      <w:r w:rsidRPr="00290F53">
        <w:rPr>
          <w:rFonts w:ascii="Times New Roman" w:hAnsi="Times New Roman" w:cs="Times New Roman"/>
          <w:color w:val="auto"/>
          <w:sz w:val="28"/>
          <w:szCs w:val="28"/>
        </w:rPr>
        <w:t xml:space="preserve">4.1 </w:t>
      </w:r>
      <w:r w:rsidR="003258B0" w:rsidRPr="00290F53">
        <w:rPr>
          <w:rFonts w:ascii="Times New Roman" w:hAnsi="Times New Roman" w:cs="Times New Roman"/>
          <w:color w:val="auto"/>
          <w:sz w:val="28"/>
          <w:szCs w:val="28"/>
        </w:rPr>
        <w:t>Sentiment Analysis</w:t>
      </w:r>
      <w:r>
        <w:rPr>
          <w:rFonts w:ascii="Times New Roman" w:hAnsi="Times New Roman" w:cs="Times New Roman"/>
          <w:color w:val="auto"/>
          <w:sz w:val="28"/>
          <w:szCs w:val="28"/>
        </w:rPr>
        <w:t>: Limitations and Future Work</w:t>
      </w:r>
      <w:bookmarkEnd w:id="21"/>
    </w:p>
    <w:p w14:paraId="01E40233" w14:textId="543CCE8F" w:rsidR="003258B0" w:rsidRPr="008B2F92" w:rsidRDefault="003258B0" w:rsidP="00A91763">
      <w:pPr>
        <w:pStyle w:val="ListParagraph"/>
        <w:numPr>
          <w:ilvl w:val="0"/>
          <w:numId w:val="20"/>
        </w:numPr>
        <w:rPr>
          <w:rFonts w:ascii="Times New Roman" w:hAnsi="Times New Roman" w:cs="Times New Roman"/>
          <w:sz w:val="24"/>
          <w:szCs w:val="24"/>
        </w:rPr>
      </w:pPr>
      <w:r w:rsidRPr="008B2F92">
        <w:rPr>
          <w:rFonts w:ascii="Times New Roman" w:hAnsi="Times New Roman" w:cs="Times New Roman"/>
          <w:sz w:val="24"/>
          <w:szCs w:val="24"/>
        </w:rPr>
        <w:t>Lack of training data (8 statements per year)</w:t>
      </w:r>
    </w:p>
    <w:p w14:paraId="23350B7D" w14:textId="77777777" w:rsidR="003258B0" w:rsidRPr="008B2F92" w:rsidRDefault="003258B0" w:rsidP="00A91763">
      <w:pPr>
        <w:pStyle w:val="ListParagraph"/>
        <w:numPr>
          <w:ilvl w:val="0"/>
          <w:numId w:val="20"/>
        </w:numPr>
        <w:rPr>
          <w:rFonts w:ascii="Times New Roman" w:hAnsi="Times New Roman" w:cs="Times New Roman"/>
          <w:sz w:val="24"/>
          <w:szCs w:val="24"/>
        </w:rPr>
      </w:pPr>
      <w:r w:rsidRPr="008B2F92">
        <w:rPr>
          <w:rFonts w:ascii="Times New Roman" w:hAnsi="Times New Roman" w:cs="Times New Roman"/>
          <w:sz w:val="24"/>
          <w:szCs w:val="24"/>
        </w:rPr>
        <w:t>Data trade-offs (statements are timely but lack context compared to minutes; minutes gives more insights but lagged by 3 weeks giving little applicability)</w:t>
      </w:r>
    </w:p>
    <w:p w14:paraId="00F5201D" w14:textId="3D65C216" w:rsidR="00290F53" w:rsidRDefault="003258B0" w:rsidP="00290F53">
      <w:pPr>
        <w:pStyle w:val="ListParagraph"/>
        <w:numPr>
          <w:ilvl w:val="0"/>
          <w:numId w:val="20"/>
        </w:numPr>
        <w:rPr>
          <w:rFonts w:ascii="Times New Roman" w:hAnsi="Times New Roman" w:cs="Times New Roman"/>
          <w:sz w:val="24"/>
          <w:szCs w:val="24"/>
        </w:rPr>
      </w:pPr>
      <w:r w:rsidRPr="008B2F92">
        <w:rPr>
          <w:rFonts w:ascii="Times New Roman" w:hAnsi="Times New Roman" w:cs="Times New Roman"/>
          <w:sz w:val="24"/>
          <w:szCs w:val="24"/>
        </w:rPr>
        <w:t>Data quality (irrelevant and long paragraphs, ML good at learning ~500 words, splitting words by overlapping 200/50 but lose context, etc.)</w:t>
      </w:r>
    </w:p>
    <w:p w14:paraId="39804463" w14:textId="50D8A8E9" w:rsidR="00264EC3" w:rsidRPr="00290F53" w:rsidRDefault="00A91763" w:rsidP="00290F53">
      <w:pPr>
        <w:pStyle w:val="ListParagraph"/>
        <w:numPr>
          <w:ilvl w:val="0"/>
          <w:numId w:val="20"/>
        </w:numPr>
        <w:rPr>
          <w:rFonts w:ascii="Times New Roman" w:hAnsi="Times New Roman" w:cs="Times New Roman"/>
          <w:sz w:val="24"/>
          <w:szCs w:val="24"/>
        </w:rPr>
      </w:pPr>
      <w:r w:rsidRPr="00290F53">
        <w:rPr>
          <w:rFonts w:ascii="Times New Roman" w:hAnsi="Times New Roman" w:cs="Times New Roman"/>
          <w:sz w:val="24"/>
          <w:szCs w:val="24"/>
        </w:rPr>
        <w:t xml:space="preserve">Use models </w:t>
      </w:r>
      <w:r w:rsidR="007B5FD9" w:rsidRPr="00290F53">
        <w:rPr>
          <w:rFonts w:ascii="Times New Roman" w:hAnsi="Times New Roman" w:cs="Times New Roman"/>
          <w:sz w:val="24"/>
          <w:szCs w:val="24"/>
        </w:rPr>
        <w:t xml:space="preserve">such a TFIDF, </w:t>
      </w:r>
      <w:r w:rsidR="008F5399" w:rsidRPr="00290F53">
        <w:rPr>
          <w:rFonts w:ascii="Times New Roman" w:hAnsi="Times New Roman" w:cs="Times New Roman"/>
          <w:sz w:val="24"/>
          <w:szCs w:val="24"/>
        </w:rPr>
        <w:t>LSTM/RNN, and BERT.</w:t>
      </w:r>
    </w:p>
    <w:p w14:paraId="341D4CAC" w14:textId="4E4DCB37" w:rsidR="3CE1E5D3" w:rsidRPr="00290F53" w:rsidRDefault="00290F53" w:rsidP="00290F53">
      <w:pPr>
        <w:pStyle w:val="Heading2"/>
        <w:rPr>
          <w:rFonts w:ascii="Times New Roman" w:hAnsi="Times New Roman" w:cs="Times New Roman"/>
          <w:color w:val="auto"/>
          <w:sz w:val="28"/>
          <w:szCs w:val="28"/>
        </w:rPr>
      </w:pPr>
      <w:bookmarkStart w:id="22" w:name="_Toc122015112"/>
      <w:r w:rsidRPr="00290F53">
        <w:rPr>
          <w:rFonts w:ascii="Times New Roman" w:hAnsi="Times New Roman" w:cs="Times New Roman"/>
          <w:color w:val="auto"/>
          <w:sz w:val="28"/>
          <w:szCs w:val="28"/>
        </w:rPr>
        <w:t xml:space="preserve">4.2 </w:t>
      </w:r>
      <w:r w:rsidR="00C05473" w:rsidRPr="00290F53">
        <w:rPr>
          <w:rFonts w:ascii="Times New Roman" w:hAnsi="Times New Roman" w:cs="Times New Roman"/>
          <w:color w:val="auto"/>
          <w:sz w:val="28"/>
          <w:szCs w:val="28"/>
        </w:rPr>
        <w:t xml:space="preserve">Topic </w:t>
      </w:r>
      <w:r w:rsidRPr="00290F53">
        <w:rPr>
          <w:rFonts w:ascii="Times New Roman" w:hAnsi="Times New Roman" w:cs="Times New Roman"/>
          <w:color w:val="auto"/>
          <w:sz w:val="28"/>
          <w:szCs w:val="28"/>
        </w:rPr>
        <w:t>M</w:t>
      </w:r>
      <w:r w:rsidR="00C05473" w:rsidRPr="00290F53">
        <w:rPr>
          <w:rFonts w:ascii="Times New Roman" w:hAnsi="Times New Roman" w:cs="Times New Roman"/>
          <w:color w:val="auto"/>
          <w:sz w:val="28"/>
          <w:szCs w:val="28"/>
        </w:rPr>
        <w:t>odelling</w:t>
      </w:r>
      <w:r w:rsidRPr="00290F53">
        <w:rPr>
          <w:rFonts w:ascii="Times New Roman" w:hAnsi="Times New Roman" w:cs="Times New Roman"/>
          <w:color w:val="auto"/>
          <w:sz w:val="28"/>
          <w:szCs w:val="28"/>
        </w:rPr>
        <w:t xml:space="preserve">: </w:t>
      </w:r>
      <w:r w:rsidR="3CE1E5D3" w:rsidRPr="00290F53">
        <w:rPr>
          <w:rFonts w:ascii="Times New Roman" w:hAnsi="Times New Roman" w:cs="Times New Roman"/>
          <w:color w:val="auto"/>
          <w:sz w:val="28"/>
          <w:szCs w:val="28"/>
        </w:rPr>
        <w:t>Limitations and Future Work</w:t>
      </w:r>
      <w:bookmarkEnd w:id="22"/>
    </w:p>
    <w:p w14:paraId="33A89272" w14:textId="613941F8" w:rsidR="3CE1E5D3" w:rsidRDefault="3CE1E5D3" w:rsidP="507AB5CF">
      <w:pPr>
        <w:rPr>
          <w:rFonts w:ascii="Times New Roman" w:hAnsi="Times New Roman" w:cs="Times New Roman"/>
          <w:color w:val="000000" w:themeColor="text1"/>
          <w:sz w:val="24"/>
          <w:szCs w:val="24"/>
        </w:rPr>
      </w:pPr>
      <w:r w:rsidRPr="507AB5CF">
        <w:rPr>
          <w:rFonts w:ascii="Times New Roman" w:hAnsi="Times New Roman" w:cs="Times New Roman"/>
          <w:color w:val="000000" w:themeColor="text1"/>
          <w:sz w:val="24"/>
          <w:szCs w:val="24"/>
        </w:rPr>
        <w:t>(</w:t>
      </w:r>
      <w:proofErr w:type="spellStart"/>
      <w:r w:rsidRPr="507AB5CF">
        <w:rPr>
          <w:rFonts w:ascii="Times New Roman" w:hAnsi="Times New Roman" w:cs="Times New Roman"/>
          <w:color w:val="000000" w:themeColor="text1"/>
          <w:sz w:val="24"/>
          <w:szCs w:val="24"/>
        </w:rPr>
        <w:t>Naushan</w:t>
      </w:r>
      <w:proofErr w:type="spellEnd"/>
      <w:r w:rsidRPr="507AB5CF">
        <w:rPr>
          <w:rFonts w:ascii="Times New Roman" w:hAnsi="Times New Roman" w:cs="Times New Roman"/>
          <w:color w:val="000000" w:themeColor="text1"/>
          <w:sz w:val="24"/>
          <w:szCs w:val="24"/>
        </w:rPr>
        <w:t xml:space="preserve">, H 2020) explained the limitations of topic modelling of LDA that affects its model performance in the presence of low data input or short document length, exchangeability issue that may affect the accuracy of the results. Word2vec has its limitation on the small dataset input size that may not be able to interpret words with multiple meanings, and inability to handle out-of-vocabulary (OOV) words as explained by (Horn. F. 2017). </w:t>
      </w:r>
    </w:p>
    <w:p w14:paraId="274BD47D" w14:textId="613941F8" w:rsidR="3CE1E5D3" w:rsidRDefault="3CE1E5D3" w:rsidP="507AB5CF">
      <w:pPr>
        <w:rPr>
          <w:rFonts w:ascii="Times New Roman" w:eastAsia="Times New Roman" w:hAnsi="Times New Roman" w:cs="Times New Roman"/>
          <w:sz w:val="24"/>
          <w:szCs w:val="24"/>
        </w:rPr>
      </w:pPr>
      <w:r w:rsidRPr="507AB5CF">
        <w:rPr>
          <w:rFonts w:ascii="Times New Roman" w:hAnsi="Times New Roman" w:cs="Times New Roman"/>
          <w:color w:val="000000" w:themeColor="text1"/>
          <w:sz w:val="24"/>
          <w:szCs w:val="24"/>
        </w:rPr>
        <w:t>(</w:t>
      </w:r>
      <w:proofErr w:type="spellStart"/>
      <w:r w:rsidRPr="507AB5CF">
        <w:rPr>
          <w:rFonts w:ascii="Times New Roman" w:hAnsi="Times New Roman" w:cs="Times New Roman"/>
          <w:color w:val="000000" w:themeColor="text1"/>
          <w:sz w:val="24"/>
          <w:szCs w:val="24"/>
        </w:rPr>
        <w:t>Angelov</w:t>
      </w:r>
      <w:proofErr w:type="spellEnd"/>
      <w:r w:rsidRPr="507AB5CF">
        <w:rPr>
          <w:rFonts w:ascii="Times New Roman" w:hAnsi="Times New Roman" w:cs="Times New Roman"/>
          <w:color w:val="000000" w:themeColor="text1"/>
          <w:sz w:val="24"/>
          <w:szCs w:val="24"/>
        </w:rPr>
        <w:t>, D. 2020), proposed Top2Vec as a newer model that aims to resolve these limitations. With in-built preprocessing tools, and the introduction of concept of joint embedding of document and word vectors to draw more accurate semantical topic modelling that search for</w:t>
      </w:r>
      <w:r w:rsidRPr="507AB5CF">
        <w:rPr>
          <w:rFonts w:ascii="Times New Roman" w:eastAsia="Times New Roman" w:hAnsi="Times New Roman" w:cs="Times New Roman"/>
          <w:color w:val="24292F"/>
          <w:sz w:val="24"/>
          <w:szCs w:val="24"/>
        </w:rPr>
        <w:t xml:space="preserve"> the centroid of a dense cluster of documents and words. It also applies high dimensionality reduction using UMAP for more accurate results prediction. Our group aims to attempt this methodology for our future project.</w:t>
      </w:r>
    </w:p>
    <w:p w14:paraId="13951421" w14:textId="6DA69DEF" w:rsidR="3CE1E5D3" w:rsidRDefault="3CE1E5D3" w:rsidP="507AB5CF">
      <w:pPr>
        <w:rPr>
          <w:rFonts w:ascii="Times New Roman" w:eastAsia="Times New Roman" w:hAnsi="Times New Roman" w:cs="Times New Roman"/>
          <w:color w:val="24292F"/>
          <w:sz w:val="24"/>
          <w:szCs w:val="24"/>
        </w:rPr>
      </w:pPr>
      <w:r w:rsidRPr="507AB5CF">
        <w:rPr>
          <w:rFonts w:ascii="Times New Roman" w:eastAsia="Times New Roman" w:hAnsi="Times New Roman" w:cs="Times New Roman"/>
          <w:color w:val="24292F"/>
          <w:sz w:val="24"/>
          <w:szCs w:val="24"/>
        </w:rPr>
        <w:t>As</w:t>
      </w:r>
      <w:r w:rsidRPr="507AB5CF">
        <w:rPr>
          <w:rFonts w:ascii="Times New Roman" w:eastAsia="Times New Roman" w:hAnsi="Times New Roman" w:cs="Times New Roman"/>
          <w:color w:val="24292F"/>
          <w:sz w:val="24"/>
          <w:szCs w:val="24"/>
        </w:rPr>
        <w:t xml:space="preserve"> </w:t>
      </w:r>
      <w:r w:rsidRPr="507AB5CF">
        <w:rPr>
          <w:rFonts w:ascii="Times New Roman" w:eastAsia="Times New Roman" w:hAnsi="Times New Roman" w:cs="Times New Roman"/>
          <w:color w:val="24292F"/>
          <w:sz w:val="24"/>
          <w:szCs w:val="24"/>
        </w:rPr>
        <w:t>(</w:t>
      </w:r>
      <w:proofErr w:type="spellStart"/>
      <w:r w:rsidRPr="507AB5CF">
        <w:rPr>
          <w:rFonts w:ascii="Times New Roman" w:eastAsia="Times New Roman" w:hAnsi="Times New Roman" w:cs="Times New Roman"/>
          <w:color w:val="24292F"/>
          <w:sz w:val="24"/>
          <w:szCs w:val="24"/>
        </w:rPr>
        <w:t>Sbalchiero</w:t>
      </w:r>
      <w:proofErr w:type="spellEnd"/>
      <w:r w:rsidRPr="507AB5CF">
        <w:rPr>
          <w:rFonts w:ascii="Times New Roman" w:eastAsia="Times New Roman" w:hAnsi="Times New Roman" w:cs="Times New Roman"/>
          <w:color w:val="24292F"/>
          <w:sz w:val="24"/>
          <w:szCs w:val="24"/>
        </w:rPr>
        <w:t xml:space="preserve">, S., &amp; Eder, M. 2020) alluded that LDA as a topic modelling technique as a classifier is a relatively weak solution in general because they are a generative model, whereas classification is a discriminative problem. Hence for our future project we consider using transformer like </w:t>
      </w:r>
      <w:proofErr w:type="spellStart"/>
      <w:r w:rsidRPr="507AB5CF">
        <w:rPr>
          <w:rFonts w:ascii="Times New Roman" w:eastAsia="Times New Roman" w:hAnsi="Times New Roman" w:cs="Times New Roman"/>
          <w:color w:val="24292F"/>
          <w:sz w:val="24"/>
          <w:szCs w:val="24"/>
        </w:rPr>
        <w:t>BERTopic</w:t>
      </w:r>
      <w:proofErr w:type="spellEnd"/>
      <w:r w:rsidRPr="507AB5CF">
        <w:rPr>
          <w:rFonts w:ascii="Times New Roman" w:eastAsia="Times New Roman" w:hAnsi="Times New Roman" w:cs="Times New Roman"/>
          <w:color w:val="24292F"/>
          <w:sz w:val="24"/>
          <w:szCs w:val="24"/>
        </w:rPr>
        <w:t xml:space="preserve"> for larger corpus or </w:t>
      </w:r>
      <w:proofErr w:type="gramStart"/>
      <w:r w:rsidRPr="507AB5CF">
        <w:rPr>
          <w:rFonts w:ascii="Times New Roman" w:eastAsia="Times New Roman" w:hAnsi="Times New Roman" w:cs="Times New Roman"/>
          <w:color w:val="24292F"/>
          <w:sz w:val="24"/>
          <w:szCs w:val="24"/>
        </w:rPr>
        <w:t>Non-negative</w:t>
      </w:r>
      <w:proofErr w:type="gramEnd"/>
      <w:r w:rsidRPr="507AB5CF">
        <w:rPr>
          <w:rFonts w:ascii="Times New Roman" w:eastAsia="Times New Roman" w:hAnsi="Times New Roman" w:cs="Times New Roman"/>
          <w:color w:val="24292F"/>
          <w:sz w:val="24"/>
          <w:szCs w:val="24"/>
        </w:rPr>
        <w:t xml:space="preserve"> matrix factorization for smaller ones and supervised machine learning with hyperparameter tuning with macroeconomic indicators as input feature to generate signals.</w:t>
      </w:r>
    </w:p>
    <w:p w14:paraId="353FD8BB" w14:textId="74A22B9A" w:rsidR="003258B0" w:rsidRDefault="7E7F7FAC" w:rsidP="009B35E4">
      <w:pPr>
        <w:rPr>
          <w:rFonts w:ascii="Times New Roman" w:hAnsi="Times New Roman" w:cs="Times New Roman"/>
          <w:sz w:val="24"/>
          <w:szCs w:val="24"/>
        </w:rPr>
      </w:pPr>
      <w:proofErr w:type="spellStart"/>
      <w:r w:rsidRPr="3A3E7555">
        <w:rPr>
          <w:rFonts w:ascii="Times New Roman" w:hAnsi="Times New Roman" w:cs="Times New Roman"/>
          <w:sz w:val="24"/>
          <w:szCs w:val="24"/>
        </w:rPr>
        <w:t>i</w:t>
      </w:r>
      <w:proofErr w:type="spellEnd"/>
      <w:r w:rsidRPr="3A3E7555">
        <w:rPr>
          <w:rFonts w:ascii="Times New Roman" w:hAnsi="Times New Roman" w:cs="Times New Roman"/>
          <w:sz w:val="24"/>
          <w:szCs w:val="24"/>
        </w:rPr>
        <w:t>) Strategy Limitations</w:t>
      </w:r>
      <w:r w:rsidR="6B96CC75" w:rsidRPr="3A3E7555">
        <w:rPr>
          <w:rFonts w:ascii="Times New Roman" w:hAnsi="Times New Roman" w:cs="Times New Roman"/>
          <w:sz w:val="24"/>
          <w:szCs w:val="24"/>
        </w:rPr>
        <w:t xml:space="preserve"> of weather </w:t>
      </w:r>
      <w:r w:rsidR="241D3B73" w:rsidRPr="3A3E7555">
        <w:rPr>
          <w:rFonts w:ascii="Times New Roman" w:hAnsi="Times New Roman" w:cs="Times New Roman"/>
          <w:sz w:val="24"/>
          <w:szCs w:val="24"/>
        </w:rPr>
        <w:t>forecast</w:t>
      </w:r>
      <w:r w:rsidR="6B96CC75" w:rsidRPr="3A3E7555">
        <w:rPr>
          <w:rFonts w:ascii="Times New Roman" w:hAnsi="Times New Roman" w:cs="Times New Roman"/>
          <w:sz w:val="24"/>
          <w:szCs w:val="24"/>
        </w:rPr>
        <w:t xml:space="preserve"> portfolio</w:t>
      </w:r>
    </w:p>
    <w:p w14:paraId="14A5CEFD" w14:textId="1A6201C3" w:rsidR="7E7F7FAC" w:rsidRDefault="7E7F7FAC" w:rsidP="445E480B">
      <w:pPr>
        <w:rPr>
          <w:rFonts w:ascii="Times New Roman" w:hAnsi="Times New Roman" w:cs="Times New Roman"/>
          <w:sz w:val="24"/>
          <w:szCs w:val="24"/>
        </w:rPr>
      </w:pPr>
      <w:r w:rsidRPr="3A3E7555">
        <w:rPr>
          <w:rFonts w:ascii="Times New Roman" w:hAnsi="Times New Roman" w:cs="Times New Roman"/>
          <w:sz w:val="24"/>
          <w:szCs w:val="24"/>
        </w:rPr>
        <w:t>Firstly</w:t>
      </w:r>
      <w:r w:rsidR="3CE27805" w:rsidRPr="3A3E7555">
        <w:rPr>
          <w:rFonts w:ascii="Times New Roman" w:hAnsi="Times New Roman" w:cs="Times New Roman"/>
          <w:sz w:val="24"/>
          <w:szCs w:val="24"/>
        </w:rPr>
        <w:t>, for</w:t>
      </w:r>
      <w:r w:rsidRPr="3A3E7555">
        <w:rPr>
          <w:rFonts w:ascii="Times New Roman" w:hAnsi="Times New Roman" w:cs="Times New Roman"/>
          <w:sz w:val="24"/>
          <w:szCs w:val="24"/>
        </w:rPr>
        <w:t xml:space="preserve"> the all-weather portfolio (benchmark used) that was plotted, there was no rebalancing at all while the actual all-weather portfolio rebalances on a quarterly or annual basis. </w:t>
      </w:r>
    </w:p>
    <w:p w14:paraId="2DAAB75F" w14:textId="38430E68" w:rsidR="003258B0" w:rsidRDefault="5D46C291" w:rsidP="009B35E4">
      <w:pPr>
        <w:rPr>
          <w:rFonts w:ascii="Times New Roman" w:hAnsi="Times New Roman" w:cs="Times New Roman"/>
          <w:sz w:val="24"/>
          <w:szCs w:val="24"/>
        </w:rPr>
      </w:pPr>
      <w:r w:rsidRPr="3A3E7555">
        <w:rPr>
          <w:rFonts w:ascii="Times New Roman" w:hAnsi="Times New Roman" w:cs="Times New Roman"/>
          <w:sz w:val="24"/>
          <w:szCs w:val="24"/>
        </w:rPr>
        <w:t>Secondly, using VIX as proxy for market expectations is a very simplistic inference.</w:t>
      </w:r>
    </w:p>
    <w:p w14:paraId="59B2077E" w14:textId="1AE328BF" w:rsidR="009B35E4" w:rsidRPr="00385F1D" w:rsidRDefault="05751BC0" w:rsidP="009B35E4">
      <w:pPr>
        <w:rPr>
          <w:rFonts w:ascii="Times New Roman" w:hAnsi="Times New Roman" w:cs="Times New Roman"/>
          <w:sz w:val="24"/>
          <w:szCs w:val="24"/>
        </w:rPr>
      </w:pPr>
      <w:proofErr w:type="spellStart"/>
      <w:r w:rsidRPr="3A3E7555">
        <w:rPr>
          <w:rFonts w:ascii="Times New Roman" w:hAnsi="Times New Roman" w:cs="Times New Roman"/>
          <w:sz w:val="24"/>
          <w:szCs w:val="24"/>
        </w:rPr>
        <w:t>i</w:t>
      </w:r>
      <w:proofErr w:type="spellEnd"/>
      <w:r w:rsidRPr="3A3E7555">
        <w:rPr>
          <w:rFonts w:ascii="Times New Roman" w:hAnsi="Times New Roman" w:cs="Times New Roman"/>
          <w:sz w:val="24"/>
          <w:szCs w:val="24"/>
        </w:rPr>
        <w:t xml:space="preserve">) </w:t>
      </w:r>
      <w:r w:rsidR="57436578" w:rsidRPr="3A3E7555">
        <w:rPr>
          <w:rFonts w:ascii="Times New Roman" w:hAnsi="Times New Roman" w:cs="Times New Roman"/>
          <w:sz w:val="24"/>
          <w:szCs w:val="24"/>
        </w:rPr>
        <w:t xml:space="preserve">Strategy </w:t>
      </w:r>
      <w:proofErr w:type="spellStart"/>
      <w:r w:rsidR="57436578" w:rsidRPr="3A3E7555">
        <w:rPr>
          <w:rFonts w:ascii="Times New Roman" w:hAnsi="Times New Roman" w:cs="Times New Roman"/>
          <w:sz w:val="24"/>
          <w:szCs w:val="24"/>
        </w:rPr>
        <w:t>Futureworks</w:t>
      </w:r>
      <w:proofErr w:type="spellEnd"/>
    </w:p>
    <w:p w14:paraId="1B83C869" w14:textId="2296F7B9" w:rsidR="63CA9826" w:rsidRDefault="57436578" w:rsidP="49F3B847">
      <w:pPr>
        <w:rPr>
          <w:rFonts w:ascii="Times New Roman" w:hAnsi="Times New Roman" w:cs="Times New Roman"/>
          <w:sz w:val="24"/>
          <w:szCs w:val="24"/>
        </w:rPr>
      </w:pPr>
      <w:r w:rsidRPr="3A3E7555">
        <w:rPr>
          <w:rFonts w:ascii="Times New Roman" w:hAnsi="Times New Roman" w:cs="Times New Roman"/>
          <w:sz w:val="24"/>
          <w:szCs w:val="24"/>
        </w:rPr>
        <w:t xml:space="preserve">Instead of using VIX, we can use </w:t>
      </w:r>
      <w:r w:rsidRPr="3A3E7555">
        <w:rPr>
          <w:rFonts w:ascii="Times New Roman" w:hAnsi="Times New Roman" w:cs="Times New Roman"/>
          <w:sz w:val="24"/>
          <w:szCs w:val="24"/>
        </w:rPr>
        <w:t xml:space="preserve">social media </w:t>
      </w:r>
      <w:r w:rsidRPr="3A3E7555">
        <w:rPr>
          <w:rFonts w:ascii="Times New Roman" w:hAnsi="Times New Roman" w:cs="Times New Roman"/>
          <w:sz w:val="24"/>
          <w:szCs w:val="24"/>
        </w:rPr>
        <w:t>data to map out market expectations and use</w:t>
      </w:r>
      <w:r w:rsidR="36F567E6" w:rsidRPr="3A3E7555">
        <w:rPr>
          <w:rFonts w:ascii="Times New Roman" w:hAnsi="Times New Roman" w:cs="Times New Roman"/>
          <w:sz w:val="24"/>
          <w:szCs w:val="24"/>
        </w:rPr>
        <w:t xml:space="preserve"> it</w:t>
      </w:r>
      <w:r w:rsidRPr="3A3E7555">
        <w:rPr>
          <w:rFonts w:ascii="Times New Roman" w:hAnsi="Times New Roman" w:cs="Times New Roman"/>
          <w:sz w:val="24"/>
          <w:szCs w:val="24"/>
        </w:rPr>
        <w:t xml:space="preserve"> in the asset allocation strategy.</w:t>
      </w:r>
    </w:p>
    <w:p w14:paraId="250DFAA0" w14:textId="3D65C216" w:rsidR="4C6D5A0C" w:rsidRDefault="4C6D5A0C" w:rsidP="7C8D401C">
      <w:pPr>
        <w:rPr>
          <w:rFonts w:ascii="Times New Roman" w:hAnsi="Times New Roman" w:cs="Times New Roman"/>
          <w:sz w:val="24"/>
          <w:szCs w:val="24"/>
        </w:rPr>
      </w:pPr>
      <w:r w:rsidRPr="3A3E7555">
        <w:rPr>
          <w:rFonts w:ascii="Times New Roman" w:hAnsi="Times New Roman" w:cs="Times New Roman"/>
          <w:sz w:val="24"/>
          <w:szCs w:val="24"/>
        </w:rPr>
        <w:t>We can also use retail topic models to compare with central bank topic models and come up with insights that can be useful in generating trading signals.</w:t>
      </w:r>
    </w:p>
    <w:p w14:paraId="224603A5" w14:textId="2DE4305A" w:rsidR="001C6CC6" w:rsidRPr="00290F53" w:rsidRDefault="4C6D5A0C" w:rsidP="00546847">
      <w:pPr>
        <w:rPr>
          <w:rFonts w:ascii="Times New Roman" w:hAnsi="Times New Roman" w:cs="Times New Roman"/>
          <w:sz w:val="24"/>
          <w:szCs w:val="24"/>
        </w:rPr>
      </w:pPr>
      <w:r w:rsidRPr="3A3E7555">
        <w:rPr>
          <w:rFonts w:ascii="Times New Roman" w:hAnsi="Times New Roman" w:cs="Times New Roman"/>
          <w:sz w:val="24"/>
          <w:szCs w:val="24"/>
        </w:rPr>
        <w:t xml:space="preserve">Lastly, using data from different central </w:t>
      </w:r>
      <w:r w:rsidR="67F9DCF5" w:rsidRPr="3A3E7555">
        <w:rPr>
          <w:rFonts w:ascii="Times New Roman" w:hAnsi="Times New Roman" w:cs="Times New Roman"/>
          <w:sz w:val="24"/>
          <w:szCs w:val="24"/>
        </w:rPr>
        <w:t>banks</w:t>
      </w:r>
      <w:r w:rsidRPr="3A3E7555">
        <w:rPr>
          <w:rFonts w:ascii="Times New Roman" w:hAnsi="Times New Roman" w:cs="Times New Roman"/>
          <w:sz w:val="24"/>
          <w:szCs w:val="24"/>
        </w:rPr>
        <w:t xml:space="preserve"> to generate topic models that can be useful in</w:t>
      </w:r>
      <w:r w:rsidR="051D49B4" w:rsidRPr="3A3E7555">
        <w:rPr>
          <w:rFonts w:ascii="Times New Roman" w:hAnsi="Times New Roman" w:cs="Times New Roman"/>
          <w:sz w:val="24"/>
          <w:szCs w:val="24"/>
        </w:rPr>
        <w:t xml:space="preserve"> </w:t>
      </w:r>
      <w:r w:rsidR="5E4DD0AB" w:rsidRPr="3A3E7555">
        <w:rPr>
          <w:rFonts w:ascii="Times New Roman" w:hAnsi="Times New Roman" w:cs="Times New Roman"/>
          <w:sz w:val="24"/>
          <w:szCs w:val="24"/>
        </w:rPr>
        <w:t>deciphering regulator’s stance on the country’s economy.</w:t>
      </w:r>
      <w:r w:rsidR="001C6CC6" w:rsidRPr="00385F1D">
        <w:rPr>
          <w:rFonts w:ascii="Times New Roman" w:hAnsi="Times New Roman" w:cs="Times New Roman"/>
          <w:color w:val="000000" w:themeColor="text1"/>
        </w:rPr>
        <w:br w:type="page"/>
      </w:r>
    </w:p>
    <w:p w14:paraId="41BE76EE" w14:textId="4204E3DA" w:rsidR="009B35E4" w:rsidRPr="00385F1D" w:rsidRDefault="003B1BC1" w:rsidP="009B35E4">
      <w:pPr>
        <w:pStyle w:val="Heading1"/>
        <w:rPr>
          <w:rFonts w:ascii="Times New Roman" w:hAnsi="Times New Roman" w:cs="Times New Roman"/>
          <w:color w:val="000000" w:themeColor="text1"/>
          <w:sz w:val="36"/>
          <w:szCs w:val="36"/>
        </w:rPr>
      </w:pPr>
      <w:bookmarkStart w:id="23" w:name="_Toc1067386987"/>
      <w:bookmarkStart w:id="24" w:name="_Toc122015113"/>
      <w:r>
        <w:rPr>
          <w:rFonts w:ascii="Times New Roman" w:hAnsi="Times New Roman" w:cs="Times New Roman"/>
          <w:color w:val="000000" w:themeColor="text1"/>
          <w:sz w:val="36"/>
          <w:szCs w:val="36"/>
        </w:rPr>
        <w:t>5</w:t>
      </w:r>
      <w:r w:rsidR="009B35E4" w:rsidRPr="00385F1D">
        <w:rPr>
          <w:rFonts w:ascii="Times New Roman" w:hAnsi="Times New Roman" w:cs="Times New Roman"/>
          <w:color w:val="000000" w:themeColor="text1"/>
          <w:sz w:val="36"/>
          <w:szCs w:val="36"/>
        </w:rPr>
        <w:t xml:space="preserve"> References</w:t>
      </w:r>
      <w:bookmarkEnd w:id="23"/>
      <w:bookmarkEnd w:id="24"/>
    </w:p>
    <w:p w14:paraId="4F064657" w14:textId="507FDA47" w:rsidR="1F290E12" w:rsidRDefault="1F290E12" w:rsidP="1F290E12"/>
    <w:p w14:paraId="52188F12" w14:textId="1859E53B" w:rsidR="0FC1071D" w:rsidRDefault="0FC1071D" w:rsidP="1F290E12">
      <w:pPr>
        <w:pStyle w:val="ListParagraph"/>
        <w:numPr>
          <w:ilvl w:val="0"/>
          <w:numId w:val="9"/>
        </w:numPr>
        <w:rPr>
          <w:rStyle w:val="Hyperlink"/>
          <w:rFonts w:eastAsiaTheme="minorEastAsia"/>
        </w:rPr>
      </w:pPr>
      <w:r w:rsidRPr="29FE86CA">
        <w:rPr>
          <w:rFonts w:eastAsiaTheme="minorEastAsia"/>
        </w:rPr>
        <w:t xml:space="preserve">Blinder, A. S., </w:t>
      </w:r>
      <w:proofErr w:type="spellStart"/>
      <w:r w:rsidRPr="29FE86CA">
        <w:rPr>
          <w:rFonts w:eastAsiaTheme="minorEastAsia"/>
        </w:rPr>
        <w:t>Ehrmann</w:t>
      </w:r>
      <w:proofErr w:type="spellEnd"/>
      <w:r w:rsidRPr="29FE86CA">
        <w:rPr>
          <w:rFonts w:eastAsiaTheme="minorEastAsia"/>
        </w:rPr>
        <w:t xml:space="preserve">, M., </w:t>
      </w:r>
      <w:proofErr w:type="spellStart"/>
      <w:r w:rsidRPr="29FE86CA">
        <w:rPr>
          <w:rFonts w:eastAsiaTheme="minorEastAsia"/>
        </w:rPr>
        <w:t>Fratzscher</w:t>
      </w:r>
      <w:proofErr w:type="spellEnd"/>
      <w:r w:rsidRPr="29FE86CA">
        <w:rPr>
          <w:rFonts w:eastAsiaTheme="minorEastAsia"/>
        </w:rPr>
        <w:t xml:space="preserve">, M., de </w:t>
      </w:r>
      <w:proofErr w:type="spellStart"/>
      <w:r w:rsidRPr="29FE86CA">
        <w:rPr>
          <w:rFonts w:eastAsiaTheme="minorEastAsia"/>
        </w:rPr>
        <w:t>Haan</w:t>
      </w:r>
      <w:proofErr w:type="spellEnd"/>
      <w:r w:rsidRPr="29FE86CA">
        <w:rPr>
          <w:rFonts w:eastAsiaTheme="minorEastAsia"/>
        </w:rPr>
        <w:t xml:space="preserve">, J., &amp; Jansen, D.-J. (2008). Central Bank Communication and Monetary Policy: A Survey of Theory and Evidence. </w:t>
      </w:r>
      <w:r w:rsidRPr="29FE86CA">
        <w:rPr>
          <w:rFonts w:eastAsiaTheme="minorEastAsia"/>
          <w:i/>
        </w:rPr>
        <w:t>Journal of Economic Literature</w:t>
      </w:r>
      <w:r w:rsidRPr="29FE86CA">
        <w:rPr>
          <w:rFonts w:eastAsiaTheme="minorEastAsia"/>
        </w:rPr>
        <w:t xml:space="preserve">, </w:t>
      </w:r>
      <w:r w:rsidRPr="29FE86CA">
        <w:rPr>
          <w:rFonts w:eastAsiaTheme="minorEastAsia"/>
          <w:i/>
        </w:rPr>
        <w:t>46</w:t>
      </w:r>
      <w:r w:rsidRPr="29FE86CA">
        <w:rPr>
          <w:rFonts w:eastAsiaTheme="minorEastAsia"/>
        </w:rPr>
        <w:t xml:space="preserve">(4), 910–945. </w:t>
      </w:r>
      <w:hyperlink r:id="rId21">
        <w:r w:rsidRPr="29FE86CA">
          <w:rPr>
            <w:rStyle w:val="Hyperlink"/>
            <w:rFonts w:eastAsiaTheme="minorEastAsia"/>
          </w:rPr>
          <w:t>http://www.jstor.org/stable/27647085</w:t>
        </w:r>
      </w:hyperlink>
    </w:p>
    <w:p w14:paraId="18641BF7" w14:textId="61310FA9" w:rsidR="2AF47FA7" w:rsidRDefault="25928803" w:rsidP="195CE9C5">
      <w:pPr>
        <w:pStyle w:val="ListParagraph"/>
        <w:numPr>
          <w:ilvl w:val="0"/>
          <w:numId w:val="9"/>
        </w:numPr>
        <w:rPr>
          <w:rFonts w:eastAsiaTheme="minorEastAsia"/>
        </w:rPr>
      </w:pPr>
      <w:r w:rsidRPr="29FE86CA">
        <w:rPr>
          <w:rFonts w:eastAsiaTheme="minorEastAsia"/>
        </w:rPr>
        <w:t xml:space="preserve">Hubert, P., &amp; </w:t>
      </w:r>
      <w:proofErr w:type="spellStart"/>
      <w:r w:rsidRPr="29FE86CA">
        <w:rPr>
          <w:rFonts w:eastAsiaTheme="minorEastAsia"/>
        </w:rPr>
        <w:t>Labondance</w:t>
      </w:r>
      <w:proofErr w:type="spellEnd"/>
      <w:r w:rsidRPr="29FE86CA">
        <w:rPr>
          <w:rFonts w:eastAsiaTheme="minorEastAsia"/>
        </w:rPr>
        <w:t xml:space="preserve">, F. (2021). The signaling effects of Central Bank tone. </w:t>
      </w:r>
      <w:r w:rsidRPr="29FE86CA">
        <w:rPr>
          <w:rFonts w:eastAsiaTheme="minorEastAsia"/>
          <w:i/>
        </w:rPr>
        <w:t>European Economic Review</w:t>
      </w:r>
      <w:r w:rsidRPr="29FE86CA">
        <w:rPr>
          <w:rFonts w:eastAsiaTheme="minorEastAsia"/>
        </w:rPr>
        <w:t xml:space="preserve">, </w:t>
      </w:r>
      <w:r w:rsidRPr="29FE86CA">
        <w:rPr>
          <w:rFonts w:eastAsiaTheme="minorEastAsia"/>
          <w:i/>
        </w:rPr>
        <w:t>133</w:t>
      </w:r>
      <w:r w:rsidRPr="29FE86CA">
        <w:rPr>
          <w:rFonts w:eastAsiaTheme="minorEastAsia"/>
        </w:rPr>
        <w:t xml:space="preserve">, 103684. </w:t>
      </w:r>
      <w:hyperlink r:id="rId22">
        <w:r w:rsidRPr="29FE86CA">
          <w:rPr>
            <w:rStyle w:val="Hyperlink"/>
            <w:rFonts w:eastAsiaTheme="minorEastAsia"/>
          </w:rPr>
          <w:t>https://doi.org/10.1016/j.euroecorev.2021.103684</w:t>
        </w:r>
      </w:hyperlink>
    </w:p>
    <w:p w14:paraId="11280E4D" w14:textId="3B58DC73" w:rsidR="2AF47FA7" w:rsidRDefault="2B968326" w:rsidP="066D2E5A">
      <w:pPr>
        <w:pStyle w:val="ListParagraph"/>
        <w:numPr>
          <w:ilvl w:val="0"/>
          <w:numId w:val="9"/>
        </w:numPr>
        <w:rPr>
          <w:rStyle w:val="Hyperlink"/>
          <w:rFonts w:eastAsiaTheme="minorEastAsia"/>
        </w:rPr>
      </w:pPr>
      <w:proofErr w:type="spellStart"/>
      <w:r w:rsidRPr="29FE86CA">
        <w:rPr>
          <w:rFonts w:eastAsiaTheme="minorEastAsia"/>
        </w:rPr>
        <w:t>Mikolov</w:t>
      </w:r>
      <w:proofErr w:type="spellEnd"/>
      <w:r w:rsidRPr="29FE86CA">
        <w:rPr>
          <w:rFonts w:eastAsiaTheme="minorEastAsia"/>
        </w:rPr>
        <w:t xml:space="preserve">, T., Chen, K., </w:t>
      </w:r>
      <w:proofErr w:type="spellStart"/>
      <w:r w:rsidRPr="29FE86CA">
        <w:rPr>
          <w:rFonts w:eastAsiaTheme="minorEastAsia"/>
        </w:rPr>
        <w:t>Corrado</w:t>
      </w:r>
      <w:proofErr w:type="spellEnd"/>
      <w:r w:rsidRPr="29FE86CA">
        <w:rPr>
          <w:rFonts w:eastAsiaTheme="minorEastAsia"/>
        </w:rPr>
        <w:t xml:space="preserve">, G., &amp; Dean, J. (2013, September 7). </w:t>
      </w:r>
      <w:r w:rsidRPr="29FE86CA">
        <w:rPr>
          <w:rFonts w:eastAsiaTheme="minorEastAsia"/>
          <w:i/>
        </w:rPr>
        <w:t>Efficient estimation of word representations in vector space</w:t>
      </w:r>
      <w:r w:rsidRPr="29FE86CA">
        <w:rPr>
          <w:rFonts w:eastAsiaTheme="minorEastAsia"/>
        </w:rPr>
        <w:t xml:space="preserve">. arXiv.org. Retrieved December 14, 2022, from </w:t>
      </w:r>
      <w:hyperlink r:id="rId23">
        <w:r w:rsidRPr="29FE86CA">
          <w:rPr>
            <w:rStyle w:val="Hyperlink"/>
            <w:rFonts w:eastAsiaTheme="minorEastAsia"/>
          </w:rPr>
          <w:t>https://arxiv.org/abs/1301.3781</w:t>
        </w:r>
      </w:hyperlink>
    </w:p>
    <w:p w14:paraId="72785F06" w14:textId="79CE2C52" w:rsidR="08D895BC" w:rsidRDefault="08D895BC" w:rsidP="0C3CC193">
      <w:pPr>
        <w:pStyle w:val="ListParagraph"/>
        <w:numPr>
          <w:ilvl w:val="0"/>
          <w:numId w:val="9"/>
        </w:numPr>
        <w:rPr>
          <w:rFonts w:eastAsiaTheme="minorEastAsia"/>
          <w:color w:val="222222"/>
        </w:rPr>
      </w:pPr>
      <w:proofErr w:type="spellStart"/>
      <w:r w:rsidRPr="29FE86CA">
        <w:rPr>
          <w:rFonts w:eastAsiaTheme="minorEastAsia"/>
          <w:color w:val="222222"/>
        </w:rPr>
        <w:t>Xue</w:t>
      </w:r>
      <w:proofErr w:type="spellEnd"/>
      <w:r w:rsidRPr="29FE86CA">
        <w:rPr>
          <w:rFonts w:eastAsiaTheme="minorEastAsia"/>
          <w:color w:val="222222"/>
        </w:rPr>
        <w:t xml:space="preserve">, M. (2019, January). A text retrieval algorithm based on the hybrid LDA and Word2Vec model. In </w:t>
      </w:r>
      <w:r w:rsidRPr="29FE86CA">
        <w:rPr>
          <w:rFonts w:eastAsiaTheme="minorEastAsia"/>
          <w:i/>
          <w:color w:val="222222"/>
        </w:rPr>
        <w:t>2019 International Conference on Intelligent Transportation, Big Data &amp; Smart City (ICITBS)</w:t>
      </w:r>
      <w:r w:rsidRPr="29FE86CA">
        <w:rPr>
          <w:rFonts w:eastAsiaTheme="minorEastAsia"/>
          <w:color w:val="222222"/>
        </w:rPr>
        <w:t xml:space="preserve"> (pp. 373-376). IEEE. </w:t>
      </w:r>
      <w:hyperlink r:id="rId24">
        <w:r w:rsidRPr="29FE86CA">
          <w:rPr>
            <w:rStyle w:val="Hyperlink"/>
            <w:rFonts w:eastAsiaTheme="minorEastAsia"/>
          </w:rPr>
          <w:t>https://doi.org/10.1109/ICITBS.2019.00098</w:t>
        </w:r>
      </w:hyperlink>
      <w:r w:rsidRPr="29FE86CA">
        <w:rPr>
          <w:rFonts w:eastAsiaTheme="minorEastAsia"/>
          <w:color w:val="222222"/>
        </w:rPr>
        <w:t xml:space="preserve"> </w:t>
      </w:r>
    </w:p>
    <w:p w14:paraId="175E0DCC" w14:textId="50B8D0B6" w:rsidR="2AF47FA7" w:rsidRDefault="2AFA7FC3" w:rsidP="707B043A">
      <w:pPr>
        <w:pStyle w:val="ListParagraph"/>
        <w:numPr>
          <w:ilvl w:val="0"/>
          <w:numId w:val="9"/>
        </w:numPr>
        <w:rPr>
          <w:rFonts w:eastAsiaTheme="minorEastAsia"/>
        </w:rPr>
      </w:pPr>
      <w:proofErr w:type="spellStart"/>
      <w:r w:rsidRPr="29FE86CA">
        <w:rPr>
          <w:rFonts w:eastAsiaTheme="minorEastAsia"/>
        </w:rPr>
        <w:t>Dalio</w:t>
      </w:r>
      <w:proofErr w:type="spellEnd"/>
      <w:r w:rsidRPr="29FE86CA">
        <w:rPr>
          <w:rFonts w:eastAsiaTheme="minorEastAsia"/>
        </w:rPr>
        <w:t xml:space="preserve">, R. (2011, August). </w:t>
      </w:r>
      <w:r w:rsidRPr="29FE86CA">
        <w:rPr>
          <w:rFonts w:eastAsiaTheme="minorEastAsia"/>
          <w:i/>
        </w:rPr>
        <w:t xml:space="preserve">Engineering targeted returns and </w:t>
      </w:r>
      <w:proofErr w:type="gramStart"/>
      <w:r w:rsidRPr="29FE86CA">
        <w:rPr>
          <w:rFonts w:eastAsiaTheme="minorEastAsia"/>
          <w:i/>
        </w:rPr>
        <w:t xml:space="preserve">risks </w:t>
      </w:r>
      <w:r w:rsidRPr="29FE86CA">
        <w:rPr>
          <w:rFonts w:eastAsiaTheme="minorEastAsia"/>
        </w:rPr>
        <w:t>.</w:t>
      </w:r>
      <w:proofErr w:type="gramEnd"/>
      <w:r w:rsidRPr="29FE86CA">
        <w:rPr>
          <w:rFonts w:eastAsiaTheme="minorEastAsia"/>
        </w:rPr>
        <w:t xml:space="preserve"> Retrieved December 14, 2022, from </w:t>
      </w:r>
      <w:hyperlink r:id="rId25">
        <w:r w:rsidRPr="29FE86CA">
          <w:rPr>
            <w:rStyle w:val="Hyperlink"/>
            <w:rFonts w:eastAsiaTheme="minorEastAsia"/>
          </w:rPr>
          <w:t>https://bridgewater.brightspotcdn.com/fa/e3/d09e72bd401a8414c5c0bdaf88bb/bridgewater-associates-engineering-targeted-returns-and-risks-aug-2011.pdf</w:t>
        </w:r>
      </w:hyperlink>
    </w:p>
    <w:p w14:paraId="1A7CE506" w14:textId="50B8D0B6" w:rsidR="0034417C" w:rsidRDefault="0034417C" w:rsidP="0034417C">
      <w:pPr>
        <w:pStyle w:val="ListParagraph"/>
        <w:numPr>
          <w:ilvl w:val="0"/>
          <w:numId w:val="9"/>
        </w:numPr>
        <w:rPr>
          <w:rFonts w:eastAsiaTheme="minorEastAsia"/>
        </w:rPr>
      </w:pPr>
      <w:r w:rsidRPr="29FE86CA">
        <w:rPr>
          <w:rFonts w:eastAsiaTheme="minorEastAsia"/>
        </w:rPr>
        <w:t xml:space="preserve">Selenium. (n.d.). </w:t>
      </w:r>
      <w:r w:rsidRPr="29FE86CA">
        <w:rPr>
          <w:rFonts w:eastAsiaTheme="minorEastAsia"/>
          <w:i/>
        </w:rPr>
        <w:t xml:space="preserve">The Selenium Browser Automation Project. </w:t>
      </w:r>
      <w:hyperlink r:id="rId26">
        <w:r w:rsidRPr="29FE86CA">
          <w:rPr>
            <w:rStyle w:val="Hyperlink"/>
            <w:rFonts w:eastAsiaTheme="minorEastAsia"/>
          </w:rPr>
          <w:t>https://www.selenium.dev/documentation/webdriver/</w:t>
        </w:r>
      </w:hyperlink>
      <w:r w:rsidRPr="29FE86CA">
        <w:rPr>
          <w:rFonts w:eastAsiaTheme="minorEastAsia"/>
        </w:rPr>
        <w:t xml:space="preserve"> </w:t>
      </w:r>
    </w:p>
    <w:p w14:paraId="3B1C7ADC" w14:textId="0A9481C2" w:rsidR="16059781" w:rsidRDefault="16059781" w:rsidP="67E3B488">
      <w:pPr>
        <w:pStyle w:val="ListParagraph"/>
        <w:numPr>
          <w:ilvl w:val="0"/>
          <w:numId w:val="9"/>
        </w:numPr>
        <w:rPr>
          <w:rFonts w:eastAsiaTheme="minorEastAsia"/>
          <w:color w:val="222222"/>
        </w:rPr>
      </w:pPr>
      <w:proofErr w:type="spellStart"/>
      <w:r w:rsidRPr="29FE86CA">
        <w:rPr>
          <w:rFonts w:eastAsiaTheme="minorEastAsia"/>
          <w:color w:val="222222"/>
        </w:rPr>
        <w:t>Mikolov</w:t>
      </w:r>
      <w:proofErr w:type="spellEnd"/>
      <w:r w:rsidRPr="29FE86CA">
        <w:rPr>
          <w:rFonts w:eastAsiaTheme="minorEastAsia"/>
          <w:color w:val="222222"/>
        </w:rPr>
        <w:t xml:space="preserve">, T., Le, Q. V., &amp; </w:t>
      </w:r>
      <w:proofErr w:type="spellStart"/>
      <w:r w:rsidRPr="29FE86CA">
        <w:rPr>
          <w:rFonts w:eastAsiaTheme="minorEastAsia"/>
          <w:color w:val="222222"/>
        </w:rPr>
        <w:t>Sutskever</w:t>
      </w:r>
      <w:proofErr w:type="spellEnd"/>
      <w:r w:rsidRPr="29FE86CA">
        <w:rPr>
          <w:rFonts w:eastAsiaTheme="minorEastAsia"/>
          <w:color w:val="222222"/>
        </w:rPr>
        <w:t xml:space="preserve">, I. (2013). Exploiting similarities among languages for machine translation. </w:t>
      </w:r>
      <w:proofErr w:type="spellStart"/>
      <w:r w:rsidRPr="29FE86CA">
        <w:rPr>
          <w:rFonts w:eastAsiaTheme="minorEastAsia"/>
          <w:i/>
          <w:color w:val="222222"/>
        </w:rPr>
        <w:t>arXiv</w:t>
      </w:r>
      <w:proofErr w:type="spellEnd"/>
      <w:r w:rsidRPr="29FE86CA">
        <w:rPr>
          <w:rFonts w:eastAsiaTheme="minorEastAsia"/>
          <w:i/>
          <w:color w:val="222222"/>
        </w:rPr>
        <w:t xml:space="preserve"> preprint arXiv:1309.4168</w:t>
      </w:r>
      <w:r w:rsidRPr="29FE86CA">
        <w:rPr>
          <w:rFonts w:eastAsiaTheme="minorEastAsia"/>
          <w:color w:val="222222"/>
        </w:rPr>
        <w:t xml:space="preserve">. </w:t>
      </w:r>
      <w:hyperlink r:id="rId27">
        <w:r w:rsidRPr="29FE86CA">
          <w:rPr>
            <w:rStyle w:val="Hyperlink"/>
            <w:rFonts w:eastAsiaTheme="minorEastAsia"/>
          </w:rPr>
          <w:t>https://doi.org/10.48550/arXiv.1309.4168</w:t>
        </w:r>
      </w:hyperlink>
    </w:p>
    <w:p w14:paraId="58D1597E" w14:textId="50B8D0B6" w:rsidR="0034417C" w:rsidRPr="00007683" w:rsidRDefault="0034417C" w:rsidP="0034417C">
      <w:pPr>
        <w:pStyle w:val="ListParagraph"/>
        <w:numPr>
          <w:ilvl w:val="0"/>
          <w:numId w:val="9"/>
        </w:numPr>
        <w:rPr>
          <w:rFonts w:eastAsiaTheme="minorEastAsia"/>
        </w:rPr>
      </w:pPr>
      <w:proofErr w:type="spellStart"/>
      <w:r w:rsidRPr="29FE86CA">
        <w:rPr>
          <w:rFonts w:eastAsiaTheme="minorEastAsia"/>
        </w:rPr>
        <w:t>Řehůřek</w:t>
      </w:r>
      <w:proofErr w:type="spellEnd"/>
      <w:r w:rsidRPr="29FE86CA">
        <w:rPr>
          <w:rFonts w:eastAsiaTheme="minorEastAsia"/>
        </w:rPr>
        <w:t xml:space="preserve">, R., &amp; Sojka, P. (2010) </w:t>
      </w:r>
      <w:r w:rsidRPr="29FE86CA">
        <w:rPr>
          <w:rFonts w:eastAsiaTheme="minorEastAsia"/>
          <w:i/>
        </w:rPr>
        <w:t>Software Framework for Topic Modelling with Large Corpora. Proceedings of the LREC 2010 Workshop on New Challenges for NLP Frameworks</w:t>
      </w:r>
      <w:r w:rsidRPr="29FE86CA">
        <w:rPr>
          <w:rFonts w:eastAsiaTheme="minorEastAsia"/>
        </w:rPr>
        <w:t xml:space="preserve">. (pp. 45-50). ELRA. </w:t>
      </w:r>
      <w:hyperlink r:id="rId28">
        <w:r w:rsidRPr="29FE86CA">
          <w:rPr>
            <w:rStyle w:val="Hyperlink"/>
            <w:rFonts w:eastAsiaTheme="minorEastAsia"/>
          </w:rPr>
          <w:t>http://is.muni.cz/publication/884893/en</w:t>
        </w:r>
      </w:hyperlink>
      <w:r w:rsidRPr="29FE86CA">
        <w:rPr>
          <w:rFonts w:eastAsiaTheme="minorEastAsia"/>
        </w:rPr>
        <w:t xml:space="preserve"> </w:t>
      </w:r>
    </w:p>
    <w:p w14:paraId="0F829DF6" w14:textId="1A23657C" w:rsidR="009B35E4" w:rsidRPr="00385F1D" w:rsidRDefault="0034417C" w:rsidP="4E471B5B">
      <w:pPr>
        <w:pStyle w:val="ListParagraph"/>
        <w:numPr>
          <w:ilvl w:val="0"/>
          <w:numId w:val="9"/>
        </w:numPr>
        <w:rPr>
          <w:rStyle w:val="Hyperlink"/>
          <w:rFonts w:eastAsiaTheme="minorEastAsia"/>
        </w:rPr>
      </w:pPr>
      <w:r w:rsidRPr="29FE86CA">
        <w:rPr>
          <w:rFonts w:eastAsiaTheme="minorEastAsia"/>
        </w:rPr>
        <w:t xml:space="preserve">PYPI. (n.d.). </w:t>
      </w:r>
      <w:proofErr w:type="spellStart"/>
      <w:r w:rsidRPr="29FE86CA">
        <w:rPr>
          <w:rFonts w:eastAsiaTheme="minorEastAsia"/>
          <w:i/>
        </w:rPr>
        <w:t>Fedtools</w:t>
      </w:r>
      <w:proofErr w:type="spellEnd"/>
      <w:r w:rsidRPr="29FE86CA">
        <w:rPr>
          <w:rFonts w:eastAsiaTheme="minorEastAsia"/>
          <w:i/>
        </w:rPr>
        <w:t xml:space="preserve"> 0.0.7</w:t>
      </w:r>
      <w:r w:rsidR="00506BBC" w:rsidRPr="29FE86CA">
        <w:rPr>
          <w:rFonts w:eastAsiaTheme="minorEastAsia"/>
          <w:i/>
        </w:rPr>
        <w:t>.</w:t>
      </w:r>
      <w:r w:rsidR="00506BBC" w:rsidRPr="29FE86CA">
        <w:rPr>
          <w:rFonts w:eastAsiaTheme="minorEastAsia"/>
        </w:rPr>
        <w:t xml:space="preserve"> </w:t>
      </w:r>
      <w:hyperlink r:id="rId29">
        <w:proofErr w:type="spellStart"/>
        <w:r w:rsidR="7FD33D72" w:rsidRPr="29FE86CA">
          <w:rPr>
            <w:rStyle w:val="Hyperlink"/>
            <w:rFonts w:eastAsiaTheme="minorEastAsia"/>
          </w:rPr>
          <w:t>Fedtools</w:t>
        </w:r>
        <w:proofErr w:type="spellEnd"/>
        <w:r w:rsidR="7FD33D72" w:rsidRPr="29FE86CA">
          <w:rPr>
            <w:rStyle w:val="Hyperlink"/>
            <w:rFonts w:eastAsiaTheme="minorEastAsia"/>
          </w:rPr>
          <w:t xml:space="preserve"> · </w:t>
        </w:r>
        <w:proofErr w:type="spellStart"/>
        <w:r w:rsidR="7FD33D72" w:rsidRPr="29FE86CA">
          <w:rPr>
            <w:rStyle w:val="Hyperlink"/>
            <w:rFonts w:eastAsiaTheme="minorEastAsia"/>
          </w:rPr>
          <w:t>PyPI</w:t>
        </w:r>
        <w:proofErr w:type="spellEnd"/>
      </w:hyperlink>
    </w:p>
    <w:p w14:paraId="56B07EC5" w14:textId="0ECDD723" w:rsidR="345132EE" w:rsidRDefault="345132EE" w:rsidP="4E471B5B">
      <w:pPr>
        <w:pStyle w:val="ListParagraph"/>
        <w:numPr>
          <w:ilvl w:val="0"/>
          <w:numId w:val="9"/>
        </w:numPr>
        <w:rPr>
          <w:rStyle w:val="Hyperlink"/>
          <w:rFonts w:eastAsiaTheme="minorEastAsia"/>
        </w:rPr>
      </w:pPr>
      <w:proofErr w:type="spellStart"/>
      <w:r w:rsidRPr="29FE86CA">
        <w:rPr>
          <w:rFonts w:eastAsiaTheme="minorEastAsia"/>
        </w:rPr>
        <w:t>Blei</w:t>
      </w:r>
      <w:proofErr w:type="spellEnd"/>
      <w:r w:rsidRPr="29FE86CA">
        <w:rPr>
          <w:rFonts w:eastAsiaTheme="minorEastAsia"/>
        </w:rPr>
        <w:t xml:space="preserve">, D. M., Ng, A. Y., &amp; Jordan, M. I. (2003). </w:t>
      </w:r>
      <w:r w:rsidRPr="29FE86CA">
        <w:rPr>
          <w:rFonts w:eastAsiaTheme="minorEastAsia"/>
          <w:i/>
        </w:rPr>
        <w:t xml:space="preserve">Latent </w:t>
      </w:r>
      <w:proofErr w:type="spellStart"/>
      <w:r w:rsidRPr="29FE86CA">
        <w:rPr>
          <w:rFonts w:eastAsiaTheme="minorEastAsia"/>
          <w:i/>
        </w:rPr>
        <w:t>dirichlet</w:t>
      </w:r>
      <w:proofErr w:type="spellEnd"/>
      <w:r w:rsidRPr="29FE86CA">
        <w:rPr>
          <w:rFonts w:eastAsiaTheme="minorEastAsia"/>
          <w:i/>
        </w:rPr>
        <w:t xml:space="preserve"> allocation - Journal of Machine Learning Research</w:t>
      </w:r>
      <w:r w:rsidRPr="29FE86CA">
        <w:rPr>
          <w:rFonts w:eastAsiaTheme="minorEastAsia"/>
        </w:rPr>
        <w:t xml:space="preserve">. Journal of Machine Learning Research. Retrieved December 14, 2022, from </w:t>
      </w:r>
      <w:hyperlink r:id="rId30">
        <w:r w:rsidRPr="29FE86CA">
          <w:rPr>
            <w:rStyle w:val="Hyperlink"/>
            <w:rFonts w:eastAsiaTheme="minorEastAsia"/>
          </w:rPr>
          <w:t>https://jmlr.org/papers/volume3/blei03a/blei03a.pdf</w:t>
        </w:r>
      </w:hyperlink>
    </w:p>
    <w:p w14:paraId="071AD738" w14:textId="17DB054E" w:rsidR="3A29A5D5" w:rsidRDefault="3A29A5D5" w:rsidP="67E3B488">
      <w:pPr>
        <w:pStyle w:val="ListParagraph"/>
        <w:numPr>
          <w:ilvl w:val="0"/>
          <w:numId w:val="9"/>
        </w:numPr>
        <w:rPr>
          <w:rFonts w:eastAsiaTheme="minorEastAsia"/>
        </w:rPr>
      </w:pPr>
      <w:proofErr w:type="spellStart"/>
      <w:r w:rsidRPr="29FE86CA">
        <w:rPr>
          <w:rFonts w:eastAsiaTheme="minorEastAsia"/>
        </w:rPr>
        <w:t>Vajjala</w:t>
      </w:r>
      <w:proofErr w:type="spellEnd"/>
      <w:r w:rsidRPr="29FE86CA">
        <w:rPr>
          <w:rFonts w:eastAsiaTheme="minorEastAsia"/>
        </w:rPr>
        <w:t xml:space="preserve">, S., Majumder, B., Gupta, A., &amp; Surana, H. (2020). Chapter 1. NLP: A Primer. </w:t>
      </w:r>
      <w:r w:rsidRPr="29FE86CA">
        <w:rPr>
          <w:rFonts w:eastAsiaTheme="minorEastAsia"/>
          <w:i/>
        </w:rPr>
        <w:t>Practical natural language processing: a comprehensive guide to building real-world NLP systems (1</w:t>
      </w:r>
      <w:r w:rsidRPr="29FE86CA">
        <w:rPr>
          <w:rFonts w:eastAsiaTheme="minorEastAsia"/>
          <w:i/>
          <w:vertAlign w:val="superscript"/>
        </w:rPr>
        <w:t>st</w:t>
      </w:r>
      <w:r w:rsidRPr="29FE86CA">
        <w:rPr>
          <w:rFonts w:eastAsiaTheme="minorEastAsia"/>
          <w:i/>
        </w:rPr>
        <w:t xml:space="preserve"> Eds)</w:t>
      </w:r>
      <w:r w:rsidRPr="29FE86CA">
        <w:rPr>
          <w:rFonts w:eastAsiaTheme="minorEastAsia"/>
        </w:rPr>
        <w:t>. (pp. 3-36). O'Reilly Media, Inc.</w:t>
      </w:r>
    </w:p>
    <w:p w14:paraId="447A7C87" w14:textId="74E4820F" w:rsidR="3A29A5D5" w:rsidRDefault="3A29A5D5" w:rsidP="67E3B488">
      <w:pPr>
        <w:pStyle w:val="ListParagraph"/>
        <w:numPr>
          <w:ilvl w:val="0"/>
          <w:numId w:val="9"/>
        </w:numPr>
        <w:rPr>
          <w:rFonts w:eastAsiaTheme="minorEastAsia"/>
        </w:rPr>
      </w:pPr>
      <w:proofErr w:type="spellStart"/>
      <w:r w:rsidRPr="29FE86CA">
        <w:rPr>
          <w:rFonts w:eastAsiaTheme="minorEastAsia"/>
          <w:color w:val="000000" w:themeColor="text1"/>
        </w:rPr>
        <w:t>Brigl</w:t>
      </w:r>
      <w:proofErr w:type="spellEnd"/>
      <w:r w:rsidRPr="29FE86CA">
        <w:rPr>
          <w:rFonts w:eastAsiaTheme="minorEastAsia"/>
          <w:color w:val="000000" w:themeColor="text1"/>
        </w:rPr>
        <w:t xml:space="preserve">, T. (2019). </w:t>
      </w:r>
      <w:r w:rsidRPr="29FE86CA">
        <w:rPr>
          <w:rFonts w:eastAsiaTheme="minorEastAsia"/>
          <w:i/>
          <w:color w:val="000000" w:themeColor="text1"/>
        </w:rPr>
        <w:t>Extracting Reliable Topics using Ensemble Latent Dirichlet Allocation</w:t>
      </w:r>
      <w:r w:rsidRPr="29FE86CA">
        <w:rPr>
          <w:rFonts w:eastAsiaTheme="minorEastAsia"/>
          <w:color w:val="000000" w:themeColor="text1"/>
        </w:rPr>
        <w:t xml:space="preserve"> [Bachelor Thesis]. </w:t>
      </w:r>
      <w:proofErr w:type="spellStart"/>
      <w:r w:rsidRPr="29FE86CA">
        <w:rPr>
          <w:rFonts w:eastAsiaTheme="minorEastAsia"/>
          <w:color w:val="000000" w:themeColor="text1"/>
        </w:rPr>
        <w:t>Technische</w:t>
      </w:r>
      <w:proofErr w:type="spellEnd"/>
      <w:r w:rsidRPr="29FE86CA">
        <w:rPr>
          <w:rFonts w:eastAsiaTheme="minorEastAsia"/>
          <w:color w:val="000000" w:themeColor="text1"/>
        </w:rPr>
        <w:t xml:space="preserve"> Hochschule Ingolstadt. Munich. </w:t>
      </w:r>
      <w:hyperlink r:id="rId31">
        <w:r w:rsidRPr="29FE86CA">
          <w:rPr>
            <w:rStyle w:val="Hyperlink"/>
            <w:rFonts w:eastAsiaTheme="minorEastAsia"/>
          </w:rPr>
          <w:t>https://www.sezanzeb.de/machine_learning/ensemble_LDA/</w:t>
        </w:r>
      </w:hyperlink>
    </w:p>
    <w:p w14:paraId="7BB50A23" w14:textId="51702651" w:rsidR="3ABD68EF" w:rsidRDefault="3ABD68EF" w:rsidP="7F4F5600">
      <w:pPr>
        <w:pStyle w:val="ListParagraph"/>
        <w:numPr>
          <w:ilvl w:val="0"/>
          <w:numId w:val="9"/>
        </w:numPr>
        <w:rPr>
          <w:rFonts w:ascii="Tenorite" w:eastAsia="Tenorite" w:hAnsi="Tenorite" w:cs="Tenorite"/>
          <w:color w:val="000000" w:themeColor="text1"/>
        </w:rPr>
      </w:pPr>
      <w:proofErr w:type="spellStart"/>
      <w:r w:rsidRPr="7F4F5600">
        <w:rPr>
          <w:rFonts w:ascii="Tenorite" w:eastAsia="Tenorite" w:hAnsi="Tenorite" w:cs="Tenorite"/>
          <w:color w:val="000000" w:themeColor="text1"/>
        </w:rPr>
        <w:t>Naushan</w:t>
      </w:r>
      <w:proofErr w:type="spellEnd"/>
      <w:r w:rsidRPr="7F4F5600">
        <w:rPr>
          <w:rFonts w:ascii="Tenorite" w:eastAsia="Tenorite" w:hAnsi="Tenorite" w:cs="Tenorite"/>
          <w:color w:val="000000" w:themeColor="text1"/>
        </w:rPr>
        <w:t xml:space="preserve">, H. (2020, Dec 3). Topic Modeling with Latent Dirichlet Allocation. In </w:t>
      </w:r>
      <w:r w:rsidRPr="7F4F5600">
        <w:rPr>
          <w:rFonts w:ascii="Tenorite" w:eastAsia="Tenorite" w:hAnsi="Tenorite" w:cs="Tenorite"/>
          <w:i/>
          <w:iCs/>
          <w:color w:val="000000" w:themeColor="text1"/>
        </w:rPr>
        <w:t>Medium</w:t>
      </w:r>
      <w:r w:rsidRPr="7F4F5600">
        <w:rPr>
          <w:rFonts w:ascii="Tenorite" w:eastAsia="Tenorite" w:hAnsi="Tenorite" w:cs="Tenorite"/>
          <w:color w:val="000000" w:themeColor="text1"/>
        </w:rPr>
        <w:t xml:space="preserve">. </w:t>
      </w:r>
      <w:hyperlink r:id="rId32">
        <w:r w:rsidRPr="7F4F5600">
          <w:rPr>
            <w:rStyle w:val="Hyperlink"/>
            <w:rFonts w:ascii="Tenorite" w:eastAsia="Tenorite" w:hAnsi="Tenorite" w:cs="Tenorite"/>
          </w:rPr>
          <w:t>https://towardsdatascience.com/topic-modeling-with-latent-dirichlet-allocation-e7ff75290f8</w:t>
        </w:r>
      </w:hyperlink>
    </w:p>
    <w:p w14:paraId="24A8B731" w14:textId="5BFBC021" w:rsidR="3ABD68EF" w:rsidRDefault="3ABD68EF" w:rsidP="6A749E0A">
      <w:pPr>
        <w:pStyle w:val="ListParagraph"/>
        <w:numPr>
          <w:ilvl w:val="0"/>
          <w:numId w:val="9"/>
        </w:numPr>
      </w:pPr>
      <w:r w:rsidRPr="6A749E0A">
        <w:rPr>
          <w:rFonts w:ascii="Arial" w:eastAsia="Arial" w:hAnsi="Arial" w:cs="Arial"/>
          <w:color w:val="222222"/>
          <w:sz w:val="19"/>
          <w:szCs w:val="19"/>
        </w:rPr>
        <w:t xml:space="preserve">Horn, F. (2017). Context encoders as a simple but powerful extension of word2vec. </w:t>
      </w:r>
      <w:proofErr w:type="spellStart"/>
      <w:r w:rsidRPr="6A749E0A">
        <w:rPr>
          <w:rFonts w:ascii="Arial" w:eastAsia="Arial" w:hAnsi="Arial" w:cs="Arial"/>
          <w:i/>
          <w:iCs/>
          <w:color w:val="222222"/>
          <w:sz w:val="19"/>
          <w:szCs w:val="19"/>
        </w:rPr>
        <w:t>arXiv</w:t>
      </w:r>
      <w:proofErr w:type="spellEnd"/>
      <w:r w:rsidRPr="6A749E0A">
        <w:rPr>
          <w:rFonts w:ascii="Arial" w:eastAsia="Arial" w:hAnsi="Arial" w:cs="Arial"/>
          <w:i/>
          <w:iCs/>
          <w:color w:val="222222"/>
          <w:sz w:val="19"/>
          <w:szCs w:val="19"/>
        </w:rPr>
        <w:t xml:space="preserve"> preprint arXiv:1706.02496</w:t>
      </w:r>
      <w:r w:rsidRPr="6A749E0A">
        <w:rPr>
          <w:rFonts w:ascii="Arial" w:eastAsia="Arial" w:hAnsi="Arial" w:cs="Arial"/>
          <w:color w:val="222222"/>
          <w:sz w:val="19"/>
          <w:szCs w:val="19"/>
        </w:rPr>
        <w:t xml:space="preserve">. </w:t>
      </w:r>
      <w:hyperlink r:id="rId33">
        <w:r w:rsidRPr="6A749E0A">
          <w:rPr>
            <w:rStyle w:val="Hyperlink"/>
            <w:rFonts w:ascii="Arial" w:eastAsia="Arial" w:hAnsi="Arial" w:cs="Arial"/>
            <w:sz w:val="19"/>
            <w:szCs w:val="19"/>
          </w:rPr>
          <w:t>https://doi.org/10.48550/arXiv.1706.02496</w:t>
        </w:r>
      </w:hyperlink>
      <w:r w:rsidRPr="6A749E0A">
        <w:rPr>
          <w:rFonts w:ascii="Arial" w:eastAsia="Arial" w:hAnsi="Arial" w:cs="Arial"/>
          <w:color w:val="222222"/>
          <w:sz w:val="19"/>
          <w:szCs w:val="19"/>
        </w:rPr>
        <w:t xml:space="preserve"> </w:t>
      </w:r>
    </w:p>
    <w:p w14:paraId="683968B6" w14:textId="0DF15F47" w:rsidR="009B35E4" w:rsidRPr="00385F1D" w:rsidRDefault="18774CAA" w:rsidP="321DF0B0">
      <w:pPr>
        <w:pStyle w:val="ListParagraph"/>
        <w:numPr>
          <w:ilvl w:val="0"/>
          <w:numId w:val="9"/>
        </w:numPr>
        <w:rPr>
          <w:rStyle w:val="Hyperlink"/>
          <w:rFonts w:eastAsiaTheme="minorEastAsia"/>
        </w:rPr>
      </w:pPr>
      <w:proofErr w:type="spellStart"/>
      <w:r w:rsidRPr="29FE86CA">
        <w:rPr>
          <w:rFonts w:eastAsiaTheme="minorEastAsia"/>
        </w:rPr>
        <w:t>Mimno</w:t>
      </w:r>
      <w:proofErr w:type="spellEnd"/>
      <w:r w:rsidRPr="29FE86CA">
        <w:rPr>
          <w:rFonts w:eastAsiaTheme="minorEastAsia"/>
        </w:rPr>
        <w:t xml:space="preserve">, D., Wallach, H. M., Talley, E., </w:t>
      </w:r>
      <w:proofErr w:type="spellStart"/>
      <w:r w:rsidRPr="29FE86CA">
        <w:rPr>
          <w:rFonts w:eastAsiaTheme="minorEastAsia"/>
        </w:rPr>
        <w:t>Leenders</w:t>
      </w:r>
      <w:proofErr w:type="spellEnd"/>
      <w:r w:rsidRPr="29FE86CA">
        <w:rPr>
          <w:rFonts w:eastAsiaTheme="minorEastAsia"/>
        </w:rPr>
        <w:t xml:space="preserve">, M., &amp;amp; McCallum, A. (2011). Optimizing semantic coherence in topic models - Cornell University. Cornell Bowers Information Science. Retrieved December 14, 2022, from </w:t>
      </w:r>
      <w:hyperlink r:id="rId34">
        <w:r w:rsidRPr="29FE86CA">
          <w:rPr>
            <w:rStyle w:val="Hyperlink"/>
            <w:rFonts w:eastAsiaTheme="minorEastAsia"/>
          </w:rPr>
          <w:t>https://mimno.infosci.cornell.edu/papers/mimno-semantic-emnlp.pdf</w:t>
        </w:r>
      </w:hyperlink>
    </w:p>
    <w:p w14:paraId="457A1968" w14:textId="10DDC21B" w:rsidR="009B35E4" w:rsidRPr="00385F1D" w:rsidRDefault="18774CAA" w:rsidP="349AE6D8">
      <w:pPr>
        <w:pStyle w:val="ListParagraph"/>
        <w:numPr>
          <w:ilvl w:val="0"/>
          <w:numId w:val="9"/>
        </w:numPr>
        <w:rPr>
          <w:rFonts w:eastAsiaTheme="minorEastAsia"/>
        </w:rPr>
      </w:pPr>
      <w:r w:rsidRPr="29FE86CA">
        <w:rPr>
          <w:rFonts w:eastAsiaTheme="minorEastAsia"/>
        </w:rPr>
        <w:t xml:space="preserve">Hyndman, R. J. (2014). </w:t>
      </w:r>
      <w:r w:rsidRPr="29FE86CA">
        <w:rPr>
          <w:rFonts w:eastAsiaTheme="minorEastAsia"/>
          <w:i/>
        </w:rPr>
        <w:t>Measuring forecast accuracy - Rob J. Hyndman</w:t>
      </w:r>
      <w:r w:rsidRPr="29FE86CA">
        <w:rPr>
          <w:rFonts w:eastAsiaTheme="minorEastAsia"/>
        </w:rPr>
        <w:t xml:space="preserve">. Rob J Hyndman. Retrieved December 15, 2022, from </w:t>
      </w:r>
      <w:hyperlink r:id="rId35">
        <w:r w:rsidRPr="29FE86CA">
          <w:rPr>
            <w:rStyle w:val="Hyperlink"/>
            <w:rFonts w:eastAsiaTheme="minorEastAsia"/>
          </w:rPr>
          <w:t>https://robjhyndman.com/papers/forecast-accuracy.pdf</w:t>
        </w:r>
      </w:hyperlink>
    </w:p>
    <w:p w14:paraId="4964FDFE" w14:textId="1365E181" w:rsidR="46D512CA" w:rsidRDefault="46D512CA" w:rsidP="349AE6D8">
      <w:pPr>
        <w:pStyle w:val="ListParagraph"/>
        <w:numPr>
          <w:ilvl w:val="0"/>
          <w:numId w:val="9"/>
        </w:numPr>
        <w:rPr>
          <w:rFonts w:eastAsiaTheme="minorEastAsia"/>
        </w:rPr>
      </w:pPr>
      <w:proofErr w:type="spellStart"/>
      <w:r w:rsidRPr="229B76C0">
        <w:rPr>
          <w:rFonts w:eastAsiaTheme="minorEastAsia"/>
        </w:rPr>
        <w:t>Sbalchiero</w:t>
      </w:r>
      <w:proofErr w:type="spellEnd"/>
      <w:r w:rsidRPr="229B76C0">
        <w:rPr>
          <w:rFonts w:eastAsiaTheme="minorEastAsia"/>
        </w:rPr>
        <w:t xml:space="preserve">, S., &amp; Eder, M. (2020). Topic modeling, long </w:t>
      </w:r>
      <w:proofErr w:type="gramStart"/>
      <w:r w:rsidRPr="229B76C0">
        <w:rPr>
          <w:rFonts w:eastAsiaTheme="minorEastAsia"/>
        </w:rPr>
        <w:t>texts</w:t>
      </w:r>
      <w:proofErr w:type="gramEnd"/>
      <w:r w:rsidRPr="229B76C0">
        <w:rPr>
          <w:rFonts w:eastAsiaTheme="minorEastAsia"/>
        </w:rPr>
        <w:t xml:space="preserve"> and the best number of topics. Some Problems and solutions. Quality &amp; Quantity, 54, 1095-1108.</w:t>
      </w:r>
      <w:r w:rsidR="68BA85AA" w:rsidRPr="4142869A">
        <w:rPr>
          <w:rFonts w:eastAsiaTheme="minorEastAsia"/>
        </w:rPr>
        <w:t xml:space="preserve"> </w:t>
      </w:r>
      <w:hyperlink r:id="rId36">
        <w:r w:rsidR="68BA85AA" w:rsidRPr="4142869A">
          <w:rPr>
            <w:rStyle w:val="Hyperlink"/>
            <w:rFonts w:eastAsiaTheme="minorEastAsia"/>
          </w:rPr>
          <w:t>https://link.springer.com/article/10.1007/s11135-020-00976-w</w:t>
        </w:r>
      </w:hyperlink>
      <w:r w:rsidR="68BA85AA" w:rsidRPr="4142869A">
        <w:rPr>
          <w:rFonts w:eastAsiaTheme="minorEastAsia"/>
        </w:rPr>
        <w:t xml:space="preserve"> </w:t>
      </w:r>
    </w:p>
    <w:p w14:paraId="2E9FFA20" w14:textId="70C2B55D" w:rsidR="009B35E4" w:rsidRPr="00385F1D" w:rsidRDefault="009B35E4" w:rsidP="00FE1DDD">
      <w:pPr>
        <w:rPr>
          <w:rFonts w:eastAsiaTheme="minorEastAsia"/>
        </w:rPr>
      </w:pPr>
    </w:p>
    <w:sectPr w:rsidR="009B35E4" w:rsidRPr="00385F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C12CB" w14:textId="77777777" w:rsidR="00057A73" w:rsidRDefault="00057A73" w:rsidP="00057A73">
      <w:pPr>
        <w:spacing w:after="0" w:line="240" w:lineRule="auto"/>
      </w:pPr>
      <w:r>
        <w:separator/>
      </w:r>
    </w:p>
  </w:endnote>
  <w:endnote w:type="continuationSeparator" w:id="0">
    <w:p w14:paraId="26308A8C" w14:textId="77777777" w:rsidR="00057A73" w:rsidRDefault="00057A73" w:rsidP="00057A73">
      <w:pPr>
        <w:spacing w:after="0" w:line="240" w:lineRule="auto"/>
      </w:pPr>
      <w:r>
        <w:continuationSeparator/>
      </w:r>
    </w:p>
  </w:endnote>
  <w:endnote w:type="continuationNotice" w:id="1">
    <w:p w14:paraId="40B1E7B0" w14:textId="77777777" w:rsidR="008A6B75" w:rsidRDefault="008A6B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enorite">
    <w:panose1 w:val="00000500000000000000"/>
    <w:charset w:val="00"/>
    <w:family w:val="auto"/>
    <w:pitch w:val="variable"/>
    <w:sig w:usb0="80000003" w:usb1="00000001"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54ED8" w14:textId="77777777" w:rsidR="00057A73" w:rsidRDefault="00057A73" w:rsidP="00057A73">
      <w:pPr>
        <w:spacing w:after="0" w:line="240" w:lineRule="auto"/>
      </w:pPr>
      <w:r>
        <w:separator/>
      </w:r>
    </w:p>
  </w:footnote>
  <w:footnote w:type="continuationSeparator" w:id="0">
    <w:p w14:paraId="2501417A" w14:textId="77777777" w:rsidR="00057A73" w:rsidRDefault="00057A73" w:rsidP="00057A73">
      <w:pPr>
        <w:spacing w:after="0" w:line="240" w:lineRule="auto"/>
      </w:pPr>
      <w:r>
        <w:continuationSeparator/>
      </w:r>
    </w:p>
  </w:footnote>
  <w:footnote w:type="continuationNotice" w:id="1">
    <w:p w14:paraId="0BEEF606" w14:textId="77777777" w:rsidR="008A6B75" w:rsidRDefault="008A6B7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26BA"/>
    <w:multiLevelType w:val="hybridMultilevel"/>
    <w:tmpl w:val="2458C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03693"/>
    <w:multiLevelType w:val="hybridMultilevel"/>
    <w:tmpl w:val="F6E67D1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BDF64F"/>
    <w:multiLevelType w:val="hybridMultilevel"/>
    <w:tmpl w:val="FFFFFFFF"/>
    <w:lvl w:ilvl="0" w:tplc="4A7AC210">
      <w:start w:val="1"/>
      <w:numFmt w:val="decimal"/>
      <w:lvlText w:val="%1."/>
      <w:lvlJc w:val="left"/>
      <w:pPr>
        <w:ind w:left="720" w:hanging="360"/>
      </w:pPr>
    </w:lvl>
    <w:lvl w:ilvl="1" w:tplc="8F24DC86">
      <w:start w:val="1"/>
      <w:numFmt w:val="lowerLetter"/>
      <w:lvlText w:val="%2."/>
      <w:lvlJc w:val="left"/>
      <w:pPr>
        <w:ind w:left="1440" w:hanging="360"/>
      </w:pPr>
    </w:lvl>
    <w:lvl w:ilvl="2" w:tplc="9CE47914">
      <w:start w:val="1"/>
      <w:numFmt w:val="lowerRoman"/>
      <w:lvlText w:val="%3."/>
      <w:lvlJc w:val="right"/>
      <w:pPr>
        <w:ind w:left="2160" w:hanging="180"/>
      </w:pPr>
    </w:lvl>
    <w:lvl w:ilvl="3" w:tplc="710EAE3A">
      <w:start w:val="1"/>
      <w:numFmt w:val="decimal"/>
      <w:lvlText w:val="%4."/>
      <w:lvlJc w:val="left"/>
      <w:pPr>
        <w:ind w:left="2880" w:hanging="360"/>
      </w:pPr>
    </w:lvl>
    <w:lvl w:ilvl="4" w:tplc="96E427A6">
      <w:start w:val="1"/>
      <w:numFmt w:val="lowerLetter"/>
      <w:lvlText w:val="%5."/>
      <w:lvlJc w:val="left"/>
      <w:pPr>
        <w:ind w:left="3600" w:hanging="360"/>
      </w:pPr>
    </w:lvl>
    <w:lvl w:ilvl="5" w:tplc="5BDED2DE">
      <w:start w:val="1"/>
      <w:numFmt w:val="lowerRoman"/>
      <w:lvlText w:val="%6."/>
      <w:lvlJc w:val="right"/>
      <w:pPr>
        <w:ind w:left="4320" w:hanging="180"/>
      </w:pPr>
    </w:lvl>
    <w:lvl w:ilvl="6" w:tplc="1CBCA4E8">
      <w:start w:val="1"/>
      <w:numFmt w:val="decimal"/>
      <w:lvlText w:val="%7."/>
      <w:lvlJc w:val="left"/>
      <w:pPr>
        <w:ind w:left="5040" w:hanging="360"/>
      </w:pPr>
    </w:lvl>
    <w:lvl w:ilvl="7" w:tplc="CD748C18">
      <w:start w:val="1"/>
      <w:numFmt w:val="lowerLetter"/>
      <w:lvlText w:val="%8."/>
      <w:lvlJc w:val="left"/>
      <w:pPr>
        <w:ind w:left="5760" w:hanging="360"/>
      </w:pPr>
    </w:lvl>
    <w:lvl w:ilvl="8" w:tplc="1EF86A88">
      <w:start w:val="1"/>
      <w:numFmt w:val="lowerRoman"/>
      <w:lvlText w:val="%9."/>
      <w:lvlJc w:val="right"/>
      <w:pPr>
        <w:ind w:left="6480" w:hanging="180"/>
      </w:pPr>
    </w:lvl>
  </w:abstractNum>
  <w:abstractNum w:abstractNumId="3" w15:restartNumberingAfterBreak="0">
    <w:nsid w:val="21D75E09"/>
    <w:multiLevelType w:val="hybridMultilevel"/>
    <w:tmpl w:val="B9FEC2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3511C95"/>
    <w:multiLevelType w:val="hybridMultilevel"/>
    <w:tmpl w:val="7C52C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9E535"/>
    <w:multiLevelType w:val="hybridMultilevel"/>
    <w:tmpl w:val="FFFFFFFF"/>
    <w:lvl w:ilvl="0" w:tplc="7AD2363A">
      <w:start w:val="1"/>
      <w:numFmt w:val="decimal"/>
      <w:lvlText w:val="%1."/>
      <w:lvlJc w:val="left"/>
      <w:pPr>
        <w:ind w:left="720" w:hanging="360"/>
      </w:pPr>
    </w:lvl>
    <w:lvl w:ilvl="1" w:tplc="BD585CF8">
      <w:start w:val="1"/>
      <w:numFmt w:val="lowerLetter"/>
      <w:lvlText w:val="%2."/>
      <w:lvlJc w:val="left"/>
      <w:pPr>
        <w:ind w:left="1440" w:hanging="360"/>
      </w:pPr>
    </w:lvl>
    <w:lvl w:ilvl="2" w:tplc="1EFAE768">
      <w:start w:val="1"/>
      <w:numFmt w:val="lowerRoman"/>
      <w:lvlText w:val="%3."/>
      <w:lvlJc w:val="right"/>
      <w:pPr>
        <w:ind w:left="2160" w:hanging="180"/>
      </w:pPr>
    </w:lvl>
    <w:lvl w:ilvl="3" w:tplc="FF109170">
      <w:start w:val="1"/>
      <w:numFmt w:val="decimal"/>
      <w:lvlText w:val="%4."/>
      <w:lvlJc w:val="left"/>
      <w:pPr>
        <w:ind w:left="2880" w:hanging="360"/>
      </w:pPr>
    </w:lvl>
    <w:lvl w:ilvl="4" w:tplc="F1B0B120">
      <w:start w:val="1"/>
      <w:numFmt w:val="lowerLetter"/>
      <w:lvlText w:val="%5."/>
      <w:lvlJc w:val="left"/>
      <w:pPr>
        <w:ind w:left="3600" w:hanging="360"/>
      </w:pPr>
    </w:lvl>
    <w:lvl w:ilvl="5" w:tplc="969090F4">
      <w:start w:val="1"/>
      <w:numFmt w:val="lowerRoman"/>
      <w:lvlText w:val="%6."/>
      <w:lvlJc w:val="right"/>
      <w:pPr>
        <w:ind w:left="4320" w:hanging="180"/>
      </w:pPr>
    </w:lvl>
    <w:lvl w:ilvl="6" w:tplc="5FEEC186">
      <w:start w:val="1"/>
      <w:numFmt w:val="decimal"/>
      <w:lvlText w:val="%7."/>
      <w:lvlJc w:val="left"/>
      <w:pPr>
        <w:ind w:left="5040" w:hanging="360"/>
      </w:pPr>
    </w:lvl>
    <w:lvl w:ilvl="7" w:tplc="E4702A16">
      <w:start w:val="1"/>
      <w:numFmt w:val="lowerLetter"/>
      <w:lvlText w:val="%8."/>
      <w:lvlJc w:val="left"/>
      <w:pPr>
        <w:ind w:left="5760" w:hanging="360"/>
      </w:pPr>
    </w:lvl>
    <w:lvl w:ilvl="8" w:tplc="F750795C">
      <w:start w:val="1"/>
      <w:numFmt w:val="lowerRoman"/>
      <w:lvlText w:val="%9."/>
      <w:lvlJc w:val="right"/>
      <w:pPr>
        <w:ind w:left="6480" w:hanging="180"/>
      </w:pPr>
    </w:lvl>
  </w:abstractNum>
  <w:abstractNum w:abstractNumId="6" w15:restartNumberingAfterBreak="0">
    <w:nsid w:val="26B52A4A"/>
    <w:multiLevelType w:val="hybridMultilevel"/>
    <w:tmpl w:val="499A2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3E6A14"/>
    <w:multiLevelType w:val="hybridMultilevel"/>
    <w:tmpl w:val="C3C85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D86302"/>
    <w:multiLevelType w:val="hybridMultilevel"/>
    <w:tmpl w:val="0080A1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3E66F467"/>
    <w:multiLevelType w:val="hybridMultilevel"/>
    <w:tmpl w:val="FFFFFFFF"/>
    <w:lvl w:ilvl="0" w:tplc="21E49704">
      <w:start w:val="1"/>
      <w:numFmt w:val="lowerRoman"/>
      <w:lvlText w:val="%1)"/>
      <w:lvlJc w:val="left"/>
      <w:pPr>
        <w:ind w:left="720" w:hanging="360"/>
      </w:pPr>
    </w:lvl>
    <w:lvl w:ilvl="1" w:tplc="0386892E">
      <w:start w:val="1"/>
      <w:numFmt w:val="lowerLetter"/>
      <w:lvlText w:val="%2."/>
      <w:lvlJc w:val="left"/>
      <w:pPr>
        <w:ind w:left="1440" w:hanging="360"/>
      </w:pPr>
    </w:lvl>
    <w:lvl w:ilvl="2" w:tplc="505893C2">
      <w:start w:val="1"/>
      <w:numFmt w:val="lowerRoman"/>
      <w:lvlText w:val="%3."/>
      <w:lvlJc w:val="right"/>
      <w:pPr>
        <w:ind w:left="2160" w:hanging="180"/>
      </w:pPr>
    </w:lvl>
    <w:lvl w:ilvl="3" w:tplc="F6687F36">
      <w:start w:val="1"/>
      <w:numFmt w:val="decimal"/>
      <w:lvlText w:val="%4."/>
      <w:lvlJc w:val="left"/>
      <w:pPr>
        <w:ind w:left="2880" w:hanging="360"/>
      </w:pPr>
    </w:lvl>
    <w:lvl w:ilvl="4" w:tplc="AF9A5058">
      <w:start w:val="1"/>
      <w:numFmt w:val="lowerLetter"/>
      <w:lvlText w:val="%5."/>
      <w:lvlJc w:val="left"/>
      <w:pPr>
        <w:ind w:left="3600" w:hanging="360"/>
      </w:pPr>
    </w:lvl>
    <w:lvl w:ilvl="5" w:tplc="C1788C48">
      <w:start w:val="1"/>
      <w:numFmt w:val="lowerRoman"/>
      <w:lvlText w:val="%6."/>
      <w:lvlJc w:val="right"/>
      <w:pPr>
        <w:ind w:left="4320" w:hanging="180"/>
      </w:pPr>
    </w:lvl>
    <w:lvl w:ilvl="6" w:tplc="210AF944">
      <w:start w:val="1"/>
      <w:numFmt w:val="decimal"/>
      <w:lvlText w:val="%7."/>
      <w:lvlJc w:val="left"/>
      <w:pPr>
        <w:ind w:left="5040" w:hanging="360"/>
      </w:pPr>
    </w:lvl>
    <w:lvl w:ilvl="7" w:tplc="44666120">
      <w:start w:val="1"/>
      <w:numFmt w:val="lowerLetter"/>
      <w:lvlText w:val="%8."/>
      <w:lvlJc w:val="left"/>
      <w:pPr>
        <w:ind w:left="5760" w:hanging="360"/>
      </w:pPr>
    </w:lvl>
    <w:lvl w:ilvl="8" w:tplc="74B6E4A4">
      <w:start w:val="1"/>
      <w:numFmt w:val="lowerRoman"/>
      <w:lvlText w:val="%9."/>
      <w:lvlJc w:val="right"/>
      <w:pPr>
        <w:ind w:left="6480" w:hanging="180"/>
      </w:pPr>
    </w:lvl>
  </w:abstractNum>
  <w:abstractNum w:abstractNumId="10" w15:restartNumberingAfterBreak="0">
    <w:nsid w:val="40A1301D"/>
    <w:multiLevelType w:val="hybridMultilevel"/>
    <w:tmpl w:val="7FAEA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BDE7DA"/>
    <w:multiLevelType w:val="hybridMultilevel"/>
    <w:tmpl w:val="FFFFFFFF"/>
    <w:lvl w:ilvl="0" w:tplc="53565ACC">
      <w:start w:val="1"/>
      <w:numFmt w:val="lowerRoman"/>
      <w:lvlText w:val="%1)"/>
      <w:lvlJc w:val="left"/>
      <w:pPr>
        <w:ind w:left="720" w:hanging="360"/>
      </w:pPr>
    </w:lvl>
    <w:lvl w:ilvl="1" w:tplc="95708B96">
      <w:start w:val="1"/>
      <w:numFmt w:val="lowerLetter"/>
      <w:lvlText w:val="%2."/>
      <w:lvlJc w:val="left"/>
      <w:pPr>
        <w:ind w:left="1440" w:hanging="360"/>
      </w:pPr>
    </w:lvl>
    <w:lvl w:ilvl="2" w:tplc="705AC282">
      <w:start w:val="1"/>
      <w:numFmt w:val="lowerRoman"/>
      <w:lvlText w:val="%3."/>
      <w:lvlJc w:val="right"/>
      <w:pPr>
        <w:ind w:left="2160" w:hanging="180"/>
      </w:pPr>
    </w:lvl>
    <w:lvl w:ilvl="3" w:tplc="8634D742">
      <w:start w:val="1"/>
      <w:numFmt w:val="decimal"/>
      <w:lvlText w:val="%4."/>
      <w:lvlJc w:val="left"/>
      <w:pPr>
        <w:ind w:left="2880" w:hanging="360"/>
      </w:pPr>
    </w:lvl>
    <w:lvl w:ilvl="4" w:tplc="8F90F100">
      <w:start w:val="1"/>
      <w:numFmt w:val="lowerLetter"/>
      <w:lvlText w:val="%5."/>
      <w:lvlJc w:val="left"/>
      <w:pPr>
        <w:ind w:left="3600" w:hanging="360"/>
      </w:pPr>
    </w:lvl>
    <w:lvl w:ilvl="5" w:tplc="0DE44E5A">
      <w:start w:val="1"/>
      <w:numFmt w:val="lowerRoman"/>
      <w:lvlText w:val="%6."/>
      <w:lvlJc w:val="right"/>
      <w:pPr>
        <w:ind w:left="4320" w:hanging="180"/>
      </w:pPr>
    </w:lvl>
    <w:lvl w:ilvl="6" w:tplc="3748529A">
      <w:start w:val="1"/>
      <w:numFmt w:val="decimal"/>
      <w:lvlText w:val="%7."/>
      <w:lvlJc w:val="left"/>
      <w:pPr>
        <w:ind w:left="5040" w:hanging="360"/>
      </w:pPr>
    </w:lvl>
    <w:lvl w:ilvl="7" w:tplc="4224CABE">
      <w:start w:val="1"/>
      <w:numFmt w:val="lowerLetter"/>
      <w:lvlText w:val="%8."/>
      <w:lvlJc w:val="left"/>
      <w:pPr>
        <w:ind w:left="5760" w:hanging="360"/>
      </w:pPr>
    </w:lvl>
    <w:lvl w:ilvl="8" w:tplc="7D5495E0">
      <w:start w:val="1"/>
      <w:numFmt w:val="lowerRoman"/>
      <w:lvlText w:val="%9."/>
      <w:lvlJc w:val="right"/>
      <w:pPr>
        <w:ind w:left="6480" w:hanging="180"/>
      </w:pPr>
    </w:lvl>
  </w:abstractNum>
  <w:abstractNum w:abstractNumId="12" w15:restartNumberingAfterBreak="0">
    <w:nsid w:val="49866248"/>
    <w:multiLevelType w:val="hybridMultilevel"/>
    <w:tmpl w:val="7E307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3C59C2"/>
    <w:multiLevelType w:val="hybridMultilevel"/>
    <w:tmpl w:val="61880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A0F102"/>
    <w:multiLevelType w:val="hybridMultilevel"/>
    <w:tmpl w:val="FFFFFFFF"/>
    <w:lvl w:ilvl="0" w:tplc="BB9AA080">
      <w:start w:val="1"/>
      <w:numFmt w:val="decimal"/>
      <w:lvlText w:val="%1."/>
      <w:lvlJc w:val="left"/>
      <w:pPr>
        <w:ind w:left="720" w:hanging="360"/>
      </w:pPr>
    </w:lvl>
    <w:lvl w:ilvl="1" w:tplc="C23C0202">
      <w:start w:val="1"/>
      <w:numFmt w:val="lowerLetter"/>
      <w:lvlText w:val="%2."/>
      <w:lvlJc w:val="left"/>
      <w:pPr>
        <w:ind w:left="1440" w:hanging="360"/>
      </w:pPr>
    </w:lvl>
    <w:lvl w:ilvl="2" w:tplc="60C85A96">
      <w:start w:val="1"/>
      <w:numFmt w:val="lowerRoman"/>
      <w:lvlText w:val="%3."/>
      <w:lvlJc w:val="right"/>
      <w:pPr>
        <w:ind w:left="2160" w:hanging="180"/>
      </w:pPr>
    </w:lvl>
    <w:lvl w:ilvl="3" w:tplc="9C40BA92">
      <w:start w:val="1"/>
      <w:numFmt w:val="decimal"/>
      <w:lvlText w:val="%4."/>
      <w:lvlJc w:val="left"/>
      <w:pPr>
        <w:ind w:left="2880" w:hanging="360"/>
      </w:pPr>
    </w:lvl>
    <w:lvl w:ilvl="4" w:tplc="0818EB06">
      <w:start w:val="1"/>
      <w:numFmt w:val="lowerLetter"/>
      <w:lvlText w:val="%5."/>
      <w:lvlJc w:val="left"/>
      <w:pPr>
        <w:ind w:left="3600" w:hanging="360"/>
      </w:pPr>
    </w:lvl>
    <w:lvl w:ilvl="5" w:tplc="E04412C8">
      <w:start w:val="1"/>
      <w:numFmt w:val="lowerRoman"/>
      <w:lvlText w:val="%6."/>
      <w:lvlJc w:val="right"/>
      <w:pPr>
        <w:ind w:left="4320" w:hanging="180"/>
      </w:pPr>
    </w:lvl>
    <w:lvl w:ilvl="6" w:tplc="0A526C9A">
      <w:start w:val="1"/>
      <w:numFmt w:val="decimal"/>
      <w:lvlText w:val="%7."/>
      <w:lvlJc w:val="left"/>
      <w:pPr>
        <w:ind w:left="5040" w:hanging="360"/>
      </w:pPr>
    </w:lvl>
    <w:lvl w:ilvl="7" w:tplc="AF8C3F8C">
      <w:start w:val="1"/>
      <w:numFmt w:val="lowerLetter"/>
      <w:lvlText w:val="%8."/>
      <w:lvlJc w:val="left"/>
      <w:pPr>
        <w:ind w:left="5760" w:hanging="360"/>
      </w:pPr>
    </w:lvl>
    <w:lvl w:ilvl="8" w:tplc="6802771C">
      <w:start w:val="1"/>
      <w:numFmt w:val="lowerRoman"/>
      <w:lvlText w:val="%9."/>
      <w:lvlJc w:val="right"/>
      <w:pPr>
        <w:ind w:left="6480" w:hanging="180"/>
      </w:pPr>
    </w:lvl>
  </w:abstractNum>
  <w:abstractNum w:abstractNumId="15" w15:restartNumberingAfterBreak="0">
    <w:nsid w:val="5D3C0B6E"/>
    <w:multiLevelType w:val="hybridMultilevel"/>
    <w:tmpl w:val="AB1A892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DD62489"/>
    <w:multiLevelType w:val="hybridMultilevel"/>
    <w:tmpl w:val="FC503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771EE"/>
    <w:multiLevelType w:val="hybridMultilevel"/>
    <w:tmpl w:val="0512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253F8C"/>
    <w:multiLevelType w:val="hybridMultilevel"/>
    <w:tmpl w:val="46DE08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73026CE5"/>
    <w:multiLevelType w:val="hybridMultilevel"/>
    <w:tmpl w:val="D06AE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A80FE"/>
    <w:multiLevelType w:val="hybridMultilevel"/>
    <w:tmpl w:val="FFFFFFFF"/>
    <w:lvl w:ilvl="0" w:tplc="37AAD332">
      <w:start w:val="1"/>
      <w:numFmt w:val="decimal"/>
      <w:lvlText w:val="%1."/>
      <w:lvlJc w:val="left"/>
      <w:pPr>
        <w:ind w:left="720" w:hanging="360"/>
      </w:pPr>
    </w:lvl>
    <w:lvl w:ilvl="1" w:tplc="C84A35EC">
      <w:start w:val="1"/>
      <w:numFmt w:val="lowerLetter"/>
      <w:lvlText w:val="%2."/>
      <w:lvlJc w:val="left"/>
      <w:pPr>
        <w:ind w:left="1440" w:hanging="360"/>
      </w:pPr>
    </w:lvl>
    <w:lvl w:ilvl="2" w:tplc="FC247452">
      <w:start w:val="1"/>
      <w:numFmt w:val="lowerRoman"/>
      <w:lvlText w:val="%3."/>
      <w:lvlJc w:val="right"/>
      <w:pPr>
        <w:ind w:left="2160" w:hanging="180"/>
      </w:pPr>
    </w:lvl>
    <w:lvl w:ilvl="3" w:tplc="DEF61DB2">
      <w:start w:val="1"/>
      <w:numFmt w:val="decimal"/>
      <w:lvlText w:val="%4."/>
      <w:lvlJc w:val="left"/>
      <w:pPr>
        <w:ind w:left="2880" w:hanging="360"/>
      </w:pPr>
    </w:lvl>
    <w:lvl w:ilvl="4" w:tplc="C0BA4B4A">
      <w:start w:val="1"/>
      <w:numFmt w:val="lowerLetter"/>
      <w:lvlText w:val="%5."/>
      <w:lvlJc w:val="left"/>
      <w:pPr>
        <w:ind w:left="3600" w:hanging="360"/>
      </w:pPr>
    </w:lvl>
    <w:lvl w:ilvl="5" w:tplc="ED3E1B4E">
      <w:start w:val="1"/>
      <w:numFmt w:val="lowerRoman"/>
      <w:lvlText w:val="%6."/>
      <w:lvlJc w:val="right"/>
      <w:pPr>
        <w:ind w:left="4320" w:hanging="180"/>
      </w:pPr>
    </w:lvl>
    <w:lvl w:ilvl="6" w:tplc="047205A8">
      <w:start w:val="1"/>
      <w:numFmt w:val="decimal"/>
      <w:lvlText w:val="%7."/>
      <w:lvlJc w:val="left"/>
      <w:pPr>
        <w:ind w:left="5040" w:hanging="360"/>
      </w:pPr>
    </w:lvl>
    <w:lvl w:ilvl="7" w:tplc="3788ECAC">
      <w:start w:val="1"/>
      <w:numFmt w:val="lowerLetter"/>
      <w:lvlText w:val="%8."/>
      <w:lvlJc w:val="left"/>
      <w:pPr>
        <w:ind w:left="5760" w:hanging="360"/>
      </w:pPr>
    </w:lvl>
    <w:lvl w:ilvl="8" w:tplc="3496DC10">
      <w:start w:val="1"/>
      <w:numFmt w:val="lowerRoman"/>
      <w:lvlText w:val="%9."/>
      <w:lvlJc w:val="right"/>
      <w:pPr>
        <w:ind w:left="6480" w:hanging="180"/>
      </w:pPr>
    </w:lvl>
  </w:abstractNum>
  <w:num w:numId="1" w16cid:durableId="1198933939">
    <w:abstractNumId w:val="3"/>
  </w:num>
  <w:num w:numId="2" w16cid:durableId="1433670569">
    <w:abstractNumId w:val="1"/>
  </w:num>
  <w:num w:numId="3" w16cid:durableId="277958024">
    <w:abstractNumId w:val="18"/>
  </w:num>
  <w:num w:numId="4" w16cid:durableId="267548377">
    <w:abstractNumId w:val="7"/>
  </w:num>
  <w:num w:numId="5" w16cid:durableId="292446764">
    <w:abstractNumId w:val="19"/>
  </w:num>
  <w:num w:numId="6" w16cid:durableId="1054887294">
    <w:abstractNumId w:val="4"/>
  </w:num>
  <w:num w:numId="7" w16cid:durableId="1641229350">
    <w:abstractNumId w:val="17"/>
  </w:num>
  <w:num w:numId="8" w16cid:durableId="1211498590">
    <w:abstractNumId w:val="12"/>
  </w:num>
  <w:num w:numId="9" w16cid:durableId="1171680529">
    <w:abstractNumId w:val="5"/>
  </w:num>
  <w:num w:numId="10" w16cid:durableId="2068330913">
    <w:abstractNumId w:val="8"/>
  </w:num>
  <w:num w:numId="11" w16cid:durableId="665012428">
    <w:abstractNumId w:val="14"/>
  </w:num>
  <w:num w:numId="12" w16cid:durableId="112292792">
    <w:abstractNumId w:val="2"/>
  </w:num>
  <w:num w:numId="13" w16cid:durableId="605886897">
    <w:abstractNumId w:val="20"/>
  </w:num>
  <w:num w:numId="14" w16cid:durableId="1263029506">
    <w:abstractNumId w:val="11"/>
  </w:num>
  <w:num w:numId="15" w16cid:durableId="459306589">
    <w:abstractNumId w:val="9"/>
  </w:num>
  <w:num w:numId="16" w16cid:durableId="851912949">
    <w:abstractNumId w:val="16"/>
  </w:num>
  <w:num w:numId="17" w16cid:durableId="658580529">
    <w:abstractNumId w:val="0"/>
  </w:num>
  <w:num w:numId="18" w16cid:durableId="1320814590">
    <w:abstractNumId w:val="10"/>
  </w:num>
  <w:num w:numId="19" w16cid:durableId="604003041">
    <w:abstractNumId w:val="13"/>
  </w:num>
  <w:num w:numId="20" w16cid:durableId="724305024">
    <w:abstractNumId w:val="15"/>
  </w:num>
  <w:num w:numId="21" w16cid:durableId="10010810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E62190"/>
    <w:rsid w:val="00001EE8"/>
    <w:rsid w:val="00002501"/>
    <w:rsid w:val="00002CBF"/>
    <w:rsid w:val="000033CB"/>
    <w:rsid w:val="00005E47"/>
    <w:rsid w:val="00005F89"/>
    <w:rsid w:val="00006454"/>
    <w:rsid w:val="00007683"/>
    <w:rsid w:val="00007768"/>
    <w:rsid w:val="000102B8"/>
    <w:rsid w:val="00011DA5"/>
    <w:rsid w:val="00011F6C"/>
    <w:rsid w:val="0001536F"/>
    <w:rsid w:val="00016441"/>
    <w:rsid w:val="00016882"/>
    <w:rsid w:val="00016F19"/>
    <w:rsid w:val="00017431"/>
    <w:rsid w:val="00017C33"/>
    <w:rsid w:val="00021AB2"/>
    <w:rsid w:val="000240AD"/>
    <w:rsid w:val="00024C69"/>
    <w:rsid w:val="00024F2C"/>
    <w:rsid w:val="000250E1"/>
    <w:rsid w:val="00025B29"/>
    <w:rsid w:val="00025BCA"/>
    <w:rsid w:val="00025F2B"/>
    <w:rsid w:val="000268E3"/>
    <w:rsid w:val="00026F3A"/>
    <w:rsid w:val="000275B0"/>
    <w:rsid w:val="000309AD"/>
    <w:rsid w:val="000312BC"/>
    <w:rsid w:val="000314C1"/>
    <w:rsid w:val="000356BE"/>
    <w:rsid w:val="00035CEB"/>
    <w:rsid w:val="0004111E"/>
    <w:rsid w:val="00044C65"/>
    <w:rsid w:val="00045A84"/>
    <w:rsid w:val="000463AC"/>
    <w:rsid w:val="00046D21"/>
    <w:rsid w:val="000474EF"/>
    <w:rsid w:val="00047D8D"/>
    <w:rsid w:val="000500A4"/>
    <w:rsid w:val="00050571"/>
    <w:rsid w:val="00053035"/>
    <w:rsid w:val="00053591"/>
    <w:rsid w:val="00054F0D"/>
    <w:rsid w:val="000553C0"/>
    <w:rsid w:val="00055665"/>
    <w:rsid w:val="000558A9"/>
    <w:rsid w:val="0005648C"/>
    <w:rsid w:val="00056742"/>
    <w:rsid w:val="00057A73"/>
    <w:rsid w:val="00061168"/>
    <w:rsid w:val="000634FE"/>
    <w:rsid w:val="00065EAE"/>
    <w:rsid w:val="00066B3A"/>
    <w:rsid w:val="000735AD"/>
    <w:rsid w:val="00074F12"/>
    <w:rsid w:val="00075F2B"/>
    <w:rsid w:val="00080F99"/>
    <w:rsid w:val="000821F3"/>
    <w:rsid w:val="000825BA"/>
    <w:rsid w:val="00082A56"/>
    <w:rsid w:val="000832AD"/>
    <w:rsid w:val="000839E7"/>
    <w:rsid w:val="00084CCF"/>
    <w:rsid w:val="00085B27"/>
    <w:rsid w:val="00086D91"/>
    <w:rsid w:val="0008707B"/>
    <w:rsid w:val="000872E3"/>
    <w:rsid w:val="00091903"/>
    <w:rsid w:val="000919EF"/>
    <w:rsid w:val="00091F68"/>
    <w:rsid w:val="0009231F"/>
    <w:rsid w:val="00092AAC"/>
    <w:rsid w:val="00092D5E"/>
    <w:rsid w:val="00093017"/>
    <w:rsid w:val="000936EE"/>
    <w:rsid w:val="00093AA1"/>
    <w:rsid w:val="000941D4"/>
    <w:rsid w:val="000968F3"/>
    <w:rsid w:val="00097182"/>
    <w:rsid w:val="000975A2"/>
    <w:rsid w:val="000A21DD"/>
    <w:rsid w:val="000A31FF"/>
    <w:rsid w:val="000A4FE5"/>
    <w:rsid w:val="000A6A25"/>
    <w:rsid w:val="000A770E"/>
    <w:rsid w:val="000B1A3F"/>
    <w:rsid w:val="000B2242"/>
    <w:rsid w:val="000B28A5"/>
    <w:rsid w:val="000B324F"/>
    <w:rsid w:val="000B425D"/>
    <w:rsid w:val="000B4509"/>
    <w:rsid w:val="000B608D"/>
    <w:rsid w:val="000B61E3"/>
    <w:rsid w:val="000B6998"/>
    <w:rsid w:val="000B7006"/>
    <w:rsid w:val="000B74E2"/>
    <w:rsid w:val="000B7977"/>
    <w:rsid w:val="000C0230"/>
    <w:rsid w:val="000C2EEF"/>
    <w:rsid w:val="000C339D"/>
    <w:rsid w:val="000C3A57"/>
    <w:rsid w:val="000C424E"/>
    <w:rsid w:val="000C479C"/>
    <w:rsid w:val="000C51D9"/>
    <w:rsid w:val="000C5ACE"/>
    <w:rsid w:val="000C667C"/>
    <w:rsid w:val="000C66C9"/>
    <w:rsid w:val="000C7885"/>
    <w:rsid w:val="000C7BD3"/>
    <w:rsid w:val="000D0EA5"/>
    <w:rsid w:val="000D2A3B"/>
    <w:rsid w:val="000D6FAA"/>
    <w:rsid w:val="000D7354"/>
    <w:rsid w:val="000E2AA7"/>
    <w:rsid w:val="000E46D0"/>
    <w:rsid w:val="000E598E"/>
    <w:rsid w:val="000E6692"/>
    <w:rsid w:val="000E6738"/>
    <w:rsid w:val="000E7DF8"/>
    <w:rsid w:val="000EF99A"/>
    <w:rsid w:val="000F01BB"/>
    <w:rsid w:val="000F0742"/>
    <w:rsid w:val="000F3EE1"/>
    <w:rsid w:val="000F4F8D"/>
    <w:rsid w:val="000F6D63"/>
    <w:rsid w:val="00102F9A"/>
    <w:rsid w:val="00104F76"/>
    <w:rsid w:val="0010699A"/>
    <w:rsid w:val="00106DD2"/>
    <w:rsid w:val="00107642"/>
    <w:rsid w:val="00107A43"/>
    <w:rsid w:val="00112353"/>
    <w:rsid w:val="0011245B"/>
    <w:rsid w:val="001125CA"/>
    <w:rsid w:val="00112C34"/>
    <w:rsid w:val="00112DA0"/>
    <w:rsid w:val="00114E99"/>
    <w:rsid w:val="001216AF"/>
    <w:rsid w:val="00121F31"/>
    <w:rsid w:val="0012246C"/>
    <w:rsid w:val="00122A3F"/>
    <w:rsid w:val="001235F7"/>
    <w:rsid w:val="00124D68"/>
    <w:rsid w:val="0013053B"/>
    <w:rsid w:val="00131E87"/>
    <w:rsid w:val="0013267F"/>
    <w:rsid w:val="0013269A"/>
    <w:rsid w:val="00133D33"/>
    <w:rsid w:val="00134E65"/>
    <w:rsid w:val="001377E5"/>
    <w:rsid w:val="001415F4"/>
    <w:rsid w:val="00142331"/>
    <w:rsid w:val="00142E3C"/>
    <w:rsid w:val="00146848"/>
    <w:rsid w:val="001513B8"/>
    <w:rsid w:val="001513BF"/>
    <w:rsid w:val="00151F01"/>
    <w:rsid w:val="00153D03"/>
    <w:rsid w:val="001548B7"/>
    <w:rsid w:val="0015586D"/>
    <w:rsid w:val="00156BE5"/>
    <w:rsid w:val="00157B3B"/>
    <w:rsid w:val="00157C06"/>
    <w:rsid w:val="00161360"/>
    <w:rsid w:val="00162860"/>
    <w:rsid w:val="00163011"/>
    <w:rsid w:val="001669FF"/>
    <w:rsid w:val="00166F61"/>
    <w:rsid w:val="00171BA8"/>
    <w:rsid w:val="001728EB"/>
    <w:rsid w:val="00173E7E"/>
    <w:rsid w:val="00174150"/>
    <w:rsid w:val="001759EE"/>
    <w:rsid w:val="00180029"/>
    <w:rsid w:val="00181234"/>
    <w:rsid w:val="00183DD2"/>
    <w:rsid w:val="00184416"/>
    <w:rsid w:val="001844B0"/>
    <w:rsid w:val="001846A4"/>
    <w:rsid w:val="001853D3"/>
    <w:rsid w:val="0018D66A"/>
    <w:rsid w:val="0019020E"/>
    <w:rsid w:val="00190AF6"/>
    <w:rsid w:val="00192A7E"/>
    <w:rsid w:val="00192EDB"/>
    <w:rsid w:val="00195314"/>
    <w:rsid w:val="00196982"/>
    <w:rsid w:val="00197822"/>
    <w:rsid w:val="00197D59"/>
    <w:rsid w:val="001A04D1"/>
    <w:rsid w:val="001A09ED"/>
    <w:rsid w:val="001A4E24"/>
    <w:rsid w:val="001A6FE1"/>
    <w:rsid w:val="001B0485"/>
    <w:rsid w:val="001B1FC7"/>
    <w:rsid w:val="001B2072"/>
    <w:rsid w:val="001B2C26"/>
    <w:rsid w:val="001B4B60"/>
    <w:rsid w:val="001B523E"/>
    <w:rsid w:val="001B534E"/>
    <w:rsid w:val="001B5F2B"/>
    <w:rsid w:val="001B6A80"/>
    <w:rsid w:val="001C0205"/>
    <w:rsid w:val="001C1AC5"/>
    <w:rsid w:val="001C3649"/>
    <w:rsid w:val="001C39B6"/>
    <w:rsid w:val="001C45C2"/>
    <w:rsid w:val="001C50AF"/>
    <w:rsid w:val="001C5AC7"/>
    <w:rsid w:val="001C6CC6"/>
    <w:rsid w:val="001C7F48"/>
    <w:rsid w:val="001D0030"/>
    <w:rsid w:val="001D013F"/>
    <w:rsid w:val="001D119D"/>
    <w:rsid w:val="001D1B2D"/>
    <w:rsid w:val="001D1C1B"/>
    <w:rsid w:val="001D223A"/>
    <w:rsid w:val="001D239F"/>
    <w:rsid w:val="001D3257"/>
    <w:rsid w:val="001D37BD"/>
    <w:rsid w:val="001D4780"/>
    <w:rsid w:val="001D4F1D"/>
    <w:rsid w:val="001D50FE"/>
    <w:rsid w:val="001D7D24"/>
    <w:rsid w:val="001E1AD0"/>
    <w:rsid w:val="001E1C88"/>
    <w:rsid w:val="001E1F85"/>
    <w:rsid w:val="001E383F"/>
    <w:rsid w:val="001E4D38"/>
    <w:rsid w:val="001E5A8C"/>
    <w:rsid w:val="001E6C57"/>
    <w:rsid w:val="001E6E3B"/>
    <w:rsid w:val="001E73C4"/>
    <w:rsid w:val="001E74C6"/>
    <w:rsid w:val="001E7A26"/>
    <w:rsid w:val="001F1C17"/>
    <w:rsid w:val="001F1FB3"/>
    <w:rsid w:val="001F379D"/>
    <w:rsid w:val="001F54FC"/>
    <w:rsid w:val="001F622F"/>
    <w:rsid w:val="001F7AF6"/>
    <w:rsid w:val="00200EFA"/>
    <w:rsid w:val="00204109"/>
    <w:rsid w:val="00204962"/>
    <w:rsid w:val="0020594D"/>
    <w:rsid w:val="00210F65"/>
    <w:rsid w:val="00213DE3"/>
    <w:rsid w:val="002151AB"/>
    <w:rsid w:val="002153DF"/>
    <w:rsid w:val="0021790B"/>
    <w:rsid w:val="002216B2"/>
    <w:rsid w:val="00222CE1"/>
    <w:rsid w:val="00223955"/>
    <w:rsid w:val="002247F0"/>
    <w:rsid w:val="0022787C"/>
    <w:rsid w:val="0023093C"/>
    <w:rsid w:val="00232E5C"/>
    <w:rsid w:val="00235AEF"/>
    <w:rsid w:val="002361A2"/>
    <w:rsid w:val="00236540"/>
    <w:rsid w:val="002369B0"/>
    <w:rsid w:val="00240567"/>
    <w:rsid w:val="0024096D"/>
    <w:rsid w:val="00240E78"/>
    <w:rsid w:val="0024184A"/>
    <w:rsid w:val="00241D07"/>
    <w:rsid w:val="0024412A"/>
    <w:rsid w:val="00246C6C"/>
    <w:rsid w:val="002478E6"/>
    <w:rsid w:val="00251DE3"/>
    <w:rsid w:val="00252AB9"/>
    <w:rsid w:val="0025333C"/>
    <w:rsid w:val="002537AE"/>
    <w:rsid w:val="002558EA"/>
    <w:rsid w:val="002561BF"/>
    <w:rsid w:val="00256D48"/>
    <w:rsid w:val="002603CB"/>
    <w:rsid w:val="002617B1"/>
    <w:rsid w:val="00264EC3"/>
    <w:rsid w:val="00265751"/>
    <w:rsid w:val="00265C02"/>
    <w:rsid w:val="00266C83"/>
    <w:rsid w:val="00266F8B"/>
    <w:rsid w:val="00267245"/>
    <w:rsid w:val="002675E6"/>
    <w:rsid w:val="002714D4"/>
    <w:rsid w:val="00271579"/>
    <w:rsid w:val="00272D5C"/>
    <w:rsid w:val="00274A9E"/>
    <w:rsid w:val="00275044"/>
    <w:rsid w:val="002757FA"/>
    <w:rsid w:val="002759E4"/>
    <w:rsid w:val="00276BD5"/>
    <w:rsid w:val="002771B3"/>
    <w:rsid w:val="00282F8C"/>
    <w:rsid w:val="00283047"/>
    <w:rsid w:val="0028311A"/>
    <w:rsid w:val="00283594"/>
    <w:rsid w:val="00283B7F"/>
    <w:rsid w:val="002847CF"/>
    <w:rsid w:val="00284EEF"/>
    <w:rsid w:val="00285889"/>
    <w:rsid w:val="0028699F"/>
    <w:rsid w:val="00290F53"/>
    <w:rsid w:val="0029150B"/>
    <w:rsid w:val="00293BE6"/>
    <w:rsid w:val="00294747"/>
    <w:rsid w:val="002950BC"/>
    <w:rsid w:val="00295D49"/>
    <w:rsid w:val="002A4FD2"/>
    <w:rsid w:val="002A7117"/>
    <w:rsid w:val="002B1E89"/>
    <w:rsid w:val="002B27C5"/>
    <w:rsid w:val="002B2A05"/>
    <w:rsid w:val="002B3BEB"/>
    <w:rsid w:val="002B5A91"/>
    <w:rsid w:val="002BE8D5"/>
    <w:rsid w:val="002C035E"/>
    <w:rsid w:val="002C2A15"/>
    <w:rsid w:val="002C411F"/>
    <w:rsid w:val="002D2F7B"/>
    <w:rsid w:val="002D5715"/>
    <w:rsid w:val="002D7A8C"/>
    <w:rsid w:val="002E1063"/>
    <w:rsid w:val="002E13FF"/>
    <w:rsid w:val="002E156B"/>
    <w:rsid w:val="002E2E5F"/>
    <w:rsid w:val="002E452C"/>
    <w:rsid w:val="002E4FAE"/>
    <w:rsid w:val="002E5D5A"/>
    <w:rsid w:val="002E644B"/>
    <w:rsid w:val="002E666B"/>
    <w:rsid w:val="002E6E1D"/>
    <w:rsid w:val="002E762D"/>
    <w:rsid w:val="002F2EC6"/>
    <w:rsid w:val="002F3226"/>
    <w:rsid w:val="002F3F89"/>
    <w:rsid w:val="002F634A"/>
    <w:rsid w:val="00302676"/>
    <w:rsid w:val="003034F6"/>
    <w:rsid w:val="0030395C"/>
    <w:rsid w:val="0030490B"/>
    <w:rsid w:val="00304F08"/>
    <w:rsid w:val="00305FAC"/>
    <w:rsid w:val="003062D9"/>
    <w:rsid w:val="003073F9"/>
    <w:rsid w:val="003074A5"/>
    <w:rsid w:val="00307DB3"/>
    <w:rsid w:val="0031093B"/>
    <w:rsid w:val="00310A5D"/>
    <w:rsid w:val="003112CE"/>
    <w:rsid w:val="00312161"/>
    <w:rsid w:val="00312B62"/>
    <w:rsid w:val="0031584B"/>
    <w:rsid w:val="003207C8"/>
    <w:rsid w:val="00320DF1"/>
    <w:rsid w:val="003212D1"/>
    <w:rsid w:val="0032269A"/>
    <w:rsid w:val="003226F9"/>
    <w:rsid w:val="00322FEB"/>
    <w:rsid w:val="00323329"/>
    <w:rsid w:val="003258B0"/>
    <w:rsid w:val="0032603C"/>
    <w:rsid w:val="0032781A"/>
    <w:rsid w:val="00333EDA"/>
    <w:rsid w:val="00337770"/>
    <w:rsid w:val="00337924"/>
    <w:rsid w:val="00340179"/>
    <w:rsid w:val="003418A8"/>
    <w:rsid w:val="0034417C"/>
    <w:rsid w:val="00344454"/>
    <w:rsid w:val="003450B4"/>
    <w:rsid w:val="00350702"/>
    <w:rsid w:val="0035102E"/>
    <w:rsid w:val="003534C3"/>
    <w:rsid w:val="00353675"/>
    <w:rsid w:val="00353C4D"/>
    <w:rsid w:val="0035407A"/>
    <w:rsid w:val="0035441F"/>
    <w:rsid w:val="003550BA"/>
    <w:rsid w:val="00355E5F"/>
    <w:rsid w:val="00357DE8"/>
    <w:rsid w:val="00360D7F"/>
    <w:rsid w:val="00360E66"/>
    <w:rsid w:val="0036166C"/>
    <w:rsid w:val="003616EA"/>
    <w:rsid w:val="0036184B"/>
    <w:rsid w:val="00363529"/>
    <w:rsid w:val="00363EE3"/>
    <w:rsid w:val="0036491A"/>
    <w:rsid w:val="00364C18"/>
    <w:rsid w:val="00367215"/>
    <w:rsid w:val="00367C6A"/>
    <w:rsid w:val="00371CA4"/>
    <w:rsid w:val="00372586"/>
    <w:rsid w:val="00377F68"/>
    <w:rsid w:val="0038007D"/>
    <w:rsid w:val="00380C7E"/>
    <w:rsid w:val="00380EF9"/>
    <w:rsid w:val="00382C82"/>
    <w:rsid w:val="003832B8"/>
    <w:rsid w:val="003837BF"/>
    <w:rsid w:val="00383874"/>
    <w:rsid w:val="00385632"/>
    <w:rsid w:val="00385F1D"/>
    <w:rsid w:val="00391542"/>
    <w:rsid w:val="00392551"/>
    <w:rsid w:val="00393394"/>
    <w:rsid w:val="003949BF"/>
    <w:rsid w:val="00395FA8"/>
    <w:rsid w:val="003965BF"/>
    <w:rsid w:val="00396A46"/>
    <w:rsid w:val="00396AE5"/>
    <w:rsid w:val="00396D52"/>
    <w:rsid w:val="00397AF1"/>
    <w:rsid w:val="003A022F"/>
    <w:rsid w:val="003A2F27"/>
    <w:rsid w:val="003A39DD"/>
    <w:rsid w:val="003A5574"/>
    <w:rsid w:val="003B0691"/>
    <w:rsid w:val="003B0E04"/>
    <w:rsid w:val="003B11F2"/>
    <w:rsid w:val="003B1BC1"/>
    <w:rsid w:val="003B2357"/>
    <w:rsid w:val="003B4409"/>
    <w:rsid w:val="003B641A"/>
    <w:rsid w:val="003B6447"/>
    <w:rsid w:val="003C2F50"/>
    <w:rsid w:val="003C3F1D"/>
    <w:rsid w:val="003C42A5"/>
    <w:rsid w:val="003C42E8"/>
    <w:rsid w:val="003C49D8"/>
    <w:rsid w:val="003C5F2D"/>
    <w:rsid w:val="003C677F"/>
    <w:rsid w:val="003D14B6"/>
    <w:rsid w:val="003D2860"/>
    <w:rsid w:val="003D37E5"/>
    <w:rsid w:val="003D4720"/>
    <w:rsid w:val="003D4D01"/>
    <w:rsid w:val="003D5CBE"/>
    <w:rsid w:val="003D7173"/>
    <w:rsid w:val="003D7FE6"/>
    <w:rsid w:val="003E0F6A"/>
    <w:rsid w:val="003E0FC5"/>
    <w:rsid w:val="003E26E2"/>
    <w:rsid w:val="003E3C07"/>
    <w:rsid w:val="003E3F52"/>
    <w:rsid w:val="003E555A"/>
    <w:rsid w:val="003E5F18"/>
    <w:rsid w:val="003E7AA9"/>
    <w:rsid w:val="003F05DB"/>
    <w:rsid w:val="003F06D4"/>
    <w:rsid w:val="003F1246"/>
    <w:rsid w:val="003F2B00"/>
    <w:rsid w:val="003F2E73"/>
    <w:rsid w:val="003F5577"/>
    <w:rsid w:val="003F5F91"/>
    <w:rsid w:val="003F6968"/>
    <w:rsid w:val="003F6A5E"/>
    <w:rsid w:val="003F7237"/>
    <w:rsid w:val="003F7CC0"/>
    <w:rsid w:val="00400688"/>
    <w:rsid w:val="00400A02"/>
    <w:rsid w:val="00400BA7"/>
    <w:rsid w:val="00401BC5"/>
    <w:rsid w:val="00402062"/>
    <w:rsid w:val="00402176"/>
    <w:rsid w:val="004025E0"/>
    <w:rsid w:val="00402F62"/>
    <w:rsid w:val="004037AE"/>
    <w:rsid w:val="00405C6D"/>
    <w:rsid w:val="00405EC7"/>
    <w:rsid w:val="00406A29"/>
    <w:rsid w:val="00407004"/>
    <w:rsid w:val="004112DB"/>
    <w:rsid w:val="004130AD"/>
    <w:rsid w:val="004139F1"/>
    <w:rsid w:val="00414319"/>
    <w:rsid w:val="00416069"/>
    <w:rsid w:val="0041782D"/>
    <w:rsid w:val="0042064B"/>
    <w:rsid w:val="0042088B"/>
    <w:rsid w:val="00420B37"/>
    <w:rsid w:val="0042225A"/>
    <w:rsid w:val="00422E28"/>
    <w:rsid w:val="00423B03"/>
    <w:rsid w:val="00426BE6"/>
    <w:rsid w:val="00426E5A"/>
    <w:rsid w:val="00427796"/>
    <w:rsid w:val="004322B7"/>
    <w:rsid w:val="0043486E"/>
    <w:rsid w:val="004353DB"/>
    <w:rsid w:val="004359BC"/>
    <w:rsid w:val="00436D21"/>
    <w:rsid w:val="004371A8"/>
    <w:rsid w:val="00437A99"/>
    <w:rsid w:val="004404E7"/>
    <w:rsid w:val="004405EE"/>
    <w:rsid w:val="0044073B"/>
    <w:rsid w:val="00440FC7"/>
    <w:rsid w:val="00441437"/>
    <w:rsid w:val="0044236A"/>
    <w:rsid w:val="00443B5A"/>
    <w:rsid w:val="00444171"/>
    <w:rsid w:val="004508E3"/>
    <w:rsid w:val="00452BAF"/>
    <w:rsid w:val="00452CAC"/>
    <w:rsid w:val="00453CB0"/>
    <w:rsid w:val="00454CCB"/>
    <w:rsid w:val="00454F26"/>
    <w:rsid w:val="00455357"/>
    <w:rsid w:val="00455C07"/>
    <w:rsid w:val="004575A5"/>
    <w:rsid w:val="004577A6"/>
    <w:rsid w:val="00457E7A"/>
    <w:rsid w:val="00461689"/>
    <w:rsid w:val="00461FF5"/>
    <w:rsid w:val="00462977"/>
    <w:rsid w:val="00463278"/>
    <w:rsid w:val="004644C4"/>
    <w:rsid w:val="004644FF"/>
    <w:rsid w:val="004648D2"/>
    <w:rsid w:val="00464BB0"/>
    <w:rsid w:val="004667B4"/>
    <w:rsid w:val="0047068A"/>
    <w:rsid w:val="00471D3D"/>
    <w:rsid w:val="00472654"/>
    <w:rsid w:val="0047290A"/>
    <w:rsid w:val="00472E79"/>
    <w:rsid w:val="00473EF3"/>
    <w:rsid w:val="00474423"/>
    <w:rsid w:val="00474501"/>
    <w:rsid w:val="00474AFD"/>
    <w:rsid w:val="00476759"/>
    <w:rsid w:val="00480F9E"/>
    <w:rsid w:val="00483955"/>
    <w:rsid w:val="00484ED8"/>
    <w:rsid w:val="00486944"/>
    <w:rsid w:val="00486AC0"/>
    <w:rsid w:val="00486AEA"/>
    <w:rsid w:val="00491C1A"/>
    <w:rsid w:val="0049221C"/>
    <w:rsid w:val="004922E9"/>
    <w:rsid w:val="00493682"/>
    <w:rsid w:val="00493D90"/>
    <w:rsid w:val="0049451E"/>
    <w:rsid w:val="00495F55"/>
    <w:rsid w:val="0049D73F"/>
    <w:rsid w:val="004A0889"/>
    <w:rsid w:val="004B18CE"/>
    <w:rsid w:val="004B3289"/>
    <w:rsid w:val="004B37F2"/>
    <w:rsid w:val="004B5D42"/>
    <w:rsid w:val="004B66B4"/>
    <w:rsid w:val="004B7D6E"/>
    <w:rsid w:val="004B7EAB"/>
    <w:rsid w:val="004C060C"/>
    <w:rsid w:val="004C11FE"/>
    <w:rsid w:val="004C162F"/>
    <w:rsid w:val="004C4709"/>
    <w:rsid w:val="004C6921"/>
    <w:rsid w:val="004C7647"/>
    <w:rsid w:val="004D080C"/>
    <w:rsid w:val="004D3EFB"/>
    <w:rsid w:val="004D3F52"/>
    <w:rsid w:val="004D4D02"/>
    <w:rsid w:val="004D4E23"/>
    <w:rsid w:val="004D70C1"/>
    <w:rsid w:val="004D7AB8"/>
    <w:rsid w:val="004D7B70"/>
    <w:rsid w:val="004E14F5"/>
    <w:rsid w:val="004E1818"/>
    <w:rsid w:val="004E4F9E"/>
    <w:rsid w:val="004E573D"/>
    <w:rsid w:val="004E62D8"/>
    <w:rsid w:val="004E79A9"/>
    <w:rsid w:val="004F4249"/>
    <w:rsid w:val="004F4729"/>
    <w:rsid w:val="004F4731"/>
    <w:rsid w:val="004F6D33"/>
    <w:rsid w:val="004F723F"/>
    <w:rsid w:val="004F7DCF"/>
    <w:rsid w:val="00501D47"/>
    <w:rsid w:val="00501FA4"/>
    <w:rsid w:val="0050271E"/>
    <w:rsid w:val="0050364A"/>
    <w:rsid w:val="005043D1"/>
    <w:rsid w:val="00506BBC"/>
    <w:rsid w:val="00506CB0"/>
    <w:rsid w:val="00512D93"/>
    <w:rsid w:val="00512FED"/>
    <w:rsid w:val="005135CE"/>
    <w:rsid w:val="00514AF9"/>
    <w:rsid w:val="00516C49"/>
    <w:rsid w:val="005171E0"/>
    <w:rsid w:val="005217B0"/>
    <w:rsid w:val="00521B82"/>
    <w:rsid w:val="00522B3F"/>
    <w:rsid w:val="00523CB6"/>
    <w:rsid w:val="00525028"/>
    <w:rsid w:val="0052551E"/>
    <w:rsid w:val="00526762"/>
    <w:rsid w:val="00527F98"/>
    <w:rsid w:val="00530818"/>
    <w:rsid w:val="005309B8"/>
    <w:rsid w:val="00531B8B"/>
    <w:rsid w:val="00531CD9"/>
    <w:rsid w:val="00534BC6"/>
    <w:rsid w:val="00535C23"/>
    <w:rsid w:val="005367EB"/>
    <w:rsid w:val="005400F6"/>
    <w:rsid w:val="00541C1B"/>
    <w:rsid w:val="00545741"/>
    <w:rsid w:val="00545840"/>
    <w:rsid w:val="00546847"/>
    <w:rsid w:val="00550094"/>
    <w:rsid w:val="0055013D"/>
    <w:rsid w:val="005507AA"/>
    <w:rsid w:val="0055090E"/>
    <w:rsid w:val="0055184A"/>
    <w:rsid w:val="00553832"/>
    <w:rsid w:val="00553CE5"/>
    <w:rsid w:val="00554B3F"/>
    <w:rsid w:val="00554C4E"/>
    <w:rsid w:val="00554CB6"/>
    <w:rsid w:val="00555FE7"/>
    <w:rsid w:val="005567CD"/>
    <w:rsid w:val="00556BEC"/>
    <w:rsid w:val="00560F67"/>
    <w:rsid w:val="00561313"/>
    <w:rsid w:val="005635AD"/>
    <w:rsid w:val="005646BF"/>
    <w:rsid w:val="00564D23"/>
    <w:rsid w:val="00565BD8"/>
    <w:rsid w:val="00565C33"/>
    <w:rsid w:val="00569FEC"/>
    <w:rsid w:val="00570CF1"/>
    <w:rsid w:val="00570D5B"/>
    <w:rsid w:val="00571D4A"/>
    <w:rsid w:val="005729F1"/>
    <w:rsid w:val="00573C3A"/>
    <w:rsid w:val="00573F4F"/>
    <w:rsid w:val="00575D78"/>
    <w:rsid w:val="00576AC4"/>
    <w:rsid w:val="00576F91"/>
    <w:rsid w:val="00582077"/>
    <w:rsid w:val="00582686"/>
    <w:rsid w:val="00584643"/>
    <w:rsid w:val="00585D9A"/>
    <w:rsid w:val="0058641B"/>
    <w:rsid w:val="005873FB"/>
    <w:rsid w:val="005909C3"/>
    <w:rsid w:val="00592173"/>
    <w:rsid w:val="00593FB7"/>
    <w:rsid w:val="00594B33"/>
    <w:rsid w:val="00594C10"/>
    <w:rsid w:val="005957E1"/>
    <w:rsid w:val="00595CFE"/>
    <w:rsid w:val="00595DFE"/>
    <w:rsid w:val="00595EC4"/>
    <w:rsid w:val="00596554"/>
    <w:rsid w:val="00596E75"/>
    <w:rsid w:val="00597607"/>
    <w:rsid w:val="00597AD3"/>
    <w:rsid w:val="00597D80"/>
    <w:rsid w:val="005A125D"/>
    <w:rsid w:val="005A1D9A"/>
    <w:rsid w:val="005A2A78"/>
    <w:rsid w:val="005A4D38"/>
    <w:rsid w:val="005A54C4"/>
    <w:rsid w:val="005A5B4C"/>
    <w:rsid w:val="005A6A4C"/>
    <w:rsid w:val="005B0B0E"/>
    <w:rsid w:val="005B3D1B"/>
    <w:rsid w:val="005B3F64"/>
    <w:rsid w:val="005B57A7"/>
    <w:rsid w:val="005B5EB8"/>
    <w:rsid w:val="005B647D"/>
    <w:rsid w:val="005B6518"/>
    <w:rsid w:val="005C019D"/>
    <w:rsid w:val="005C1AB8"/>
    <w:rsid w:val="005C1CFB"/>
    <w:rsid w:val="005C28A9"/>
    <w:rsid w:val="005C2B0D"/>
    <w:rsid w:val="005C6B5D"/>
    <w:rsid w:val="005C7B69"/>
    <w:rsid w:val="005CAD63"/>
    <w:rsid w:val="005D0053"/>
    <w:rsid w:val="005D394A"/>
    <w:rsid w:val="005D4C7B"/>
    <w:rsid w:val="005D51CB"/>
    <w:rsid w:val="005D53C8"/>
    <w:rsid w:val="005D5423"/>
    <w:rsid w:val="005D5796"/>
    <w:rsid w:val="005D6DC8"/>
    <w:rsid w:val="005D7113"/>
    <w:rsid w:val="005E022A"/>
    <w:rsid w:val="005E126E"/>
    <w:rsid w:val="005E4F14"/>
    <w:rsid w:val="005E51CC"/>
    <w:rsid w:val="005F0A71"/>
    <w:rsid w:val="005F18AB"/>
    <w:rsid w:val="005F2ACD"/>
    <w:rsid w:val="005F4511"/>
    <w:rsid w:val="005F644A"/>
    <w:rsid w:val="005F6C5C"/>
    <w:rsid w:val="005F7369"/>
    <w:rsid w:val="006058D7"/>
    <w:rsid w:val="00605F81"/>
    <w:rsid w:val="006068C1"/>
    <w:rsid w:val="00607005"/>
    <w:rsid w:val="00609674"/>
    <w:rsid w:val="00610715"/>
    <w:rsid w:val="00612F5C"/>
    <w:rsid w:val="0061416A"/>
    <w:rsid w:val="00615FB2"/>
    <w:rsid w:val="0061734D"/>
    <w:rsid w:val="0062023B"/>
    <w:rsid w:val="006203EE"/>
    <w:rsid w:val="00621179"/>
    <w:rsid w:val="00621718"/>
    <w:rsid w:val="00621CC7"/>
    <w:rsid w:val="00622624"/>
    <w:rsid w:val="0062655D"/>
    <w:rsid w:val="0062751A"/>
    <w:rsid w:val="00627EB5"/>
    <w:rsid w:val="00629AF5"/>
    <w:rsid w:val="0063050D"/>
    <w:rsid w:val="006351B9"/>
    <w:rsid w:val="0063523C"/>
    <w:rsid w:val="006359C2"/>
    <w:rsid w:val="00636B51"/>
    <w:rsid w:val="00637410"/>
    <w:rsid w:val="00640791"/>
    <w:rsid w:val="00642619"/>
    <w:rsid w:val="00642F00"/>
    <w:rsid w:val="0064357A"/>
    <w:rsid w:val="00646092"/>
    <w:rsid w:val="006461E8"/>
    <w:rsid w:val="00646985"/>
    <w:rsid w:val="00646C73"/>
    <w:rsid w:val="00646E4C"/>
    <w:rsid w:val="006475BB"/>
    <w:rsid w:val="00650E3C"/>
    <w:rsid w:val="00651789"/>
    <w:rsid w:val="006553AB"/>
    <w:rsid w:val="006556B5"/>
    <w:rsid w:val="006638D9"/>
    <w:rsid w:val="00667AB0"/>
    <w:rsid w:val="00667F20"/>
    <w:rsid w:val="00670B2C"/>
    <w:rsid w:val="00673E11"/>
    <w:rsid w:val="00674C02"/>
    <w:rsid w:val="0067580B"/>
    <w:rsid w:val="006773C4"/>
    <w:rsid w:val="006779FC"/>
    <w:rsid w:val="00680763"/>
    <w:rsid w:val="00680B82"/>
    <w:rsid w:val="00680C4A"/>
    <w:rsid w:val="00681614"/>
    <w:rsid w:val="00685340"/>
    <w:rsid w:val="00685CBC"/>
    <w:rsid w:val="00685F34"/>
    <w:rsid w:val="00686727"/>
    <w:rsid w:val="006953FD"/>
    <w:rsid w:val="00695907"/>
    <w:rsid w:val="00695E4C"/>
    <w:rsid w:val="00697CCD"/>
    <w:rsid w:val="006A0983"/>
    <w:rsid w:val="006A432B"/>
    <w:rsid w:val="006A44F3"/>
    <w:rsid w:val="006A4749"/>
    <w:rsid w:val="006A4BE3"/>
    <w:rsid w:val="006A5A4D"/>
    <w:rsid w:val="006B06B0"/>
    <w:rsid w:val="006B16E4"/>
    <w:rsid w:val="006B1824"/>
    <w:rsid w:val="006B1F74"/>
    <w:rsid w:val="006B275D"/>
    <w:rsid w:val="006B2C22"/>
    <w:rsid w:val="006B2CEB"/>
    <w:rsid w:val="006B2ED3"/>
    <w:rsid w:val="006B347B"/>
    <w:rsid w:val="006B53D2"/>
    <w:rsid w:val="006B5C0A"/>
    <w:rsid w:val="006B5DB8"/>
    <w:rsid w:val="006C18A0"/>
    <w:rsid w:val="006C191C"/>
    <w:rsid w:val="006C228F"/>
    <w:rsid w:val="006C5370"/>
    <w:rsid w:val="006C5C89"/>
    <w:rsid w:val="006C760E"/>
    <w:rsid w:val="006C7ABB"/>
    <w:rsid w:val="006C7CF1"/>
    <w:rsid w:val="006D1242"/>
    <w:rsid w:val="006D3EB4"/>
    <w:rsid w:val="006D4023"/>
    <w:rsid w:val="006D4655"/>
    <w:rsid w:val="006D4A33"/>
    <w:rsid w:val="006D69BB"/>
    <w:rsid w:val="006D6C33"/>
    <w:rsid w:val="006E0893"/>
    <w:rsid w:val="006E0AD0"/>
    <w:rsid w:val="006E3E8B"/>
    <w:rsid w:val="006E64AE"/>
    <w:rsid w:val="006E78F7"/>
    <w:rsid w:val="006F0D5A"/>
    <w:rsid w:val="006F5A7A"/>
    <w:rsid w:val="006F5D51"/>
    <w:rsid w:val="006F69FF"/>
    <w:rsid w:val="006F7ECF"/>
    <w:rsid w:val="006F7ED9"/>
    <w:rsid w:val="0070076A"/>
    <w:rsid w:val="00700A8E"/>
    <w:rsid w:val="00701EBF"/>
    <w:rsid w:val="00702D13"/>
    <w:rsid w:val="0070412A"/>
    <w:rsid w:val="007053EF"/>
    <w:rsid w:val="0070734E"/>
    <w:rsid w:val="007079C1"/>
    <w:rsid w:val="00711DFF"/>
    <w:rsid w:val="00712A4D"/>
    <w:rsid w:val="0071464F"/>
    <w:rsid w:val="007156D3"/>
    <w:rsid w:val="00715A20"/>
    <w:rsid w:val="0071690C"/>
    <w:rsid w:val="007172CE"/>
    <w:rsid w:val="0071779C"/>
    <w:rsid w:val="00717D70"/>
    <w:rsid w:val="00720174"/>
    <w:rsid w:val="007211E0"/>
    <w:rsid w:val="00721B84"/>
    <w:rsid w:val="00721BE0"/>
    <w:rsid w:val="00721C4E"/>
    <w:rsid w:val="007237D6"/>
    <w:rsid w:val="00726535"/>
    <w:rsid w:val="00727869"/>
    <w:rsid w:val="00730B29"/>
    <w:rsid w:val="0073196A"/>
    <w:rsid w:val="00731F56"/>
    <w:rsid w:val="0073346B"/>
    <w:rsid w:val="007351AD"/>
    <w:rsid w:val="00735398"/>
    <w:rsid w:val="00736C09"/>
    <w:rsid w:val="00737D60"/>
    <w:rsid w:val="00740250"/>
    <w:rsid w:val="007414F7"/>
    <w:rsid w:val="00741D35"/>
    <w:rsid w:val="007423EC"/>
    <w:rsid w:val="00742E05"/>
    <w:rsid w:val="0074631A"/>
    <w:rsid w:val="00752068"/>
    <w:rsid w:val="00752093"/>
    <w:rsid w:val="007522FE"/>
    <w:rsid w:val="00754DF5"/>
    <w:rsid w:val="00755E54"/>
    <w:rsid w:val="00756166"/>
    <w:rsid w:val="00756592"/>
    <w:rsid w:val="00757477"/>
    <w:rsid w:val="00757901"/>
    <w:rsid w:val="00760BBF"/>
    <w:rsid w:val="00761939"/>
    <w:rsid w:val="00762EBF"/>
    <w:rsid w:val="007650B5"/>
    <w:rsid w:val="00766E93"/>
    <w:rsid w:val="0076707B"/>
    <w:rsid w:val="0077068F"/>
    <w:rsid w:val="00773D29"/>
    <w:rsid w:val="00773F4F"/>
    <w:rsid w:val="007741BA"/>
    <w:rsid w:val="00775537"/>
    <w:rsid w:val="0077626F"/>
    <w:rsid w:val="007773AB"/>
    <w:rsid w:val="00780CB1"/>
    <w:rsid w:val="00780CF2"/>
    <w:rsid w:val="007835B2"/>
    <w:rsid w:val="007838B5"/>
    <w:rsid w:val="00786825"/>
    <w:rsid w:val="0078D52E"/>
    <w:rsid w:val="00790F7D"/>
    <w:rsid w:val="007949DC"/>
    <w:rsid w:val="00794B83"/>
    <w:rsid w:val="00795840"/>
    <w:rsid w:val="007959B2"/>
    <w:rsid w:val="00795EE8"/>
    <w:rsid w:val="007A09E7"/>
    <w:rsid w:val="007A0E08"/>
    <w:rsid w:val="007A0EF1"/>
    <w:rsid w:val="007A3A6A"/>
    <w:rsid w:val="007A3FCB"/>
    <w:rsid w:val="007A5A93"/>
    <w:rsid w:val="007A6EB4"/>
    <w:rsid w:val="007A7F35"/>
    <w:rsid w:val="007B0595"/>
    <w:rsid w:val="007B093C"/>
    <w:rsid w:val="007B2C32"/>
    <w:rsid w:val="007B3099"/>
    <w:rsid w:val="007B34A6"/>
    <w:rsid w:val="007B3E26"/>
    <w:rsid w:val="007B5A04"/>
    <w:rsid w:val="007B5FD9"/>
    <w:rsid w:val="007B7255"/>
    <w:rsid w:val="007B7C08"/>
    <w:rsid w:val="007C09AE"/>
    <w:rsid w:val="007C0F2F"/>
    <w:rsid w:val="007C1592"/>
    <w:rsid w:val="007C1DDE"/>
    <w:rsid w:val="007C3B28"/>
    <w:rsid w:val="007C4B93"/>
    <w:rsid w:val="007C4CEB"/>
    <w:rsid w:val="007C582E"/>
    <w:rsid w:val="007C5F7A"/>
    <w:rsid w:val="007C6517"/>
    <w:rsid w:val="007C686C"/>
    <w:rsid w:val="007C7C94"/>
    <w:rsid w:val="007C7D56"/>
    <w:rsid w:val="007D1184"/>
    <w:rsid w:val="007D1C82"/>
    <w:rsid w:val="007D29CF"/>
    <w:rsid w:val="007D3ED1"/>
    <w:rsid w:val="007D408E"/>
    <w:rsid w:val="007D4548"/>
    <w:rsid w:val="007D66C5"/>
    <w:rsid w:val="007D7879"/>
    <w:rsid w:val="007D7A7F"/>
    <w:rsid w:val="007E08FF"/>
    <w:rsid w:val="007E2542"/>
    <w:rsid w:val="007E2547"/>
    <w:rsid w:val="007E2C3F"/>
    <w:rsid w:val="007E2C5E"/>
    <w:rsid w:val="007E443E"/>
    <w:rsid w:val="007E44ED"/>
    <w:rsid w:val="007E48DD"/>
    <w:rsid w:val="007E4C5D"/>
    <w:rsid w:val="007E6622"/>
    <w:rsid w:val="007E66CA"/>
    <w:rsid w:val="007E72D9"/>
    <w:rsid w:val="007F1F27"/>
    <w:rsid w:val="007F3EAB"/>
    <w:rsid w:val="007F5FF5"/>
    <w:rsid w:val="007F6274"/>
    <w:rsid w:val="007F6F4D"/>
    <w:rsid w:val="00801822"/>
    <w:rsid w:val="00801BEB"/>
    <w:rsid w:val="008021D2"/>
    <w:rsid w:val="00802FEB"/>
    <w:rsid w:val="00803F31"/>
    <w:rsid w:val="008045FD"/>
    <w:rsid w:val="0080560A"/>
    <w:rsid w:val="00805620"/>
    <w:rsid w:val="00805811"/>
    <w:rsid w:val="008061C4"/>
    <w:rsid w:val="00807DCA"/>
    <w:rsid w:val="00807F65"/>
    <w:rsid w:val="00812BAF"/>
    <w:rsid w:val="00815F97"/>
    <w:rsid w:val="00816802"/>
    <w:rsid w:val="00816DFC"/>
    <w:rsid w:val="00817A27"/>
    <w:rsid w:val="00820550"/>
    <w:rsid w:val="0082225C"/>
    <w:rsid w:val="0082253C"/>
    <w:rsid w:val="00822544"/>
    <w:rsid w:val="008237D2"/>
    <w:rsid w:val="00823EC5"/>
    <w:rsid w:val="0082504D"/>
    <w:rsid w:val="0082506C"/>
    <w:rsid w:val="0082512A"/>
    <w:rsid w:val="0082592A"/>
    <w:rsid w:val="00827169"/>
    <w:rsid w:val="00827868"/>
    <w:rsid w:val="0082786F"/>
    <w:rsid w:val="00827C51"/>
    <w:rsid w:val="00831EE4"/>
    <w:rsid w:val="00833C0C"/>
    <w:rsid w:val="0083727C"/>
    <w:rsid w:val="0083FF68"/>
    <w:rsid w:val="00840D1D"/>
    <w:rsid w:val="0084145B"/>
    <w:rsid w:val="00842058"/>
    <w:rsid w:val="00844A4A"/>
    <w:rsid w:val="00844E39"/>
    <w:rsid w:val="00846337"/>
    <w:rsid w:val="0084698F"/>
    <w:rsid w:val="00854692"/>
    <w:rsid w:val="00854BD5"/>
    <w:rsid w:val="00855BD5"/>
    <w:rsid w:val="00856110"/>
    <w:rsid w:val="00856169"/>
    <w:rsid w:val="00860C12"/>
    <w:rsid w:val="00860E2C"/>
    <w:rsid w:val="008626A2"/>
    <w:rsid w:val="00863B29"/>
    <w:rsid w:val="008644C8"/>
    <w:rsid w:val="0086486B"/>
    <w:rsid w:val="008664F6"/>
    <w:rsid w:val="00866924"/>
    <w:rsid w:val="00866B78"/>
    <w:rsid w:val="00866DDB"/>
    <w:rsid w:val="00867BF4"/>
    <w:rsid w:val="0086A78E"/>
    <w:rsid w:val="0087069A"/>
    <w:rsid w:val="008716A6"/>
    <w:rsid w:val="008751AF"/>
    <w:rsid w:val="00876C07"/>
    <w:rsid w:val="00877A51"/>
    <w:rsid w:val="00880672"/>
    <w:rsid w:val="0088172E"/>
    <w:rsid w:val="0088231A"/>
    <w:rsid w:val="00882F2E"/>
    <w:rsid w:val="00884C33"/>
    <w:rsid w:val="00885AB3"/>
    <w:rsid w:val="008875A9"/>
    <w:rsid w:val="00891007"/>
    <w:rsid w:val="00892508"/>
    <w:rsid w:val="008952DD"/>
    <w:rsid w:val="00897095"/>
    <w:rsid w:val="00897296"/>
    <w:rsid w:val="008A069F"/>
    <w:rsid w:val="008A0A36"/>
    <w:rsid w:val="008A0C82"/>
    <w:rsid w:val="008A1428"/>
    <w:rsid w:val="008A249E"/>
    <w:rsid w:val="008A291B"/>
    <w:rsid w:val="008A3592"/>
    <w:rsid w:val="008A38C9"/>
    <w:rsid w:val="008A3D0B"/>
    <w:rsid w:val="008A6B75"/>
    <w:rsid w:val="008A73E3"/>
    <w:rsid w:val="008B14D4"/>
    <w:rsid w:val="008B1D89"/>
    <w:rsid w:val="008B2846"/>
    <w:rsid w:val="008B2F92"/>
    <w:rsid w:val="008B347F"/>
    <w:rsid w:val="008C0BA1"/>
    <w:rsid w:val="008C1E97"/>
    <w:rsid w:val="008C5899"/>
    <w:rsid w:val="008C5AE1"/>
    <w:rsid w:val="008C60F8"/>
    <w:rsid w:val="008D02E9"/>
    <w:rsid w:val="008D18D2"/>
    <w:rsid w:val="008D1D7F"/>
    <w:rsid w:val="008D2093"/>
    <w:rsid w:val="008D33CD"/>
    <w:rsid w:val="008D450F"/>
    <w:rsid w:val="008D6A26"/>
    <w:rsid w:val="008D771A"/>
    <w:rsid w:val="008E0382"/>
    <w:rsid w:val="008E0744"/>
    <w:rsid w:val="008E1762"/>
    <w:rsid w:val="008E1BB3"/>
    <w:rsid w:val="008E1E2D"/>
    <w:rsid w:val="008E449D"/>
    <w:rsid w:val="008E5782"/>
    <w:rsid w:val="008E605E"/>
    <w:rsid w:val="008E623A"/>
    <w:rsid w:val="008E7510"/>
    <w:rsid w:val="008E7967"/>
    <w:rsid w:val="008E7E56"/>
    <w:rsid w:val="008F0971"/>
    <w:rsid w:val="008F2217"/>
    <w:rsid w:val="008F2444"/>
    <w:rsid w:val="008F25B4"/>
    <w:rsid w:val="008F3E39"/>
    <w:rsid w:val="008F49D9"/>
    <w:rsid w:val="008F4C06"/>
    <w:rsid w:val="008F4CD2"/>
    <w:rsid w:val="008F5399"/>
    <w:rsid w:val="008F5980"/>
    <w:rsid w:val="008F6372"/>
    <w:rsid w:val="008F6431"/>
    <w:rsid w:val="008F68B4"/>
    <w:rsid w:val="008F7029"/>
    <w:rsid w:val="008F7F92"/>
    <w:rsid w:val="00900129"/>
    <w:rsid w:val="00901449"/>
    <w:rsid w:val="00901CC9"/>
    <w:rsid w:val="009021A3"/>
    <w:rsid w:val="00905A4E"/>
    <w:rsid w:val="00907873"/>
    <w:rsid w:val="00907F90"/>
    <w:rsid w:val="00910B27"/>
    <w:rsid w:val="00910CC5"/>
    <w:rsid w:val="009111BF"/>
    <w:rsid w:val="00913264"/>
    <w:rsid w:val="00913AD5"/>
    <w:rsid w:val="00913BC3"/>
    <w:rsid w:val="00914087"/>
    <w:rsid w:val="00915F51"/>
    <w:rsid w:val="00917E88"/>
    <w:rsid w:val="00920536"/>
    <w:rsid w:val="00924A03"/>
    <w:rsid w:val="00925008"/>
    <w:rsid w:val="00927CCC"/>
    <w:rsid w:val="0093323D"/>
    <w:rsid w:val="009348F8"/>
    <w:rsid w:val="00934BD9"/>
    <w:rsid w:val="00934D87"/>
    <w:rsid w:val="00936FBA"/>
    <w:rsid w:val="00937D88"/>
    <w:rsid w:val="0093B480"/>
    <w:rsid w:val="00941723"/>
    <w:rsid w:val="00942B96"/>
    <w:rsid w:val="00942EDD"/>
    <w:rsid w:val="009456C4"/>
    <w:rsid w:val="00947BB8"/>
    <w:rsid w:val="0095522F"/>
    <w:rsid w:val="00956688"/>
    <w:rsid w:val="00956B19"/>
    <w:rsid w:val="00956F7D"/>
    <w:rsid w:val="00957A66"/>
    <w:rsid w:val="009614A2"/>
    <w:rsid w:val="00967C48"/>
    <w:rsid w:val="00972C35"/>
    <w:rsid w:val="00973BBC"/>
    <w:rsid w:val="0097586C"/>
    <w:rsid w:val="00976D0F"/>
    <w:rsid w:val="009800D0"/>
    <w:rsid w:val="00980FB0"/>
    <w:rsid w:val="009814E2"/>
    <w:rsid w:val="00981E53"/>
    <w:rsid w:val="009825C6"/>
    <w:rsid w:val="0098355B"/>
    <w:rsid w:val="009840EC"/>
    <w:rsid w:val="0098456D"/>
    <w:rsid w:val="00990300"/>
    <w:rsid w:val="00990317"/>
    <w:rsid w:val="00991767"/>
    <w:rsid w:val="00991BEE"/>
    <w:rsid w:val="009929FF"/>
    <w:rsid w:val="00993A51"/>
    <w:rsid w:val="00993AE6"/>
    <w:rsid w:val="009960C3"/>
    <w:rsid w:val="00996F25"/>
    <w:rsid w:val="00997491"/>
    <w:rsid w:val="00997D4B"/>
    <w:rsid w:val="009A1CFF"/>
    <w:rsid w:val="009A2646"/>
    <w:rsid w:val="009A26BA"/>
    <w:rsid w:val="009A27B5"/>
    <w:rsid w:val="009A3D76"/>
    <w:rsid w:val="009A6B5C"/>
    <w:rsid w:val="009A6DFF"/>
    <w:rsid w:val="009A7656"/>
    <w:rsid w:val="009A7B5E"/>
    <w:rsid w:val="009ABF47"/>
    <w:rsid w:val="009B04D0"/>
    <w:rsid w:val="009B0C1B"/>
    <w:rsid w:val="009B0FFB"/>
    <w:rsid w:val="009B2AED"/>
    <w:rsid w:val="009B35E4"/>
    <w:rsid w:val="009B392C"/>
    <w:rsid w:val="009B4104"/>
    <w:rsid w:val="009B55DC"/>
    <w:rsid w:val="009B69FA"/>
    <w:rsid w:val="009B6DAA"/>
    <w:rsid w:val="009C013B"/>
    <w:rsid w:val="009C02EA"/>
    <w:rsid w:val="009C104F"/>
    <w:rsid w:val="009C4668"/>
    <w:rsid w:val="009C5954"/>
    <w:rsid w:val="009C6637"/>
    <w:rsid w:val="009C6E85"/>
    <w:rsid w:val="009C7D0B"/>
    <w:rsid w:val="009D0049"/>
    <w:rsid w:val="009D0C23"/>
    <w:rsid w:val="009D21D9"/>
    <w:rsid w:val="009D5498"/>
    <w:rsid w:val="009D55AC"/>
    <w:rsid w:val="009D5A9B"/>
    <w:rsid w:val="009D64DD"/>
    <w:rsid w:val="009E0493"/>
    <w:rsid w:val="009E0DC9"/>
    <w:rsid w:val="009E3E4E"/>
    <w:rsid w:val="009E5A7B"/>
    <w:rsid w:val="009E6264"/>
    <w:rsid w:val="009E78E5"/>
    <w:rsid w:val="009E7993"/>
    <w:rsid w:val="009E7B33"/>
    <w:rsid w:val="009F12AC"/>
    <w:rsid w:val="009F18DB"/>
    <w:rsid w:val="009F1C7F"/>
    <w:rsid w:val="009F25A7"/>
    <w:rsid w:val="009F25A8"/>
    <w:rsid w:val="009F4173"/>
    <w:rsid w:val="009F577B"/>
    <w:rsid w:val="009F6767"/>
    <w:rsid w:val="009F6DD5"/>
    <w:rsid w:val="00A00349"/>
    <w:rsid w:val="00A0061B"/>
    <w:rsid w:val="00A0459B"/>
    <w:rsid w:val="00A068E9"/>
    <w:rsid w:val="00A078BE"/>
    <w:rsid w:val="00A11FEE"/>
    <w:rsid w:val="00A1232F"/>
    <w:rsid w:val="00A12FCF"/>
    <w:rsid w:val="00A16057"/>
    <w:rsid w:val="00A17139"/>
    <w:rsid w:val="00A2109B"/>
    <w:rsid w:val="00A21C47"/>
    <w:rsid w:val="00A2217C"/>
    <w:rsid w:val="00A22613"/>
    <w:rsid w:val="00A242BA"/>
    <w:rsid w:val="00A24EB6"/>
    <w:rsid w:val="00A26AA8"/>
    <w:rsid w:val="00A27F82"/>
    <w:rsid w:val="00A322EF"/>
    <w:rsid w:val="00A32D7A"/>
    <w:rsid w:val="00A32D7D"/>
    <w:rsid w:val="00A3623C"/>
    <w:rsid w:val="00A37D61"/>
    <w:rsid w:val="00A3CF35"/>
    <w:rsid w:val="00A41122"/>
    <w:rsid w:val="00A411BD"/>
    <w:rsid w:val="00A42240"/>
    <w:rsid w:val="00A43EE8"/>
    <w:rsid w:val="00A44405"/>
    <w:rsid w:val="00A448DC"/>
    <w:rsid w:val="00A50AF1"/>
    <w:rsid w:val="00A50F9B"/>
    <w:rsid w:val="00A51B9D"/>
    <w:rsid w:val="00A5236A"/>
    <w:rsid w:val="00A5484F"/>
    <w:rsid w:val="00A5519C"/>
    <w:rsid w:val="00A559C8"/>
    <w:rsid w:val="00A55F49"/>
    <w:rsid w:val="00A570AA"/>
    <w:rsid w:val="00A60095"/>
    <w:rsid w:val="00A60F70"/>
    <w:rsid w:val="00A61D00"/>
    <w:rsid w:val="00A641BA"/>
    <w:rsid w:val="00A6492D"/>
    <w:rsid w:val="00A64E9C"/>
    <w:rsid w:val="00A65435"/>
    <w:rsid w:val="00A662A9"/>
    <w:rsid w:val="00A6639C"/>
    <w:rsid w:val="00A71A3E"/>
    <w:rsid w:val="00A71ABC"/>
    <w:rsid w:val="00A72098"/>
    <w:rsid w:val="00A73BA6"/>
    <w:rsid w:val="00A73EC3"/>
    <w:rsid w:val="00A751EA"/>
    <w:rsid w:val="00A77188"/>
    <w:rsid w:val="00A77D0B"/>
    <w:rsid w:val="00A810DB"/>
    <w:rsid w:val="00A81559"/>
    <w:rsid w:val="00A83144"/>
    <w:rsid w:val="00A833F2"/>
    <w:rsid w:val="00A85490"/>
    <w:rsid w:val="00A87465"/>
    <w:rsid w:val="00A87A3A"/>
    <w:rsid w:val="00A900AB"/>
    <w:rsid w:val="00A9015E"/>
    <w:rsid w:val="00A90317"/>
    <w:rsid w:val="00A90928"/>
    <w:rsid w:val="00A90B61"/>
    <w:rsid w:val="00A91763"/>
    <w:rsid w:val="00A91B63"/>
    <w:rsid w:val="00A92566"/>
    <w:rsid w:val="00A9293A"/>
    <w:rsid w:val="00A94764"/>
    <w:rsid w:val="00A9786A"/>
    <w:rsid w:val="00AA1143"/>
    <w:rsid w:val="00AA423D"/>
    <w:rsid w:val="00AA5100"/>
    <w:rsid w:val="00AA5D42"/>
    <w:rsid w:val="00AB003F"/>
    <w:rsid w:val="00AB1AB2"/>
    <w:rsid w:val="00AB27AA"/>
    <w:rsid w:val="00AB3B39"/>
    <w:rsid w:val="00AB3F9F"/>
    <w:rsid w:val="00AB60A5"/>
    <w:rsid w:val="00AC08D9"/>
    <w:rsid w:val="00AC1B31"/>
    <w:rsid w:val="00AC3E3E"/>
    <w:rsid w:val="00AC76B1"/>
    <w:rsid w:val="00AD196B"/>
    <w:rsid w:val="00AD2982"/>
    <w:rsid w:val="00AD3887"/>
    <w:rsid w:val="00AD4442"/>
    <w:rsid w:val="00AD466E"/>
    <w:rsid w:val="00AD4C1C"/>
    <w:rsid w:val="00AD5E13"/>
    <w:rsid w:val="00AD78CC"/>
    <w:rsid w:val="00AE0C55"/>
    <w:rsid w:val="00AE31B7"/>
    <w:rsid w:val="00AE351B"/>
    <w:rsid w:val="00AE3F2B"/>
    <w:rsid w:val="00AE4933"/>
    <w:rsid w:val="00AE4BED"/>
    <w:rsid w:val="00AE4DE7"/>
    <w:rsid w:val="00AE56A9"/>
    <w:rsid w:val="00AE57AF"/>
    <w:rsid w:val="00AE6765"/>
    <w:rsid w:val="00AE6942"/>
    <w:rsid w:val="00AF2721"/>
    <w:rsid w:val="00AF276C"/>
    <w:rsid w:val="00AF2A73"/>
    <w:rsid w:val="00AF6AB3"/>
    <w:rsid w:val="00B01F6F"/>
    <w:rsid w:val="00B024B2"/>
    <w:rsid w:val="00B06D28"/>
    <w:rsid w:val="00B074F7"/>
    <w:rsid w:val="00B0FCEA"/>
    <w:rsid w:val="00B1044D"/>
    <w:rsid w:val="00B109E2"/>
    <w:rsid w:val="00B1234E"/>
    <w:rsid w:val="00B12619"/>
    <w:rsid w:val="00B12B8F"/>
    <w:rsid w:val="00B13959"/>
    <w:rsid w:val="00B13C14"/>
    <w:rsid w:val="00B14AB8"/>
    <w:rsid w:val="00B14ABA"/>
    <w:rsid w:val="00B14DA7"/>
    <w:rsid w:val="00B17D05"/>
    <w:rsid w:val="00B20915"/>
    <w:rsid w:val="00B209D5"/>
    <w:rsid w:val="00B21654"/>
    <w:rsid w:val="00B2385D"/>
    <w:rsid w:val="00B23E9A"/>
    <w:rsid w:val="00B254F1"/>
    <w:rsid w:val="00B25D4B"/>
    <w:rsid w:val="00B27AAF"/>
    <w:rsid w:val="00B30B00"/>
    <w:rsid w:val="00B30C3E"/>
    <w:rsid w:val="00B3136E"/>
    <w:rsid w:val="00B31A42"/>
    <w:rsid w:val="00B31F38"/>
    <w:rsid w:val="00B321F1"/>
    <w:rsid w:val="00B32AB9"/>
    <w:rsid w:val="00B334F5"/>
    <w:rsid w:val="00B355D0"/>
    <w:rsid w:val="00B36E6E"/>
    <w:rsid w:val="00B401CB"/>
    <w:rsid w:val="00B40BB5"/>
    <w:rsid w:val="00B4324A"/>
    <w:rsid w:val="00B433B9"/>
    <w:rsid w:val="00B447E2"/>
    <w:rsid w:val="00B45022"/>
    <w:rsid w:val="00B46510"/>
    <w:rsid w:val="00B4705A"/>
    <w:rsid w:val="00B4759C"/>
    <w:rsid w:val="00B47B87"/>
    <w:rsid w:val="00B50BFC"/>
    <w:rsid w:val="00B534C8"/>
    <w:rsid w:val="00B5417D"/>
    <w:rsid w:val="00B5474D"/>
    <w:rsid w:val="00B550CA"/>
    <w:rsid w:val="00B573CB"/>
    <w:rsid w:val="00B6069B"/>
    <w:rsid w:val="00B609D4"/>
    <w:rsid w:val="00B634A3"/>
    <w:rsid w:val="00B6395A"/>
    <w:rsid w:val="00B645E4"/>
    <w:rsid w:val="00B65D47"/>
    <w:rsid w:val="00B66054"/>
    <w:rsid w:val="00B703A1"/>
    <w:rsid w:val="00B71B84"/>
    <w:rsid w:val="00B728C1"/>
    <w:rsid w:val="00B72A8A"/>
    <w:rsid w:val="00B7333B"/>
    <w:rsid w:val="00B7480E"/>
    <w:rsid w:val="00B7530A"/>
    <w:rsid w:val="00B76973"/>
    <w:rsid w:val="00B77403"/>
    <w:rsid w:val="00B82B94"/>
    <w:rsid w:val="00B83578"/>
    <w:rsid w:val="00B83D28"/>
    <w:rsid w:val="00B847B4"/>
    <w:rsid w:val="00B86608"/>
    <w:rsid w:val="00B87727"/>
    <w:rsid w:val="00B87815"/>
    <w:rsid w:val="00B8DEDD"/>
    <w:rsid w:val="00B917D1"/>
    <w:rsid w:val="00B91EC1"/>
    <w:rsid w:val="00B91F84"/>
    <w:rsid w:val="00B92207"/>
    <w:rsid w:val="00B92751"/>
    <w:rsid w:val="00B9352A"/>
    <w:rsid w:val="00B94432"/>
    <w:rsid w:val="00B94AD0"/>
    <w:rsid w:val="00B95399"/>
    <w:rsid w:val="00B96AF0"/>
    <w:rsid w:val="00B9728B"/>
    <w:rsid w:val="00B9756E"/>
    <w:rsid w:val="00B97CF9"/>
    <w:rsid w:val="00BA065F"/>
    <w:rsid w:val="00BA07DA"/>
    <w:rsid w:val="00BA0CB7"/>
    <w:rsid w:val="00BA14AB"/>
    <w:rsid w:val="00BA18F1"/>
    <w:rsid w:val="00BA5075"/>
    <w:rsid w:val="00BA5B72"/>
    <w:rsid w:val="00BA60A5"/>
    <w:rsid w:val="00BA64F1"/>
    <w:rsid w:val="00BA651E"/>
    <w:rsid w:val="00BA6BC9"/>
    <w:rsid w:val="00BA74E4"/>
    <w:rsid w:val="00BA768C"/>
    <w:rsid w:val="00BB1FAD"/>
    <w:rsid w:val="00BB3532"/>
    <w:rsid w:val="00BB3DB8"/>
    <w:rsid w:val="00BB4479"/>
    <w:rsid w:val="00BB63BF"/>
    <w:rsid w:val="00BB6438"/>
    <w:rsid w:val="00BB6B61"/>
    <w:rsid w:val="00BC27F5"/>
    <w:rsid w:val="00BC2FD1"/>
    <w:rsid w:val="00BC3835"/>
    <w:rsid w:val="00BC5ED5"/>
    <w:rsid w:val="00BC6875"/>
    <w:rsid w:val="00BD3B79"/>
    <w:rsid w:val="00BD3F5C"/>
    <w:rsid w:val="00BD596B"/>
    <w:rsid w:val="00BD7076"/>
    <w:rsid w:val="00BE0BCB"/>
    <w:rsid w:val="00BE208B"/>
    <w:rsid w:val="00BE331A"/>
    <w:rsid w:val="00BE3C07"/>
    <w:rsid w:val="00BE47CB"/>
    <w:rsid w:val="00BE4B61"/>
    <w:rsid w:val="00BE5266"/>
    <w:rsid w:val="00BE567A"/>
    <w:rsid w:val="00BE7A72"/>
    <w:rsid w:val="00BF3B78"/>
    <w:rsid w:val="00BF415B"/>
    <w:rsid w:val="00BF459E"/>
    <w:rsid w:val="00BF5C49"/>
    <w:rsid w:val="00BF6914"/>
    <w:rsid w:val="00BF77AE"/>
    <w:rsid w:val="00C009E4"/>
    <w:rsid w:val="00C0215D"/>
    <w:rsid w:val="00C02933"/>
    <w:rsid w:val="00C046B9"/>
    <w:rsid w:val="00C05027"/>
    <w:rsid w:val="00C05473"/>
    <w:rsid w:val="00C0648C"/>
    <w:rsid w:val="00C10F6F"/>
    <w:rsid w:val="00C12179"/>
    <w:rsid w:val="00C1293D"/>
    <w:rsid w:val="00C1631B"/>
    <w:rsid w:val="00C20356"/>
    <w:rsid w:val="00C216D3"/>
    <w:rsid w:val="00C220B6"/>
    <w:rsid w:val="00C244C8"/>
    <w:rsid w:val="00C2685C"/>
    <w:rsid w:val="00C2734D"/>
    <w:rsid w:val="00C2799C"/>
    <w:rsid w:val="00C27E14"/>
    <w:rsid w:val="00C2E541"/>
    <w:rsid w:val="00C30226"/>
    <w:rsid w:val="00C3360E"/>
    <w:rsid w:val="00C337C1"/>
    <w:rsid w:val="00C36403"/>
    <w:rsid w:val="00C41587"/>
    <w:rsid w:val="00C42493"/>
    <w:rsid w:val="00C44EEF"/>
    <w:rsid w:val="00C44FB4"/>
    <w:rsid w:val="00C45E72"/>
    <w:rsid w:val="00C477F5"/>
    <w:rsid w:val="00C5023F"/>
    <w:rsid w:val="00C50897"/>
    <w:rsid w:val="00C550C3"/>
    <w:rsid w:val="00C55FBA"/>
    <w:rsid w:val="00C56B61"/>
    <w:rsid w:val="00C606AF"/>
    <w:rsid w:val="00C6582D"/>
    <w:rsid w:val="00C66663"/>
    <w:rsid w:val="00C67011"/>
    <w:rsid w:val="00C67110"/>
    <w:rsid w:val="00C67311"/>
    <w:rsid w:val="00C70CED"/>
    <w:rsid w:val="00C71C1A"/>
    <w:rsid w:val="00C74C41"/>
    <w:rsid w:val="00C753E0"/>
    <w:rsid w:val="00C7544E"/>
    <w:rsid w:val="00C75679"/>
    <w:rsid w:val="00C7606E"/>
    <w:rsid w:val="00C761B4"/>
    <w:rsid w:val="00C7689B"/>
    <w:rsid w:val="00C771AB"/>
    <w:rsid w:val="00C77BDF"/>
    <w:rsid w:val="00C803E8"/>
    <w:rsid w:val="00C80A73"/>
    <w:rsid w:val="00C83D00"/>
    <w:rsid w:val="00C8403D"/>
    <w:rsid w:val="00C85007"/>
    <w:rsid w:val="00C85CEB"/>
    <w:rsid w:val="00C8769F"/>
    <w:rsid w:val="00C911A2"/>
    <w:rsid w:val="00C93162"/>
    <w:rsid w:val="00C93627"/>
    <w:rsid w:val="00C94181"/>
    <w:rsid w:val="00C95AE2"/>
    <w:rsid w:val="00C96229"/>
    <w:rsid w:val="00C966AA"/>
    <w:rsid w:val="00C971A8"/>
    <w:rsid w:val="00C97380"/>
    <w:rsid w:val="00C97CB1"/>
    <w:rsid w:val="00CA150E"/>
    <w:rsid w:val="00CA1B51"/>
    <w:rsid w:val="00CA3889"/>
    <w:rsid w:val="00CA43CA"/>
    <w:rsid w:val="00CA5F77"/>
    <w:rsid w:val="00CA6A5E"/>
    <w:rsid w:val="00CA7222"/>
    <w:rsid w:val="00CB08C3"/>
    <w:rsid w:val="00CB0EA0"/>
    <w:rsid w:val="00CB1634"/>
    <w:rsid w:val="00CB2A34"/>
    <w:rsid w:val="00CB4080"/>
    <w:rsid w:val="00CB4494"/>
    <w:rsid w:val="00CB4EC7"/>
    <w:rsid w:val="00CB5F83"/>
    <w:rsid w:val="00CB6029"/>
    <w:rsid w:val="00CB76E0"/>
    <w:rsid w:val="00CBBE91"/>
    <w:rsid w:val="00CC0291"/>
    <w:rsid w:val="00CC0663"/>
    <w:rsid w:val="00CC1FF3"/>
    <w:rsid w:val="00CC20FA"/>
    <w:rsid w:val="00CC23D8"/>
    <w:rsid w:val="00CC2DD7"/>
    <w:rsid w:val="00CC4C69"/>
    <w:rsid w:val="00CC50F0"/>
    <w:rsid w:val="00CC673D"/>
    <w:rsid w:val="00CD0EBE"/>
    <w:rsid w:val="00CD1E3E"/>
    <w:rsid w:val="00CD270A"/>
    <w:rsid w:val="00CD5E2E"/>
    <w:rsid w:val="00CD7E8A"/>
    <w:rsid w:val="00CE0616"/>
    <w:rsid w:val="00CE1A99"/>
    <w:rsid w:val="00CE3564"/>
    <w:rsid w:val="00CE3F95"/>
    <w:rsid w:val="00CE5B5E"/>
    <w:rsid w:val="00CE6907"/>
    <w:rsid w:val="00CE7DCD"/>
    <w:rsid w:val="00CF2509"/>
    <w:rsid w:val="00CF494C"/>
    <w:rsid w:val="00CF63B7"/>
    <w:rsid w:val="00CF66C9"/>
    <w:rsid w:val="00CF6E26"/>
    <w:rsid w:val="00D0024D"/>
    <w:rsid w:val="00D0079E"/>
    <w:rsid w:val="00D00D45"/>
    <w:rsid w:val="00D00E2F"/>
    <w:rsid w:val="00D01604"/>
    <w:rsid w:val="00D01CC1"/>
    <w:rsid w:val="00D01ED6"/>
    <w:rsid w:val="00D03624"/>
    <w:rsid w:val="00D05A74"/>
    <w:rsid w:val="00D071A1"/>
    <w:rsid w:val="00D0790D"/>
    <w:rsid w:val="00D07B40"/>
    <w:rsid w:val="00D10917"/>
    <w:rsid w:val="00D10DD7"/>
    <w:rsid w:val="00D1132B"/>
    <w:rsid w:val="00D1136C"/>
    <w:rsid w:val="00D116A6"/>
    <w:rsid w:val="00D13506"/>
    <w:rsid w:val="00D137E9"/>
    <w:rsid w:val="00D13C4C"/>
    <w:rsid w:val="00D13D8C"/>
    <w:rsid w:val="00D14402"/>
    <w:rsid w:val="00D15E7C"/>
    <w:rsid w:val="00D16793"/>
    <w:rsid w:val="00D16A67"/>
    <w:rsid w:val="00D17164"/>
    <w:rsid w:val="00D1796A"/>
    <w:rsid w:val="00D179B7"/>
    <w:rsid w:val="00D20DB8"/>
    <w:rsid w:val="00D21487"/>
    <w:rsid w:val="00D22B46"/>
    <w:rsid w:val="00D2396C"/>
    <w:rsid w:val="00D25BE3"/>
    <w:rsid w:val="00D25C3B"/>
    <w:rsid w:val="00D27E1D"/>
    <w:rsid w:val="00D305B7"/>
    <w:rsid w:val="00D33BFF"/>
    <w:rsid w:val="00D34A01"/>
    <w:rsid w:val="00D40E69"/>
    <w:rsid w:val="00D4380B"/>
    <w:rsid w:val="00D43832"/>
    <w:rsid w:val="00D45128"/>
    <w:rsid w:val="00D456AC"/>
    <w:rsid w:val="00D45C38"/>
    <w:rsid w:val="00D46353"/>
    <w:rsid w:val="00D502C2"/>
    <w:rsid w:val="00D50B99"/>
    <w:rsid w:val="00D51770"/>
    <w:rsid w:val="00D52151"/>
    <w:rsid w:val="00D546E1"/>
    <w:rsid w:val="00D54EAF"/>
    <w:rsid w:val="00D5541E"/>
    <w:rsid w:val="00D56481"/>
    <w:rsid w:val="00D61BA6"/>
    <w:rsid w:val="00D62168"/>
    <w:rsid w:val="00D625C4"/>
    <w:rsid w:val="00D6264E"/>
    <w:rsid w:val="00D62E58"/>
    <w:rsid w:val="00D63ED6"/>
    <w:rsid w:val="00D64F70"/>
    <w:rsid w:val="00D66DFF"/>
    <w:rsid w:val="00D67408"/>
    <w:rsid w:val="00D70A25"/>
    <w:rsid w:val="00D72D26"/>
    <w:rsid w:val="00D74799"/>
    <w:rsid w:val="00D747C5"/>
    <w:rsid w:val="00D748FE"/>
    <w:rsid w:val="00D74CCA"/>
    <w:rsid w:val="00D75205"/>
    <w:rsid w:val="00D7533D"/>
    <w:rsid w:val="00D771B6"/>
    <w:rsid w:val="00D7797B"/>
    <w:rsid w:val="00D803C3"/>
    <w:rsid w:val="00D82E5C"/>
    <w:rsid w:val="00D8370B"/>
    <w:rsid w:val="00D8442B"/>
    <w:rsid w:val="00D85C1E"/>
    <w:rsid w:val="00D86A4E"/>
    <w:rsid w:val="00D87940"/>
    <w:rsid w:val="00D9083C"/>
    <w:rsid w:val="00D90B2C"/>
    <w:rsid w:val="00D90FAE"/>
    <w:rsid w:val="00D93BA0"/>
    <w:rsid w:val="00D95549"/>
    <w:rsid w:val="00D95B82"/>
    <w:rsid w:val="00D97D49"/>
    <w:rsid w:val="00DA0E50"/>
    <w:rsid w:val="00DA150C"/>
    <w:rsid w:val="00DA2230"/>
    <w:rsid w:val="00DA26A8"/>
    <w:rsid w:val="00DA2AA3"/>
    <w:rsid w:val="00DA2ECE"/>
    <w:rsid w:val="00DA3FAB"/>
    <w:rsid w:val="00DA5884"/>
    <w:rsid w:val="00DA66AC"/>
    <w:rsid w:val="00DB412E"/>
    <w:rsid w:val="00DB4FB1"/>
    <w:rsid w:val="00DB7DBE"/>
    <w:rsid w:val="00DC034F"/>
    <w:rsid w:val="00DC0DFD"/>
    <w:rsid w:val="00DC0F10"/>
    <w:rsid w:val="00DC16DF"/>
    <w:rsid w:val="00DC1CD5"/>
    <w:rsid w:val="00DC1F8B"/>
    <w:rsid w:val="00DC2A2F"/>
    <w:rsid w:val="00DC41E2"/>
    <w:rsid w:val="00DC6947"/>
    <w:rsid w:val="00DD104F"/>
    <w:rsid w:val="00DD10B4"/>
    <w:rsid w:val="00DD155C"/>
    <w:rsid w:val="00DD29C4"/>
    <w:rsid w:val="00DD38D1"/>
    <w:rsid w:val="00DD4E23"/>
    <w:rsid w:val="00DD5030"/>
    <w:rsid w:val="00DD50CD"/>
    <w:rsid w:val="00DD7A34"/>
    <w:rsid w:val="00DE0393"/>
    <w:rsid w:val="00DE09FC"/>
    <w:rsid w:val="00DE0A36"/>
    <w:rsid w:val="00DE205E"/>
    <w:rsid w:val="00DE5373"/>
    <w:rsid w:val="00DE7344"/>
    <w:rsid w:val="00DE7A34"/>
    <w:rsid w:val="00DE7F7C"/>
    <w:rsid w:val="00DF0193"/>
    <w:rsid w:val="00DF1EA6"/>
    <w:rsid w:val="00DF2CC5"/>
    <w:rsid w:val="00DF3D93"/>
    <w:rsid w:val="00DF616B"/>
    <w:rsid w:val="00DF6F06"/>
    <w:rsid w:val="00DF71F6"/>
    <w:rsid w:val="00DF74E2"/>
    <w:rsid w:val="00DF7708"/>
    <w:rsid w:val="00E02E87"/>
    <w:rsid w:val="00E03BC5"/>
    <w:rsid w:val="00E04712"/>
    <w:rsid w:val="00E062C0"/>
    <w:rsid w:val="00E07991"/>
    <w:rsid w:val="00E07B7A"/>
    <w:rsid w:val="00E07D62"/>
    <w:rsid w:val="00E103C8"/>
    <w:rsid w:val="00E112C6"/>
    <w:rsid w:val="00E11760"/>
    <w:rsid w:val="00E12C49"/>
    <w:rsid w:val="00E1349F"/>
    <w:rsid w:val="00E156C2"/>
    <w:rsid w:val="00E15B5C"/>
    <w:rsid w:val="00E16530"/>
    <w:rsid w:val="00E1D182"/>
    <w:rsid w:val="00E20771"/>
    <w:rsid w:val="00E2080A"/>
    <w:rsid w:val="00E20944"/>
    <w:rsid w:val="00E21A1D"/>
    <w:rsid w:val="00E234EC"/>
    <w:rsid w:val="00E23F29"/>
    <w:rsid w:val="00E245BB"/>
    <w:rsid w:val="00E26E62"/>
    <w:rsid w:val="00E27763"/>
    <w:rsid w:val="00E2D1D7"/>
    <w:rsid w:val="00E3032F"/>
    <w:rsid w:val="00E30E7D"/>
    <w:rsid w:val="00E311AB"/>
    <w:rsid w:val="00E3202C"/>
    <w:rsid w:val="00E3609F"/>
    <w:rsid w:val="00E41725"/>
    <w:rsid w:val="00E428A9"/>
    <w:rsid w:val="00E43A12"/>
    <w:rsid w:val="00E45765"/>
    <w:rsid w:val="00E459B6"/>
    <w:rsid w:val="00E469A3"/>
    <w:rsid w:val="00E5090A"/>
    <w:rsid w:val="00E5199D"/>
    <w:rsid w:val="00E51D52"/>
    <w:rsid w:val="00E551DD"/>
    <w:rsid w:val="00E56335"/>
    <w:rsid w:val="00E61D84"/>
    <w:rsid w:val="00E62A66"/>
    <w:rsid w:val="00E63117"/>
    <w:rsid w:val="00E63157"/>
    <w:rsid w:val="00E633FC"/>
    <w:rsid w:val="00E6428F"/>
    <w:rsid w:val="00E649F5"/>
    <w:rsid w:val="00E64D3E"/>
    <w:rsid w:val="00E65D27"/>
    <w:rsid w:val="00E66474"/>
    <w:rsid w:val="00E6686E"/>
    <w:rsid w:val="00E70EFE"/>
    <w:rsid w:val="00E71658"/>
    <w:rsid w:val="00E73DE6"/>
    <w:rsid w:val="00E756C8"/>
    <w:rsid w:val="00E75A9F"/>
    <w:rsid w:val="00E75F9B"/>
    <w:rsid w:val="00E7623B"/>
    <w:rsid w:val="00E76CF7"/>
    <w:rsid w:val="00E825B3"/>
    <w:rsid w:val="00E831DC"/>
    <w:rsid w:val="00E84E3C"/>
    <w:rsid w:val="00E853C3"/>
    <w:rsid w:val="00E8736D"/>
    <w:rsid w:val="00E87F66"/>
    <w:rsid w:val="00E92895"/>
    <w:rsid w:val="00E9390E"/>
    <w:rsid w:val="00E94B4F"/>
    <w:rsid w:val="00E95B85"/>
    <w:rsid w:val="00E96329"/>
    <w:rsid w:val="00E969FA"/>
    <w:rsid w:val="00E96C88"/>
    <w:rsid w:val="00EA03FB"/>
    <w:rsid w:val="00EA11B0"/>
    <w:rsid w:val="00EA16F8"/>
    <w:rsid w:val="00EA2721"/>
    <w:rsid w:val="00EA2D4E"/>
    <w:rsid w:val="00EA33DD"/>
    <w:rsid w:val="00EA3C65"/>
    <w:rsid w:val="00EA5815"/>
    <w:rsid w:val="00EA6149"/>
    <w:rsid w:val="00EA7D69"/>
    <w:rsid w:val="00EB469C"/>
    <w:rsid w:val="00EB6661"/>
    <w:rsid w:val="00EB6F7B"/>
    <w:rsid w:val="00EB78AB"/>
    <w:rsid w:val="00EC11A5"/>
    <w:rsid w:val="00EC15DB"/>
    <w:rsid w:val="00EC2DF1"/>
    <w:rsid w:val="00EC4EFF"/>
    <w:rsid w:val="00EC562D"/>
    <w:rsid w:val="00EC5B1A"/>
    <w:rsid w:val="00EC6A77"/>
    <w:rsid w:val="00EC6BF6"/>
    <w:rsid w:val="00EC721E"/>
    <w:rsid w:val="00EC7269"/>
    <w:rsid w:val="00EC7E82"/>
    <w:rsid w:val="00EC7F9C"/>
    <w:rsid w:val="00ED0EF5"/>
    <w:rsid w:val="00ED3447"/>
    <w:rsid w:val="00ED4485"/>
    <w:rsid w:val="00ED4C0C"/>
    <w:rsid w:val="00ED5729"/>
    <w:rsid w:val="00ED7090"/>
    <w:rsid w:val="00ED73D2"/>
    <w:rsid w:val="00EE0ABF"/>
    <w:rsid w:val="00EE1D5A"/>
    <w:rsid w:val="00EE2462"/>
    <w:rsid w:val="00EE25C6"/>
    <w:rsid w:val="00EE3DAF"/>
    <w:rsid w:val="00EE3FC9"/>
    <w:rsid w:val="00EE5CA8"/>
    <w:rsid w:val="00EE6AA4"/>
    <w:rsid w:val="00EE7485"/>
    <w:rsid w:val="00EF36C3"/>
    <w:rsid w:val="00EF4B78"/>
    <w:rsid w:val="00EF5940"/>
    <w:rsid w:val="00EF673E"/>
    <w:rsid w:val="00F01E34"/>
    <w:rsid w:val="00F01E5D"/>
    <w:rsid w:val="00F01EC3"/>
    <w:rsid w:val="00F01EFE"/>
    <w:rsid w:val="00F022A1"/>
    <w:rsid w:val="00F04C8D"/>
    <w:rsid w:val="00F04EF4"/>
    <w:rsid w:val="00F051CC"/>
    <w:rsid w:val="00F10D54"/>
    <w:rsid w:val="00F15016"/>
    <w:rsid w:val="00F15C76"/>
    <w:rsid w:val="00F169FE"/>
    <w:rsid w:val="00F17007"/>
    <w:rsid w:val="00F1780B"/>
    <w:rsid w:val="00F2006B"/>
    <w:rsid w:val="00F206E3"/>
    <w:rsid w:val="00F224AB"/>
    <w:rsid w:val="00F24F11"/>
    <w:rsid w:val="00F253F0"/>
    <w:rsid w:val="00F30330"/>
    <w:rsid w:val="00F30407"/>
    <w:rsid w:val="00F30C9E"/>
    <w:rsid w:val="00F311C3"/>
    <w:rsid w:val="00F318FC"/>
    <w:rsid w:val="00F31B16"/>
    <w:rsid w:val="00F329DD"/>
    <w:rsid w:val="00F330AA"/>
    <w:rsid w:val="00F331D5"/>
    <w:rsid w:val="00F35C08"/>
    <w:rsid w:val="00F35C0D"/>
    <w:rsid w:val="00F3754B"/>
    <w:rsid w:val="00F40967"/>
    <w:rsid w:val="00F415BA"/>
    <w:rsid w:val="00F41D75"/>
    <w:rsid w:val="00F42880"/>
    <w:rsid w:val="00F43D72"/>
    <w:rsid w:val="00F44FA5"/>
    <w:rsid w:val="00F46E38"/>
    <w:rsid w:val="00F46E80"/>
    <w:rsid w:val="00F47357"/>
    <w:rsid w:val="00F51788"/>
    <w:rsid w:val="00F517A0"/>
    <w:rsid w:val="00F51CAC"/>
    <w:rsid w:val="00F51FD2"/>
    <w:rsid w:val="00F5523F"/>
    <w:rsid w:val="00F5575A"/>
    <w:rsid w:val="00F63564"/>
    <w:rsid w:val="00F63DAA"/>
    <w:rsid w:val="00F64CAA"/>
    <w:rsid w:val="00F65515"/>
    <w:rsid w:val="00F668F6"/>
    <w:rsid w:val="00F70756"/>
    <w:rsid w:val="00F70A26"/>
    <w:rsid w:val="00F71BA7"/>
    <w:rsid w:val="00F71DE9"/>
    <w:rsid w:val="00F72302"/>
    <w:rsid w:val="00F7281F"/>
    <w:rsid w:val="00F737B8"/>
    <w:rsid w:val="00F7420C"/>
    <w:rsid w:val="00F75214"/>
    <w:rsid w:val="00F75887"/>
    <w:rsid w:val="00F763A5"/>
    <w:rsid w:val="00F76731"/>
    <w:rsid w:val="00F767CD"/>
    <w:rsid w:val="00F76884"/>
    <w:rsid w:val="00F7788D"/>
    <w:rsid w:val="00F82130"/>
    <w:rsid w:val="00F82BFA"/>
    <w:rsid w:val="00F82E3B"/>
    <w:rsid w:val="00F85FD1"/>
    <w:rsid w:val="00F87010"/>
    <w:rsid w:val="00F927F5"/>
    <w:rsid w:val="00F92D0F"/>
    <w:rsid w:val="00F93479"/>
    <w:rsid w:val="00F94144"/>
    <w:rsid w:val="00F97BFC"/>
    <w:rsid w:val="00FA2435"/>
    <w:rsid w:val="00FA37B8"/>
    <w:rsid w:val="00FA38B0"/>
    <w:rsid w:val="00FA4762"/>
    <w:rsid w:val="00FA5011"/>
    <w:rsid w:val="00FA5A5B"/>
    <w:rsid w:val="00FA614E"/>
    <w:rsid w:val="00FA6F4B"/>
    <w:rsid w:val="00FB0144"/>
    <w:rsid w:val="00FB1F2E"/>
    <w:rsid w:val="00FB2A23"/>
    <w:rsid w:val="00FB2F2E"/>
    <w:rsid w:val="00FB3D9A"/>
    <w:rsid w:val="00FB5D35"/>
    <w:rsid w:val="00FB6C46"/>
    <w:rsid w:val="00FB75FC"/>
    <w:rsid w:val="00FC0524"/>
    <w:rsid w:val="00FC1AAF"/>
    <w:rsid w:val="00FC2B41"/>
    <w:rsid w:val="00FC4143"/>
    <w:rsid w:val="00FC558A"/>
    <w:rsid w:val="00FC60AC"/>
    <w:rsid w:val="00FC7643"/>
    <w:rsid w:val="00FD14F4"/>
    <w:rsid w:val="00FD1F37"/>
    <w:rsid w:val="00FD27A1"/>
    <w:rsid w:val="00FD497C"/>
    <w:rsid w:val="00FD5D81"/>
    <w:rsid w:val="00FE19BA"/>
    <w:rsid w:val="00FE1A1F"/>
    <w:rsid w:val="00FE1BE4"/>
    <w:rsid w:val="00FE1DDD"/>
    <w:rsid w:val="00FE252A"/>
    <w:rsid w:val="00FE42DF"/>
    <w:rsid w:val="00FE522E"/>
    <w:rsid w:val="00FE532A"/>
    <w:rsid w:val="00FE5B9D"/>
    <w:rsid w:val="00FE6F1B"/>
    <w:rsid w:val="00FE7F6B"/>
    <w:rsid w:val="00FF1131"/>
    <w:rsid w:val="00FF4243"/>
    <w:rsid w:val="00FF4F08"/>
    <w:rsid w:val="00FF576B"/>
    <w:rsid w:val="00FF5C73"/>
    <w:rsid w:val="00FF5CA8"/>
    <w:rsid w:val="01007DA1"/>
    <w:rsid w:val="010C01E5"/>
    <w:rsid w:val="0118F8C5"/>
    <w:rsid w:val="012C9C14"/>
    <w:rsid w:val="0137C5A7"/>
    <w:rsid w:val="013B8F1D"/>
    <w:rsid w:val="01503D03"/>
    <w:rsid w:val="0157F311"/>
    <w:rsid w:val="0170ACF6"/>
    <w:rsid w:val="0183C9F9"/>
    <w:rsid w:val="019DCB56"/>
    <w:rsid w:val="019ECD6E"/>
    <w:rsid w:val="01A7C8A6"/>
    <w:rsid w:val="01B22025"/>
    <w:rsid w:val="01B621F2"/>
    <w:rsid w:val="01C16042"/>
    <w:rsid w:val="01C684AD"/>
    <w:rsid w:val="01C6FA80"/>
    <w:rsid w:val="01CD17B6"/>
    <w:rsid w:val="01CED1DB"/>
    <w:rsid w:val="01DB71D8"/>
    <w:rsid w:val="01E831CD"/>
    <w:rsid w:val="01F2206E"/>
    <w:rsid w:val="020F88A5"/>
    <w:rsid w:val="0210C5A5"/>
    <w:rsid w:val="021BDD45"/>
    <w:rsid w:val="02224BB2"/>
    <w:rsid w:val="02232093"/>
    <w:rsid w:val="02296457"/>
    <w:rsid w:val="022D2688"/>
    <w:rsid w:val="023636E8"/>
    <w:rsid w:val="0241F570"/>
    <w:rsid w:val="025E5018"/>
    <w:rsid w:val="02723851"/>
    <w:rsid w:val="028DDA7F"/>
    <w:rsid w:val="02A3E155"/>
    <w:rsid w:val="02A58B27"/>
    <w:rsid w:val="02B8C2E4"/>
    <w:rsid w:val="02BA3F9A"/>
    <w:rsid w:val="02BEEFBB"/>
    <w:rsid w:val="02D36F02"/>
    <w:rsid w:val="02D75F7E"/>
    <w:rsid w:val="02E0F2D7"/>
    <w:rsid w:val="02E276C3"/>
    <w:rsid w:val="02ED71D9"/>
    <w:rsid w:val="02F7A2B8"/>
    <w:rsid w:val="02FD16BB"/>
    <w:rsid w:val="0301C253"/>
    <w:rsid w:val="03021C47"/>
    <w:rsid w:val="030A841E"/>
    <w:rsid w:val="03219913"/>
    <w:rsid w:val="0324C976"/>
    <w:rsid w:val="032C747B"/>
    <w:rsid w:val="032E01AC"/>
    <w:rsid w:val="0330F539"/>
    <w:rsid w:val="034B20F9"/>
    <w:rsid w:val="036FE905"/>
    <w:rsid w:val="03712F2F"/>
    <w:rsid w:val="037752AD"/>
    <w:rsid w:val="0383A310"/>
    <w:rsid w:val="038A73C8"/>
    <w:rsid w:val="038BB87C"/>
    <w:rsid w:val="038FED43"/>
    <w:rsid w:val="03960197"/>
    <w:rsid w:val="03AAF138"/>
    <w:rsid w:val="03ABE5CD"/>
    <w:rsid w:val="03BBBFDE"/>
    <w:rsid w:val="03C4120B"/>
    <w:rsid w:val="03CE31C0"/>
    <w:rsid w:val="03D81951"/>
    <w:rsid w:val="03DB7255"/>
    <w:rsid w:val="03DC9911"/>
    <w:rsid w:val="03DD05EC"/>
    <w:rsid w:val="03DFB013"/>
    <w:rsid w:val="03E8ED23"/>
    <w:rsid w:val="03EB5A52"/>
    <w:rsid w:val="03F02ECE"/>
    <w:rsid w:val="03F640BB"/>
    <w:rsid w:val="040B98B0"/>
    <w:rsid w:val="0410F585"/>
    <w:rsid w:val="0412E67F"/>
    <w:rsid w:val="041351BA"/>
    <w:rsid w:val="04135365"/>
    <w:rsid w:val="0419A7B0"/>
    <w:rsid w:val="0420FAF1"/>
    <w:rsid w:val="04239571"/>
    <w:rsid w:val="043188D0"/>
    <w:rsid w:val="043C3163"/>
    <w:rsid w:val="0454F055"/>
    <w:rsid w:val="0465F117"/>
    <w:rsid w:val="046B5F18"/>
    <w:rsid w:val="04784354"/>
    <w:rsid w:val="048E6965"/>
    <w:rsid w:val="04922C8F"/>
    <w:rsid w:val="049B134F"/>
    <w:rsid w:val="04AE8BBE"/>
    <w:rsid w:val="04B0066B"/>
    <w:rsid w:val="04B77865"/>
    <w:rsid w:val="04B7CCBF"/>
    <w:rsid w:val="04B96E99"/>
    <w:rsid w:val="04BBF107"/>
    <w:rsid w:val="04CACA10"/>
    <w:rsid w:val="04EFEA4F"/>
    <w:rsid w:val="04F509C9"/>
    <w:rsid w:val="04F66F91"/>
    <w:rsid w:val="051D49B4"/>
    <w:rsid w:val="0531F6D0"/>
    <w:rsid w:val="053877B1"/>
    <w:rsid w:val="0539D06B"/>
    <w:rsid w:val="0540C512"/>
    <w:rsid w:val="05429A7A"/>
    <w:rsid w:val="054F60A9"/>
    <w:rsid w:val="05540960"/>
    <w:rsid w:val="05553BCF"/>
    <w:rsid w:val="05721DBC"/>
    <w:rsid w:val="05725B61"/>
    <w:rsid w:val="05751BC0"/>
    <w:rsid w:val="058A4E8D"/>
    <w:rsid w:val="058DC312"/>
    <w:rsid w:val="058DD175"/>
    <w:rsid w:val="0599847C"/>
    <w:rsid w:val="059D834D"/>
    <w:rsid w:val="05A357E6"/>
    <w:rsid w:val="05A8BD4E"/>
    <w:rsid w:val="05B0E534"/>
    <w:rsid w:val="05C3D975"/>
    <w:rsid w:val="05D02AE6"/>
    <w:rsid w:val="05F588F1"/>
    <w:rsid w:val="05FAD850"/>
    <w:rsid w:val="06074686"/>
    <w:rsid w:val="060C06F5"/>
    <w:rsid w:val="061830C0"/>
    <w:rsid w:val="062FEDEA"/>
    <w:rsid w:val="06321C01"/>
    <w:rsid w:val="06400E26"/>
    <w:rsid w:val="064956EB"/>
    <w:rsid w:val="066071FF"/>
    <w:rsid w:val="06613092"/>
    <w:rsid w:val="066CCFAB"/>
    <w:rsid w:val="066D2E5A"/>
    <w:rsid w:val="066E47DA"/>
    <w:rsid w:val="068A0A57"/>
    <w:rsid w:val="06918838"/>
    <w:rsid w:val="0692B0EE"/>
    <w:rsid w:val="06933DCE"/>
    <w:rsid w:val="06AC6F85"/>
    <w:rsid w:val="06B86E8C"/>
    <w:rsid w:val="06C13F43"/>
    <w:rsid w:val="06CB21E0"/>
    <w:rsid w:val="07012F9C"/>
    <w:rsid w:val="07109A25"/>
    <w:rsid w:val="071AACD0"/>
    <w:rsid w:val="071D2FB0"/>
    <w:rsid w:val="07209EF8"/>
    <w:rsid w:val="07226F06"/>
    <w:rsid w:val="0725D649"/>
    <w:rsid w:val="07467520"/>
    <w:rsid w:val="0752B2F9"/>
    <w:rsid w:val="07715EA0"/>
    <w:rsid w:val="077A6562"/>
    <w:rsid w:val="077C4896"/>
    <w:rsid w:val="07830F4A"/>
    <w:rsid w:val="0785A8AB"/>
    <w:rsid w:val="0790F993"/>
    <w:rsid w:val="07946BC6"/>
    <w:rsid w:val="07964DEF"/>
    <w:rsid w:val="07A025C5"/>
    <w:rsid w:val="07A269A0"/>
    <w:rsid w:val="07A9C28D"/>
    <w:rsid w:val="07B47081"/>
    <w:rsid w:val="07BBCE90"/>
    <w:rsid w:val="07CC5E85"/>
    <w:rsid w:val="07CE8816"/>
    <w:rsid w:val="07D448E2"/>
    <w:rsid w:val="07D7A083"/>
    <w:rsid w:val="07E96365"/>
    <w:rsid w:val="07EE1272"/>
    <w:rsid w:val="07F071DF"/>
    <w:rsid w:val="07F207FC"/>
    <w:rsid w:val="07F81D55"/>
    <w:rsid w:val="080C5FE5"/>
    <w:rsid w:val="0813185C"/>
    <w:rsid w:val="08168CFA"/>
    <w:rsid w:val="081FB413"/>
    <w:rsid w:val="08206C0B"/>
    <w:rsid w:val="0822F2C4"/>
    <w:rsid w:val="0841A4FC"/>
    <w:rsid w:val="0843B452"/>
    <w:rsid w:val="0849DCF5"/>
    <w:rsid w:val="085BA076"/>
    <w:rsid w:val="085E9909"/>
    <w:rsid w:val="0871401D"/>
    <w:rsid w:val="08778A5F"/>
    <w:rsid w:val="087DA4BF"/>
    <w:rsid w:val="08827D6E"/>
    <w:rsid w:val="0889321C"/>
    <w:rsid w:val="0892C5B7"/>
    <w:rsid w:val="0893B9F0"/>
    <w:rsid w:val="089BD524"/>
    <w:rsid w:val="08AD03B4"/>
    <w:rsid w:val="08B50621"/>
    <w:rsid w:val="08C08C33"/>
    <w:rsid w:val="08D55AFD"/>
    <w:rsid w:val="08D895BC"/>
    <w:rsid w:val="08E2B470"/>
    <w:rsid w:val="08F37CD5"/>
    <w:rsid w:val="0915725B"/>
    <w:rsid w:val="0916E3CA"/>
    <w:rsid w:val="091A418C"/>
    <w:rsid w:val="091CA8B3"/>
    <w:rsid w:val="09249232"/>
    <w:rsid w:val="0924CCF2"/>
    <w:rsid w:val="09292421"/>
    <w:rsid w:val="0937F907"/>
    <w:rsid w:val="0943156A"/>
    <w:rsid w:val="09456535"/>
    <w:rsid w:val="0948AF6B"/>
    <w:rsid w:val="094F6AAD"/>
    <w:rsid w:val="0952CD99"/>
    <w:rsid w:val="09575EEE"/>
    <w:rsid w:val="09580718"/>
    <w:rsid w:val="09594EC6"/>
    <w:rsid w:val="095A694A"/>
    <w:rsid w:val="097BFBE8"/>
    <w:rsid w:val="09A1E75F"/>
    <w:rsid w:val="09AD9C45"/>
    <w:rsid w:val="09B7875F"/>
    <w:rsid w:val="09ECC2ED"/>
    <w:rsid w:val="09F2BCA6"/>
    <w:rsid w:val="09F58BB6"/>
    <w:rsid w:val="09F70731"/>
    <w:rsid w:val="0A035B77"/>
    <w:rsid w:val="0A03D879"/>
    <w:rsid w:val="0A217AC5"/>
    <w:rsid w:val="0A3C67C6"/>
    <w:rsid w:val="0A41DA4E"/>
    <w:rsid w:val="0A62EA2F"/>
    <w:rsid w:val="0A6A3CFF"/>
    <w:rsid w:val="0A7ABFEC"/>
    <w:rsid w:val="0A7F37FC"/>
    <w:rsid w:val="0A90CCC2"/>
    <w:rsid w:val="0A94535A"/>
    <w:rsid w:val="0AA1B011"/>
    <w:rsid w:val="0AAFEFCE"/>
    <w:rsid w:val="0AB319B7"/>
    <w:rsid w:val="0AC9B2DE"/>
    <w:rsid w:val="0AD1E3B9"/>
    <w:rsid w:val="0AD33E93"/>
    <w:rsid w:val="0AE1634F"/>
    <w:rsid w:val="0AE49056"/>
    <w:rsid w:val="0AED8E2F"/>
    <w:rsid w:val="0AFD1DB3"/>
    <w:rsid w:val="0AFE5AC8"/>
    <w:rsid w:val="0AFFFD3A"/>
    <w:rsid w:val="0B052B0E"/>
    <w:rsid w:val="0B09D424"/>
    <w:rsid w:val="0B15402A"/>
    <w:rsid w:val="0B1F1720"/>
    <w:rsid w:val="0B1F3C19"/>
    <w:rsid w:val="0B2FD643"/>
    <w:rsid w:val="0B2FD821"/>
    <w:rsid w:val="0B31F6BA"/>
    <w:rsid w:val="0B473838"/>
    <w:rsid w:val="0B62F0FB"/>
    <w:rsid w:val="0B748FC9"/>
    <w:rsid w:val="0B90D8C0"/>
    <w:rsid w:val="0B9630BE"/>
    <w:rsid w:val="0BA0BAF0"/>
    <w:rsid w:val="0BA23B2C"/>
    <w:rsid w:val="0BB9B989"/>
    <w:rsid w:val="0BBC13BA"/>
    <w:rsid w:val="0BBE7C88"/>
    <w:rsid w:val="0BBE9109"/>
    <w:rsid w:val="0BDD2FF9"/>
    <w:rsid w:val="0BE18673"/>
    <w:rsid w:val="0BEB30E2"/>
    <w:rsid w:val="0BF23AFE"/>
    <w:rsid w:val="0C03CB06"/>
    <w:rsid w:val="0C06390C"/>
    <w:rsid w:val="0C089541"/>
    <w:rsid w:val="0C1D6780"/>
    <w:rsid w:val="0C1DD8E1"/>
    <w:rsid w:val="0C276016"/>
    <w:rsid w:val="0C370851"/>
    <w:rsid w:val="0C3CC193"/>
    <w:rsid w:val="0C3D5C79"/>
    <w:rsid w:val="0C3F5983"/>
    <w:rsid w:val="0C44D55C"/>
    <w:rsid w:val="0C4F3A0F"/>
    <w:rsid w:val="0C5A3D94"/>
    <w:rsid w:val="0C5FAB98"/>
    <w:rsid w:val="0C694EDB"/>
    <w:rsid w:val="0C6DA3D1"/>
    <w:rsid w:val="0C7B9214"/>
    <w:rsid w:val="0C9B8611"/>
    <w:rsid w:val="0CA2A94E"/>
    <w:rsid w:val="0CA61542"/>
    <w:rsid w:val="0CAC2E88"/>
    <w:rsid w:val="0CBB98C6"/>
    <w:rsid w:val="0CC3CD9D"/>
    <w:rsid w:val="0CD1DF7B"/>
    <w:rsid w:val="0CE19DEB"/>
    <w:rsid w:val="0CE378E9"/>
    <w:rsid w:val="0CE42CF1"/>
    <w:rsid w:val="0CE5D35A"/>
    <w:rsid w:val="0CE74D8B"/>
    <w:rsid w:val="0CE85751"/>
    <w:rsid w:val="0CEE7661"/>
    <w:rsid w:val="0CF95020"/>
    <w:rsid w:val="0D05BA4D"/>
    <w:rsid w:val="0D0A4CD9"/>
    <w:rsid w:val="0D135582"/>
    <w:rsid w:val="0D140CAC"/>
    <w:rsid w:val="0D1A45EE"/>
    <w:rsid w:val="0D2001D1"/>
    <w:rsid w:val="0D336AF2"/>
    <w:rsid w:val="0D3D9C4D"/>
    <w:rsid w:val="0D45776F"/>
    <w:rsid w:val="0D633ECB"/>
    <w:rsid w:val="0D63AAD5"/>
    <w:rsid w:val="0D6E3AE7"/>
    <w:rsid w:val="0D70C3D2"/>
    <w:rsid w:val="0D7F9214"/>
    <w:rsid w:val="0D81682C"/>
    <w:rsid w:val="0D82DF1D"/>
    <w:rsid w:val="0DAF1675"/>
    <w:rsid w:val="0DAF98BB"/>
    <w:rsid w:val="0DB3EED9"/>
    <w:rsid w:val="0DB66F1A"/>
    <w:rsid w:val="0DC1A7C3"/>
    <w:rsid w:val="0DC419C4"/>
    <w:rsid w:val="0DD6065B"/>
    <w:rsid w:val="0DF30F84"/>
    <w:rsid w:val="0DF4D094"/>
    <w:rsid w:val="0E0358D4"/>
    <w:rsid w:val="0E0A390F"/>
    <w:rsid w:val="0E130BA7"/>
    <w:rsid w:val="0E36D525"/>
    <w:rsid w:val="0E56C6B0"/>
    <w:rsid w:val="0E576086"/>
    <w:rsid w:val="0E57F8AE"/>
    <w:rsid w:val="0E6568DE"/>
    <w:rsid w:val="0E6E0BFF"/>
    <w:rsid w:val="0E76A872"/>
    <w:rsid w:val="0E8253A3"/>
    <w:rsid w:val="0E966C52"/>
    <w:rsid w:val="0EA80826"/>
    <w:rsid w:val="0EB2A504"/>
    <w:rsid w:val="0EB5FA59"/>
    <w:rsid w:val="0EBD9C23"/>
    <w:rsid w:val="0EBFB672"/>
    <w:rsid w:val="0EC655B7"/>
    <w:rsid w:val="0EC764F3"/>
    <w:rsid w:val="0EE2C9C5"/>
    <w:rsid w:val="0EE37A59"/>
    <w:rsid w:val="0EF91F98"/>
    <w:rsid w:val="0EFD0B44"/>
    <w:rsid w:val="0F0C7B96"/>
    <w:rsid w:val="0F0FEA15"/>
    <w:rsid w:val="0F294BAA"/>
    <w:rsid w:val="0F306015"/>
    <w:rsid w:val="0F397868"/>
    <w:rsid w:val="0F3A0564"/>
    <w:rsid w:val="0F449C81"/>
    <w:rsid w:val="0F468D94"/>
    <w:rsid w:val="0F6F0227"/>
    <w:rsid w:val="0F85592F"/>
    <w:rsid w:val="0F889189"/>
    <w:rsid w:val="0F90DD22"/>
    <w:rsid w:val="0F95C8AA"/>
    <w:rsid w:val="0F9A2C37"/>
    <w:rsid w:val="0FA83F17"/>
    <w:rsid w:val="0FAD5E83"/>
    <w:rsid w:val="0FAFF9CC"/>
    <w:rsid w:val="0FBBDD67"/>
    <w:rsid w:val="0FC1071D"/>
    <w:rsid w:val="0FD468C7"/>
    <w:rsid w:val="0FDF9666"/>
    <w:rsid w:val="0FE62E2A"/>
    <w:rsid w:val="0FF7B8DB"/>
    <w:rsid w:val="0FF9D842"/>
    <w:rsid w:val="1008C98E"/>
    <w:rsid w:val="1018DA06"/>
    <w:rsid w:val="105888E3"/>
    <w:rsid w:val="105B35AC"/>
    <w:rsid w:val="105FC1EF"/>
    <w:rsid w:val="106F3CF2"/>
    <w:rsid w:val="1089B1A9"/>
    <w:rsid w:val="108A3060"/>
    <w:rsid w:val="108C1DDA"/>
    <w:rsid w:val="1092A926"/>
    <w:rsid w:val="10941484"/>
    <w:rsid w:val="10A870B2"/>
    <w:rsid w:val="10B1143A"/>
    <w:rsid w:val="10C31283"/>
    <w:rsid w:val="10CC5890"/>
    <w:rsid w:val="10E76210"/>
    <w:rsid w:val="10F78485"/>
    <w:rsid w:val="10FAC8FF"/>
    <w:rsid w:val="10FB040A"/>
    <w:rsid w:val="11063BC6"/>
    <w:rsid w:val="11073921"/>
    <w:rsid w:val="112A0F4C"/>
    <w:rsid w:val="112C268E"/>
    <w:rsid w:val="11314540"/>
    <w:rsid w:val="1143D8A3"/>
    <w:rsid w:val="114A4F59"/>
    <w:rsid w:val="114AA281"/>
    <w:rsid w:val="11508A8B"/>
    <w:rsid w:val="11559D22"/>
    <w:rsid w:val="1159A06D"/>
    <w:rsid w:val="115BAB82"/>
    <w:rsid w:val="115DDD20"/>
    <w:rsid w:val="1169F101"/>
    <w:rsid w:val="116EC400"/>
    <w:rsid w:val="116F7464"/>
    <w:rsid w:val="11785E09"/>
    <w:rsid w:val="11830488"/>
    <w:rsid w:val="11955A3C"/>
    <w:rsid w:val="119C0997"/>
    <w:rsid w:val="11A0EACC"/>
    <w:rsid w:val="11A3E23C"/>
    <w:rsid w:val="11A68A7B"/>
    <w:rsid w:val="11B8E282"/>
    <w:rsid w:val="11C7CE74"/>
    <w:rsid w:val="11CBD98B"/>
    <w:rsid w:val="11CDF4CB"/>
    <w:rsid w:val="11D14FF8"/>
    <w:rsid w:val="11E69CF8"/>
    <w:rsid w:val="11F82DB9"/>
    <w:rsid w:val="11FACF4B"/>
    <w:rsid w:val="120489C8"/>
    <w:rsid w:val="12139655"/>
    <w:rsid w:val="121A836D"/>
    <w:rsid w:val="121FC0BB"/>
    <w:rsid w:val="12210585"/>
    <w:rsid w:val="1225C2B3"/>
    <w:rsid w:val="122A6093"/>
    <w:rsid w:val="123383F0"/>
    <w:rsid w:val="123768C5"/>
    <w:rsid w:val="123FF90B"/>
    <w:rsid w:val="124CD680"/>
    <w:rsid w:val="12780302"/>
    <w:rsid w:val="128E3607"/>
    <w:rsid w:val="129A2E01"/>
    <w:rsid w:val="129D156D"/>
    <w:rsid w:val="12A57752"/>
    <w:rsid w:val="12AA5D12"/>
    <w:rsid w:val="12B24C1B"/>
    <w:rsid w:val="12B49CDB"/>
    <w:rsid w:val="12B610C9"/>
    <w:rsid w:val="12BB7996"/>
    <w:rsid w:val="12C45598"/>
    <w:rsid w:val="12C4F7A8"/>
    <w:rsid w:val="12D79A16"/>
    <w:rsid w:val="12D8D413"/>
    <w:rsid w:val="12E3D894"/>
    <w:rsid w:val="12F27B76"/>
    <w:rsid w:val="12F570CE"/>
    <w:rsid w:val="12FCE0C4"/>
    <w:rsid w:val="1301F93B"/>
    <w:rsid w:val="1303C924"/>
    <w:rsid w:val="13071E62"/>
    <w:rsid w:val="13104886"/>
    <w:rsid w:val="13127445"/>
    <w:rsid w:val="131840CF"/>
    <w:rsid w:val="13271EA4"/>
    <w:rsid w:val="132AF50C"/>
    <w:rsid w:val="132F599D"/>
    <w:rsid w:val="1339CF16"/>
    <w:rsid w:val="134E3CE2"/>
    <w:rsid w:val="1351231F"/>
    <w:rsid w:val="1355FEDB"/>
    <w:rsid w:val="1369E66A"/>
    <w:rsid w:val="136BEAEE"/>
    <w:rsid w:val="1372F321"/>
    <w:rsid w:val="1373F3F8"/>
    <w:rsid w:val="13758A14"/>
    <w:rsid w:val="137952AB"/>
    <w:rsid w:val="137F579F"/>
    <w:rsid w:val="1381CE68"/>
    <w:rsid w:val="1382C891"/>
    <w:rsid w:val="1390C5E5"/>
    <w:rsid w:val="1393BD71"/>
    <w:rsid w:val="13986E96"/>
    <w:rsid w:val="139D5E42"/>
    <w:rsid w:val="13A01A4E"/>
    <w:rsid w:val="13A3F930"/>
    <w:rsid w:val="13A48849"/>
    <w:rsid w:val="13B17439"/>
    <w:rsid w:val="13B58677"/>
    <w:rsid w:val="13C6CE44"/>
    <w:rsid w:val="13E6A98F"/>
    <w:rsid w:val="13F0A9B0"/>
    <w:rsid w:val="13FA8ECE"/>
    <w:rsid w:val="13FC50C4"/>
    <w:rsid w:val="1407C924"/>
    <w:rsid w:val="140836ED"/>
    <w:rsid w:val="1409B5B3"/>
    <w:rsid w:val="141F2081"/>
    <w:rsid w:val="1429B55F"/>
    <w:rsid w:val="142B13B3"/>
    <w:rsid w:val="143C5035"/>
    <w:rsid w:val="143D5F71"/>
    <w:rsid w:val="145317A4"/>
    <w:rsid w:val="145B7AE4"/>
    <w:rsid w:val="145E9C66"/>
    <w:rsid w:val="14680DB4"/>
    <w:rsid w:val="1471A507"/>
    <w:rsid w:val="147E2B29"/>
    <w:rsid w:val="148A9570"/>
    <w:rsid w:val="1491DFEB"/>
    <w:rsid w:val="14A12D1C"/>
    <w:rsid w:val="14B3772F"/>
    <w:rsid w:val="14B3E66E"/>
    <w:rsid w:val="14BA5F3C"/>
    <w:rsid w:val="14C58682"/>
    <w:rsid w:val="14CAC607"/>
    <w:rsid w:val="14CD2E7F"/>
    <w:rsid w:val="14EE0168"/>
    <w:rsid w:val="14F260E8"/>
    <w:rsid w:val="14FB80C1"/>
    <w:rsid w:val="15008666"/>
    <w:rsid w:val="1504E55B"/>
    <w:rsid w:val="1509E5C1"/>
    <w:rsid w:val="15171721"/>
    <w:rsid w:val="151719D7"/>
    <w:rsid w:val="15235901"/>
    <w:rsid w:val="1525B5E6"/>
    <w:rsid w:val="153EF01F"/>
    <w:rsid w:val="154E481C"/>
    <w:rsid w:val="15544D93"/>
    <w:rsid w:val="155A287A"/>
    <w:rsid w:val="1561221B"/>
    <w:rsid w:val="1561D557"/>
    <w:rsid w:val="157259B2"/>
    <w:rsid w:val="15A3005A"/>
    <w:rsid w:val="15B750A1"/>
    <w:rsid w:val="15B98604"/>
    <w:rsid w:val="15CA7194"/>
    <w:rsid w:val="15CF1E35"/>
    <w:rsid w:val="15DFFF7B"/>
    <w:rsid w:val="15E10CA6"/>
    <w:rsid w:val="15E16D37"/>
    <w:rsid w:val="15E9258E"/>
    <w:rsid w:val="15EF480C"/>
    <w:rsid w:val="16059781"/>
    <w:rsid w:val="160DD330"/>
    <w:rsid w:val="1614C24A"/>
    <w:rsid w:val="16155DC1"/>
    <w:rsid w:val="161DE0D3"/>
    <w:rsid w:val="16249F69"/>
    <w:rsid w:val="1627E304"/>
    <w:rsid w:val="16305DB7"/>
    <w:rsid w:val="16323A1B"/>
    <w:rsid w:val="163777BF"/>
    <w:rsid w:val="163FEA96"/>
    <w:rsid w:val="164296A9"/>
    <w:rsid w:val="16641C53"/>
    <w:rsid w:val="167E3E75"/>
    <w:rsid w:val="16882504"/>
    <w:rsid w:val="168F7A85"/>
    <w:rsid w:val="16902312"/>
    <w:rsid w:val="1690F34E"/>
    <w:rsid w:val="169564EA"/>
    <w:rsid w:val="169D2796"/>
    <w:rsid w:val="16A34721"/>
    <w:rsid w:val="16AD9E91"/>
    <w:rsid w:val="16CFB695"/>
    <w:rsid w:val="16D2FA83"/>
    <w:rsid w:val="16D7260A"/>
    <w:rsid w:val="16D82DBC"/>
    <w:rsid w:val="16E353C6"/>
    <w:rsid w:val="16E6D570"/>
    <w:rsid w:val="16EB2EFB"/>
    <w:rsid w:val="16F1E97F"/>
    <w:rsid w:val="16F50049"/>
    <w:rsid w:val="16FFC534"/>
    <w:rsid w:val="171C3DBC"/>
    <w:rsid w:val="17206AA2"/>
    <w:rsid w:val="1722154F"/>
    <w:rsid w:val="1722E885"/>
    <w:rsid w:val="172905BB"/>
    <w:rsid w:val="173B9E4A"/>
    <w:rsid w:val="1752FA19"/>
    <w:rsid w:val="1757369E"/>
    <w:rsid w:val="17608E0A"/>
    <w:rsid w:val="1770B4C9"/>
    <w:rsid w:val="177431CD"/>
    <w:rsid w:val="177B4BD6"/>
    <w:rsid w:val="17A2F5B7"/>
    <w:rsid w:val="17A8071E"/>
    <w:rsid w:val="17AE3729"/>
    <w:rsid w:val="17AED5FF"/>
    <w:rsid w:val="17B4AD0A"/>
    <w:rsid w:val="17BFC676"/>
    <w:rsid w:val="17D0E153"/>
    <w:rsid w:val="17E15B53"/>
    <w:rsid w:val="17E80D3C"/>
    <w:rsid w:val="17EAEFB8"/>
    <w:rsid w:val="17F6B454"/>
    <w:rsid w:val="18022CB4"/>
    <w:rsid w:val="18105E17"/>
    <w:rsid w:val="181682DB"/>
    <w:rsid w:val="181AAFC1"/>
    <w:rsid w:val="18249A69"/>
    <w:rsid w:val="182D3BD9"/>
    <w:rsid w:val="1835B74C"/>
    <w:rsid w:val="1843EE69"/>
    <w:rsid w:val="18480062"/>
    <w:rsid w:val="1852E0FB"/>
    <w:rsid w:val="18545C74"/>
    <w:rsid w:val="185A2B76"/>
    <w:rsid w:val="185F3771"/>
    <w:rsid w:val="1863E82E"/>
    <w:rsid w:val="18677681"/>
    <w:rsid w:val="18774CAA"/>
    <w:rsid w:val="188604A0"/>
    <w:rsid w:val="189863DB"/>
    <w:rsid w:val="189E4928"/>
    <w:rsid w:val="18A3AB80"/>
    <w:rsid w:val="18D5797B"/>
    <w:rsid w:val="18E2BABD"/>
    <w:rsid w:val="18E81FFB"/>
    <w:rsid w:val="18EB09C0"/>
    <w:rsid w:val="18F1645F"/>
    <w:rsid w:val="1906D4A5"/>
    <w:rsid w:val="191EB37B"/>
    <w:rsid w:val="192550A2"/>
    <w:rsid w:val="192DA47A"/>
    <w:rsid w:val="19319913"/>
    <w:rsid w:val="193577CC"/>
    <w:rsid w:val="1937D094"/>
    <w:rsid w:val="1943B4F8"/>
    <w:rsid w:val="194A6E9B"/>
    <w:rsid w:val="194B5F63"/>
    <w:rsid w:val="19575D47"/>
    <w:rsid w:val="195CE9C5"/>
    <w:rsid w:val="195FEAC6"/>
    <w:rsid w:val="19622835"/>
    <w:rsid w:val="196BB93E"/>
    <w:rsid w:val="19716CFE"/>
    <w:rsid w:val="1971CF75"/>
    <w:rsid w:val="19852AC3"/>
    <w:rsid w:val="1987C0C9"/>
    <w:rsid w:val="198BB92A"/>
    <w:rsid w:val="198D60FA"/>
    <w:rsid w:val="19947C76"/>
    <w:rsid w:val="19951301"/>
    <w:rsid w:val="19995AF8"/>
    <w:rsid w:val="19B02311"/>
    <w:rsid w:val="19B0AAD9"/>
    <w:rsid w:val="19E04C1C"/>
    <w:rsid w:val="19E1D73B"/>
    <w:rsid w:val="19FBFC67"/>
    <w:rsid w:val="19FDED61"/>
    <w:rsid w:val="1A0C084E"/>
    <w:rsid w:val="1A11851D"/>
    <w:rsid w:val="1A364D31"/>
    <w:rsid w:val="1A38060A"/>
    <w:rsid w:val="1A43A874"/>
    <w:rsid w:val="1A51FEB0"/>
    <w:rsid w:val="1A57C6C0"/>
    <w:rsid w:val="1A7A5E27"/>
    <w:rsid w:val="1A93FD4B"/>
    <w:rsid w:val="1A979BE5"/>
    <w:rsid w:val="1A983DF5"/>
    <w:rsid w:val="1AA698DB"/>
    <w:rsid w:val="1AABE8BA"/>
    <w:rsid w:val="1AACF52B"/>
    <w:rsid w:val="1AB46C23"/>
    <w:rsid w:val="1AB9D093"/>
    <w:rsid w:val="1ABB620A"/>
    <w:rsid w:val="1AC8E5EE"/>
    <w:rsid w:val="1AE0AB89"/>
    <w:rsid w:val="1AF13EA7"/>
    <w:rsid w:val="1AF214FB"/>
    <w:rsid w:val="1AF7F0D8"/>
    <w:rsid w:val="1AF9C7F1"/>
    <w:rsid w:val="1B1E4430"/>
    <w:rsid w:val="1B295883"/>
    <w:rsid w:val="1B2A4EFA"/>
    <w:rsid w:val="1B3C8CBC"/>
    <w:rsid w:val="1B3FE58D"/>
    <w:rsid w:val="1B446B8E"/>
    <w:rsid w:val="1B47A15F"/>
    <w:rsid w:val="1B4DDDAB"/>
    <w:rsid w:val="1B59C595"/>
    <w:rsid w:val="1B5E165B"/>
    <w:rsid w:val="1B6E3CCA"/>
    <w:rsid w:val="1B77AC5F"/>
    <w:rsid w:val="1B7AE7E1"/>
    <w:rsid w:val="1B802A75"/>
    <w:rsid w:val="1B86A413"/>
    <w:rsid w:val="1BA53E61"/>
    <w:rsid w:val="1BA8FC3B"/>
    <w:rsid w:val="1BC5F93A"/>
    <w:rsid w:val="1BCE8DC8"/>
    <w:rsid w:val="1BD9CDAF"/>
    <w:rsid w:val="1BDFAFB4"/>
    <w:rsid w:val="1BFA7CF5"/>
    <w:rsid w:val="1BFDCF4E"/>
    <w:rsid w:val="1C004767"/>
    <w:rsid w:val="1C0130F3"/>
    <w:rsid w:val="1C0D8769"/>
    <w:rsid w:val="1C10F12A"/>
    <w:rsid w:val="1C1C565B"/>
    <w:rsid w:val="1C472F49"/>
    <w:rsid w:val="1C4E51D6"/>
    <w:rsid w:val="1C54B3FF"/>
    <w:rsid w:val="1C6FFE36"/>
    <w:rsid w:val="1C742587"/>
    <w:rsid w:val="1C746994"/>
    <w:rsid w:val="1C8AB280"/>
    <w:rsid w:val="1C943E50"/>
    <w:rsid w:val="1C9A71D0"/>
    <w:rsid w:val="1C9F8C1E"/>
    <w:rsid w:val="1CA7812E"/>
    <w:rsid w:val="1CA842F2"/>
    <w:rsid w:val="1CD838EE"/>
    <w:rsid w:val="1CE2574E"/>
    <w:rsid w:val="1CE5B1FD"/>
    <w:rsid w:val="1CE75096"/>
    <w:rsid w:val="1CEA76AA"/>
    <w:rsid w:val="1CF4C1C5"/>
    <w:rsid w:val="1D071C27"/>
    <w:rsid w:val="1D163A43"/>
    <w:rsid w:val="1D1DFA26"/>
    <w:rsid w:val="1D473056"/>
    <w:rsid w:val="1D5B3DD6"/>
    <w:rsid w:val="1D66F8A1"/>
    <w:rsid w:val="1D6F9897"/>
    <w:rsid w:val="1D77096E"/>
    <w:rsid w:val="1D786F68"/>
    <w:rsid w:val="1D7F6A7E"/>
    <w:rsid w:val="1D93B3B8"/>
    <w:rsid w:val="1D9C9405"/>
    <w:rsid w:val="1DA7EE7F"/>
    <w:rsid w:val="1DAB68A7"/>
    <w:rsid w:val="1DAF21EA"/>
    <w:rsid w:val="1DB6D659"/>
    <w:rsid w:val="1DBD1E21"/>
    <w:rsid w:val="1DE8E223"/>
    <w:rsid w:val="1DEDE0DD"/>
    <w:rsid w:val="1DF2C75E"/>
    <w:rsid w:val="1DF31674"/>
    <w:rsid w:val="1DF96580"/>
    <w:rsid w:val="1E047A34"/>
    <w:rsid w:val="1E0EC8BA"/>
    <w:rsid w:val="1E11BC50"/>
    <w:rsid w:val="1E133233"/>
    <w:rsid w:val="1E1DFD2D"/>
    <w:rsid w:val="1E2F7E7D"/>
    <w:rsid w:val="1E3A0722"/>
    <w:rsid w:val="1E3C6286"/>
    <w:rsid w:val="1E50C328"/>
    <w:rsid w:val="1E52525B"/>
    <w:rsid w:val="1E539ADF"/>
    <w:rsid w:val="1E7A1317"/>
    <w:rsid w:val="1E82B14E"/>
    <w:rsid w:val="1E83F5E3"/>
    <w:rsid w:val="1E927D29"/>
    <w:rsid w:val="1EA10E47"/>
    <w:rsid w:val="1EB80B95"/>
    <w:rsid w:val="1EB9C66A"/>
    <w:rsid w:val="1EC05CC7"/>
    <w:rsid w:val="1ED0AA0F"/>
    <w:rsid w:val="1F1F3045"/>
    <w:rsid w:val="1F21C785"/>
    <w:rsid w:val="1F290E12"/>
    <w:rsid w:val="1F2A95D3"/>
    <w:rsid w:val="1F2B57C2"/>
    <w:rsid w:val="1F322D67"/>
    <w:rsid w:val="1F3E85A0"/>
    <w:rsid w:val="1F48520E"/>
    <w:rsid w:val="1F48E9DF"/>
    <w:rsid w:val="1F638261"/>
    <w:rsid w:val="1F6D9534"/>
    <w:rsid w:val="1F729114"/>
    <w:rsid w:val="1F841B04"/>
    <w:rsid w:val="1F999389"/>
    <w:rsid w:val="1FA21F0C"/>
    <w:rsid w:val="1FA23C58"/>
    <w:rsid w:val="1FB1E868"/>
    <w:rsid w:val="1FB887CA"/>
    <w:rsid w:val="1FBE30D9"/>
    <w:rsid w:val="1FC5EEFB"/>
    <w:rsid w:val="1FCCB151"/>
    <w:rsid w:val="1FD1FB98"/>
    <w:rsid w:val="1FD8FDE0"/>
    <w:rsid w:val="1FE7E9D7"/>
    <w:rsid w:val="1FE93200"/>
    <w:rsid w:val="200B6507"/>
    <w:rsid w:val="20257070"/>
    <w:rsid w:val="203003D7"/>
    <w:rsid w:val="20355EFB"/>
    <w:rsid w:val="204B1681"/>
    <w:rsid w:val="2056FF1B"/>
    <w:rsid w:val="205D0E4B"/>
    <w:rsid w:val="205FBA20"/>
    <w:rsid w:val="2066F246"/>
    <w:rsid w:val="20754F0A"/>
    <w:rsid w:val="208310B8"/>
    <w:rsid w:val="208CF46E"/>
    <w:rsid w:val="209D3A6D"/>
    <w:rsid w:val="209D91C7"/>
    <w:rsid w:val="209E56F8"/>
    <w:rsid w:val="20A0C49E"/>
    <w:rsid w:val="20A84010"/>
    <w:rsid w:val="20C1B3E8"/>
    <w:rsid w:val="20C7E635"/>
    <w:rsid w:val="20CD584B"/>
    <w:rsid w:val="20E64744"/>
    <w:rsid w:val="20ECF653"/>
    <w:rsid w:val="20FAE2AD"/>
    <w:rsid w:val="20FB84BD"/>
    <w:rsid w:val="20FBC07B"/>
    <w:rsid w:val="21137C7F"/>
    <w:rsid w:val="214A9D2E"/>
    <w:rsid w:val="21614781"/>
    <w:rsid w:val="216DF184"/>
    <w:rsid w:val="21736A6D"/>
    <w:rsid w:val="2173E027"/>
    <w:rsid w:val="217BA4DD"/>
    <w:rsid w:val="217E1BDD"/>
    <w:rsid w:val="21817AA9"/>
    <w:rsid w:val="21834383"/>
    <w:rsid w:val="218EF2BD"/>
    <w:rsid w:val="2192447D"/>
    <w:rsid w:val="219F3F1E"/>
    <w:rsid w:val="21A3D301"/>
    <w:rsid w:val="21ADED53"/>
    <w:rsid w:val="21BC87B7"/>
    <w:rsid w:val="21BCE51A"/>
    <w:rsid w:val="21C08B96"/>
    <w:rsid w:val="21C3227F"/>
    <w:rsid w:val="21E066B0"/>
    <w:rsid w:val="21EF34D9"/>
    <w:rsid w:val="21FBD25A"/>
    <w:rsid w:val="22069D62"/>
    <w:rsid w:val="2207D79A"/>
    <w:rsid w:val="220D3161"/>
    <w:rsid w:val="221115FD"/>
    <w:rsid w:val="2211B1FD"/>
    <w:rsid w:val="221682BB"/>
    <w:rsid w:val="22202A59"/>
    <w:rsid w:val="2222567C"/>
    <w:rsid w:val="222D3CE4"/>
    <w:rsid w:val="224A8BF4"/>
    <w:rsid w:val="225C4248"/>
    <w:rsid w:val="2260D15B"/>
    <w:rsid w:val="2269F7B8"/>
    <w:rsid w:val="228F19CA"/>
    <w:rsid w:val="2295BF34"/>
    <w:rsid w:val="229B76C0"/>
    <w:rsid w:val="22A85235"/>
    <w:rsid w:val="22B9468D"/>
    <w:rsid w:val="22B9F659"/>
    <w:rsid w:val="22D57B9B"/>
    <w:rsid w:val="22D8BE8D"/>
    <w:rsid w:val="22E9892A"/>
    <w:rsid w:val="22EF1672"/>
    <w:rsid w:val="22F1AF98"/>
    <w:rsid w:val="23140AC3"/>
    <w:rsid w:val="2317A22B"/>
    <w:rsid w:val="2319B014"/>
    <w:rsid w:val="231DFC97"/>
    <w:rsid w:val="23215CCC"/>
    <w:rsid w:val="233018BE"/>
    <w:rsid w:val="233B65CD"/>
    <w:rsid w:val="234C0298"/>
    <w:rsid w:val="234F38FA"/>
    <w:rsid w:val="23554D8E"/>
    <w:rsid w:val="235D3A81"/>
    <w:rsid w:val="235D58FA"/>
    <w:rsid w:val="236642D8"/>
    <w:rsid w:val="236BEA0E"/>
    <w:rsid w:val="23775571"/>
    <w:rsid w:val="2388B0CB"/>
    <w:rsid w:val="238FA9B8"/>
    <w:rsid w:val="23960243"/>
    <w:rsid w:val="239616AE"/>
    <w:rsid w:val="23978BE0"/>
    <w:rsid w:val="23993344"/>
    <w:rsid w:val="23A15D38"/>
    <w:rsid w:val="23ABF2E4"/>
    <w:rsid w:val="23AF0A15"/>
    <w:rsid w:val="23AF880B"/>
    <w:rsid w:val="23B07AD8"/>
    <w:rsid w:val="23BE4749"/>
    <w:rsid w:val="23CDD85E"/>
    <w:rsid w:val="23F64DEC"/>
    <w:rsid w:val="23F8D355"/>
    <w:rsid w:val="23FC129E"/>
    <w:rsid w:val="24074F77"/>
    <w:rsid w:val="241A8857"/>
    <w:rsid w:val="241D3B73"/>
    <w:rsid w:val="2422EE51"/>
    <w:rsid w:val="243A8484"/>
    <w:rsid w:val="24598FF8"/>
    <w:rsid w:val="24647516"/>
    <w:rsid w:val="24657CC8"/>
    <w:rsid w:val="246ACB98"/>
    <w:rsid w:val="247F4DB0"/>
    <w:rsid w:val="248A035B"/>
    <w:rsid w:val="248FC356"/>
    <w:rsid w:val="2494CA7D"/>
    <w:rsid w:val="24B18269"/>
    <w:rsid w:val="24CFEBB3"/>
    <w:rsid w:val="24E14734"/>
    <w:rsid w:val="24E16FD6"/>
    <w:rsid w:val="24E17B49"/>
    <w:rsid w:val="24E29700"/>
    <w:rsid w:val="24FB1813"/>
    <w:rsid w:val="250D2222"/>
    <w:rsid w:val="252E7E5B"/>
    <w:rsid w:val="2531AF1D"/>
    <w:rsid w:val="254073CB"/>
    <w:rsid w:val="2543F90C"/>
    <w:rsid w:val="25510248"/>
    <w:rsid w:val="25566E66"/>
    <w:rsid w:val="2562FFA4"/>
    <w:rsid w:val="2563B3C2"/>
    <w:rsid w:val="256B3BA6"/>
    <w:rsid w:val="256D6AB9"/>
    <w:rsid w:val="257BE18B"/>
    <w:rsid w:val="257CB78A"/>
    <w:rsid w:val="258DF6F7"/>
    <w:rsid w:val="25928803"/>
    <w:rsid w:val="25979B1C"/>
    <w:rsid w:val="259EC4ED"/>
    <w:rsid w:val="259F5A07"/>
    <w:rsid w:val="25AAF236"/>
    <w:rsid w:val="25AE00F2"/>
    <w:rsid w:val="25B780AA"/>
    <w:rsid w:val="25B81E63"/>
    <w:rsid w:val="25BD7DA0"/>
    <w:rsid w:val="25C37042"/>
    <w:rsid w:val="25C44E58"/>
    <w:rsid w:val="25CDBC58"/>
    <w:rsid w:val="25F04FF1"/>
    <w:rsid w:val="2609FAC8"/>
    <w:rsid w:val="26166CF2"/>
    <w:rsid w:val="26220E7D"/>
    <w:rsid w:val="262356A6"/>
    <w:rsid w:val="262725C0"/>
    <w:rsid w:val="263FC549"/>
    <w:rsid w:val="266495D0"/>
    <w:rsid w:val="2665BDDF"/>
    <w:rsid w:val="266B8943"/>
    <w:rsid w:val="266D2FAD"/>
    <w:rsid w:val="2675DA2C"/>
    <w:rsid w:val="26A62B2F"/>
    <w:rsid w:val="26AB8804"/>
    <w:rsid w:val="26B08579"/>
    <w:rsid w:val="26C827CA"/>
    <w:rsid w:val="26DE6F3B"/>
    <w:rsid w:val="26E05408"/>
    <w:rsid w:val="26E2034A"/>
    <w:rsid w:val="26F40C3F"/>
    <w:rsid w:val="2719C609"/>
    <w:rsid w:val="271EECEB"/>
    <w:rsid w:val="272C166A"/>
    <w:rsid w:val="272CC046"/>
    <w:rsid w:val="273960FF"/>
    <w:rsid w:val="27511A7D"/>
    <w:rsid w:val="275FDAD4"/>
    <w:rsid w:val="277D575F"/>
    <w:rsid w:val="278EB454"/>
    <w:rsid w:val="27994B34"/>
    <w:rsid w:val="27A015F0"/>
    <w:rsid w:val="27B27841"/>
    <w:rsid w:val="27C208D4"/>
    <w:rsid w:val="27C654DC"/>
    <w:rsid w:val="27CAC80B"/>
    <w:rsid w:val="27D627A9"/>
    <w:rsid w:val="27F440D7"/>
    <w:rsid w:val="27F81856"/>
    <w:rsid w:val="27F88F7F"/>
    <w:rsid w:val="27FA9595"/>
    <w:rsid w:val="280588A4"/>
    <w:rsid w:val="280FABD1"/>
    <w:rsid w:val="282CD8A1"/>
    <w:rsid w:val="2831DA5C"/>
    <w:rsid w:val="283885FD"/>
    <w:rsid w:val="2855161C"/>
    <w:rsid w:val="285E6468"/>
    <w:rsid w:val="286D4677"/>
    <w:rsid w:val="286E28B3"/>
    <w:rsid w:val="287B6865"/>
    <w:rsid w:val="287D403C"/>
    <w:rsid w:val="2890F1F0"/>
    <w:rsid w:val="28C57357"/>
    <w:rsid w:val="28CBB69D"/>
    <w:rsid w:val="28D85F98"/>
    <w:rsid w:val="28DCC340"/>
    <w:rsid w:val="28DCFC0C"/>
    <w:rsid w:val="28E08248"/>
    <w:rsid w:val="28E6A37C"/>
    <w:rsid w:val="28E7681C"/>
    <w:rsid w:val="28E7DE9F"/>
    <w:rsid w:val="28EFF6B7"/>
    <w:rsid w:val="28FD56C8"/>
    <w:rsid w:val="28FFAF23"/>
    <w:rsid w:val="29075F40"/>
    <w:rsid w:val="290C7C4E"/>
    <w:rsid w:val="292515FB"/>
    <w:rsid w:val="293BE00E"/>
    <w:rsid w:val="294CF83F"/>
    <w:rsid w:val="2958846C"/>
    <w:rsid w:val="29751509"/>
    <w:rsid w:val="29778D5C"/>
    <w:rsid w:val="298603E1"/>
    <w:rsid w:val="298BA1A6"/>
    <w:rsid w:val="299A663E"/>
    <w:rsid w:val="299F11D3"/>
    <w:rsid w:val="29BC03D3"/>
    <w:rsid w:val="29C342CE"/>
    <w:rsid w:val="29D46C79"/>
    <w:rsid w:val="29D680A6"/>
    <w:rsid w:val="29D94F7F"/>
    <w:rsid w:val="29E051D6"/>
    <w:rsid w:val="29FAD0F8"/>
    <w:rsid w:val="29FE86CA"/>
    <w:rsid w:val="2A024569"/>
    <w:rsid w:val="2A02AAC7"/>
    <w:rsid w:val="2A0CBBE6"/>
    <w:rsid w:val="2A1A7282"/>
    <w:rsid w:val="2A20F683"/>
    <w:rsid w:val="2A2C74D8"/>
    <w:rsid w:val="2A314225"/>
    <w:rsid w:val="2A4F82F9"/>
    <w:rsid w:val="2A5BFC77"/>
    <w:rsid w:val="2A5D2432"/>
    <w:rsid w:val="2A60EC8F"/>
    <w:rsid w:val="2A62DF55"/>
    <w:rsid w:val="2A6E1AFD"/>
    <w:rsid w:val="2A6E9922"/>
    <w:rsid w:val="2A8D6BDB"/>
    <w:rsid w:val="2A90FDE5"/>
    <w:rsid w:val="2A965322"/>
    <w:rsid w:val="2A98BB9A"/>
    <w:rsid w:val="2AA20DD0"/>
    <w:rsid w:val="2AAAEB06"/>
    <w:rsid w:val="2AB54793"/>
    <w:rsid w:val="2AB79A14"/>
    <w:rsid w:val="2ABDAE9F"/>
    <w:rsid w:val="2ACCB312"/>
    <w:rsid w:val="2ACEC23E"/>
    <w:rsid w:val="2ADA778E"/>
    <w:rsid w:val="2AF0131B"/>
    <w:rsid w:val="2AF286C9"/>
    <w:rsid w:val="2AF43A9E"/>
    <w:rsid w:val="2AF47FA7"/>
    <w:rsid w:val="2AFA7FC3"/>
    <w:rsid w:val="2AFFBC06"/>
    <w:rsid w:val="2B0814C2"/>
    <w:rsid w:val="2B0A95AA"/>
    <w:rsid w:val="2B1E50D3"/>
    <w:rsid w:val="2B29B68A"/>
    <w:rsid w:val="2B3735C9"/>
    <w:rsid w:val="2B464DD3"/>
    <w:rsid w:val="2B500DBF"/>
    <w:rsid w:val="2B55E7AC"/>
    <w:rsid w:val="2B638B39"/>
    <w:rsid w:val="2B65C6E2"/>
    <w:rsid w:val="2B6759C9"/>
    <w:rsid w:val="2B6F1882"/>
    <w:rsid w:val="2B7C0817"/>
    <w:rsid w:val="2B7E625F"/>
    <w:rsid w:val="2B887949"/>
    <w:rsid w:val="2B8F91EE"/>
    <w:rsid w:val="2B92CE4C"/>
    <w:rsid w:val="2B968326"/>
    <w:rsid w:val="2B9AAAB8"/>
    <w:rsid w:val="2BA88DB5"/>
    <w:rsid w:val="2BAD44E7"/>
    <w:rsid w:val="2BBD6636"/>
    <w:rsid w:val="2BC1214C"/>
    <w:rsid w:val="2BCB096B"/>
    <w:rsid w:val="2BCCF07C"/>
    <w:rsid w:val="2BD0BEB5"/>
    <w:rsid w:val="2BDA2FF1"/>
    <w:rsid w:val="2BF1DFCF"/>
    <w:rsid w:val="2BF4FA54"/>
    <w:rsid w:val="2BF833AD"/>
    <w:rsid w:val="2C239AC3"/>
    <w:rsid w:val="2C2700FD"/>
    <w:rsid w:val="2C28FA03"/>
    <w:rsid w:val="2C2AC438"/>
    <w:rsid w:val="2C2D1417"/>
    <w:rsid w:val="2C33E67E"/>
    <w:rsid w:val="2C35C583"/>
    <w:rsid w:val="2C362054"/>
    <w:rsid w:val="2C3B03F3"/>
    <w:rsid w:val="2C4B7DB6"/>
    <w:rsid w:val="2C4ECAC6"/>
    <w:rsid w:val="2C678862"/>
    <w:rsid w:val="2C7BE22D"/>
    <w:rsid w:val="2C890009"/>
    <w:rsid w:val="2C8BE01D"/>
    <w:rsid w:val="2C9DAF37"/>
    <w:rsid w:val="2CBA04E4"/>
    <w:rsid w:val="2CCC12B0"/>
    <w:rsid w:val="2CCC500E"/>
    <w:rsid w:val="2CD23661"/>
    <w:rsid w:val="2CD39B30"/>
    <w:rsid w:val="2CE20EAE"/>
    <w:rsid w:val="2CFF71E3"/>
    <w:rsid w:val="2D16950F"/>
    <w:rsid w:val="2D1FC503"/>
    <w:rsid w:val="2D270E16"/>
    <w:rsid w:val="2D455C34"/>
    <w:rsid w:val="2D47EBE3"/>
    <w:rsid w:val="2D4A2F82"/>
    <w:rsid w:val="2D516F6A"/>
    <w:rsid w:val="2D5C05FA"/>
    <w:rsid w:val="2D6C9404"/>
    <w:rsid w:val="2D720BA9"/>
    <w:rsid w:val="2D7B2E5E"/>
    <w:rsid w:val="2D8439F6"/>
    <w:rsid w:val="2DA2B31E"/>
    <w:rsid w:val="2DAC1711"/>
    <w:rsid w:val="2DAE7F2A"/>
    <w:rsid w:val="2DBAC0CF"/>
    <w:rsid w:val="2DC07674"/>
    <w:rsid w:val="2DCC5E91"/>
    <w:rsid w:val="2DDA9A30"/>
    <w:rsid w:val="2DDC3CBC"/>
    <w:rsid w:val="2DEE681F"/>
    <w:rsid w:val="2DFE4DC3"/>
    <w:rsid w:val="2E099EE5"/>
    <w:rsid w:val="2E13EFC9"/>
    <w:rsid w:val="2E1859D7"/>
    <w:rsid w:val="2E25549A"/>
    <w:rsid w:val="2E26828F"/>
    <w:rsid w:val="2E33D16B"/>
    <w:rsid w:val="2E3A83F6"/>
    <w:rsid w:val="2E43EADF"/>
    <w:rsid w:val="2E512992"/>
    <w:rsid w:val="2E577496"/>
    <w:rsid w:val="2E627D79"/>
    <w:rsid w:val="2E7104EE"/>
    <w:rsid w:val="2E82C548"/>
    <w:rsid w:val="2E8E0557"/>
    <w:rsid w:val="2E9FD7A6"/>
    <w:rsid w:val="2EA2C16B"/>
    <w:rsid w:val="2EA39082"/>
    <w:rsid w:val="2EA50546"/>
    <w:rsid w:val="2EB190FD"/>
    <w:rsid w:val="2EB56061"/>
    <w:rsid w:val="2EC2F05F"/>
    <w:rsid w:val="2EC5A31D"/>
    <w:rsid w:val="2EE02E77"/>
    <w:rsid w:val="2EE3FDBD"/>
    <w:rsid w:val="2EF3722C"/>
    <w:rsid w:val="2EFAF960"/>
    <w:rsid w:val="2F16893A"/>
    <w:rsid w:val="2F298091"/>
    <w:rsid w:val="2F4757E3"/>
    <w:rsid w:val="2F51C29E"/>
    <w:rsid w:val="2F576501"/>
    <w:rsid w:val="2F5C408A"/>
    <w:rsid w:val="2F61B2F2"/>
    <w:rsid w:val="2F710841"/>
    <w:rsid w:val="2F76DE2D"/>
    <w:rsid w:val="2F7820AA"/>
    <w:rsid w:val="2F87CF0F"/>
    <w:rsid w:val="2F881339"/>
    <w:rsid w:val="2F88D126"/>
    <w:rsid w:val="2F898D97"/>
    <w:rsid w:val="2F9916B4"/>
    <w:rsid w:val="2FA1B9D5"/>
    <w:rsid w:val="2FA342F1"/>
    <w:rsid w:val="2FBBCB34"/>
    <w:rsid w:val="2FD41CBE"/>
    <w:rsid w:val="2FDED116"/>
    <w:rsid w:val="2FE482DD"/>
    <w:rsid w:val="2FEE9DA5"/>
    <w:rsid w:val="2FFC78D8"/>
    <w:rsid w:val="2FFCDEB1"/>
    <w:rsid w:val="301B3112"/>
    <w:rsid w:val="301E9A75"/>
    <w:rsid w:val="30275B95"/>
    <w:rsid w:val="302DEB00"/>
    <w:rsid w:val="303BD34E"/>
    <w:rsid w:val="303FA416"/>
    <w:rsid w:val="3059E715"/>
    <w:rsid w:val="3067310F"/>
    <w:rsid w:val="30679004"/>
    <w:rsid w:val="3067943A"/>
    <w:rsid w:val="306BCF15"/>
    <w:rsid w:val="3085F133"/>
    <w:rsid w:val="3086C451"/>
    <w:rsid w:val="308E2594"/>
    <w:rsid w:val="30937C05"/>
    <w:rsid w:val="3097F961"/>
    <w:rsid w:val="30A0444A"/>
    <w:rsid w:val="30A9ED78"/>
    <w:rsid w:val="30D3D1C2"/>
    <w:rsid w:val="30D3E029"/>
    <w:rsid w:val="30D4F524"/>
    <w:rsid w:val="30EE82F2"/>
    <w:rsid w:val="310178EA"/>
    <w:rsid w:val="3101AEC2"/>
    <w:rsid w:val="310604E0"/>
    <w:rsid w:val="3109189E"/>
    <w:rsid w:val="310F400F"/>
    <w:rsid w:val="3133BDAB"/>
    <w:rsid w:val="31498641"/>
    <w:rsid w:val="315029B5"/>
    <w:rsid w:val="316B466E"/>
    <w:rsid w:val="318F7AFA"/>
    <w:rsid w:val="3197CC2C"/>
    <w:rsid w:val="31A6067E"/>
    <w:rsid w:val="31B64A1A"/>
    <w:rsid w:val="31BA4629"/>
    <w:rsid w:val="31C7FAC3"/>
    <w:rsid w:val="31D43F18"/>
    <w:rsid w:val="31DB51F1"/>
    <w:rsid w:val="31E32CAE"/>
    <w:rsid w:val="31F1F386"/>
    <w:rsid w:val="32036065"/>
    <w:rsid w:val="32187DB1"/>
    <w:rsid w:val="3219EA39"/>
    <w:rsid w:val="321C344C"/>
    <w:rsid w:val="321DF0B0"/>
    <w:rsid w:val="322747E5"/>
    <w:rsid w:val="3251F451"/>
    <w:rsid w:val="32537C39"/>
    <w:rsid w:val="32564FE0"/>
    <w:rsid w:val="3267412D"/>
    <w:rsid w:val="3298A39B"/>
    <w:rsid w:val="32C14AFF"/>
    <w:rsid w:val="32C53840"/>
    <w:rsid w:val="32CA9515"/>
    <w:rsid w:val="32D21E6A"/>
    <w:rsid w:val="32DBA3AF"/>
    <w:rsid w:val="32E21923"/>
    <w:rsid w:val="32EB19C9"/>
    <w:rsid w:val="33087A82"/>
    <w:rsid w:val="331A3B25"/>
    <w:rsid w:val="331BE2B8"/>
    <w:rsid w:val="332DAA3A"/>
    <w:rsid w:val="33375872"/>
    <w:rsid w:val="333A1336"/>
    <w:rsid w:val="333BB4A5"/>
    <w:rsid w:val="33545766"/>
    <w:rsid w:val="335716DF"/>
    <w:rsid w:val="335A39D7"/>
    <w:rsid w:val="336B1B3E"/>
    <w:rsid w:val="339784DF"/>
    <w:rsid w:val="3398397E"/>
    <w:rsid w:val="339C4DE4"/>
    <w:rsid w:val="33AF6782"/>
    <w:rsid w:val="33B0D440"/>
    <w:rsid w:val="33B9F81B"/>
    <w:rsid w:val="33C48261"/>
    <w:rsid w:val="33C64BD7"/>
    <w:rsid w:val="33D772EF"/>
    <w:rsid w:val="33DBC7B0"/>
    <w:rsid w:val="33E32C5F"/>
    <w:rsid w:val="33EF95C1"/>
    <w:rsid w:val="33F63EB1"/>
    <w:rsid w:val="33FFED9B"/>
    <w:rsid w:val="34024CDC"/>
    <w:rsid w:val="34052F76"/>
    <w:rsid w:val="341AB033"/>
    <w:rsid w:val="342CBBA5"/>
    <w:rsid w:val="3438C5E4"/>
    <w:rsid w:val="343C08D6"/>
    <w:rsid w:val="345132EE"/>
    <w:rsid w:val="3454611F"/>
    <w:rsid w:val="34579DC8"/>
    <w:rsid w:val="3459FA29"/>
    <w:rsid w:val="34632FEC"/>
    <w:rsid w:val="3466857B"/>
    <w:rsid w:val="346927FD"/>
    <w:rsid w:val="347B8F4F"/>
    <w:rsid w:val="347D3FBF"/>
    <w:rsid w:val="347DF5ED"/>
    <w:rsid w:val="34835B47"/>
    <w:rsid w:val="349AE6D8"/>
    <w:rsid w:val="349AEF12"/>
    <w:rsid w:val="349BFD3F"/>
    <w:rsid w:val="34AF4CE1"/>
    <w:rsid w:val="34AFF327"/>
    <w:rsid w:val="34BC9805"/>
    <w:rsid w:val="34BDA487"/>
    <w:rsid w:val="34C4623A"/>
    <w:rsid w:val="34C8871A"/>
    <w:rsid w:val="34CC5264"/>
    <w:rsid w:val="34E5592D"/>
    <w:rsid w:val="350AEDA3"/>
    <w:rsid w:val="352479AC"/>
    <w:rsid w:val="3536479E"/>
    <w:rsid w:val="35436385"/>
    <w:rsid w:val="3557A2FB"/>
    <w:rsid w:val="3573238E"/>
    <w:rsid w:val="3577F89B"/>
    <w:rsid w:val="357B11C4"/>
    <w:rsid w:val="358DD046"/>
    <w:rsid w:val="35943A75"/>
    <w:rsid w:val="3599666B"/>
    <w:rsid w:val="35A89F7A"/>
    <w:rsid w:val="35A90AB5"/>
    <w:rsid w:val="35AF20A7"/>
    <w:rsid w:val="35B30B04"/>
    <w:rsid w:val="35B48410"/>
    <w:rsid w:val="35E4AAEB"/>
    <w:rsid w:val="36000B91"/>
    <w:rsid w:val="360290D2"/>
    <w:rsid w:val="3604D45B"/>
    <w:rsid w:val="3608B704"/>
    <w:rsid w:val="361583F3"/>
    <w:rsid w:val="36202A25"/>
    <w:rsid w:val="362F28C1"/>
    <w:rsid w:val="3639F397"/>
    <w:rsid w:val="364FC1F5"/>
    <w:rsid w:val="365170E2"/>
    <w:rsid w:val="3659F6E2"/>
    <w:rsid w:val="36737865"/>
    <w:rsid w:val="368A40BF"/>
    <w:rsid w:val="369AB276"/>
    <w:rsid w:val="36C349FD"/>
    <w:rsid w:val="36EE4559"/>
    <w:rsid w:val="36EE862F"/>
    <w:rsid w:val="36F06924"/>
    <w:rsid w:val="36F567E6"/>
    <w:rsid w:val="370615DD"/>
    <w:rsid w:val="37080E1B"/>
    <w:rsid w:val="370A6569"/>
    <w:rsid w:val="3710F7C0"/>
    <w:rsid w:val="3712B4EA"/>
    <w:rsid w:val="371D7841"/>
    <w:rsid w:val="372A54FF"/>
    <w:rsid w:val="373D909B"/>
    <w:rsid w:val="37538637"/>
    <w:rsid w:val="37662D67"/>
    <w:rsid w:val="376DE81C"/>
    <w:rsid w:val="377BE5FD"/>
    <w:rsid w:val="377D2857"/>
    <w:rsid w:val="3786DE58"/>
    <w:rsid w:val="378ADB67"/>
    <w:rsid w:val="378F7578"/>
    <w:rsid w:val="37ABB03B"/>
    <w:rsid w:val="37ABB603"/>
    <w:rsid w:val="37BD098C"/>
    <w:rsid w:val="37C520B9"/>
    <w:rsid w:val="37CED38C"/>
    <w:rsid w:val="37D8A372"/>
    <w:rsid w:val="37E7851B"/>
    <w:rsid w:val="37FDC545"/>
    <w:rsid w:val="37FF19E1"/>
    <w:rsid w:val="37FFB6F2"/>
    <w:rsid w:val="38024285"/>
    <w:rsid w:val="380A57F8"/>
    <w:rsid w:val="3812F59A"/>
    <w:rsid w:val="381F855C"/>
    <w:rsid w:val="3823EC61"/>
    <w:rsid w:val="3831E744"/>
    <w:rsid w:val="3839ACFF"/>
    <w:rsid w:val="383A57C8"/>
    <w:rsid w:val="38436B80"/>
    <w:rsid w:val="384D2D14"/>
    <w:rsid w:val="385126BF"/>
    <w:rsid w:val="38543379"/>
    <w:rsid w:val="385E7E16"/>
    <w:rsid w:val="386594F7"/>
    <w:rsid w:val="38839958"/>
    <w:rsid w:val="38AF01E5"/>
    <w:rsid w:val="38DEACA5"/>
    <w:rsid w:val="38E15568"/>
    <w:rsid w:val="38EF8A19"/>
    <w:rsid w:val="38FB6274"/>
    <w:rsid w:val="38FD84FD"/>
    <w:rsid w:val="39019356"/>
    <w:rsid w:val="3902B483"/>
    <w:rsid w:val="3906EA63"/>
    <w:rsid w:val="391DC8AD"/>
    <w:rsid w:val="39228E63"/>
    <w:rsid w:val="39294208"/>
    <w:rsid w:val="39321582"/>
    <w:rsid w:val="3935ACEB"/>
    <w:rsid w:val="393B1457"/>
    <w:rsid w:val="394421CD"/>
    <w:rsid w:val="39573DA5"/>
    <w:rsid w:val="395EF38F"/>
    <w:rsid w:val="395F2572"/>
    <w:rsid w:val="39602BC9"/>
    <w:rsid w:val="3966D851"/>
    <w:rsid w:val="396A0C75"/>
    <w:rsid w:val="39725EA2"/>
    <w:rsid w:val="397C6C54"/>
    <w:rsid w:val="39816482"/>
    <w:rsid w:val="398AAC53"/>
    <w:rsid w:val="398D294B"/>
    <w:rsid w:val="3993A07B"/>
    <w:rsid w:val="3993D5D3"/>
    <w:rsid w:val="3994E400"/>
    <w:rsid w:val="3996170D"/>
    <w:rsid w:val="39A079E8"/>
    <w:rsid w:val="39A59FE8"/>
    <w:rsid w:val="39AA1B79"/>
    <w:rsid w:val="39B08792"/>
    <w:rsid w:val="39B3CFDA"/>
    <w:rsid w:val="39C4DBB4"/>
    <w:rsid w:val="39CF5ED8"/>
    <w:rsid w:val="39DB4D5A"/>
    <w:rsid w:val="39DD52B7"/>
    <w:rsid w:val="39E1EB4B"/>
    <w:rsid w:val="39F4355E"/>
    <w:rsid w:val="3A068D03"/>
    <w:rsid w:val="3A29A5D5"/>
    <w:rsid w:val="3A2B95BB"/>
    <w:rsid w:val="3A38FB31"/>
    <w:rsid w:val="3A3B9866"/>
    <w:rsid w:val="3A3E7555"/>
    <w:rsid w:val="3A4C5A6F"/>
    <w:rsid w:val="3A600ADB"/>
    <w:rsid w:val="3A797D93"/>
    <w:rsid w:val="3A931F09"/>
    <w:rsid w:val="3A97387C"/>
    <w:rsid w:val="3AB1F7C4"/>
    <w:rsid w:val="3AB40BC6"/>
    <w:rsid w:val="3ABD68EF"/>
    <w:rsid w:val="3ABFD89C"/>
    <w:rsid w:val="3AC7CD66"/>
    <w:rsid w:val="3AD633DA"/>
    <w:rsid w:val="3ADAE0C7"/>
    <w:rsid w:val="3AE93751"/>
    <w:rsid w:val="3AF918C7"/>
    <w:rsid w:val="3AFC8E8A"/>
    <w:rsid w:val="3AFCE899"/>
    <w:rsid w:val="3AFD81BC"/>
    <w:rsid w:val="3B06C892"/>
    <w:rsid w:val="3B111586"/>
    <w:rsid w:val="3B127E8D"/>
    <w:rsid w:val="3B1F9FD4"/>
    <w:rsid w:val="3B2CA644"/>
    <w:rsid w:val="3B36D3B9"/>
    <w:rsid w:val="3B406D96"/>
    <w:rsid w:val="3B44CF15"/>
    <w:rsid w:val="3B5DCE70"/>
    <w:rsid w:val="3B62D3AF"/>
    <w:rsid w:val="3B6DACB7"/>
    <w:rsid w:val="3B78FFA5"/>
    <w:rsid w:val="3B7FF0A3"/>
    <w:rsid w:val="3B84625D"/>
    <w:rsid w:val="3B84F206"/>
    <w:rsid w:val="3BA41E51"/>
    <w:rsid w:val="3BBBF439"/>
    <w:rsid w:val="3BC6518D"/>
    <w:rsid w:val="3BCC96B4"/>
    <w:rsid w:val="3BCEAE52"/>
    <w:rsid w:val="3BD811BA"/>
    <w:rsid w:val="3BDAAB58"/>
    <w:rsid w:val="3BEF5E08"/>
    <w:rsid w:val="3BF03079"/>
    <w:rsid w:val="3BFE376D"/>
    <w:rsid w:val="3C11A30D"/>
    <w:rsid w:val="3C4B2DF3"/>
    <w:rsid w:val="3C4C9935"/>
    <w:rsid w:val="3C54D1F7"/>
    <w:rsid w:val="3C58EAAC"/>
    <w:rsid w:val="3C5F0F59"/>
    <w:rsid w:val="3C651B67"/>
    <w:rsid w:val="3C7BC8BD"/>
    <w:rsid w:val="3C9855FE"/>
    <w:rsid w:val="3CAB4EFE"/>
    <w:rsid w:val="3CBB185F"/>
    <w:rsid w:val="3CD2A0A6"/>
    <w:rsid w:val="3CE1E5D3"/>
    <w:rsid w:val="3CE27805"/>
    <w:rsid w:val="3CE42C4F"/>
    <w:rsid w:val="3CE56006"/>
    <w:rsid w:val="3CE9C4C0"/>
    <w:rsid w:val="3CF34D21"/>
    <w:rsid w:val="3D0562BC"/>
    <w:rsid w:val="3D0598DA"/>
    <w:rsid w:val="3D13A1A8"/>
    <w:rsid w:val="3D14F379"/>
    <w:rsid w:val="3D17F132"/>
    <w:rsid w:val="3D2B5E5C"/>
    <w:rsid w:val="3D3120D3"/>
    <w:rsid w:val="3D3902C6"/>
    <w:rsid w:val="3D3DAEEA"/>
    <w:rsid w:val="3D48B3EE"/>
    <w:rsid w:val="3D66CEAE"/>
    <w:rsid w:val="3D988D70"/>
    <w:rsid w:val="3D9C225D"/>
    <w:rsid w:val="3D9D19B3"/>
    <w:rsid w:val="3DA0ACCC"/>
    <w:rsid w:val="3DA63B7C"/>
    <w:rsid w:val="3DAF73E7"/>
    <w:rsid w:val="3DBEB323"/>
    <w:rsid w:val="3DC5386D"/>
    <w:rsid w:val="3DD54FE7"/>
    <w:rsid w:val="3E00742F"/>
    <w:rsid w:val="3E022870"/>
    <w:rsid w:val="3E068C06"/>
    <w:rsid w:val="3E07649B"/>
    <w:rsid w:val="3E172D80"/>
    <w:rsid w:val="3E32C190"/>
    <w:rsid w:val="3E38AE53"/>
    <w:rsid w:val="3E3FDB78"/>
    <w:rsid w:val="3E4CF63A"/>
    <w:rsid w:val="3E506DAB"/>
    <w:rsid w:val="3E5E1D76"/>
    <w:rsid w:val="3E62983B"/>
    <w:rsid w:val="3E62FC6F"/>
    <w:rsid w:val="3E683421"/>
    <w:rsid w:val="3E6A7B1A"/>
    <w:rsid w:val="3E81AB39"/>
    <w:rsid w:val="3E87C030"/>
    <w:rsid w:val="3E8A1D3C"/>
    <w:rsid w:val="3E8A567A"/>
    <w:rsid w:val="3E987CBC"/>
    <w:rsid w:val="3E9F0D59"/>
    <w:rsid w:val="3EA40FBB"/>
    <w:rsid w:val="3EB2E777"/>
    <w:rsid w:val="3EB5E59C"/>
    <w:rsid w:val="3EC827CE"/>
    <w:rsid w:val="3ECB515A"/>
    <w:rsid w:val="3ED1F767"/>
    <w:rsid w:val="3ED67B3E"/>
    <w:rsid w:val="3EDDC764"/>
    <w:rsid w:val="3EE1CFD2"/>
    <w:rsid w:val="3EE43699"/>
    <w:rsid w:val="3EF05F84"/>
    <w:rsid w:val="3EF134D4"/>
    <w:rsid w:val="3EF278BD"/>
    <w:rsid w:val="3EF3FA69"/>
    <w:rsid w:val="3EF6EEC6"/>
    <w:rsid w:val="3EF8FE3D"/>
    <w:rsid w:val="3EFB1DA6"/>
    <w:rsid w:val="3EFEB413"/>
    <w:rsid w:val="3F01BBD0"/>
    <w:rsid w:val="3F0C304E"/>
    <w:rsid w:val="3F1C3C76"/>
    <w:rsid w:val="3F1DBFAA"/>
    <w:rsid w:val="3F2CEE8A"/>
    <w:rsid w:val="3F3BE40E"/>
    <w:rsid w:val="3F4AFD07"/>
    <w:rsid w:val="3F50F73D"/>
    <w:rsid w:val="3F55D6B0"/>
    <w:rsid w:val="3F793F9C"/>
    <w:rsid w:val="3F817271"/>
    <w:rsid w:val="3F8E62BD"/>
    <w:rsid w:val="3F9486A0"/>
    <w:rsid w:val="3F99E4B1"/>
    <w:rsid w:val="3F9DA556"/>
    <w:rsid w:val="3FACD78C"/>
    <w:rsid w:val="3FB1718E"/>
    <w:rsid w:val="3FB2657F"/>
    <w:rsid w:val="3FBB9B4A"/>
    <w:rsid w:val="3FBC51C6"/>
    <w:rsid w:val="3FC95336"/>
    <w:rsid w:val="3FE9F158"/>
    <w:rsid w:val="3FECC04E"/>
    <w:rsid w:val="3FF160A6"/>
    <w:rsid w:val="4000B705"/>
    <w:rsid w:val="400DBFA9"/>
    <w:rsid w:val="4010E961"/>
    <w:rsid w:val="40128537"/>
    <w:rsid w:val="4013B196"/>
    <w:rsid w:val="4013B7B0"/>
    <w:rsid w:val="4015B6FD"/>
    <w:rsid w:val="4019803B"/>
    <w:rsid w:val="401BD1D8"/>
    <w:rsid w:val="4031AC79"/>
    <w:rsid w:val="403D7CF0"/>
    <w:rsid w:val="405F1965"/>
    <w:rsid w:val="406A4972"/>
    <w:rsid w:val="4080B3BE"/>
    <w:rsid w:val="408D16FE"/>
    <w:rsid w:val="40994AEC"/>
    <w:rsid w:val="40A67BA6"/>
    <w:rsid w:val="40AA3439"/>
    <w:rsid w:val="40ACB184"/>
    <w:rsid w:val="40ADF442"/>
    <w:rsid w:val="40C19791"/>
    <w:rsid w:val="40ED09C2"/>
    <w:rsid w:val="40F9372F"/>
    <w:rsid w:val="40FD8917"/>
    <w:rsid w:val="41015F22"/>
    <w:rsid w:val="41045989"/>
    <w:rsid w:val="410FD2E4"/>
    <w:rsid w:val="41192130"/>
    <w:rsid w:val="413D609A"/>
    <w:rsid w:val="4142869A"/>
    <w:rsid w:val="41453756"/>
    <w:rsid w:val="4156F337"/>
    <w:rsid w:val="4160BAA5"/>
    <w:rsid w:val="4166EBF5"/>
    <w:rsid w:val="416C35B0"/>
    <w:rsid w:val="41706A20"/>
    <w:rsid w:val="4173B3AC"/>
    <w:rsid w:val="417F01C0"/>
    <w:rsid w:val="418E556C"/>
    <w:rsid w:val="41908B0B"/>
    <w:rsid w:val="4192060D"/>
    <w:rsid w:val="419D9805"/>
    <w:rsid w:val="41A01272"/>
    <w:rsid w:val="41C51132"/>
    <w:rsid w:val="41D26667"/>
    <w:rsid w:val="41D42BEB"/>
    <w:rsid w:val="41D78D30"/>
    <w:rsid w:val="41DA5584"/>
    <w:rsid w:val="41E510A5"/>
    <w:rsid w:val="41FB6D68"/>
    <w:rsid w:val="4202C44A"/>
    <w:rsid w:val="4205605C"/>
    <w:rsid w:val="4208A1F1"/>
    <w:rsid w:val="42136872"/>
    <w:rsid w:val="42197638"/>
    <w:rsid w:val="4219C731"/>
    <w:rsid w:val="421E5AB8"/>
    <w:rsid w:val="422127D7"/>
    <w:rsid w:val="4227AAFA"/>
    <w:rsid w:val="422E4E5F"/>
    <w:rsid w:val="42346498"/>
    <w:rsid w:val="42384E0E"/>
    <w:rsid w:val="424E56B1"/>
    <w:rsid w:val="4253666A"/>
    <w:rsid w:val="42696D32"/>
    <w:rsid w:val="427E102A"/>
    <w:rsid w:val="428FDFEA"/>
    <w:rsid w:val="429D020C"/>
    <w:rsid w:val="42A93389"/>
    <w:rsid w:val="42AD74C0"/>
    <w:rsid w:val="42B3C2A1"/>
    <w:rsid w:val="42BBE14D"/>
    <w:rsid w:val="42E63DED"/>
    <w:rsid w:val="42EBA990"/>
    <w:rsid w:val="430650B1"/>
    <w:rsid w:val="430AB671"/>
    <w:rsid w:val="4313AEE4"/>
    <w:rsid w:val="431BD14E"/>
    <w:rsid w:val="431CDBC3"/>
    <w:rsid w:val="431E9325"/>
    <w:rsid w:val="43289BEC"/>
    <w:rsid w:val="4330D708"/>
    <w:rsid w:val="43323724"/>
    <w:rsid w:val="43333343"/>
    <w:rsid w:val="4342BA76"/>
    <w:rsid w:val="4342EDA0"/>
    <w:rsid w:val="4350E6E8"/>
    <w:rsid w:val="4353136F"/>
    <w:rsid w:val="43581169"/>
    <w:rsid w:val="4366AC49"/>
    <w:rsid w:val="4377A5D7"/>
    <w:rsid w:val="4379FAD2"/>
    <w:rsid w:val="437DE649"/>
    <w:rsid w:val="438C07DC"/>
    <w:rsid w:val="4398B1A1"/>
    <w:rsid w:val="439D2C88"/>
    <w:rsid w:val="43A91522"/>
    <w:rsid w:val="43C5506B"/>
    <w:rsid w:val="43C81DC7"/>
    <w:rsid w:val="43CA9BD1"/>
    <w:rsid w:val="43CD2C12"/>
    <w:rsid w:val="43CD3C08"/>
    <w:rsid w:val="43D6497E"/>
    <w:rsid w:val="43DD2395"/>
    <w:rsid w:val="43DFEEBE"/>
    <w:rsid w:val="43E48822"/>
    <w:rsid w:val="43E78E3D"/>
    <w:rsid w:val="43E8EFB3"/>
    <w:rsid w:val="442C5A16"/>
    <w:rsid w:val="442F1592"/>
    <w:rsid w:val="443749B1"/>
    <w:rsid w:val="444A6065"/>
    <w:rsid w:val="444A7B20"/>
    <w:rsid w:val="44554DD9"/>
    <w:rsid w:val="445E480B"/>
    <w:rsid w:val="4462CB2F"/>
    <w:rsid w:val="446F4D44"/>
    <w:rsid w:val="4471141B"/>
    <w:rsid w:val="44760FD5"/>
    <w:rsid w:val="447AC2D8"/>
    <w:rsid w:val="4482F1FD"/>
    <w:rsid w:val="4494EB8A"/>
    <w:rsid w:val="4497C341"/>
    <w:rsid w:val="449DE222"/>
    <w:rsid w:val="44A367E3"/>
    <w:rsid w:val="44CC64D8"/>
    <w:rsid w:val="44DF0929"/>
    <w:rsid w:val="44EF530F"/>
    <w:rsid w:val="44FA3A0E"/>
    <w:rsid w:val="45029593"/>
    <w:rsid w:val="450A02F3"/>
    <w:rsid w:val="451012C2"/>
    <w:rsid w:val="45327CB7"/>
    <w:rsid w:val="4535D527"/>
    <w:rsid w:val="453D64FC"/>
    <w:rsid w:val="45485A70"/>
    <w:rsid w:val="454C2A04"/>
    <w:rsid w:val="454CAAD5"/>
    <w:rsid w:val="457D2880"/>
    <w:rsid w:val="4585CF5B"/>
    <w:rsid w:val="458B9EA4"/>
    <w:rsid w:val="458C3D60"/>
    <w:rsid w:val="45CAA3A7"/>
    <w:rsid w:val="45DDBBEB"/>
    <w:rsid w:val="45E2BE61"/>
    <w:rsid w:val="45E3D735"/>
    <w:rsid w:val="45FB7932"/>
    <w:rsid w:val="46181DC5"/>
    <w:rsid w:val="4621C04C"/>
    <w:rsid w:val="464B9A81"/>
    <w:rsid w:val="464D767F"/>
    <w:rsid w:val="465F7C68"/>
    <w:rsid w:val="466620CA"/>
    <w:rsid w:val="46738041"/>
    <w:rsid w:val="468B7D02"/>
    <w:rsid w:val="468F3EE3"/>
    <w:rsid w:val="46900708"/>
    <w:rsid w:val="46976CE0"/>
    <w:rsid w:val="46AC5497"/>
    <w:rsid w:val="46C9BE60"/>
    <w:rsid w:val="46CE47F7"/>
    <w:rsid w:val="46D24A8A"/>
    <w:rsid w:val="46D512CA"/>
    <w:rsid w:val="46DBFD7D"/>
    <w:rsid w:val="46E4827B"/>
    <w:rsid w:val="46E91BFB"/>
    <w:rsid w:val="46EB4608"/>
    <w:rsid w:val="46ED7103"/>
    <w:rsid w:val="46F3733F"/>
    <w:rsid w:val="470A9421"/>
    <w:rsid w:val="470FC2CA"/>
    <w:rsid w:val="47107FCA"/>
    <w:rsid w:val="47126AF0"/>
    <w:rsid w:val="47211A09"/>
    <w:rsid w:val="4723B6F3"/>
    <w:rsid w:val="4728D18F"/>
    <w:rsid w:val="473A76D8"/>
    <w:rsid w:val="475A30F4"/>
    <w:rsid w:val="47750458"/>
    <w:rsid w:val="477C1FCF"/>
    <w:rsid w:val="4795DEE5"/>
    <w:rsid w:val="479F9128"/>
    <w:rsid w:val="47B792CF"/>
    <w:rsid w:val="47C6F870"/>
    <w:rsid w:val="47CBBB4D"/>
    <w:rsid w:val="47D282F7"/>
    <w:rsid w:val="47E1D95D"/>
    <w:rsid w:val="47E68517"/>
    <w:rsid w:val="47EE4D39"/>
    <w:rsid w:val="47F00077"/>
    <w:rsid w:val="47F57794"/>
    <w:rsid w:val="47F68C3C"/>
    <w:rsid w:val="47FB7E9F"/>
    <w:rsid w:val="47FFB3FA"/>
    <w:rsid w:val="4807AA6D"/>
    <w:rsid w:val="4811B385"/>
    <w:rsid w:val="481721CC"/>
    <w:rsid w:val="48188E75"/>
    <w:rsid w:val="482CDD9F"/>
    <w:rsid w:val="482E7639"/>
    <w:rsid w:val="483314C9"/>
    <w:rsid w:val="483C2180"/>
    <w:rsid w:val="48427F2A"/>
    <w:rsid w:val="48438F16"/>
    <w:rsid w:val="484893B8"/>
    <w:rsid w:val="485AC63F"/>
    <w:rsid w:val="485F3729"/>
    <w:rsid w:val="4863F225"/>
    <w:rsid w:val="48652859"/>
    <w:rsid w:val="48687443"/>
    <w:rsid w:val="4874FE61"/>
    <w:rsid w:val="487DB793"/>
    <w:rsid w:val="487E4877"/>
    <w:rsid w:val="48813E72"/>
    <w:rsid w:val="4884AA0F"/>
    <w:rsid w:val="4885E188"/>
    <w:rsid w:val="4897F13F"/>
    <w:rsid w:val="48BC0A34"/>
    <w:rsid w:val="48C941C7"/>
    <w:rsid w:val="48D470B1"/>
    <w:rsid w:val="48E00CFE"/>
    <w:rsid w:val="48F182BC"/>
    <w:rsid w:val="49181713"/>
    <w:rsid w:val="491E6D90"/>
    <w:rsid w:val="492AB796"/>
    <w:rsid w:val="492EB46E"/>
    <w:rsid w:val="493F0BE0"/>
    <w:rsid w:val="4950B370"/>
    <w:rsid w:val="495FA26C"/>
    <w:rsid w:val="4967676E"/>
    <w:rsid w:val="4980B162"/>
    <w:rsid w:val="49A142C9"/>
    <w:rsid w:val="49A646B7"/>
    <w:rsid w:val="49B8388D"/>
    <w:rsid w:val="49C74799"/>
    <w:rsid w:val="49CB0D1B"/>
    <w:rsid w:val="49CDB579"/>
    <w:rsid w:val="49D3C7B7"/>
    <w:rsid w:val="49E1AA3A"/>
    <w:rsid w:val="49E5859A"/>
    <w:rsid w:val="49EE23D1"/>
    <w:rsid w:val="49F3B847"/>
    <w:rsid w:val="49F7AA6E"/>
    <w:rsid w:val="49FC4BFA"/>
    <w:rsid w:val="4A05706F"/>
    <w:rsid w:val="4A0F5156"/>
    <w:rsid w:val="4A18C946"/>
    <w:rsid w:val="4A1B47C8"/>
    <w:rsid w:val="4A211B6B"/>
    <w:rsid w:val="4A243C05"/>
    <w:rsid w:val="4A2FB629"/>
    <w:rsid w:val="4A3BC94F"/>
    <w:rsid w:val="4A3DC909"/>
    <w:rsid w:val="4A40678D"/>
    <w:rsid w:val="4A473B53"/>
    <w:rsid w:val="4A607251"/>
    <w:rsid w:val="4A6F932C"/>
    <w:rsid w:val="4A6FE5F7"/>
    <w:rsid w:val="4A730E05"/>
    <w:rsid w:val="4A7F50C9"/>
    <w:rsid w:val="4A872647"/>
    <w:rsid w:val="4A87FB28"/>
    <w:rsid w:val="4A9623E8"/>
    <w:rsid w:val="4ABBF24B"/>
    <w:rsid w:val="4AD9A917"/>
    <w:rsid w:val="4AEA1089"/>
    <w:rsid w:val="4AFCD3C5"/>
    <w:rsid w:val="4AFF470E"/>
    <w:rsid w:val="4B007176"/>
    <w:rsid w:val="4B090C11"/>
    <w:rsid w:val="4B154B3F"/>
    <w:rsid w:val="4B1999D3"/>
    <w:rsid w:val="4B1A2EE6"/>
    <w:rsid w:val="4B22AE6D"/>
    <w:rsid w:val="4B26298A"/>
    <w:rsid w:val="4B2D8D9C"/>
    <w:rsid w:val="4B319340"/>
    <w:rsid w:val="4B35F6CA"/>
    <w:rsid w:val="4B391676"/>
    <w:rsid w:val="4B3956E2"/>
    <w:rsid w:val="4B4656DE"/>
    <w:rsid w:val="4B469D39"/>
    <w:rsid w:val="4B4B1F49"/>
    <w:rsid w:val="4B4BC405"/>
    <w:rsid w:val="4B4F193B"/>
    <w:rsid w:val="4B523F78"/>
    <w:rsid w:val="4B605DB9"/>
    <w:rsid w:val="4B67AE77"/>
    <w:rsid w:val="4B71BC93"/>
    <w:rsid w:val="4B7B19AD"/>
    <w:rsid w:val="4B7DAD05"/>
    <w:rsid w:val="4B86AF79"/>
    <w:rsid w:val="4B91044D"/>
    <w:rsid w:val="4B925479"/>
    <w:rsid w:val="4BB1597C"/>
    <w:rsid w:val="4BB30991"/>
    <w:rsid w:val="4BB55855"/>
    <w:rsid w:val="4BC5C34A"/>
    <w:rsid w:val="4BDBFD93"/>
    <w:rsid w:val="4BDE6185"/>
    <w:rsid w:val="4BDEDBB2"/>
    <w:rsid w:val="4BE4E58D"/>
    <w:rsid w:val="4C04A5F2"/>
    <w:rsid w:val="4C0AFE36"/>
    <w:rsid w:val="4C0B98FA"/>
    <w:rsid w:val="4C14BDCD"/>
    <w:rsid w:val="4C211237"/>
    <w:rsid w:val="4C257329"/>
    <w:rsid w:val="4C2580C5"/>
    <w:rsid w:val="4C3AC142"/>
    <w:rsid w:val="4C4C2A44"/>
    <w:rsid w:val="4C4E6610"/>
    <w:rsid w:val="4C4F6C62"/>
    <w:rsid w:val="4C50100C"/>
    <w:rsid w:val="4C5E9255"/>
    <w:rsid w:val="4C6032E2"/>
    <w:rsid w:val="4C6D5A0C"/>
    <w:rsid w:val="4C70D73C"/>
    <w:rsid w:val="4C726C8B"/>
    <w:rsid w:val="4C844F31"/>
    <w:rsid w:val="4C85E486"/>
    <w:rsid w:val="4C89F9CE"/>
    <w:rsid w:val="4C95C92F"/>
    <w:rsid w:val="4C964782"/>
    <w:rsid w:val="4CBAFCF9"/>
    <w:rsid w:val="4CD6146D"/>
    <w:rsid w:val="4CDFBBC6"/>
    <w:rsid w:val="4CE0E224"/>
    <w:rsid w:val="4CE8E8E3"/>
    <w:rsid w:val="4CED82F9"/>
    <w:rsid w:val="4CF4FC0F"/>
    <w:rsid w:val="4D1D4560"/>
    <w:rsid w:val="4D4A27ED"/>
    <w:rsid w:val="4D4EF618"/>
    <w:rsid w:val="4D5320F4"/>
    <w:rsid w:val="4D7667D6"/>
    <w:rsid w:val="4D993362"/>
    <w:rsid w:val="4D9A83F6"/>
    <w:rsid w:val="4DA10304"/>
    <w:rsid w:val="4DA733EE"/>
    <w:rsid w:val="4DA8C6D5"/>
    <w:rsid w:val="4DA91327"/>
    <w:rsid w:val="4DACB12E"/>
    <w:rsid w:val="4DC4B269"/>
    <w:rsid w:val="4DC4CB06"/>
    <w:rsid w:val="4DC64F9F"/>
    <w:rsid w:val="4DC7292C"/>
    <w:rsid w:val="4DE45D55"/>
    <w:rsid w:val="4DEAD1A1"/>
    <w:rsid w:val="4DF31001"/>
    <w:rsid w:val="4DFAE91B"/>
    <w:rsid w:val="4E07122C"/>
    <w:rsid w:val="4E0BAC2E"/>
    <w:rsid w:val="4E11269E"/>
    <w:rsid w:val="4E16862C"/>
    <w:rsid w:val="4E188EDE"/>
    <w:rsid w:val="4E27E69D"/>
    <w:rsid w:val="4E2A0877"/>
    <w:rsid w:val="4E3C99E3"/>
    <w:rsid w:val="4E3D9ED0"/>
    <w:rsid w:val="4E4653AB"/>
    <w:rsid w:val="4E471B5B"/>
    <w:rsid w:val="4E4C73F6"/>
    <w:rsid w:val="4E4ED571"/>
    <w:rsid w:val="4E502C2C"/>
    <w:rsid w:val="4E5C2B3B"/>
    <w:rsid w:val="4E636EE4"/>
    <w:rsid w:val="4E65DA19"/>
    <w:rsid w:val="4E86615B"/>
    <w:rsid w:val="4E88738F"/>
    <w:rsid w:val="4E88D222"/>
    <w:rsid w:val="4E9AACF4"/>
    <w:rsid w:val="4EAD6655"/>
    <w:rsid w:val="4EAE66AF"/>
    <w:rsid w:val="4EB242D2"/>
    <w:rsid w:val="4EB84FE2"/>
    <w:rsid w:val="4EBC3E9A"/>
    <w:rsid w:val="4EBFBEFD"/>
    <w:rsid w:val="4EC1689E"/>
    <w:rsid w:val="4ECEFC41"/>
    <w:rsid w:val="4EE62710"/>
    <w:rsid w:val="4EE6D3EA"/>
    <w:rsid w:val="4EEF9202"/>
    <w:rsid w:val="4EF6D847"/>
    <w:rsid w:val="4F02C517"/>
    <w:rsid w:val="4F06D607"/>
    <w:rsid w:val="4F1A5148"/>
    <w:rsid w:val="4F1ABE84"/>
    <w:rsid w:val="4F22C13A"/>
    <w:rsid w:val="4F2BE73A"/>
    <w:rsid w:val="4F2DCCB9"/>
    <w:rsid w:val="4F34B28D"/>
    <w:rsid w:val="4F3FEEE3"/>
    <w:rsid w:val="4F4D55E3"/>
    <w:rsid w:val="4F57212D"/>
    <w:rsid w:val="4F65AC1E"/>
    <w:rsid w:val="4F6B6D9A"/>
    <w:rsid w:val="4F6BC408"/>
    <w:rsid w:val="4F7B8F3F"/>
    <w:rsid w:val="4F890145"/>
    <w:rsid w:val="4F9A66F0"/>
    <w:rsid w:val="4FDB59F2"/>
    <w:rsid w:val="4FF3A6BB"/>
    <w:rsid w:val="50074A8F"/>
    <w:rsid w:val="5013C552"/>
    <w:rsid w:val="5014A9F8"/>
    <w:rsid w:val="50204833"/>
    <w:rsid w:val="503401AD"/>
    <w:rsid w:val="503FECA5"/>
    <w:rsid w:val="504EACE4"/>
    <w:rsid w:val="50536B82"/>
    <w:rsid w:val="5055B11B"/>
    <w:rsid w:val="50720993"/>
    <w:rsid w:val="5072C2B0"/>
    <w:rsid w:val="507AB5CF"/>
    <w:rsid w:val="5096E8B4"/>
    <w:rsid w:val="5097723B"/>
    <w:rsid w:val="509FA7C2"/>
    <w:rsid w:val="50A21FEF"/>
    <w:rsid w:val="50A33F2A"/>
    <w:rsid w:val="50A5540E"/>
    <w:rsid w:val="50B60463"/>
    <w:rsid w:val="50BE1260"/>
    <w:rsid w:val="50C114F1"/>
    <w:rsid w:val="50C2D8EB"/>
    <w:rsid w:val="50C502FF"/>
    <w:rsid w:val="50CC7D75"/>
    <w:rsid w:val="50CCC448"/>
    <w:rsid w:val="50CDD17D"/>
    <w:rsid w:val="50D6F62A"/>
    <w:rsid w:val="50E45589"/>
    <w:rsid w:val="50FDB745"/>
    <w:rsid w:val="50FE0C1D"/>
    <w:rsid w:val="51129FAF"/>
    <w:rsid w:val="5118192A"/>
    <w:rsid w:val="511A7CA3"/>
    <w:rsid w:val="512664CF"/>
    <w:rsid w:val="5127C6FE"/>
    <w:rsid w:val="5132D423"/>
    <w:rsid w:val="51395FC9"/>
    <w:rsid w:val="5139F760"/>
    <w:rsid w:val="513A333C"/>
    <w:rsid w:val="51444878"/>
    <w:rsid w:val="51480071"/>
    <w:rsid w:val="514FC26A"/>
    <w:rsid w:val="51538BA8"/>
    <w:rsid w:val="5161B26E"/>
    <w:rsid w:val="5167CB1D"/>
    <w:rsid w:val="517CEA7E"/>
    <w:rsid w:val="5185F18C"/>
    <w:rsid w:val="5195076A"/>
    <w:rsid w:val="519F33DB"/>
    <w:rsid w:val="51A11A26"/>
    <w:rsid w:val="51A45ACB"/>
    <w:rsid w:val="51B07C04"/>
    <w:rsid w:val="51C36827"/>
    <w:rsid w:val="51C8ADDC"/>
    <w:rsid w:val="51CDA95D"/>
    <w:rsid w:val="51DD509D"/>
    <w:rsid w:val="51F14DFB"/>
    <w:rsid w:val="51F17CF2"/>
    <w:rsid w:val="51F1EDAD"/>
    <w:rsid w:val="51F8479C"/>
    <w:rsid w:val="51FF70E0"/>
    <w:rsid w:val="5204D819"/>
    <w:rsid w:val="5204EB7F"/>
    <w:rsid w:val="520931B6"/>
    <w:rsid w:val="52155D29"/>
    <w:rsid w:val="52223A96"/>
    <w:rsid w:val="52286534"/>
    <w:rsid w:val="5229F859"/>
    <w:rsid w:val="52355C98"/>
    <w:rsid w:val="523B6D50"/>
    <w:rsid w:val="523E8866"/>
    <w:rsid w:val="523F2D94"/>
    <w:rsid w:val="5245238C"/>
    <w:rsid w:val="5249DCA6"/>
    <w:rsid w:val="525330BA"/>
    <w:rsid w:val="525C9669"/>
    <w:rsid w:val="527C2E10"/>
    <w:rsid w:val="527E4403"/>
    <w:rsid w:val="529D24A7"/>
    <w:rsid w:val="52A3F3A4"/>
    <w:rsid w:val="52AB0EB4"/>
    <w:rsid w:val="52ADAE13"/>
    <w:rsid w:val="52B28E5E"/>
    <w:rsid w:val="52BAD6A3"/>
    <w:rsid w:val="52D836CD"/>
    <w:rsid w:val="52DB345F"/>
    <w:rsid w:val="52DBA39E"/>
    <w:rsid w:val="52F8CB77"/>
    <w:rsid w:val="52F9B9BD"/>
    <w:rsid w:val="52FB5C65"/>
    <w:rsid w:val="5308AFA9"/>
    <w:rsid w:val="53111CE9"/>
    <w:rsid w:val="531C27B5"/>
    <w:rsid w:val="531E849A"/>
    <w:rsid w:val="53237584"/>
    <w:rsid w:val="5334FC92"/>
    <w:rsid w:val="53391547"/>
    <w:rsid w:val="53458754"/>
    <w:rsid w:val="535328EB"/>
    <w:rsid w:val="5354E429"/>
    <w:rsid w:val="537E169D"/>
    <w:rsid w:val="5389274C"/>
    <w:rsid w:val="538ED8E3"/>
    <w:rsid w:val="538F53EC"/>
    <w:rsid w:val="5395004F"/>
    <w:rsid w:val="539AA146"/>
    <w:rsid w:val="539E31F5"/>
    <w:rsid w:val="53AB1294"/>
    <w:rsid w:val="53B095F1"/>
    <w:rsid w:val="53CC92DA"/>
    <w:rsid w:val="53CF8653"/>
    <w:rsid w:val="53E4020B"/>
    <w:rsid w:val="53EC6D48"/>
    <w:rsid w:val="54000834"/>
    <w:rsid w:val="5403E562"/>
    <w:rsid w:val="5407BCAB"/>
    <w:rsid w:val="542182E2"/>
    <w:rsid w:val="54270B2B"/>
    <w:rsid w:val="5453C4C9"/>
    <w:rsid w:val="54540B0B"/>
    <w:rsid w:val="54544473"/>
    <w:rsid w:val="54589E92"/>
    <w:rsid w:val="545A0B9B"/>
    <w:rsid w:val="545FF147"/>
    <w:rsid w:val="5460DB12"/>
    <w:rsid w:val="54615FFE"/>
    <w:rsid w:val="546678D6"/>
    <w:rsid w:val="546D6D78"/>
    <w:rsid w:val="54757BC1"/>
    <w:rsid w:val="547CE088"/>
    <w:rsid w:val="5486CFD1"/>
    <w:rsid w:val="548798F5"/>
    <w:rsid w:val="5487F360"/>
    <w:rsid w:val="54902498"/>
    <w:rsid w:val="5491EF1D"/>
    <w:rsid w:val="54AA8E07"/>
    <w:rsid w:val="54B4BC7D"/>
    <w:rsid w:val="54B974BD"/>
    <w:rsid w:val="54BBB624"/>
    <w:rsid w:val="54BD5C75"/>
    <w:rsid w:val="54CCFA80"/>
    <w:rsid w:val="54DCF246"/>
    <w:rsid w:val="54E06066"/>
    <w:rsid w:val="54E27804"/>
    <w:rsid w:val="54EA1F9C"/>
    <w:rsid w:val="54EA59F7"/>
    <w:rsid w:val="54F943B2"/>
    <w:rsid w:val="550FF6D3"/>
    <w:rsid w:val="55176FE9"/>
    <w:rsid w:val="55238F88"/>
    <w:rsid w:val="55268272"/>
    <w:rsid w:val="5542B296"/>
    <w:rsid w:val="554A9BCD"/>
    <w:rsid w:val="5551EA97"/>
    <w:rsid w:val="556490CC"/>
    <w:rsid w:val="55695B5A"/>
    <w:rsid w:val="5570565E"/>
    <w:rsid w:val="5571DA48"/>
    <w:rsid w:val="55863DF5"/>
    <w:rsid w:val="559183B6"/>
    <w:rsid w:val="5591F6B3"/>
    <w:rsid w:val="5593EDD1"/>
    <w:rsid w:val="559A7F98"/>
    <w:rsid w:val="559AC00D"/>
    <w:rsid w:val="55A0EB48"/>
    <w:rsid w:val="55AE4349"/>
    <w:rsid w:val="55C5F3BD"/>
    <w:rsid w:val="55C97447"/>
    <w:rsid w:val="55D0FEE0"/>
    <w:rsid w:val="55D18D0F"/>
    <w:rsid w:val="55D597EC"/>
    <w:rsid w:val="55D631C2"/>
    <w:rsid w:val="55E4FB34"/>
    <w:rsid w:val="55EE2222"/>
    <w:rsid w:val="5608E628"/>
    <w:rsid w:val="56136106"/>
    <w:rsid w:val="561393D7"/>
    <w:rsid w:val="5613D0F4"/>
    <w:rsid w:val="56418F6B"/>
    <w:rsid w:val="5666C5AD"/>
    <w:rsid w:val="56822A13"/>
    <w:rsid w:val="5682C18B"/>
    <w:rsid w:val="5699C108"/>
    <w:rsid w:val="56A92CE6"/>
    <w:rsid w:val="56AC89F3"/>
    <w:rsid w:val="56BDCF62"/>
    <w:rsid w:val="56D45BC6"/>
    <w:rsid w:val="56D6D4D7"/>
    <w:rsid w:val="56E97B65"/>
    <w:rsid w:val="56F9A03E"/>
    <w:rsid w:val="57045A1E"/>
    <w:rsid w:val="572CF604"/>
    <w:rsid w:val="572DDDB7"/>
    <w:rsid w:val="573D2E28"/>
    <w:rsid w:val="573E8FC9"/>
    <w:rsid w:val="57436578"/>
    <w:rsid w:val="575324E5"/>
    <w:rsid w:val="576100C4"/>
    <w:rsid w:val="5761340F"/>
    <w:rsid w:val="576295EE"/>
    <w:rsid w:val="5762B01D"/>
    <w:rsid w:val="57643EA1"/>
    <w:rsid w:val="57738594"/>
    <w:rsid w:val="577AE886"/>
    <w:rsid w:val="577D6A52"/>
    <w:rsid w:val="5780C6B0"/>
    <w:rsid w:val="5788854F"/>
    <w:rsid w:val="5788BFAA"/>
    <w:rsid w:val="579C8C95"/>
    <w:rsid w:val="57A37768"/>
    <w:rsid w:val="57A6EC72"/>
    <w:rsid w:val="57C50223"/>
    <w:rsid w:val="57C92620"/>
    <w:rsid w:val="57C98FDF"/>
    <w:rsid w:val="57CF4D3E"/>
    <w:rsid w:val="57D5714E"/>
    <w:rsid w:val="57DEB665"/>
    <w:rsid w:val="57E80F49"/>
    <w:rsid w:val="57F38FF6"/>
    <w:rsid w:val="57F3A4CE"/>
    <w:rsid w:val="5824E120"/>
    <w:rsid w:val="582A6C9A"/>
    <w:rsid w:val="582F2240"/>
    <w:rsid w:val="583868CE"/>
    <w:rsid w:val="583D0C86"/>
    <w:rsid w:val="58400820"/>
    <w:rsid w:val="58436226"/>
    <w:rsid w:val="585A046A"/>
    <w:rsid w:val="585DA35C"/>
    <w:rsid w:val="585F1D8D"/>
    <w:rsid w:val="586AA249"/>
    <w:rsid w:val="58789A63"/>
    <w:rsid w:val="588C4CE5"/>
    <w:rsid w:val="58944B97"/>
    <w:rsid w:val="58977D5D"/>
    <w:rsid w:val="58C23B50"/>
    <w:rsid w:val="58C39B66"/>
    <w:rsid w:val="58C54662"/>
    <w:rsid w:val="58E2B810"/>
    <w:rsid w:val="58F0088A"/>
    <w:rsid w:val="58FDCEAA"/>
    <w:rsid w:val="59010E75"/>
    <w:rsid w:val="590141E5"/>
    <w:rsid w:val="591D6CCE"/>
    <w:rsid w:val="591ED19D"/>
    <w:rsid w:val="59212696"/>
    <w:rsid w:val="5926953F"/>
    <w:rsid w:val="593EE76C"/>
    <w:rsid w:val="5940AFD3"/>
    <w:rsid w:val="59488030"/>
    <w:rsid w:val="5956EA62"/>
    <w:rsid w:val="595F9DC9"/>
    <w:rsid w:val="59632F69"/>
    <w:rsid w:val="596F429C"/>
    <w:rsid w:val="597B948F"/>
    <w:rsid w:val="599B1A61"/>
    <w:rsid w:val="599E01C8"/>
    <w:rsid w:val="59ACB47B"/>
    <w:rsid w:val="59B56050"/>
    <w:rsid w:val="59BDFDEB"/>
    <w:rsid w:val="59DBAD41"/>
    <w:rsid w:val="59DE8002"/>
    <w:rsid w:val="59E171ED"/>
    <w:rsid w:val="59EE13CD"/>
    <w:rsid w:val="59F75BEB"/>
    <w:rsid w:val="59FEA5C6"/>
    <w:rsid w:val="5A0EC37C"/>
    <w:rsid w:val="5A1C5173"/>
    <w:rsid w:val="5A3674EC"/>
    <w:rsid w:val="5A4B09C2"/>
    <w:rsid w:val="5A54A849"/>
    <w:rsid w:val="5A68279A"/>
    <w:rsid w:val="5A74B67A"/>
    <w:rsid w:val="5A75E6CD"/>
    <w:rsid w:val="5A7F0BFE"/>
    <w:rsid w:val="5A84CDF4"/>
    <w:rsid w:val="5A90061A"/>
    <w:rsid w:val="5A94963E"/>
    <w:rsid w:val="5AA1812B"/>
    <w:rsid w:val="5AA1E05A"/>
    <w:rsid w:val="5AA78C75"/>
    <w:rsid w:val="5AA8CAFE"/>
    <w:rsid w:val="5AB282A2"/>
    <w:rsid w:val="5AD164BE"/>
    <w:rsid w:val="5ADE469C"/>
    <w:rsid w:val="5AF65CC3"/>
    <w:rsid w:val="5AFC0BE3"/>
    <w:rsid w:val="5B08442E"/>
    <w:rsid w:val="5B0C8275"/>
    <w:rsid w:val="5B106497"/>
    <w:rsid w:val="5B12A03C"/>
    <w:rsid w:val="5B1B9756"/>
    <w:rsid w:val="5B1EAD58"/>
    <w:rsid w:val="5B234B95"/>
    <w:rsid w:val="5B351A72"/>
    <w:rsid w:val="5B36DF2F"/>
    <w:rsid w:val="5B525ED8"/>
    <w:rsid w:val="5B54C298"/>
    <w:rsid w:val="5B719B63"/>
    <w:rsid w:val="5B7A642C"/>
    <w:rsid w:val="5B7FCB99"/>
    <w:rsid w:val="5B99F015"/>
    <w:rsid w:val="5BA547CB"/>
    <w:rsid w:val="5BB05D2F"/>
    <w:rsid w:val="5BB13799"/>
    <w:rsid w:val="5BBC8821"/>
    <w:rsid w:val="5BCBB2F4"/>
    <w:rsid w:val="5BD3FA89"/>
    <w:rsid w:val="5BF9C6F6"/>
    <w:rsid w:val="5C03F3C6"/>
    <w:rsid w:val="5C05962A"/>
    <w:rsid w:val="5C0A1386"/>
    <w:rsid w:val="5C0F9BD8"/>
    <w:rsid w:val="5C11C063"/>
    <w:rsid w:val="5C11C0E3"/>
    <w:rsid w:val="5C24143E"/>
    <w:rsid w:val="5C26DF7C"/>
    <w:rsid w:val="5C66E873"/>
    <w:rsid w:val="5C805FBC"/>
    <w:rsid w:val="5C83098F"/>
    <w:rsid w:val="5C836E36"/>
    <w:rsid w:val="5C842B89"/>
    <w:rsid w:val="5C8C4D43"/>
    <w:rsid w:val="5C8DD511"/>
    <w:rsid w:val="5C91DD99"/>
    <w:rsid w:val="5C9A4863"/>
    <w:rsid w:val="5C9D0102"/>
    <w:rsid w:val="5C9D84ED"/>
    <w:rsid w:val="5CA6A9C5"/>
    <w:rsid w:val="5CCB3BD2"/>
    <w:rsid w:val="5CE7F782"/>
    <w:rsid w:val="5CE82D14"/>
    <w:rsid w:val="5CEC6E9E"/>
    <w:rsid w:val="5CF84D2B"/>
    <w:rsid w:val="5D0099FF"/>
    <w:rsid w:val="5D102933"/>
    <w:rsid w:val="5D172CE3"/>
    <w:rsid w:val="5D22BBE3"/>
    <w:rsid w:val="5D251818"/>
    <w:rsid w:val="5D405D49"/>
    <w:rsid w:val="5D46C291"/>
    <w:rsid w:val="5D46F5BA"/>
    <w:rsid w:val="5D5E5480"/>
    <w:rsid w:val="5D7592FA"/>
    <w:rsid w:val="5DA3DD1A"/>
    <w:rsid w:val="5DBBB7DE"/>
    <w:rsid w:val="5DBC1C18"/>
    <w:rsid w:val="5DC1B186"/>
    <w:rsid w:val="5DC39897"/>
    <w:rsid w:val="5DEFF92A"/>
    <w:rsid w:val="5DF72F5B"/>
    <w:rsid w:val="5E053FF6"/>
    <w:rsid w:val="5E0A3C2D"/>
    <w:rsid w:val="5E2E9937"/>
    <w:rsid w:val="5E34AFCC"/>
    <w:rsid w:val="5E3FE4F0"/>
    <w:rsid w:val="5E3FF083"/>
    <w:rsid w:val="5E471CAD"/>
    <w:rsid w:val="5E4DD0AB"/>
    <w:rsid w:val="5E4E0D42"/>
    <w:rsid w:val="5E5321ED"/>
    <w:rsid w:val="5E650A67"/>
    <w:rsid w:val="5E6C7D49"/>
    <w:rsid w:val="5E7EBC4B"/>
    <w:rsid w:val="5E87B2E6"/>
    <w:rsid w:val="5E975097"/>
    <w:rsid w:val="5E9CDF34"/>
    <w:rsid w:val="5E9DA221"/>
    <w:rsid w:val="5EAAB633"/>
    <w:rsid w:val="5EAD558A"/>
    <w:rsid w:val="5EB57AB1"/>
    <w:rsid w:val="5EBEF43F"/>
    <w:rsid w:val="5EBFC2BE"/>
    <w:rsid w:val="5EC4AB25"/>
    <w:rsid w:val="5ECBC183"/>
    <w:rsid w:val="5ED5A22F"/>
    <w:rsid w:val="5EDE17BB"/>
    <w:rsid w:val="5EDE4953"/>
    <w:rsid w:val="5F03A67F"/>
    <w:rsid w:val="5F09E60F"/>
    <w:rsid w:val="5F1BFEFC"/>
    <w:rsid w:val="5F1DEA79"/>
    <w:rsid w:val="5F202249"/>
    <w:rsid w:val="5F3457E0"/>
    <w:rsid w:val="5F4942C0"/>
    <w:rsid w:val="5F7577A4"/>
    <w:rsid w:val="5F763DE4"/>
    <w:rsid w:val="5F7B7535"/>
    <w:rsid w:val="5F7CCC2A"/>
    <w:rsid w:val="5F7DA0E8"/>
    <w:rsid w:val="5FAF31CB"/>
    <w:rsid w:val="5FB416A5"/>
    <w:rsid w:val="5FB48333"/>
    <w:rsid w:val="5FC265B6"/>
    <w:rsid w:val="5FCB9031"/>
    <w:rsid w:val="5FD3222E"/>
    <w:rsid w:val="5FD56B12"/>
    <w:rsid w:val="5FDBB551"/>
    <w:rsid w:val="5FDD5D68"/>
    <w:rsid w:val="5FE71990"/>
    <w:rsid w:val="5FFB7B5C"/>
    <w:rsid w:val="600551F5"/>
    <w:rsid w:val="600E56F9"/>
    <w:rsid w:val="60114269"/>
    <w:rsid w:val="6011A660"/>
    <w:rsid w:val="60155564"/>
    <w:rsid w:val="601AFF44"/>
    <w:rsid w:val="601D02C2"/>
    <w:rsid w:val="60238C7C"/>
    <w:rsid w:val="6026A3E1"/>
    <w:rsid w:val="602CC7AB"/>
    <w:rsid w:val="604E775F"/>
    <w:rsid w:val="60521D19"/>
    <w:rsid w:val="6058DB30"/>
    <w:rsid w:val="606EDF6D"/>
    <w:rsid w:val="607896D8"/>
    <w:rsid w:val="6078C29E"/>
    <w:rsid w:val="608BBC17"/>
    <w:rsid w:val="6097D776"/>
    <w:rsid w:val="60ADD446"/>
    <w:rsid w:val="60B5FE85"/>
    <w:rsid w:val="60C302CA"/>
    <w:rsid w:val="60CD78C2"/>
    <w:rsid w:val="60D1532C"/>
    <w:rsid w:val="60D90DE1"/>
    <w:rsid w:val="60DA0F09"/>
    <w:rsid w:val="60E2B071"/>
    <w:rsid w:val="60F2578C"/>
    <w:rsid w:val="61059B29"/>
    <w:rsid w:val="610898BB"/>
    <w:rsid w:val="61123EC6"/>
    <w:rsid w:val="61267F22"/>
    <w:rsid w:val="61282B1F"/>
    <w:rsid w:val="612D152B"/>
    <w:rsid w:val="6130FFEA"/>
    <w:rsid w:val="613AA465"/>
    <w:rsid w:val="613FA59D"/>
    <w:rsid w:val="6140C834"/>
    <w:rsid w:val="614743AC"/>
    <w:rsid w:val="615D41A7"/>
    <w:rsid w:val="615F9094"/>
    <w:rsid w:val="61623176"/>
    <w:rsid w:val="61645FDC"/>
    <w:rsid w:val="616CADB7"/>
    <w:rsid w:val="617785B2"/>
    <w:rsid w:val="619D69DF"/>
    <w:rsid w:val="61A5AD7F"/>
    <w:rsid w:val="61B2DADD"/>
    <w:rsid w:val="61C07235"/>
    <w:rsid w:val="61D2177E"/>
    <w:rsid w:val="61D4681F"/>
    <w:rsid w:val="61E51CC1"/>
    <w:rsid w:val="61EE0F7C"/>
    <w:rsid w:val="61FEB05B"/>
    <w:rsid w:val="62086819"/>
    <w:rsid w:val="620B96BD"/>
    <w:rsid w:val="621D9A32"/>
    <w:rsid w:val="62277C6F"/>
    <w:rsid w:val="62312CF7"/>
    <w:rsid w:val="623A6CC9"/>
    <w:rsid w:val="6274FFB5"/>
    <w:rsid w:val="62801AE4"/>
    <w:rsid w:val="6289AF86"/>
    <w:rsid w:val="62977ADC"/>
    <w:rsid w:val="6299FE9C"/>
    <w:rsid w:val="62A52ED3"/>
    <w:rsid w:val="62A62D8E"/>
    <w:rsid w:val="62B4585D"/>
    <w:rsid w:val="62B7A287"/>
    <w:rsid w:val="62CD5F8F"/>
    <w:rsid w:val="62E012FF"/>
    <w:rsid w:val="62F8E00D"/>
    <w:rsid w:val="63135613"/>
    <w:rsid w:val="6315A6ED"/>
    <w:rsid w:val="631DF009"/>
    <w:rsid w:val="632923C1"/>
    <w:rsid w:val="635B8652"/>
    <w:rsid w:val="636592E1"/>
    <w:rsid w:val="63743B3A"/>
    <w:rsid w:val="637A0002"/>
    <w:rsid w:val="638F9ED5"/>
    <w:rsid w:val="6394D162"/>
    <w:rsid w:val="63A07D41"/>
    <w:rsid w:val="63A1E7AC"/>
    <w:rsid w:val="63A6A496"/>
    <w:rsid w:val="63ACC747"/>
    <w:rsid w:val="63AE8F48"/>
    <w:rsid w:val="63B5C614"/>
    <w:rsid w:val="63BA510B"/>
    <w:rsid w:val="63C254D1"/>
    <w:rsid w:val="63CA9826"/>
    <w:rsid w:val="63CB823F"/>
    <w:rsid w:val="63DA1FA1"/>
    <w:rsid w:val="63E0DD6E"/>
    <w:rsid w:val="63E310E3"/>
    <w:rsid w:val="63F8AD77"/>
    <w:rsid w:val="6407B91F"/>
    <w:rsid w:val="6412F442"/>
    <w:rsid w:val="64159B3E"/>
    <w:rsid w:val="6432AE7E"/>
    <w:rsid w:val="6433B467"/>
    <w:rsid w:val="643C1428"/>
    <w:rsid w:val="64492DE3"/>
    <w:rsid w:val="644AEB9D"/>
    <w:rsid w:val="64605338"/>
    <w:rsid w:val="6464C16B"/>
    <w:rsid w:val="646887C2"/>
    <w:rsid w:val="646D81AF"/>
    <w:rsid w:val="64788DC6"/>
    <w:rsid w:val="648A2110"/>
    <w:rsid w:val="64A05769"/>
    <w:rsid w:val="64ACC418"/>
    <w:rsid w:val="64BCAEDA"/>
    <w:rsid w:val="64C470B5"/>
    <w:rsid w:val="64C659E7"/>
    <w:rsid w:val="64E31FF5"/>
    <w:rsid w:val="64F3C077"/>
    <w:rsid w:val="64F7C6ED"/>
    <w:rsid w:val="64F9EA72"/>
    <w:rsid w:val="64FBAF2F"/>
    <w:rsid w:val="650ED924"/>
    <w:rsid w:val="6511A9CA"/>
    <w:rsid w:val="651B6DE9"/>
    <w:rsid w:val="652B6179"/>
    <w:rsid w:val="653426BC"/>
    <w:rsid w:val="653BA75C"/>
    <w:rsid w:val="655F306C"/>
    <w:rsid w:val="6562937C"/>
    <w:rsid w:val="657DDE42"/>
    <w:rsid w:val="658B2876"/>
    <w:rsid w:val="658F583A"/>
    <w:rsid w:val="6590785C"/>
    <w:rsid w:val="65BBEEA8"/>
    <w:rsid w:val="65C98531"/>
    <w:rsid w:val="65DB0A52"/>
    <w:rsid w:val="65FE055F"/>
    <w:rsid w:val="66002019"/>
    <w:rsid w:val="660337F6"/>
    <w:rsid w:val="660DC396"/>
    <w:rsid w:val="6625B5C0"/>
    <w:rsid w:val="6634E936"/>
    <w:rsid w:val="6637CDA8"/>
    <w:rsid w:val="663C52CD"/>
    <w:rsid w:val="663DBF97"/>
    <w:rsid w:val="664FBB82"/>
    <w:rsid w:val="665B3B18"/>
    <w:rsid w:val="6660647F"/>
    <w:rsid w:val="66771B2D"/>
    <w:rsid w:val="667D2D76"/>
    <w:rsid w:val="667DC5C5"/>
    <w:rsid w:val="6690FE63"/>
    <w:rsid w:val="66918393"/>
    <w:rsid w:val="6691E287"/>
    <w:rsid w:val="66A38928"/>
    <w:rsid w:val="66A9DC75"/>
    <w:rsid w:val="66AF1EEE"/>
    <w:rsid w:val="66B1C271"/>
    <w:rsid w:val="66B98A03"/>
    <w:rsid w:val="66BD543C"/>
    <w:rsid w:val="66BFB17B"/>
    <w:rsid w:val="66C188B5"/>
    <w:rsid w:val="66C1B923"/>
    <w:rsid w:val="66C21645"/>
    <w:rsid w:val="66C61C3C"/>
    <w:rsid w:val="66C93982"/>
    <w:rsid w:val="66D0F28C"/>
    <w:rsid w:val="66D1D567"/>
    <w:rsid w:val="66DB1B93"/>
    <w:rsid w:val="66E659E5"/>
    <w:rsid w:val="66FB2B29"/>
    <w:rsid w:val="67207BFD"/>
    <w:rsid w:val="67229D0E"/>
    <w:rsid w:val="6725A9C3"/>
    <w:rsid w:val="672CF119"/>
    <w:rsid w:val="67394AE5"/>
    <w:rsid w:val="673E5FB9"/>
    <w:rsid w:val="6746B2BF"/>
    <w:rsid w:val="675DAD89"/>
    <w:rsid w:val="6770D15E"/>
    <w:rsid w:val="6771C74D"/>
    <w:rsid w:val="6781FECF"/>
    <w:rsid w:val="67827FF7"/>
    <w:rsid w:val="6786775B"/>
    <w:rsid w:val="6798273C"/>
    <w:rsid w:val="679C9D64"/>
    <w:rsid w:val="679ECB69"/>
    <w:rsid w:val="67A9C121"/>
    <w:rsid w:val="67AF13CD"/>
    <w:rsid w:val="67BA6BC4"/>
    <w:rsid w:val="67BB609F"/>
    <w:rsid w:val="67C32A22"/>
    <w:rsid w:val="67DE9939"/>
    <w:rsid w:val="67E34549"/>
    <w:rsid w:val="67E3B488"/>
    <w:rsid w:val="67E57AF0"/>
    <w:rsid w:val="67F0E7F2"/>
    <w:rsid w:val="67F9DCF5"/>
    <w:rsid w:val="67FF3431"/>
    <w:rsid w:val="680560E8"/>
    <w:rsid w:val="68113502"/>
    <w:rsid w:val="6811556A"/>
    <w:rsid w:val="68251F91"/>
    <w:rsid w:val="6827A570"/>
    <w:rsid w:val="68289B88"/>
    <w:rsid w:val="682F6E2A"/>
    <w:rsid w:val="6839E64E"/>
    <w:rsid w:val="68426C21"/>
    <w:rsid w:val="68548120"/>
    <w:rsid w:val="68586B80"/>
    <w:rsid w:val="68592BE1"/>
    <w:rsid w:val="6862BF32"/>
    <w:rsid w:val="687CA1E2"/>
    <w:rsid w:val="687D6B4B"/>
    <w:rsid w:val="68859C18"/>
    <w:rsid w:val="688E96CA"/>
    <w:rsid w:val="68907E3B"/>
    <w:rsid w:val="68966670"/>
    <w:rsid w:val="6896C45F"/>
    <w:rsid w:val="68996402"/>
    <w:rsid w:val="68AECF27"/>
    <w:rsid w:val="68B15D6F"/>
    <w:rsid w:val="68B9F380"/>
    <w:rsid w:val="68BA85AA"/>
    <w:rsid w:val="68C68650"/>
    <w:rsid w:val="68D04785"/>
    <w:rsid w:val="68DF166C"/>
    <w:rsid w:val="68DFE33A"/>
    <w:rsid w:val="68F12624"/>
    <w:rsid w:val="691867CA"/>
    <w:rsid w:val="692A337E"/>
    <w:rsid w:val="692AD9C4"/>
    <w:rsid w:val="694224F8"/>
    <w:rsid w:val="6947EE67"/>
    <w:rsid w:val="69492958"/>
    <w:rsid w:val="69544DCF"/>
    <w:rsid w:val="69556B93"/>
    <w:rsid w:val="695A1880"/>
    <w:rsid w:val="695D2616"/>
    <w:rsid w:val="697A2801"/>
    <w:rsid w:val="697E5D0C"/>
    <w:rsid w:val="69904206"/>
    <w:rsid w:val="6992DBDA"/>
    <w:rsid w:val="6994B038"/>
    <w:rsid w:val="69953EC7"/>
    <w:rsid w:val="6996871F"/>
    <w:rsid w:val="699C8C96"/>
    <w:rsid w:val="699D8F49"/>
    <w:rsid w:val="69B25BBD"/>
    <w:rsid w:val="69B836D1"/>
    <w:rsid w:val="69BE765F"/>
    <w:rsid w:val="69C24510"/>
    <w:rsid w:val="69CBED71"/>
    <w:rsid w:val="69E0221B"/>
    <w:rsid w:val="69E154EA"/>
    <w:rsid w:val="6A099943"/>
    <w:rsid w:val="6A212837"/>
    <w:rsid w:val="6A264BD9"/>
    <w:rsid w:val="6A30C915"/>
    <w:rsid w:val="6A33D030"/>
    <w:rsid w:val="6A3D5F52"/>
    <w:rsid w:val="6A434082"/>
    <w:rsid w:val="6A484298"/>
    <w:rsid w:val="6A515E13"/>
    <w:rsid w:val="6A5F64B1"/>
    <w:rsid w:val="6A63471F"/>
    <w:rsid w:val="6A649603"/>
    <w:rsid w:val="6A6E7153"/>
    <w:rsid w:val="6A749E0A"/>
    <w:rsid w:val="6A7D87AF"/>
    <w:rsid w:val="6A80B975"/>
    <w:rsid w:val="6A8AE0BF"/>
    <w:rsid w:val="6A8D507B"/>
    <w:rsid w:val="6A90B580"/>
    <w:rsid w:val="6A918911"/>
    <w:rsid w:val="6AB26485"/>
    <w:rsid w:val="6AC023C7"/>
    <w:rsid w:val="6AC159FF"/>
    <w:rsid w:val="6AC2B21F"/>
    <w:rsid w:val="6AD2CC04"/>
    <w:rsid w:val="6ADDF212"/>
    <w:rsid w:val="6AE4BF1D"/>
    <w:rsid w:val="6AFA375E"/>
    <w:rsid w:val="6AFD28C4"/>
    <w:rsid w:val="6B026B22"/>
    <w:rsid w:val="6B04B0A8"/>
    <w:rsid w:val="6B09A8D6"/>
    <w:rsid w:val="6B1AE6BB"/>
    <w:rsid w:val="6B2CB324"/>
    <w:rsid w:val="6B3FE69F"/>
    <w:rsid w:val="6B48C0A8"/>
    <w:rsid w:val="6B4C8353"/>
    <w:rsid w:val="6B50FA72"/>
    <w:rsid w:val="6B539069"/>
    <w:rsid w:val="6B55CD9A"/>
    <w:rsid w:val="6B5E2C4B"/>
    <w:rsid w:val="6B775F99"/>
    <w:rsid w:val="6B7DCB64"/>
    <w:rsid w:val="6B958ABC"/>
    <w:rsid w:val="6B95A51D"/>
    <w:rsid w:val="6B96CC75"/>
    <w:rsid w:val="6B9EDE37"/>
    <w:rsid w:val="6BA4A1C8"/>
    <w:rsid w:val="6BAAA932"/>
    <w:rsid w:val="6BAC5C7D"/>
    <w:rsid w:val="6BB9D8AE"/>
    <w:rsid w:val="6BBB2BCE"/>
    <w:rsid w:val="6BCA583C"/>
    <w:rsid w:val="6BCC0EF8"/>
    <w:rsid w:val="6BDA4EDA"/>
    <w:rsid w:val="6BDDD44D"/>
    <w:rsid w:val="6BDF55D6"/>
    <w:rsid w:val="6BF1EF01"/>
    <w:rsid w:val="6BF4A627"/>
    <w:rsid w:val="6C2A6BA9"/>
    <w:rsid w:val="6C370C65"/>
    <w:rsid w:val="6C3916CA"/>
    <w:rsid w:val="6C3AA496"/>
    <w:rsid w:val="6C3E0510"/>
    <w:rsid w:val="6C407DB8"/>
    <w:rsid w:val="6C4711E5"/>
    <w:rsid w:val="6C4AB6F8"/>
    <w:rsid w:val="6C544CBD"/>
    <w:rsid w:val="6C559645"/>
    <w:rsid w:val="6C56ED94"/>
    <w:rsid w:val="6C708397"/>
    <w:rsid w:val="6C7556E5"/>
    <w:rsid w:val="6C78D8D2"/>
    <w:rsid w:val="6C7AEAA8"/>
    <w:rsid w:val="6C91A5D2"/>
    <w:rsid w:val="6C9A51B1"/>
    <w:rsid w:val="6C9B9F06"/>
    <w:rsid w:val="6CA363FC"/>
    <w:rsid w:val="6CB2EAD0"/>
    <w:rsid w:val="6CB9725F"/>
    <w:rsid w:val="6CBF6294"/>
    <w:rsid w:val="6CC0507E"/>
    <w:rsid w:val="6CC204DA"/>
    <w:rsid w:val="6CC9C5DC"/>
    <w:rsid w:val="6CD7B371"/>
    <w:rsid w:val="6CE44C16"/>
    <w:rsid w:val="6CEFF0CC"/>
    <w:rsid w:val="6CFB1693"/>
    <w:rsid w:val="6D111147"/>
    <w:rsid w:val="6D205652"/>
    <w:rsid w:val="6D250DDC"/>
    <w:rsid w:val="6D29EC9F"/>
    <w:rsid w:val="6D2A26D9"/>
    <w:rsid w:val="6D34233D"/>
    <w:rsid w:val="6D379BA1"/>
    <w:rsid w:val="6D3E466A"/>
    <w:rsid w:val="6D3F933D"/>
    <w:rsid w:val="6D4FE44D"/>
    <w:rsid w:val="6D53510E"/>
    <w:rsid w:val="6D53EB2C"/>
    <w:rsid w:val="6D5EB927"/>
    <w:rsid w:val="6D977496"/>
    <w:rsid w:val="6D9A3512"/>
    <w:rsid w:val="6D9AB81B"/>
    <w:rsid w:val="6DB6990F"/>
    <w:rsid w:val="6DB78556"/>
    <w:rsid w:val="6DDEFEC5"/>
    <w:rsid w:val="6DF0DBAC"/>
    <w:rsid w:val="6DF6C303"/>
    <w:rsid w:val="6DFB8ABE"/>
    <w:rsid w:val="6DFC1058"/>
    <w:rsid w:val="6DFEC19C"/>
    <w:rsid w:val="6DFF0BFB"/>
    <w:rsid w:val="6E0267D9"/>
    <w:rsid w:val="6E0D1A0B"/>
    <w:rsid w:val="6E0E0852"/>
    <w:rsid w:val="6E0E548C"/>
    <w:rsid w:val="6E459085"/>
    <w:rsid w:val="6E497C70"/>
    <w:rsid w:val="6E4AD54D"/>
    <w:rsid w:val="6E4C9E55"/>
    <w:rsid w:val="6E557591"/>
    <w:rsid w:val="6E5B64DF"/>
    <w:rsid w:val="6E60908E"/>
    <w:rsid w:val="6E612806"/>
    <w:rsid w:val="6E6780FA"/>
    <w:rsid w:val="6E6ECE3B"/>
    <w:rsid w:val="6E6F502F"/>
    <w:rsid w:val="6E733613"/>
    <w:rsid w:val="6E7546BA"/>
    <w:rsid w:val="6E7FB720"/>
    <w:rsid w:val="6E80B0E1"/>
    <w:rsid w:val="6E9827B7"/>
    <w:rsid w:val="6E9F3776"/>
    <w:rsid w:val="6EB273C0"/>
    <w:rsid w:val="6EB4389D"/>
    <w:rsid w:val="6ED1E723"/>
    <w:rsid w:val="6EF33395"/>
    <w:rsid w:val="6EF380AE"/>
    <w:rsid w:val="6EFE85B2"/>
    <w:rsid w:val="6EFFB96F"/>
    <w:rsid w:val="6F20688B"/>
    <w:rsid w:val="6F23F773"/>
    <w:rsid w:val="6F296BF2"/>
    <w:rsid w:val="6F3444A0"/>
    <w:rsid w:val="6F39C31A"/>
    <w:rsid w:val="6F3A016E"/>
    <w:rsid w:val="6F452D05"/>
    <w:rsid w:val="6F73283E"/>
    <w:rsid w:val="6F84267A"/>
    <w:rsid w:val="6F9AD6C3"/>
    <w:rsid w:val="6FA78CE1"/>
    <w:rsid w:val="6FA8BE2F"/>
    <w:rsid w:val="6FB0A85C"/>
    <w:rsid w:val="6FB28B6A"/>
    <w:rsid w:val="6FC2B4A7"/>
    <w:rsid w:val="6FCDC95B"/>
    <w:rsid w:val="6FE17D0D"/>
    <w:rsid w:val="6FEA33E1"/>
    <w:rsid w:val="6FED69C4"/>
    <w:rsid w:val="6FEE8017"/>
    <w:rsid w:val="6FFEC223"/>
    <w:rsid w:val="7018EDE3"/>
    <w:rsid w:val="702589A8"/>
    <w:rsid w:val="7031C51E"/>
    <w:rsid w:val="703F9900"/>
    <w:rsid w:val="70415211"/>
    <w:rsid w:val="7056CA82"/>
    <w:rsid w:val="70575F9C"/>
    <w:rsid w:val="706838EE"/>
    <w:rsid w:val="706BE85D"/>
    <w:rsid w:val="706C2B4E"/>
    <w:rsid w:val="707B043A"/>
    <w:rsid w:val="70839063"/>
    <w:rsid w:val="708D7CA2"/>
    <w:rsid w:val="70966F34"/>
    <w:rsid w:val="70B9AFF4"/>
    <w:rsid w:val="70BD673D"/>
    <w:rsid w:val="70D74343"/>
    <w:rsid w:val="70EFB0F6"/>
    <w:rsid w:val="711F570B"/>
    <w:rsid w:val="7122D421"/>
    <w:rsid w:val="713CE7A8"/>
    <w:rsid w:val="715EC30D"/>
    <w:rsid w:val="716FE17F"/>
    <w:rsid w:val="717973CD"/>
    <w:rsid w:val="7179FCA4"/>
    <w:rsid w:val="717A6C5A"/>
    <w:rsid w:val="718F7A7C"/>
    <w:rsid w:val="71913316"/>
    <w:rsid w:val="71927FE7"/>
    <w:rsid w:val="7193E651"/>
    <w:rsid w:val="71959702"/>
    <w:rsid w:val="719F21BC"/>
    <w:rsid w:val="71BA787C"/>
    <w:rsid w:val="71C36A76"/>
    <w:rsid w:val="71EE2F95"/>
    <w:rsid w:val="71F20466"/>
    <w:rsid w:val="71F61C2B"/>
    <w:rsid w:val="71FCACE4"/>
    <w:rsid w:val="71FD722E"/>
    <w:rsid w:val="72063545"/>
    <w:rsid w:val="7212D551"/>
    <w:rsid w:val="7219E8B4"/>
    <w:rsid w:val="721D984F"/>
    <w:rsid w:val="72244431"/>
    <w:rsid w:val="72288D3C"/>
    <w:rsid w:val="72383D17"/>
    <w:rsid w:val="72450EFE"/>
    <w:rsid w:val="724C9F1C"/>
    <w:rsid w:val="7260F997"/>
    <w:rsid w:val="72684412"/>
    <w:rsid w:val="726D6292"/>
    <w:rsid w:val="729C973A"/>
    <w:rsid w:val="729D6AD8"/>
    <w:rsid w:val="729DCE49"/>
    <w:rsid w:val="72C41DBD"/>
    <w:rsid w:val="72E269D4"/>
    <w:rsid w:val="72E59488"/>
    <w:rsid w:val="72ED4555"/>
    <w:rsid w:val="72EFDADF"/>
    <w:rsid w:val="72F1D7E1"/>
    <w:rsid w:val="72F1EAFE"/>
    <w:rsid w:val="72F310B9"/>
    <w:rsid w:val="73004656"/>
    <w:rsid w:val="7303785A"/>
    <w:rsid w:val="731B1262"/>
    <w:rsid w:val="73265603"/>
    <w:rsid w:val="73297DFA"/>
    <w:rsid w:val="733BA74A"/>
    <w:rsid w:val="73478C09"/>
    <w:rsid w:val="73484E9A"/>
    <w:rsid w:val="735C060F"/>
    <w:rsid w:val="735E060C"/>
    <w:rsid w:val="7361BC0F"/>
    <w:rsid w:val="7361D106"/>
    <w:rsid w:val="73688717"/>
    <w:rsid w:val="7384F48F"/>
    <w:rsid w:val="73851002"/>
    <w:rsid w:val="738526CA"/>
    <w:rsid w:val="738940BC"/>
    <w:rsid w:val="739918F3"/>
    <w:rsid w:val="739E3ABD"/>
    <w:rsid w:val="73ADE1FD"/>
    <w:rsid w:val="73B6B7B8"/>
    <w:rsid w:val="73B6D6EA"/>
    <w:rsid w:val="73B7DCF1"/>
    <w:rsid w:val="73C24B33"/>
    <w:rsid w:val="73C61675"/>
    <w:rsid w:val="73C7D1F8"/>
    <w:rsid w:val="73D68960"/>
    <w:rsid w:val="73E62190"/>
    <w:rsid w:val="73E98842"/>
    <w:rsid w:val="73EE73E2"/>
    <w:rsid w:val="7400E601"/>
    <w:rsid w:val="74158007"/>
    <w:rsid w:val="74257D9A"/>
    <w:rsid w:val="7427C2F9"/>
    <w:rsid w:val="744320FD"/>
    <w:rsid w:val="744E93C4"/>
    <w:rsid w:val="74707346"/>
    <w:rsid w:val="7474D944"/>
    <w:rsid w:val="7489AC33"/>
    <w:rsid w:val="748C6F31"/>
    <w:rsid w:val="7493C2DF"/>
    <w:rsid w:val="749C8326"/>
    <w:rsid w:val="74AB26BD"/>
    <w:rsid w:val="74ADFB66"/>
    <w:rsid w:val="74B0DE96"/>
    <w:rsid w:val="74CB4A1E"/>
    <w:rsid w:val="74CE912B"/>
    <w:rsid w:val="74DF2059"/>
    <w:rsid w:val="74F0D32C"/>
    <w:rsid w:val="7505DA5D"/>
    <w:rsid w:val="75079168"/>
    <w:rsid w:val="750D7243"/>
    <w:rsid w:val="750E35F8"/>
    <w:rsid w:val="7511D7F8"/>
    <w:rsid w:val="75157E2E"/>
    <w:rsid w:val="751E128F"/>
    <w:rsid w:val="751F50D5"/>
    <w:rsid w:val="7531E964"/>
    <w:rsid w:val="75338009"/>
    <w:rsid w:val="75427BB0"/>
    <w:rsid w:val="75564667"/>
    <w:rsid w:val="75576160"/>
    <w:rsid w:val="755AC002"/>
    <w:rsid w:val="755B5E1F"/>
    <w:rsid w:val="755E56CB"/>
    <w:rsid w:val="75903BF0"/>
    <w:rsid w:val="75A1D293"/>
    <w:rsid w:val="75A382FE"/>
    <w:rsid w:val="75A5088F"/>
    <w:rsid w:val="75B4BE9D"/>
    <w:rsid w:val="75B78775"/>
    <w:rsid w:val="75D05A0A"/>
    <w:rsid w:val="75DC6C40"/>
    <w:rsid w:val="75FFB6A6"/>
    <w:rsid w:val="76016173"/>
    <w:rsid w:val="7608D0E7"/>
    <w:rsid w:val="76202313"/>
    <w:rsid w:val="7623A4BA"/>
    <w:rsid w:val="76388966"/>
    <w:rsid w:val="76395C81"/>
    <w:rsid w:val="7645E5E3"/>
    <w:rsid w:val="76573EC3"/>
    <w:rsid w:val="7664134B"/>
    <w:rsid w:val="766C8559"/>
    <w:rsid w:val="76855EBC"/>
    <w:rsid w:val="76A5BB9C"/>
    <w:rsid w:val="76C59B42"/>
    <w:rsid w:val="76C7B35C"/>
    <w:rsid w:val="76E54A55"/>
    <w:rsid w:val="76ECF18C"/>
    <w:rsid w:val="76F8D7E7"/>
    <w:rsid w:val="76FBFC62"/>
    <w:rsid w:val="771B13CB"/>
    <w:rsid w:val="772267A2"/>
    <w:rsid w:val="772491A4"/>
    <w:rsid w:val="7735E47D"/>
    <w:rsid w:val="7735FDA1"/>
    <w:rsid w:val="7753C920"/>
    <w:rsid w:val="7759D2B2"/>
    <w:rsid w:val="77774B7F"/>
    <w:rsid w:val="77792132"/>
    <w:rsid w:val="7780E249"/>
    <w:rsid w:val="778575BD"/>
    <w:rsid w:val="779E6D84"/>
    <w:rsid w:val="77A5A3E2"/>
    <w:rsid w:val="77B8F9DE"/>
    <w:rsid w:val="77C8ACEB"/>
    <w:rsid w:val="77D5F64B"/>
    <w:rsid w:val="77DA9307"/>
    <w:rsid w:val="77DCAE4D"/>
    <w:rsid w:val="77E196E4"/>
    <w:rsid w:val="77EC191F"/>
    <w:rsid w:val="780089F2"/>
    <w:rsid w:val="7805644E"/>
    <w:rsid w:val="7812E6AA"/>
    <w:rsid w:val="7813FEEE"/>
    <w:rsid w:val="7814EF05"/>
    <w:rsid w:val="78216C09"/>
    <w:rsid w:val="78347056"/>
    <w:rsid w:val="7837CDA9"/>
    <w:rsid w:val="7840F068"/>
    <w:rsid w:val="784CA3D7"/>
    <w:rsid w:val="785BF3AD"/>
    <w:rsid w:val="785CDEA0"/>
    <w:rsid w:val="786540FE"/>
    <w:rsid w:val="78807043"/>
    <w:rsid w:val="788324D0"/>
    <w:rsid w:val="78839DE2"/>
    <w:rsid w:val="78BB7161"/>
    <w:rsid w:val="78CA6847"/>
    <w:rsid w:val="78D55E7A"/>
    <w:rsid w:val="78DE55D5"/>
    <w:rsid w:val="78FA643A"/>
    <w:rsid w:val="7911CD73"/>
    <w:rsid w:val="791470A7"/>
    <w:rsid w:val="79186320"/>
    <w:rsid w:val="791A7D03"/>
    <w:rsid w:val="7920A4EA"/>
    <w:rsid w:val="7920E253"/>
    <w:rsid w:val="79227022"/>
    <w:rsid w:val="79230F7E"/>
    <w:rsid w:val="7927ADF3"/>
    <w:rsid w:val="792CF7F6"/>
    <w:rsid w:val="79324CBD"/>
    <w:rsid w:val="79330EAC"/>
    <w:rsid w:val="793454CC"/>
    <w:rsid w:val="79556B26"/>
    <w:rsid w:val="7959A0F9"/>
    <w:rsid w:val="79640D12"/>
    <w:rsid w:val="796F5039"/>
    <w:rsid w:val="798928A1"/>
    <w:rsid w:val="799482F8"/>
    <w:rsid w:val="79AEC3AC"/>
    <w:rsid w:val="79B00000"/>
    <w:rsid w:val="79B8DBB4"/>
    <w:rsid w:val="79BB04F5"/>
    <w:rsid w:val="79BF8ABF"/>
    <w:rsid w:val="79C3C32D"/>
    <w:rsid w:val="79CCF0A0"/>
    <w:rsid w:val="79CE5261"/>
    <w:rsid w:val="79DA9FA2"/>
    <w:rsid w:val="79DDEF09"/>
    <w:rsid w:val="79E345BF"/>
    <w:rsid w:val="79F3D674"/>
    <w:rsid w:val="79FB42ED"/>
    <w:rsid w:val="7A05BF34"/>
    <w:rsid w:val="7A0A6B44"/>
    <w:rsid w:val="7A1549F9"/>
    <w:rsid w:val="7A18CF0E"/>
    <w:rsid w:val="7A3BB0ED"/>
    <w:rsid w:val="7A54706D"/>
    <w:rsid w:val="7A588BF6"/>
    <w:rsid w:val="7A61E56A"/>
    <w:rsid w:val="7A645017"/>
    <w:rsid w:val="7A6CAC66"/>
    <w:rsid w:val="7A71CDF3"/>
    <w:rsid w:val="7A9345D7"/>
    <w:rsid w:val="7A94F90D"/>
    <w:rsid w:val="7A97E3CD"/>
    <w:rsid w:val="7AABCCC7"/>
    <w:rsid w:val="7AB4DEC6"/>
    <w:rsid w:val="7ABAF217"/>
    <w:rsid w:val="7ACE985B"/>
    <w:rsid w:val="7AD15159"/>
    <w:rsid w:val="7AE030E8"/>
    <w:rsid w:val="7AF8083B"/>
    <w:rsid w:val="7B014A7C"/>
    <w:rsid w:val="7B05FDBF"/>
    <w:rsid w:val="7B0A6C20"/>
    <w:rsid w:val="7B189A95"/>
    <w:rsid w:val="7B21E98F"/>
    <w:rsid w:val="7B30E5FC"/>
    <w:rsid w:val="7B467BC6"/>
    <w:rsid w:val="7B59DA22"/>
    <w:rsid w:val="7B7433C8"/>
    <w:rsid w:val="7B81BCE5"/>
    <w:rsid w:val="7B97A0B1"/>
    <w:rsid w:val="7B9C6BED"/>
    <w:rsid w:val="7BAD83BC"/>
    <w:rsid w:val="7BCD1A3D"/>
    <w:rsid w:val="7BD56251"/>
    <w:rsid w:val="7BE6E3AE"/>
    <w:rsid w:val="7C195B29"/>
    <w:rsid w:val="7C270676"/>
    <w:rsid w:val="7C2AA294"/>
    <w:rsid w:val="7C2BBDE4"/>
    <w:rsid w:val="7C38A1ED"/>
    <w:rsid w:val="7C3B8619"/>
    <w:rsid w:val="7C4C023A"/>
    <w:rsid w:val="7C58DC5B"/>
    <w:rsid w:val="7C71DC7F"/>
    <w:rsid w:val="7C7EDDD4"/>
    <w:rsid w:val="7C83752E"/>
    <w:rsid w:val="7C8D401C"/>
    <w:rsid w:val="7C997D2C"/>
    <w:rsid w:val="7CAF0480"/>
    <w:rsid w:val="7CAFBD59"/>
    <w:rsid w:val="7CCE4A67"/>
    <w:rsid w:val="7CDE10B0"/>
    <w:rsid w:val="7CE8426D"/>
    <w:rsid w:val="7CE87DDD"/>
    <w:rsid w:val="7CF381B2"/>
    <w:rsid w:val="7CF9F4A0"/>
    <w:rsid w:val="7CFC0377"/>
    <w:rsid w:val="7D1E147E"/>
    <w:rsid w:val="7D328149"/>
    <w:rsid w:val="7D37EFF4"/>
    <w:rsid w:val="7D3F4B8D"/>
    <w:rsid w:val="7D44F160"/>
    <w:rsid w:val="7D54CC2B"/>
    <w:rsid w:val="7D622D03"/>
    <w:rsid w:val="7D6BA4EB"/>
    <w:rsid w:val="7D747C69"/>
    <w:rsid w:val="7D7C2C86"/>
    <w:rsid w:val="7D81909F"/>
    <w:rsid w:val="7D8B160D"/>
    <w:rsid w:val="7D931DA2"/>
    <w:rsid w:val="7D9B4B33"/>
    <w:rsid w:val="7DA64F11"/>
    <w:rsid w:val="7DA6BE50"/>
    <w:rsid w:val="7DA723F2"/>
    <w:rsid w:val="7DA99947"/>
    <w:rsid w:val="7DA9CF16"/>
    <w:rsid w:val="7DB8BC92"/>
    <w:rsid w:val="7DC6CC81"/>
    <w:rsid w:val="7DC73EBE"/>
    <w:rsid w:val="7DD2AF3B"/>
    <w:rsid w:val="7DD6E3FB"/>
    <w:rsid w:val="7DDC379B"/>
    <w:rsid w:val="7DE33426"/>
    <w:rsid w:val="7DE97B1E"/>
    <w:rsid w:val="7DF6292B"/>
    <w:rsid w:val="7E275D2B"/>
    <w:rsid w:val="7E2F48C6"/>
    <w:rsid w:val="7E37B1B6"/>
    <w:rsid w:val="7E3FD062"/>
    <w:rsid w:val="7E43D405"/>
    <w:rsid w:val="7E4FE7DC"/>
    <w:rsid w:val="7E4FF691"/>
    <w:rsid w:val="7E523B5A"/>
    <w:rsid w:val="7E686D2E"/>
    <w:rsid w:val="7E7F7FAC"/>
    <w:rsid w:val="7E95573F"/>
    <w:rsid w:val="7E96A5E3"/>
    <w:rsid w:val="7EA527DA"/>
    <w:rsid w:val="7EA5EE8F"/>
    <w:rsid w:val="7EA6B01F"/>
    <w:rsid w:val="7EB6766B"/>
    <w:rsid w:val="7EBF4087"/>
    <w:rsid w:val="7ECDB067"/>
    <w:rsid w:val="7EEF528E"/>
    <w:rsid w:val="7EFB811F"/>
    <w:rsid w:val="7EFF4A5D"/>
    <w:rsid w:val="7F088F3C"/>
    <w:rsid w:val="7F18478D"/>
    <w:rsid w:val="7F1872B4"/>
    <w:rsid w:val="7F2582CC"/>
    <w:rsid w:val="7F3288FB"/>
    <w:rsid w:val="7F4AC329"/>
    <w:rsid w:val="7F4D6913"/>
    <w:rsid w:val="7F4F5600"/>
    <w:rsid w:val="7F527DDE"/>
    <w:rsid w:val="7F591307"/>
    <w:rsid w:val="7F63D66A"/>
    <w:rsid w:val="7F653C9F"/>
    <w:rsid w:val="7F66FEC8"/>
    <w:rsid w:val="7F6B4738"/>
    <w:rsid w:val="7F6B510C"/>
    <w:rsid w:val="7F90BB6F"/>
    <w:rsid w:val="7F94F739"/>
    <w:rsid w:val="7F9967CB"/>
    <w:rsid w:val="7F9D7B3C"/>
    <w:rsid w:val="7FA3347E"/>
    <w:rsid w:val="7FA52DB7"/>
    <w:rsid w:val="7FAB69B6"/>
    <w:rsid w:val="7FB811BA"/>
    <w:rsid w:val="7FBB5059"/>
    <w:rsid w:val="7FBD622F"/>
    <w:rsid w:val="7FD33D72"/>
    <w:rsid w:val="7FD6591E"/>
    <w:rsid w:val="7FE009B3"/>
    <w:rsid w:val="7FE322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62190"/>
  <w15:chartTrackingRefBased/>
  <w15:docId w15:val="{9A2656B9-57A7-48DC-9A7D-38D521BB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4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A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3C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721"/>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57A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A73"/>
  </w:style>
  <w:style w:type="paragraph" w:styleId="Footer">
    <w:name w:val="footer"/>
    <w:basedOn w:val="Normal"/>
    <w:link w:val="FooterChar"/>
    <w:uiPriority w:val="99"/>
    <w:unhideWhenUsed/>
    <w:rsid w:val="00057A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A73"/>
  </w:style>
  <w:style w:type="paragraph" w:styleId="NoSpacing">
    <w:name w:val="No Spacing"/>
    <w:link w:val="NoSpacingChar"/>
    <w:uiPriority w:val="1"/>
    <w:qFormat/>
    <w:rsid w:val="001844B0"/>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1844B0"/>
    <w:rPr>
      <w:rFonts w:eastAsiaTheme="minorEastAsia"/>
      <w:lang w:eastAsia="zh-CN"/>
    </w:rPr>
  </w:style>
  <w:style w:type="character" w:customStyle="1" w:styleId="Heading1Char">
    <w:name w:val="Heading 1 Char"/>
    <w:basedOn w:val="DefaultParagraphFont"/>
    <w:link w:val="Heading1"/>
    <w:uiPriority w:val="9"/>
    <w:rsid w:val="00A654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1D52"/>
    <w:pPr>
      <w:spacing w:before="480" w:line="276" w:lineRule="auto"/>
      <w:outlineLvl w:val="9"/>
    </w:pPr>
    <w:rPr>
      <w:b/>
      <w:bCs/>
      <w:sz w:val="28"/>
      <w:szCs w:val="28"/>
    </w:rPr>
  </w:style>
  <w:style w:type="paragraph" w:styleId="TOC1">
    <w:name w:val="toc 1"/>
    <w:basedOn w:val="Normal"/>
    <w:next w:val="Normal"/>
    <w:autoRedefine/>
    <w:uiPriority w:val="39"/>
    <w:unhideWhenUsed/>
    <w:rsid w:val="00E51D52"/>
    <w:pPr>
      <w:spacing w:before="120" w:after="120"/>
    </w:pPr>
    <w:rPr>
      <w:rFonts w:cstheme="minorHAnsi"/>
      <w:b/>
      <w:bCs/>
      <w:caps/>
      <w:sz w:val="20"/>
      <w:szCs w:val="20"/>
    </w:rPr>
  </w:style>
  <w:style w:type="character" w:styleId="Hyperlink">
    <w:name w:val="Hyperlink"/>
    <w:basedOn w:val="DefaultParagraphFont"/>
    <w:uiPriority w:val="99"/>
    <w:unhideWhenUsed/>
    <w:rsid w:val="00E51D52"/>
    <w:rPr>
      <w:color w:val="0563C1" w:themeColor="hyperlink"/>
      <w:u w:val="single"/>
    </w:rPr>
  </w:style>
  <w:style w:type="paragraph" w:styleId="TOC2">
    <w:name w:val="toc 2"/>
    <w:basedOn w:val="Normal"/>
    <w:next w:val="Normal"/>
    <w:autoRedefine/>
    <w:uiPriority w:val="39"/>
    <w:unhideWhenUsed/>
    <w:rsid w:val="00E51D52"/>
    <w:pPr>
      <w:spacing w:after="0"/>
      <w:ind w:left="220"/>
    </w:pPr>
    <w:rPr>
      <w:rFonts w:cstheme="minorHAnsi"/>
      <w:smallCaps/>
      <w:sz w:val="20"/>
      <w:szCs w:val="20"/>
    </w:rPr>
  </w:style>
  <w:style w:type="paragraph" w:styleId="TOC3">
    <w:name w:val="toc 3"/>
    <w:basedOn w:val="Normal"/>
    <w:next w:val="Normal"/>
    <w:autoRedefine/>
    <w:uiPriority w:val="39"/>
    <w:unhideWhenUsed/>
    <w:rsid w:val="00E51D52"/>
    <w:pPr>
      <w:spacing w:after="0"/>
      <w:ind w:left="440"/>
    </w:pPr>
    <w:rPr>
      <w:rFonts w:cstheme="minorHAnsi"/>
      <w:i/>
      <w:iCs/>
      <w:sz w:val="20"/>
      <w:szCs w:val="20"/>
    </w:rPr>
  </w:style>
  <w:style w:type="paragraph" w:styleId="TOC4">
    <w:name w:val="toc 4"/>
    <w:basedOn w:val="Normal"/>
    <w:next w:val="Normal"/>
    <w:autoRedefine/>
    <w:uiPriority w:val="39"/>
    <w:semiHidden/>
    <w:unhideWhenUsed/>
    <w:rsid w:val="00E51D52"/>
    <w:pPr>
      <w:spacing w:after="0"/>
      <w:ind w:left="660"/>
    </w:pPr>
    <w:rPr>
      <w:rFonts w:cstheme="minorHAnsi"/>
      <w:sz w:val="18"/>
      <w:szCs w:val="18"/>
    </w:rPr>
  </w:style>
  <w:style w:type="paragraph" w:styleId="TOC5">
    <w:name w:val="toc 5"/>
    <w:basedOn w:val="Normal"/>
    <w:next w:val="Normal"/>
    <w:autoRedefine/>
    <w:uiPriority w:val="39"/>
    <w:semiHidden/>
    <w:unhideWhenUsed/>
    <w:rsid w:val="00E51D52"/>
    <w:pPr>
      <w:spacing w:after="0"/>
      <w:ind w:left="880"/>
    </w:pPr>
    <w:rPr>
      <w:rFonts w:cstheme="minorHAnsi"/>
      <w:sz w:val="18"/>
      <w:szCs w:val="18"/>
    </w:rPr>
  </w:style>
  <w:style w:type="paragraph" w:styleId="TOC6">
    <w:name w:val="toc 6"/>
    <w:basedOn w:val="Normal"/>
    <w:next w:val="Normal"/>
    <w:autoRedefine/>
    <w:uiPriority w:val="39"/>
    <w:semiHidden/>
    <w:unhideWhenUsed/>
    <w:rsid w:val="00E51D52"/>
    <w:pPr>
      <w:spacing w:after="0"/>
      <w:ind w:left="1100"/>
    </w:pPr>
    <w:rPr>
      <w:rFonts w:cstheme="minorHAnsi"/>
      <w:sz w:val="18"/>
      <w:szCs w:val="18"/>
    </w:rPr>
  </w:style>
  <w:style w:type="paragraph" w:styleId="TOC7">
    <w:name w:val="toc 7"/>
    <w:basedOn w:val="Normal"/>
    <w:next w:val="Normal"/>
    <w:autoRedefine/>
    <w:uiPriority w:val="39"/>
    <w:semiHidden/>
    <w:unhideWhenUsed/>
    <w:rsid w:val="00E51D52"/>
    <w:pPr>
      <w:spacing w:after="0"/>
      <w:ind w:left="1320"/>
    </w:pPr>
    <w:rPr>
      <w:rFonts w:cstheme="minorHAnsi"/>
      <w:sz w:val="18"/>
      <w:szCs w:val="18"/>
    </w:rPr>
  </w:style>
  <w:style w:type="paragraph" w:styleId="TOC8">
    <w:name w:val="toc 8"/>
    <w:basedOn w:val="Normal"/>
    <w:next w:val="Normal"/>
    <w:autoRedefine/>
    <w:uiPriority w:val="39"/>
    <w:semiHidden/>
    <w:unhideWhenUsed/>
    <w:rsid w:val="00E51D52"/>
    <w:pPr>
      <w:spacing w:after="0"/>
      <w:ind w:left="1540"/>
    </w:pPr>
    <w:rPr>
      <w:rFonts w:cstheme="minorHAnsi"/>
      <w:sz w:val="18"/>
      <w:szCs w:val="18"/>
    </w:rPr>
  </w:style>
  <w:style w:type="paragraph" w:styleId="TOC9">
    <w:name w:val="toc 9"/>
    <w:basedOn w:val="Normal"/>
    <w:next w:val="Normal"/>
    <w:autoRedefine/>
    <w:uiPriority w:val="39"/>
    <w:semiHidden/>
    <w:unhideWhenUsed/>
    <w:rsid w:val="00E51D52"/>
    <w:pPr>
      <w:spacing w:after="0"/>
      <w:ind w:left="1760"/>
    </w:pPr>
    <w:rPr>
      <w:rFonts w:cstheme="minorHAnsi"/>
      <w:sz w:val="18"/>
      <w:szCs w:val="18"/>
    </w:rPr>
  </w:style>
  <w:style w:type="character" w:styleId="UnresolvedMention">
    <w:name w:val="Unresolved Mention"/>
    <w:basedOn w:val="DefaultParagraphFont"/>
    <w:uiPriority w:val="99"/>
    <w:semiHidden/>
    <w:unhideWhenUsed/>
    <w:rsid w:val="00F65515"/>
    <w:rPr>
      <w:color w:val="605E5C"/>
      <w:shd w:val="clear" w:color="auto" w:fill="E1DFDD"/>
    </w:rPr>
  </w:style>
  <w:style w:type="character" w:customStyle="1" w:styleId="Heading2Char">
    <w:name w:val="Heading 2 Char"/>
    <w:basedOn w:val="DefaultParagraphFont"/>
    <w:link w:val="Heading2"/>
    <w:uiPriority w:val="9"/>
    <w:rsid w:val="00486AC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13C14"/>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E42DF"/>
    <w:rPr>
      <w:color w:val="954F72" w:themeColor="followedHyperlink"/>
      <w:u w:val="single"/>
    </w:rPr>
  </w:style>
  <w:style w:type="character" w:customStyle="1" w:styleId="normaltextrun">
    <w:name w:val="normaltextrun"/>
    <w:basedOn w:val="DefaultParagraphFont"/>
    <w:rsid w:val="00FE42DF"/>
  </w:style>
  <w:style w:type="character" w:customStyle="1" w:styleId="ykmvie">
    <w:name w:val="ykmvie"/>
    <w:basedOn w:val="DefaultParagraphFont"/>
    <w:rsid w:val="00FE4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85576">
      <w:bodyDiv w:val="1"/>
      <w:marLeft w:val="0"/>
      <w:marRight w:val="0"/>
      <w:marTop w:val="0"/>
      <w:marBottom w:val="0"/>
      <w:divBdr>
        <w:top w:val="none" w:sz="0" w:space="0" w:color="auto"/>
        <w:left w:val="none" w:sz="0" w:space="0" w:color="auto"/>
        <w:bottom w:val="none" w:sz="0" w:space="0" w:color="auto"/>
        <w:right w:val="none" w:sz="0" w:space="0" w:color="auto"/>
      </w:divBdr>
    </w:div>
    <w:div w:id="355351638">
      <w:bodyDiv w:val="1"/>
      <w:marLeft w:val="0"/>
      <w:marRight w:val="0"/>
      <w:marTop w:val="0"/>
      <w:marBottom w:val="0"/>
      <w:divBdr>
        <w:top w:val="none" w:sz="0" w:space="0" w:color="auto"/>
        <w:left w:val="none" w:sz="0" w:space="0" w:color="auto"/>
        <w:bottom w:val="none" w:sz="0" w:space="0" w:color="auto"/>
        <w:right w:val="none" w:sz="0" w:space="0" w:color="auto"/>
      </w:divBdr>
    </w:div>
    <w:div w:id="358817382">
      <w:bodyDiv w:val="1"/>
      <w:marLeft w:val="0"/>
      <w:marRight w:val="0"/>
      <w:marTop w:val="0"/>
      <w:marBottom w:val="0"/>
      <w:divBdr>
        <w:top w:val="none" w:sz="0" w:space="0" w:color="auto"/>
        <w:left w:val="none" w:sz="0" w:space="0" w:color="auto"/>
        <w:bottom w:val="none" w:sz="0" w:space="0" w:color="auto"/>
        <w:right w:val="none" w:sz="0" w:space="0" w:color="auto"/>
      </w:divBdr>
    </w:div>
    <w:div w:id="486243633">
      <w:bodyDiv w:val="1"/>
      <w:marLeft w:val="0"/>
      <w:marRight w:val="0"/>
      <w:marTop w:val="0"/>
      <w:marBottom w:val="0"/>
      <w:divBdr>
        <w:top w:val="none" w:sz="0" w:space="0" w:color="auto"/>
        <w:left w:val="none" w:sz="0" w:space="0" w:color="auto"/>
        <w:bottom w:val="none" w:sz="0" w:space="0" w:color="auto"/>
        <w:right w:val="none" w:sz="0" w:space="0" w:color="auto"/>
      </w:divBdr>
    </w:div>
    <w:div w:id="510872083">
      <w:bodyDiv w:val="1"/>
      <w:marLeft w:val="0"/>
      <w:marRight w:val="0"/>
      <w:marTop w:val="0"/>
      <w:marBottom w:val="0"/>
      <w:divBdr>
        <w:top w:val="none" w:sz="0" w:space="0" w:color="auto"/>
        <w:left w:val="none" w:sz="0" w:space="0" w:color="auto"/>
        <w:bottom w:val="none" w:sz="0" w:space="0" w:color="auto"/>
        <w:right w:val="none" w:sz="0" w:space="0" w:color="auto"/>
      </w:divBdr>
    </w:div>
    <w:div w:id="964316484">
      <w:bodyDiv w:val="1"/>
      <w:marLeft w:val="0"/>
      <w:marRight w:val="0"/>
      <w:marTop w:val="0"/>
      <w:marBottom w:val="0"/>
      <w:divBdr>
        <w:top w:val="none" w:sz="0" w:space="0" w:color="auto"/>
        <w:left w:val="none" w:sz="0" w:space="0" w:color="auto"/>
        <w:bottom w:val="none" w:sz="0" w:space="0" w:color="auto"/>
        <w:right w:val="none" w:sz="0" w:space="0" w:color="auto"/>
      </w:divBdr>
    </w:div>
    <w:div w:id="1036202996">
      <w:bodyDiv w:val="1"/>
      <w:marLeft w:val="0"/>
      <w:marRight w:val="0"/>
      <w:marTop w:val="0"/>
      <w:marBottom w:val="0"/>
      <w:divBdr>
        <w:top w:val="none" w:sz="0" w:space="0" w:color="auto"/>
        <w:left w:val="none" w:sz="0" w:space="0" w:color="auto"/>
        <w:bottom w:val="none" w:sz="0" w:space="0" w:color="auto"/>
        <w:right w:val="none" w:sz="0" w:space="0" w:color="auto"/>
      </w:divBdr>
      <w:divsChild>
        <w:div w:id="520824990">
          <w:marLeft w:val="547"/>
          <w:marRight w:val="0"/>
          <w:marTop w:val="200"/>
          <w:marBottom w:val="0"/>
          <w:divBdr>
            <w:top w:val="none" w:sz="0" w:space="0" w:color="auto"/>
            <w:left w:val="none" w:sz="0" w:space="0" w:color="auto"/>
            <w:bottom w:val="none" w:sz="0" w:space="0" w:color="auto"/>
            <w:right w:val="none" w:sz="0" w:space="0" w:color="auto"/>
          </w:divBdr>
        </w:div>
      </w:divsChild>
    </w:div>
    <w:div w:id="1305550240">
      <w:bodyDiv w:val="1"/>
      <w:marLeft w:val="0"/>
      <w:marRight w:val="0"/>
      <w:marTop w:val="0"/>
      <w:marBottom w:val="0"/>
      <w:divBdr>
        <w:top w:val="none" w:sz="0" w:space="0" w:color="auto"/>
        <w:left w:val="none" w:sz="0" w:space="0" w:color="auto"/>
        <w:bottom w:val="none" w:sz="0" w:space="0" w:color="auto"/>
        <w:right w:val="none" w:sz="0" w:space="0" w:color="auto"/>
      </w:divBdr>
    </w:div>
    <w:div w:id="1402411964">
      <w:bodyDiv w:val="1"/>
      <w:marLeft w:val="0"/>
      <w:marRight w:val="0"/>
      <w:marTop w:val="0"/>
      <w:marBottom w:val="0"/>
      <w:divBdr>
        <w:top w:val="none" w:sz="0" w:space="0" w:color="auto"/>
        <w:left w:val="none" w:sz="0" w:space="0" w:color="auto"/>
        <w:bottom w:val="none" w:sz="0" w:space="0" w:color="auto"/>
        <w:right w:val="none" w:sz="0" w:space="0" w:color="auto"/>
      </w:divBdr>
    </w:div>
    <w:div w:id="1408654706">
      <w:bodyDiv w:val="1"/>
      <w:marLeft w:val="0"/>
      <w:marRight w:val="0"/>
      <w:marTop w:val="0"/>
      <w:marBottom w:val="0"/>
      <w:divBdr>
        <w:top w:val="none" w:sz="0" w:space="0" w:color="auto"/>
        <w:left w:val="none" w:sz="0" w:space="0" w:color="auto"/>
        <w:bottom w:val="none" w:sz="0" w:space="0" w:color="auto"/>
        <w:right w:val="none" w:sz="0" w:space="0" w:color="auto"/>
      </w:divBdr>
    </w:div>
    <w:div w:id="1616132563">
      <w:bodyDiv w:val="1"/>
      <w:marLeft w:val="0"/>
      <w:marRight w:val="0"/>
      <w:marTop w:val="0"/>
      <w:marBottom w:val="0"/>
      <w:divBdr>
        <w:top w:val="none" w:sz="0" w:space="0" w:color="auto"/>
        <w:left w:val="none" w:sz="0" w:space="0" w:color="auto"/>
        <w:bottom w:val="none" w:sz="0" w:space="0" w:color="auto"/>
        <w:right w:val="none" w:sz="0" w:space="0" w:color="auto"/>
      </w:divBdr>
    </w:div>
    <w:div w:id="1707870950">
      <w:bodyDiv w:val="1"/>
      <w:marLeft w:val="0"/>
      <w:marRight w:val="0"/>
      <w:marTop w:val="0"/>
      <w:marBottom w:val="0"/>
      <w:divBdr>
        <w:top w:val="none" w:sz="0" w:space="0" w:color="auto"/>
        <w:left w:val="none" w:sz="0" w:space="0" w:color="auto"/>
        <w:bottom w:val="none" w:sz="0" w:space="0" w:color="auto"/>
        <w:right w:val="none" w:sz="0" w:space="0" w:color="auto"/>
      </w:divBdr>
    </w:div>
    <w:div w:id="1711808508">
      <w:bodyDiv w:val="1"/>
      <w:marLeft w:val="0"/>
      <w:marRight w:val="0"/>
      <w:marTop w:val="0"/>
      <w:marBottom w:val="0"/>
      <w:divBdr>
        <w:top w:val="none" w:sz="0" w:space="0" w:color="auto"/>
        <w:left w:val="none" w:sz="0" w:space="0" w:color="auto"/>
        <w:bottom w:val="none" w:sz="0" w:space="0" w:color="auto"/>
        <w:right w:val="none" w:sz="0" w:space="0" w:color="auto"/>
      </w:divBdr>
    </w:div>
    <w:div w:id="1912277218">
      <w:bodyDiv w:val="1"/>
      <w:marLeft w:val="0"/>
      <w:marRight w:val="0"/>
      <w:marTop w:val="0"/>
      <w:marBottom w:val="0"/>
      <w:divBdr>
        <w:top w:val="none" w:sz="0" w:space="0" w:color="auto"/>
        <w:left w:val="none" w:sz="0" w:space="0" w:color="auto"/>
        <w:bottom w:val="none" w:sz="0" w:space="0" w:color="auto"/>
        <w:right w:val="none" w:sz="0" w:space="0" w:color="auto"/>
      </w:divBdr>
    </w:div>
    <w:div w:id="211301456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elenium.dev/documentation/webdriver/" TargetMode="External"/><Relationship Id="rId21" Type="http://schemas.openxmlformats.org/officeDocument/2006/relationships/hyperlink" Target="http://www.jstor.org/stable/27647085" TargetMode="External"/><Relationship Id="rId34" Type="http://schemas.openxmlformats.org/officeDocument/2006/relationships/hyperlink" Target="https://mimno.infosci.cornell.edu/papers/mimno-semantic-emnlp.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ridgewater.brightspotcdn.com/fa/e3/d09e72bd401a8414c5c0bdaf88bb/bridgewater-associates-engineering-targeted-returns-and-risks-aug-2011.pdf" TargetMode="External"/><Relationship Id="rId33" Type="http://schemas.openxmlformats.org/officeDocument/2006/relationships/hyperlink" Target="https://doi.org/10.48550/arXiv.1706.0249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ypi.org/project/Fedtoo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09/ICITBS.2019.00098" TargetMode="External"/><Relationship Id="rId32" Type="http://schemas.openxmlformats.org/officeDocument/2006/relationships/hyperlink" Target="https://towardsdatascience.com/topic-modeling-with-latent-dirichlet-allocation-e7ff75290f8"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abs/1301.3781" TargetMode="External"/><Relationship Id="rId28" Type="http://schemas.openxmlformats.org/officeDocument/2006/relationships/hyperlink" Target="http://is.muni.cz/publication/884893/en" TargetMode="External"/><Relationship Id="rId36" Type="http://schemas.openxmlformats.org/officeDocument/2006/relationships/hyperlink" Target="https://link.springer.com/article/10.1007/s11135-020-00976-w"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ezanzeb.de/machine_learning/ensemble_LD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16/j.euroecorev.2021.103684" TargetMode="External"/><Relationship Id="rId27" Type="http://schemas.openxmlformats.org/officeDocument/2006/relationships/hyperlink" Target="https://doi.org/10.48550/arXiv.1309.4168" TargetMode="External"/><Relationship Id="rId30" Type="http://schemas.openxmlformats.org/officeDocument/2006/relationships/hyperlink" Target="https://jmlr.org/papers/volume3/blei03a/blei03a.pdf" TargetMode="External"/><Relationship Id="rId35" Type="http://schemas.openxmlformats.org/officeDocument/2006/relationships/hyperlink" Target="https://robjhyndman.com/papers/forecast-accuracy.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1CE2E-6351-014F-AD2E-F8CA88B4C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3886</Words>
  <Characters>22154</Characters>
  <Application>Microsoft Office Word</Application>
  <DocSecurity>0</DocSecurity>
  <Lines>184</Lines>
  <Paragraphs>51</Paragraphs>
  <ScaleCrop>false</ScaleCrop>
  <Company/>
  <LinksUpToDate>false</LinksUpToDate>
  <CharactersWithSpaces>25989</CharactersWithSpaces>
  <SharedDoc>false</SharedDoc>
  <HLinks>
    <vt:vector size="174" baseType="variant">
      <vt:variant>
        <vt:i4>4980748</vt:i4>
      </vt:variant>
      <vt:variant>
        <vt:i4>126</vt:i4>
      </vt:variant>
      <vt:variant>
        <vt:i4>0</vt:i4>
      </vt:variant>
      <vt:variant>
        <vt:i4>5</vt:i4>
      </vt:variant>
      <vt:variant>
        <vt:lpwstr>https://link.springer.com/article/10.1007/s11135-020-00976-w</vt:lpwstr>
      </vt:variant>
      <vt:variant>
        <vt:lpwstr/>
      </vt:variant>
      <vt:variant>
        <vt:i4>4194368</vt:i4>
      </vt:variant>
      <vt:variant>
        <vt:i4>123</vt:i4>
      </vt:variant>
      <vt:variant>
        <vt:i4>0</vt:i4>
      </vt:variant>
      <vt:variant>
        <vt:i4>5</vt:i4>
      </vt:variant>
      <vt:variant>
        <vt:lpwstr>https://robjhyndman.com/papers/forecast-accuracy.pdf</vt:lpwstr>
      </vt:variant>
      <vt:variant>
        <vt:lpwstr/>
      </vt:variant>
      <vt:variant>
        <vt:i4>1769565</vt:i4>
      </vt:variant>
      <vt:variant>
        <vt:i4>120</vt:i4>
      </vt:variant>
      <vt:variant>
        <vt:i4>0</vt:i4>
      </vt:variant>
      <vt:variant>
        <vt:i4>5</vt:i4>
      </vt:variant>
      <vt:variant>
        <vt:lpwstr>https://mimno.infosci.cornell.edu/papers/mimno-semantic-emnlp.pdf</vt:lpwstr>
      </vt:variant>
      <vt:variant>
        <vt:lpwstr/>
      </vt:variant>
      <vt:variant>
        <vt:i4>4653128</vt:i4>
      </vt:variant>
      <vt:variant>
        <vt:i4>117</vt:i4>
      </vt:variant>
      <vt:variant>
        <vt:i4>0</vt:i4>
      </vt:variant>
      <vt:variant>
        <vt:i4>5</vt:i4>
      </vt:variant>
      <vt:variant>
        <vt:lpwstr>https://doi.org/10.48550/arXiv.1706.02496</vt:lpwstr>
      </vt:variant>
      <vt:variant>
        <vt:lpwstr/>
      </vt:variant>
      <vt:variant>
        <vt:i4>2359350</vt:i4>
      </vt:variant>
      <vt:variant>
        <vt:i4>114</vt:i4>
      </vt:variant>
      <vt:variant>
        <vt:i4>0</vt:i4>
      </vt:variant>
      <vt:variant>
        <vt:i4>5</vt:i4>
      </vt:variant>
      <vt:variant>
        <vt:lpwstr>https://towardsdatascience.com/topic-modeling-with-latent-dirichlet-allocation-e7ff75290f8</vt:lpwstr>
      </vt:variant>
      <vt:variant>
        <vt:lpwstr/>
      </vt:variant>
      <vt:variant>
        <vt:i4>3997736</vt:i4>
      </vt:variant>
      <vt:variant>
        <vt:i4>111</vt:i4>
      </vt:variant>
      <vt:variant>
        <vt:i4>0</vt:i4>
      </vt:variant>
      <vt:variant>
        <vt:i4>5</vt:i4>
      </vt:variant>
      <vt:variant>
        <vt:lpwstr>https://www.sezanzeb.de/machine_learning/ensemble_LDA/</vt:lpwstr>
      </vt:variant>
      <vt:variant>
        <vt:lpwstr/>
      </vt:variant>
      <vt:variant>
        <vt:i4>7209078</vt:i4>
      </vt:variant>
      <vt:variant>
        <vt:i4>108</vt:i4>
      </vt:variant>
      <vt:variant>
        <vt:i4>0</vt:i4>
      </vt:variant>
      <vt:variant>
        <vt:i4>5</vt:i4>
      </vt:variant>
      <vt:variant>
        <vt:lpwstr>https://jmlr.org/papers/volume3/blei03a/blei03a.pdf</vt:lpwstr>
      </vt:variant>
      <vt:variant>
        <vt:lpwstr/>
      </vt:variant>
      <vt:variant>
        <vt:i4>2687082</vt:i4>
      </vt:variant>
      <vt:variant>
        <vt:i4>105</vt:i4>
      </vt:variant>
      <vt:variant>
        <vt:i4>0</vt:i4>
      </vt:variant>
      <vt:variant>
        <vt:i4>5</vt:i4>
      </vt:variant>
      <vt:variant>
        <vt:lpwstr>https://pypi.org/project/Fedtools/</vt:lpwstr>
      </vt:variant>
      <vt:variant>
        <vt:lpwstr/>
      </vt:variant>
      <vt:variant>
        <vt:i4>2359338</vt:i4>
      </vt:variant>
      <vt:variant>
        <vt:i4>102</vt:i4>
      </vt:variant>
      <vt:variant>
        <vt:i4>0</vt:i4>
      </vt:variant>
      <vt:variant>
        <vt:i4>5</vt:i4>
      </vt:variant>
      <vt:variant>
        <vt:lpwstr>http://is.muni.cz/publication/884893/en</vt:lpwstr>
      </vt:variant>
      <vt:variant>
        <vt:lpwstr/>
      </vt:variant>
      <vt:variant>
        <vt:i4>4522053</vt:i4>
      </vt:variant>
      <vt:variant>
        <vt:i4>99</vt:i4>
      </vt:variant>
      <vt:variant>
        <vt:i4>0</vt:i4>
      </vt:variant>
      <vt:variant>
        <vt:i4>5</vt:i4>
      </vt:variant>
      <vt:variant>
        <vt:lpwstr>https://doi.org/10.48550/arXiv.1309.4168</vt:lpwstr>
      </vt:variant>
      <vt:variant>
        <vt:lpwstr/>
      </vt:variant>
      <vt:variant>
        <vt:i4>6225938</vt:i4>
      </vt:variant>
      <vt:variant>
        <vt:i4>96</vt:i4>
      </vt:variant>
      <vt:variant>
        <vt:i4>0</vt:i4>
      </vt:variant>
      <vt:variant>
        <vt:i4>5</vt:i4>
      </vt:variant>
      <vt:variant>
        <vt:lpwstr>https://www.selenium.dev/documentation/webdriver/</vt:lpwstr>
      </vt:variant>
      <vt:variant>
        <vt:lpwstr/>
      </vt:variant>
      <vt:variant>
        <vt:i4>3932219</vt:i4>
      </vt:variant>
      <vt:variant>
        <vt:i4>93</vt:i4>
      </vt:variant>
      <vt:variant>
        <vt:i4>0</vt:i4>
      </vt:variant>
      <vt:variant>
        <vt:i4>5</vt:i4>
      </vt:variant>
      <vt:variant>
        <vt:lpwstr>https://bridgewater.brightspotcdn.com/fa/e3/d09e72bd401a8414c5c0bdaf88bb/bridgewater-associates-engineering-targeted-returns-and-risks-aug-2011.pdf</vt:lpwstr>
      </vt:variant>
      <vt:variant>
        <vt:lpwstr/>
      </vt:variant>
      <vt:variant>
        <vt:i4>5439511</vt:i4>
      </vt:variant>
      <vt:variant>
        <vt:i4>90</vt:i4>
      </vt:variant>
      <vt:variant>
        <vt:i4>0</vt:i4>
      </vt:variant>
      <vt:variant>
        <vt:i4>5</vt:i4>
      </vt:variant>
      <vt:variant>
        <vt:lpwstr>https://doi.org/10.1109/ICITBS.2019.00098</vt:lpwstr>
      </vt:variant>
      <vt:variant>
        <vt:lpwstr/>
      </vt:variant>
      <vt:variant>
        <vt:i4>3997741</vt:i4>
      </vt:variant>
      <vt:variant>
        <vt:i4>87</vt:i4>
      </vt:variant>
      <vt:variant>
        <vt:i4>0</vt:i4>
      </vt:variant>
      <vt:variant>
        <vt:i4>5</vt:i4>
      </vt:variant>
      <vt:variant>
        <vt:lpwstr>https://arxiv.org/abs/1301.3781</vt:lpwstr>
      </vt:variant>
      <vt:variant>
        <vt:lpwstr/>
      </vt:variant>
      <vt:variant>
        <vt:i4>6094939</vt:i4>
      </vt:variant>
      <vt:variant>
        <vt:i4>84</vt:i4>
      </vt:variant>
      <vt:variant>
        <vt:i4>0</vt:i4>
      </vt:variant>
      <vt:variant>
        <vt:i4>5</vt:i4>
      </vt:variant>
      <vt:variant>
        <vt:lpwstr>https://doi.org/10.1016/j.euroecorev.2021.103684</vt:lpwstr>
      </vt:variant>
      <vt:variant>
        <vt:lpwstr/>
      </vt:variant>
      <vt:variant>
        <vt:i4>1572935</vt:i4>
      </vt:variant>
      <vt:variant>
        <vt:i4>81</vt:i4>
      </vt:variant>
      <vt:variant>
        <vt:i4>0</vt:i4>
      </vt:variant>
      <vt:variant>
        <vt:i4>5</vt:i4>
      </vt:variant>
      <vt:variant>
        <vt:lpwstr>http://www.jstor.org/stable/27647085</vt:lpwstr>
      </vt:variant>
      <vt:variant>
        <vt:lpwstr/>
      </vt:variant>
      <vt:variant>
        <vt:i4>1114163</vt:i4>
      </vt:variant>
      <vt:variant>
        <vt:i4>74</vt:i4>
      </vt:variant>
      <vt:variant>
        <vt:i4>0</vt:i4>
      </vt:variant>
      <vt:variant>
        <vt:i4>5</vt:i4>
      </vt:variant>
      <vt:variant>
        <vt:lpwstr/>
      </vt:variant>
      <vt:variant>
        <vt:lpwstr>_Toc122015113</vt:lpwstr>
      </vt:variant>
      <vt:variant>
        <vt:i4>1114163</vt:i4>
      </vt:variant>
      <vt:variant>
        <vt:i4>68</vt:i4>
      </vt:variant>
      <vt:variant>
        <vt:i4>0</vt:i4>
      </vt:variant>
      <vt:variant>
        <vt:i4>5</vt:i4>
      </vt:variant>
      <vt:variant>
        <vt:lpwstr/>
      </vt:variant>
      <vt:variant>
        <vt:lpwstr>_Toc122015112</vt:lpwstr>
      </vt:variant>
      <vt:variant>
        <vt:i4>1114163</vt:i4>
      </vt:variant>
      <vt:variant>
        <vt:i4>62</vt:i4>
      </vt:variant>
      <vt:variant>
        <vt:i4>0</vt:i4>
      </vt:variant>
      <vt:variant>
        <vt:i4>5</vt:i4>
      </vt:variant>
      <vt:variant>
        <vt:lpwstr/>
      </vt:variant>
      <vt:variant>
        <vt:lpwstr>_Toc122015111</vt:lpwstr>
      </vt:variant>
      <vt:variant>
        <vt:i4>1114163</vt:i4>
      </vt:variant>
      <vt:variant>
        <vt:i4>56</vt:i4>
      </vt:variant>
      <vt:variant>
        <vt:i4>0</vt:i4>
      </vt:variant>
      <vt:variant>
        <vt:i4>5</vt:i4>
      </vt:variant>
      <vt:variant>
        <vt:lpwstr/>
      </vt:variant>
      <vt:variant>
        <vt:lpwstr>_Toc122015110</vt:lpwstr>
      </vt:variant>
      <vt:variant>
        <vt:i4>1048627</vt:i4>
      </vt:variant>
      <vt:variant>
        <vt:i4>50</vt:i4>
      </vt:variant>
      <vt:variant>
        <vt:i4>0</vt:i4>
      </vt:variant>
      <vt:variant>
        <vt:i4>5</vt:i4>
      </vt:variant>
      <vt:variant>
        <vt:lpwstr/>
      </vt:variant>
      <vt:variant>
        <vt:lpwstr>_Toc122015109</vt:lpwstr>
      </vt:variant>
      <vt:variant>
        <vt:i4>1048627</vt:i4>
      </vt:variant>
      <vt:variant>
        <vt:i4>44</vt:i4>
      </vt:variant>
      <vt:variant>
        <vt:i4>0</vt:i4>
      </vt:variant>
      <vt:variant>
        <vt:i4>5</vt:i4>
      </vt:variant>
      <vt:variant>
        <vt:lpwstr/>
      </vt:variant>
      <vt:variant>
        <vt:lpwstr>_Toc122015108</vt:lpwstr>
      </vt:variant>
      <vt:variant>
        <vt:i4>1048627</vt:i4>
      </vt:variant>
      <vt:variant>
        <vt:i4>38</vt:i4>
      </vt:variant>
      <vt:variant>
        <vt:i4>0</vt:i4>
      </vt:variant>
      <vt:variant>
        <vt:i4>5</vt:i4>
      </vt:variant>
      <vt:variant>
        <vt:lpwstr/>
      </vt:variant>
      <vt:variant>
        <vt:lpwstr>_Toc122015107</vt:lpwstr>
      </vt:variant>
      <vt:variant>
        <vt:i4>1048627</vt:i4>
      </vt:variant>
      <vt:variant>
        <vt:i4>32</vt:i4>
      </vt:variant>
      <vt:variant>
        <vt:i4>0</vt:i4>
      </vt:variant>
      <vt:variant>
        <vt:i4>5</vt:i4>
      </vt:variant>
      <vt:variant>
        <vt:lpwstr/>
      </vt:variant>
      <vt:variant>
        <vt:lpwstr>_Toc122015106</vt:lpwstr>
      </vt:variant>
      <vt:variant>
        <vt:i4>1048627</vt:i4>
      </vt:variant>
      <vt:variant>
        <vt:i4>26</vt:i4>
      </vt:variant>
      <vt:variant>
        <vt:i4>0</vt:i4>
      </vt:variant>
      <vt:variant>
        <vt:i4>5</vt:i4>
      </vt:variant>
      <vt:variant>
        <vt:lpwstr/>
      </vt:variant>
      <vt:variant>
        <vt:lpwstr>_Toc122015105</vt:lpwstr>
      </vt:variant>
      <vt:variant>
        <vt:i4>1048627</vt:i4>
      </vt:variant>
      <vt:variant>
        <vt:i4>20</vt:i4>
      </vt:variant>
      <vt:variant>
        <vt:i4>0</vt:i4>
      </vt:variant>
      <vt:variant>
        <vt:i4>5</vt:i4>
      </vt:variant>
      <vt:variant>
        <vt:lpwstr/>
      </vt:variant>
      <vt:variant>
        <vt:lpwstr>_Toc122015104</vt:lpwstr>
      </vt:variant>
      <vt:variant>
        <vt:i4>1048627</vt:i4>
      </vt:variant>
      <vt:variant>
        <vt:i4>14</vt:i4>
      </vt:variant>
      <vt:variant>
        <vt:i4>0</vt:i4>
      </vt:variant>
      <vt:variant>
        <vt:i4>5</vt:i4>
      </vt:variant>
      <vt:variant>
        <vt:lpwstr/>
      </vt:variant>
      <vt:variant>
        <vt:lpwstr>_Toc122015103</vt:lpwstr>
      </vt:variant>
      <vt:variant>
        <vt:i4>1048627</vt:i4>
      </vt:variant>
      <vt:variant>
        <vt:i4>8</vt:i4>
      </vt:variant>
      <vt:variant>
        <vt:i4>0</vt:i4>
      </vt:variant>
      <vt:variant>
        <vt:i4>5</vt:i4>
      </vt:variant>
      <vt:variant>
        <vt:lpwstr/>
      </vt:variant>
      <vt:variant>
        <vt:lpwstr>_Toc122015102</vt:lpwstr>
      </vt:variant>
      <vt:variant>
        <vt:i4>1048627</vt:i4>
      </vt:variant>
      <vt:variant>
        <vt:i4>2</vt:i4>
      </vt:variant>
      <vt:variant>
        <vt:i4>0</vt:i4>
      </vt:variant>
      <vt:variant>
        <vt:i4>5</vt:i4>
      </vt:variant>
      <vt:variant>
        <vt:lpwstr/>
      </vt:variant>
      <vt:variant>
        <vt:lpwstr>_Toc122015101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Lim</dc:creator>
  <cp:keywords/>
  <dc:description/>
  <cp:lastModifiedBy>Samuel Lim</cp:lastModifiedBy>
  <cp:revision>2</cp:revision>
  <dcterms:created xsi:type="dcterms:W3CDTF">2022-12-15T08:49:00Z</dcterms:created>
  <dcterms:modified xsi:type="dcterms:W3CDTF">2022-12-15T08:49:00Z</dcterms:modified>
</cp:coreProperties>
</file>