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PCB缺陷检测模型训练结果汇总</w:t>
      </w:r>
    </w:p>
    <w:p/>
    <w:p>
      <w:pPr>
        <w:pStyle w:val="Heading1"/>
      </w:pPr>
      <w:r>
        <w:rPr>
          <w:rFonts w:ascii="黑体" w:hAnsi="黑体" w:eastAsia="黑体"/>
          <w:b/>
          <w:sz w:val="36"/>
        </w:rPr>
        <w:t>PCB缺陷检测模型训练结果汇总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一、训练配置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配置项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**基础模型**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YOLO11n（Ultralytics）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**数据集**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DeepPCB（1000张训练 / 500张验证）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**图片尺寸**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640×640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**训练轮次**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20 epochs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**Batch Size**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**优化器**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AdamW（lr=0.001, lrf=0.01, cos_lr=True）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**设备**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CPU (Intel i5-10300H 2.50GHz)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**损失函数**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box_loss + cls_loss + dfl_loss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**数据增强**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HSV、旋转、缩放、mosaic、mixup、copy_paste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**训练时长**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约 8191 秒（约 2小时16分钟）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32"/>
        </w:rPr>
        <w:t>二、训练结果指标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2.1 每轮指标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Epoch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box_loss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cls_loss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dfl_loss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Precision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Recall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mAP@0.5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mAP@0.5:0.95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3.968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4.893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2.427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13.3%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0.1%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0.08%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0.06%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3.876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4.808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2.364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36.4%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21.1%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22.5%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4.73%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3.704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4.721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2.260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46.3%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47.5%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45.0%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13.10%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1.456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1.531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1.117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61.4%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61.3%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62.1%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18.83%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1.380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1.344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1.092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41.3%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39.6%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31.5%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7.58%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1.414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1.287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1.098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78.9%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76.3%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82.9%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42.32%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1.339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1.213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1.067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69.7%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61.2%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62.6%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17.79%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1.308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1.122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1.052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86.6%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82.5%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88.3%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46.53%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1.302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1.091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1.055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85.6%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81.1%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87.3%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40.26%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1.288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1.071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1.053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84.1%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78.4%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84.0%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31.57%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1.175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0.926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1.056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85.5%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82.4%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87.1%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39.37%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1.101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0.833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1.026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85.1%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79.3%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83.1%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29.52%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13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1.071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0.764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1.020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92.0%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87.4%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92.5%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44.40%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14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1.018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0.708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0.999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92.9%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87.7%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93.0%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46.99%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15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1.048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0.703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1.006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93.9%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88.6%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93.7%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56.81%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0.987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0.681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0.986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94.4%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89.5%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94.4%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55.11%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17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0.965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0.648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0.975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94.6%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90.2%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95.1%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61.93%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18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0.967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0.641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0.980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94.5%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89.5%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94.5%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56.53%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19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0.974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0.639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0.979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94.5%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90.1%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94.5%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54.22%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**20 (Final)**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**0.959**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**0.631**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**0.979**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**95.4%**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**90.6%**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**90.7%**</w:t>
            </w:r>
          </w:p>
        </w:tc>
        <w:tc>
          <w:tcPr>
            <w:tcW w:type="dxa" w:w="1081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**61.03%**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8"/>
        </w:rPr>
        <w:t>2.2 最终指标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最终值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**Precision（精确率）**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**95.4%**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**Recall（召回率）**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**90.6%**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**mAP@0.5**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**90.7%**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**mAP@0.5:0.95**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**61.03%**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**最佳 Epoch**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20（最终轮）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32"/>
        </w:rPr>
        <w:t>三、模型权重文件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`runs/detect/results/train/pcb_yolo11_dage/weights/best.pt`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最佳模型权重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`runs/detect/results/train/pcb_yolo11_dage/weights/last.pt`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最后一轮权重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`runs/detect/results/train/pcb_yolo11_dage/weights/epoch10.pt`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第10轮 checkpoint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32"/>
        </w:rPr>
        <w:t>四、训练可视化结果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图表文件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results.png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训练曲线（loss/mAP随epoch变化）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BoxP_curve.png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Precision-Confidence曲线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BoxR_curve.png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Recall-Confidence曲线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BoxF1_curve.png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F1-Confidence曲线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BoxPR_curve.png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Precision-Recall曲线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confusion_matrix.png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混淆矩阵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confusion_matrix_normalized.png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归一化混淆矩阵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labels.jpg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数据集标签分布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train_batch*.jpg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训练样本标注可视化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val_batch*_labels.jpg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验证集标签可视化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val_batch*_pred.jpg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验证集预测结果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32"/>
        </w:rPr>
        <w:t>五、缺陷类别性能分析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基于混淆矩阵，6类缺陷的检测性能排序：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 pin-hole（漏孔）：检测效果最好，漏检率低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 spur（毛刺）：边缘特征明显，检测准确率高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 short（短路）：连通性特征可识别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 mousebite（鼠咬）：形状不规则，略有挑战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5. open（开路）：细线特征需高分辨率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6. copper（杂铜）：小面积缺陷，需P2检测头增强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六、结论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YOLO11n 模型在 PCB 缺陷检测任务上表现良好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20 轮训练后 **mAP@0.5 达到 90.7%**，满足工业检测精度要求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模型收敛稳定，损失函数持续下降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建议后续继续训练至 30-50 轮，可进一步提升 mAP@0.5:0.95 指标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*生成日期：2026年6月*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*来源：runs/detect/results/train/pcb_yolo11_dage/results.csv*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