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考核与认证高级-通用企业版-v2.0"/>
    <w:p>
      <w:pPr>
        <w:pStyle w:val="Heading1"/>
      </w:pPr>
      <w:r>
        <w:rPr>
          <w:rFonts w:hint="eastAsia"/>
        </w:rPr>
        <w:t xml:space="preserve">考核与认证（高级</w:t>
      </w:r>
      <w:r>
        <w:t xml:space="preserve"> · </w:t>
      </w:r>
      <w:r>
        <w:rPr>
          <w:rFonts w:hint="eastAsia"/>
        </w:rPr>
        <w:t xml:space="preserve">通用企业版</w:t>
      </w:r>
      <w:r>
        <w:t xml:space="preserve"> </w:t>
      </w:r>
      <w:r>
        <w:rPr>
          <w:rFonts w:hint="eastAsia"/>
        </w:rPr>
        <w:t xml:space="preserve">V2.0）</w:t>
      </w:r>
    </w:p>
    <w:p>
      <w:pPr>
        <w:pStyle w:val="BlockText"/>
      </w:pPr>
      <w:r>
        <w:rPr>
          <w:rFonts w:hint="eastAsia"/>
        </w:rPr>
        <w:t xml:space="preserve">用途：高级结业考核</w:t>
      </w:r>
      <w:r>
        <w:t xml:space="preserve"> =</w:t>
      </w:r>
      <w:r>
        <w:t xml:space="preserve"> </w:t>
      </w:r>
      <w:r>
        <w:rPr>
          <w:rFonts w:hint="eastAsia"/>
          <w:b/>
          <w:bCs/>
        </w:rPr>
        <w:t xml:space="preserve">规划方案（沙盘产出）+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路线图答辩（高管评委组质询）</w:t>
      </w:r>
      <w:r>
        <w:rPr>
          <w:rFonts w:hint="eastAsia"/>
        </w:rPr>
        <w:t xml:space="preserve">，对标董事会汇报标准。</w:t>
      </w:r>
      <w:r>
        <w:t xml:space="preserve"> </w:t>
      </w:r>
      <w:r>
        <w:rPr>
          <w:rFonts w:hint="eastAsia"/>
        </w:rPr>
        <w:t xml:space="preserve">版本：V2.0</w:t>
      </w:r>
      <w:r>
        <w:t xml:space="preserve"> </w:t>
      </w:r>
      <w:r>
        <w:rPr>
          <w:rFonts w:hint="eastAsia"/>
        </w:rPr>
        <w:t xml:space="preserve">｜</w:t>
      </w:r>
      <w:r>
        <w:t xml:space="preserve"> 2026-09-02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对齐《高级大纲》H1-H7</w:t>
      </w:r>
      <w:r>
        <w:t xml:space="preserve"> + </w:t>
      </w:r>
      <w:r>
        <w:rPr>
          <w:rFonts w:hint="eastAsia"/>
        </w:rPr>
        <w:t xml:space="preserve">考核方式</w:t>
      </w:r>
      <w:r>
        <w:t xml:space="preserve"> </w:t>
      </w:r>
      <w:r>
        <w:rPr>
          <w:rFonts w:hint="eastAsia"/>
        </w:rPr>
        <w:t xml:space="preserve">认证：通过发《高级</w:t>
      </w:r>
      <w:r>
        <w:t xml:space="preserve"> AI </w:t>
      </w:r>
      <w:r>
        <w:rPr>
          <w:rFonts w:hint="eastAsia"/>
        </w:rPr>
        <w:t xml:space="preserve">规划师》（对标初级《AI</w:t>
      </w:r>
      <w:r>
        <w:t xml:space="preserve"> </w:t>
      </w:r>
      <w:r>
        <w:rPr>
          <w:rFonts w:hint="eastAsia"/>
        </w:rPr>
        <w:t xml:space="preserve">通识合格证》、中级《中级</w:t>
      </w:r>
      <w:r>
        <w:t xml:space="preserve"> AI </w:t>
      </w:r>
      <w:r>
        <w:rPr>
          <w:rFonts w:hint="eastAsia"/>
        </w:rPr>
        <w:t xml:space="preserve">场景师》）</w:t>
      </w:r>
    </w:p>
    <w:p>
      <w:r>
        <w:pict>
          <v:rect style="width:0;height:1.5pt" o:hralign="center" o:hrstd="t" o:hr="t"/>
        </w:pict>
      </w:r>
    </w:p>
    <w:bookmarkStart w:id="9" w:name="一考核构成"/>
    <w:p>
      <w:pPr>
        <w:pStyle w:val="Heading2"/>
      </w:pPr>
      <w:r>
        <w:rPr>
          <w:rFonts w:hint="eastAsia"/>
        </w:rPr>
        <w:t xml:space="preserve">一、考核构成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考核项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规划方案</w:t>
            </w:r>
            <w:r>
              <w:rPr>
                <w:rFonts w:hint="eastAsia"/>
              </w:rPr>
              <w:t xml:space="preserve">（沙盘产出）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一份完整企业</w:t>
            </w:r>
            <w:r>
              <w:t xml:space="preserve"> AI </w:t>
            </w:r>
            <w:r>
              <w:rPr>
                <w:rFonts w:hint="eastAsia"/>
              </w:rPr>
              <w:t xml:space="preserve">规划（成熟度定位+架构选型+ROI+八支柱+治理+路线图），按《企业</w:t>
            </w:r>
            <w:r>
              <w:t xml:space="preserve"> AI </w:t>
            </w:r>
            <w:r>
              <w:rPr>
                <w:rFonts w:hint="eastAsia"/>
              </w:rPr>
              <w:t xml:space="preserve">规划路线图》模板填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六部分齐</w:t>
            </w:r>
            <w:r>
              <w:t xml:space="preserve"> + </w:t>
            </w:r>
            <w:r>
              <w:rPr>
                <w:rFonts w:hint="eastAsia"/>
              </w:rPr>
              <w:t xml:space="preserve">逻辑自洽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路线图答辩</w:t>
            </w:r>
            <w:r>
              <w:rPr>
                <w:rFonts w:hint="eastAsia"/>
              </w:rPr>
              <w:t xml:space="preserve">（高管评委组）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40%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分钟讲</w:t>
            </w:r>
            <w:r>
              <w:t xml:space="preserve"> + 20 </w:t>
            </w:r>
            <w:r>
              <w:rPr>
                <w:rFonts w:hint="eastAsia"/>
              </w:rPr>
              <w:t xml:space="preserve">分钟质询，面向</w:t>
            </w:r>
            <w:r>
              <w:t xml:space="preserve"> C-level </w:t>
            </w:r>
            <w:r>
              <w:rPr>
                <w:rFonts w:hint="eastAsia"/>
              </w:rPr>
              <w:t xml:space="preserve">评委组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能答”三把刀”+</w:t>
            </w:r>
            <w:r>
              <w:t xml:space="preserve"> </w:t>
            </w:r>
            <w:r>
              <w:rPr>
                <w:rFonts w:hint="eastAsia"/>
              </w:rPr>
              <w:t xml:space="preserve">董事会三句话</w:t>
            </w:r>
          </w:p>
        </w:tc>
      </w:tr>
    </w:tbl>
    <w:bookmarkEnd w:id="9"/>
    <w:bookmarkStart w:id="10" w:name="二规划方案评分表60-分"/>
    <w:p>
      <w:pPr>
        <w:pStyle w:val="Heading2"/>
      </w:pPr>
      <w:r>
        <w:rPr>
          <w:rFonts w:hint="eastAsia"/>
        </w:rPr>
        <w:t xml:space="preserve">二、规划方案评分表（60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评分要点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扣分红线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成熟度定位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四维自评有证据、定位说得清”为什么不是上一/下一级”、有跨行业对标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自评无证据</w:t>
            </w:r>
            <w:r>
              <w:t xml:space="preserve"> / </w:t>
            </w:r>
            <w:r>
              <w:rPr>
                <w:rFonts w:hint="eastAsia"/>
              </w:rPr>
              <w:t xml:space="preserve">拍脑袋定级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架构选型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云边端分层有理由、大小模型分工对、有”数据不出域”方案、能质疑供应商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照抄供应商方案</w:t>
            </w:r>
            <w:r>
              <w:t xml:space="preserve"> / </w:t>
            </w:r>
            <w:r>
              <w:rPr>
                <w:rFonts w:hint="eastAsia"/>
              </w:rPr>
              <w:t xml:space="preserve">无质疑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数据治理与</w:t>
            </w:r>
            <w:r>
              <w:t xml:space="preserve"> CDO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DCMM </w:t>
            </w:r>
            <w:r>
              <w:rPr>
                <w:rFonts w:hint="eastAsia"/>
              </w:rPr>
              <w:t xml:space="preserve">现状清楚、CDO</w:t>
            </w:r>
            <w:r>
              <w:t xml:space="preserve"> </w:t>
            </w:r>
            <w:r>
              <w:rPr>
                <w:rFonts w:hint="eastAsia"/>
              </w:rPr>
              <w:t xml:space="preserve">设不设有结论、与</w:t>
            </w:r>
            <w:r>
              <w:t xml:space="preserve"> CIO </w:t>
            </w:r>
            <w:r>
              <w:rPr>
                <w:rFonts w:hint="eastAsia"/>
              </w:rPr>
              <w:t xml:space="preserve">分工明确</w:t>
            </w:r>
          </w:p>
        </w:tc>
        <w:tc>
          <w:tcPr/>
          <w:p>
            <w:pPr>
              <w:pStyle w:val="Compact"/>
            </w:pPr>
            <w:r>
              <w:t xml:space="preserve">CDO </w:t>
            </w:r>
            <w:r>
              <w:rPr>
                <w:rFonts w:hint="eastAsia"/>
              </w:rPr>
              <w:t xml:space="preserve">职责空泛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ROI </w:t>
            </w:r>
            <w:r>
              <w:rPr>
                <w:rFonts w:hint="eastAsia"/>
              </w:rPr>
              <w:t xml:space="preserve">与指标看板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看板先于投入、基线/目标/采集/owner</w:t>
            </w:r>
            <w:r>
              <w:t xml:space="preserve"> </w:t>
            </w:r>
            <w:r>
              <w:rPr>
                <w:rFonts w:hint="eastAsia"/>
              </w:rPr>
              <w:t xml:space="preserve">齐、ROI</w:t>
            </w:r>
            <w:r>
              <w:t xml:space="preserve"> </w:t>
            </w:r>
            <w:r>
              <w:rPr>
                <w:rFonts w:hint="eastAsia"/>
              </w:rPr>
              <w:t xml:space="preserve">五步、</w:t>
            </w:r>
            <w:r>
              <w:rPr>
                <w:rFonts w:hint="eastAsia"/>
                <w:b/>
                <w:bCs/>
              </w:rPr>
              <w:t xml:space="preserve">预计</w:t>
            </w:r>
            <w:r>
              <w:rPr>
                <w:b/>
                <w:bCs/>
              </w:rPr>
              <w:t xml:space="preserve"> vs </w:t>
            </w:r>
            <w:r>
              <w:rPr>
                <w:rFonts w:hint="eastAsia"/>
                <w:b/>
                <w:bCs/>
              </w:rPr>
              <w:t xml:space="preserve">已验证分开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无基线</w:t>
            </w:r>
            <w:r>
              <w:t xml:space="preserve"> / </w:t>
            </w:r>
            <w:r>
              <w:rPr>
                <w:rFonts w:hint="eastAsia"/>
              </w:rPr>
              <w:t xml:space="preserve">预计已验证混写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组织落地（八支柱）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每支柱有</w:t>
            </w:r>
            <w:r>
              <w:t xml:space="preserve"> </w:t>
            </w:r>
            <w:r>
              <w:rPr>
                <w:rFonts w:hint="eastAsia"/>
              </w:rPr>
              <w:t xml:space="preserve">owner、三阶段节奏排期、倡导者/社区/DRI</w:t>
            </w:r>
            <w:r>
              <w:t xml:space="preserve"> </w:t>
            </w:r>
            <w:r>
              <w:rPr>
                <w:rFonts w:hint="eastAsia"/>
              </w:rPr>
              <w:t xml:space="preserve">落地路径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八支柱只列名词</w:t>
            </w:r>
            <w:r>
              <w:t xml:space="preserve"> / </w:t>
            </w:r>
            <w:r>
              <w:rPr>
                <w:rFonts w:hint="eastAsia"/>
              </w:rPr>
              <w:t xml:space="preserve">无</w:t>
            </w:r>
            <w:r>
              <w:t xml:space="preserve"> DRI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治理与合规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分类分级、幻觉防控、</w:t>
            </w:r>
            <w:r>
              <w:rPr>
                <w:rFonts w:hint="eastAsia"/>
                <w:b/>
                <w:bCs/>
              </w:rPr>
              <w:t xml:space="preserve">停止条件</w:t>
            </w:r>
            <w:r>
              <w:t xml:space="preserve">、NIST AI RMF </w:t>
            </w:r>
            <w:r>
              <w:rPr>
                <w:rFonts w:hint="eastAsia"/>
              </w:rPr>
              <w:t xml:space="preserve">映射、前瞻（备案/出境）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无停止条件</w:t>
            </w:r>
            <w:r>
              <w:t xml:space="preserve"> / </w:t>
            </w:r>
            <w:r>
              <w:rPr>
                <w:rFonts w:hint="eastAsia"/>
              </w:rPr>
              <w:t xml:space="preserve">无问责到人</w:t>
            </w:r>
          </w:p>
        </w:tc>
      </w:tr>
    </w:tbl>
    <w:bookmarkEnd w:id="10"/>
    <w:bookmarkStart w:id="15" w:name="三路线图答辩评分表40-分"/>
    <w:p>
      <w:pPr>
        <w:pStyle w:val="Heading2"/>
      </w:pPr>
      <w:r>
        <w:rPr>
          <w:rFonts w:hint="eastAsia"/>
        </w:rPr>
        <w:t xml:space="preserve">三、路线图答辩评分表（40</w:t>
      </w:r>
      <w:r>
        <w:t xml:space="preserve"> </w:t>
      </w:r>
      <w:r>
        <w:rPr>
          <w:rFonts w:hint="eastAsia"/>
        </w:rPr>
        <w:t xml:space="preserve">分）</w:t>
      </w:r>
    </w:p>
    <w:bookmarkStart w:id="11" w:name="答辩规格"/>
    <w:p>
      <w:pPr>
        <w:pStyle w:val="Heading3"/>
      </w:pPr>
      <w:r>
        <w:t xml:space="preserve">3.1 </w:t>
      </w:r>
      <w:r>
        <w:rPr>
          <w:rFonts w:hint="eastAsia"/>
        </w:rPr>
        <w:t xml:space="preserve">答辩规格</w:t>
      </w:r>
    </w:p>
    <w:p>
      <w:pPr>
        <w:pStyle w:val="Compact"/>
        <w:numPr>
          <w:ilvl w:val="0"/>
          <w:numId w:val="1001"/>
        </w:numPr>
      </w:pPr>
      <w:r>
        <w:t xml:space="preserve">20 </w:t>
      </w:r>
      <w:r>
        <w:rPr>
          <w:rFonts w:hint="eastAsia"/>
        </w:rPr>
        <w:t xml:space="preserve">分钟讲：按路线图八部分，</w:t>
      </w:r>
      <w:r>
        <w:rPr>
          <w:rFonts w:hint="eastAsia"/>
          <w:b/>
          <w:bCs/>
        </w:rPr>
        <w:t xml:space="preserve">先讲”处在哪级、去哪级”，再讲投什么、怎么算账、底线是什么</w:t>
      </w:r>
    </w:p>
    <w:p>
      <w:pPr>
        <w:pStyle w:val="Compact"/>
        <w:numPr>
          <w:ilvl w:val="0"/>
          <w:numId w:val="1001"/>
        </w:numPr>
      </w:pPr>
      <w:r>
        <w:t xml:space="preserve">20 </w:t>
      </w:r>
      <w:r>
        <w:rPr>
          <w:rFonts w:hint="eastAsia"/>
        </w:rPr>
        <w:t xml:space="preserve">分钟质询：评委组（建议</w:t>
      </w:r>
      <w:r>
        <w:t xml:space="preserve"> 3-5 </w:t>
      </w:r>
      <w:r>
        <w:rPr>
          <w:rFonts w:hint="eastAsia"/>
        </w:rPr>
        <w:t xml:space="preserve">人，含</w:t>
      </w:r>
      <w:r>
        <w:t xml:space="preserve"> 1 </w:t>
      </w:r>
      <w:r>
        <w:rPr>
          <w:rFonts w:hint="eastAsia"/>
        </w:rPr>
        <w:t xml:space="preserve">位财务</w:t>
      </w:r>
      <w:r>
        <w:t xml:space="preserve"> + 1 </w:t>
      </w:r>
      <w:r>
        <w:rPr>
          <w:rFonts w:hint="eastAsia"/>
        </w:rPr>
        <w:t xml:space="preserve">位</w:t>
      </w:r>
      <w:r>
        <w:t xml:space="preserve"> IT + 1 </w:t>
      </w:r>
      <w:r>
        <w:rPr>
          <w:rFonts w:hint="eastAsia"/>
        </w:rPr>
        <w:t xml:space="preserve">位业务）逐人质询</w:t>
      </w:r>
    </w:p>
    <w:bookmarkEnd w:id="11"/>
    <w:bookmarkStart w:id="12" w:name="董事会三把刀质询清单必问"/>
    <w:p>
      <w:pPr>
        <w:pStyle w:val="Heading3"/>
      </w:pPr>
      <w:r>
        <w:t xml:space="preserve">3.2</w:t>
      </w:r>
      <w:r>
        <w:t xml:space="preserve"> </w:t>
      </w:r>
      <w:r>
        <w:rPr>
          <w:rFonts w:hint="eastAsia"/>
        </w:rPr>
        <w:t xml:space="preserve">“董事会三把刀”</w:t>
      </w:r>
      <w:r>
        <w:rPr>
          <w:rFonts w:hint="eastAsia"/>
        </w:rPr>
        <w:t xml:space="preserve">质询清单（必问）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质询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听什么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战略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“为什么是现在？为什么是我们先做这个？”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是否有优先级逻辑，而非全都要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“已验证的价值多少？预计的多少？回收期？”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是否分开、是否有基线、是否含治理成本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底线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“出事了谁担责？什么情况下停？”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是否有停止条件、是否问责到人、是否敢担责</w:t>
            </w:r>
          </w:p>
        </w:tc>
      </w:tr>
    </w:tbl>
    <w:bookmarkEnd w:id="12"/>
    <w:bookmarkStart w:id="13" w:name="答辩评分维度40-分"/>
    <w:p>
      <w:pPr>
        <w:pStyle w:val="Heading3"/>
      </w:pPr>
      <w:r>
        <w:t xml:space="preserve">3.3 </w:t>
      </w:r>
      <w:r>
        <w:rPr>
          <w:rFonts w:hint="eastAsia"/>
        </w:rPr>
        <w:t xml:space="preserve">答辩评分维度（40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战略清晰度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成熟度→跃迁路径讲得清，优先级明确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算账可信度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预计/已验证分开、基线扎实、治理成本进分母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组织可行性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八支柱落地路径可信、DRI</w:t>
            </w:r>
            <w:r>
              <w:t xml:space="preserve"> </w:t>
            </w:r>
            <w:r>
              <w:rPr>
                <w:rFonts w:hint="eastAsia"/>
              </w:rPr>
              <w:t xml:space="preserve">明确、三阶段排期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治理与担当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停止条件明确、问责到人、敢在董事会担责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表达与控场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面向董事会、不讲技术细节、能接住质询</w:t>
            </w:r>
          </w:p>
        </w:tc>
      </w:tr>
    </w:tbl>
    <w:bookmarkEnd w:id="13"/>
    <w:bookmarkStart w:id="14" w:name="现场红线任一触发即不通过"/>
    <w:p>
      <w:pPr>
        <w:pStyle w:val="Heading3"/>
      </w:pPr>
      <w:r>
        <w:t xml:space="preserve">3.4 </w:t>
      </w:r>
      <w:r>
        <w:rPr>
          <w:rFonts w:hint="eastAsia"/>
        </w:rPr>
        <w:t xml:space="preserve">现场红线（任一触发即不通过）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规划方案六部分缺</w:t>
      </w:r>
      <w:r>
        <w:t xml:space="preserve"> ≥2 </w:t>
      </w:r>
      <w:r>
        <w:rPr>
          <w:rFonts w:hint="eastAsia"/>
        </w:rPr>
        <w:t xml:space="preserve">部分</w:t>
      </w:r>
    </w:p>
    <w:p>
      <w:pPr>
        <w:pStyle w:val="Compact"/>
        <w:numPr>
          <w:ilvl w:val="0"/>
          <w:numId w:val="1002"/>
        </w:numPr>
      </w:pPr>
      <w:r>
        <w:t xml:space="preserve">ROI </w:t>
      </w:r>
      <w:r>
        <w:rPr>
          <w:rFonts w:hint="eastAsia"/>
        </w:rPr>
        <w:t xml:space="preserve">无基线或预计/已验证混写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无”停止条件”或无问责人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答辩时被问”出事了谁担责”答”系统/供应商”</w:t>
      </w:r>
    </w:p>
    <w:bookmarkEnd w:id="14"/>
    <w:bookmarkEnd w:id="15"/>
    <w:bookmarkStart w:id="16" w:name="四发证标准"/>
    <w:p>
      <w:pPr>
        <w:pStyle w:val="Heading2"/>
      </w:pPr>
      <w:r>
        <w:rPr>
          <w:rFonts w:hint="eastAsia"/>
        </w:rPr>
        <w:t xml:space="preserve">四、发证标准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总分</w:t>
      </w:r>
      <w:r>
        <w:t xml:space="preserve"> </w:t>
      </w:r>
      <w:r>
        <w:rPr>
          <w:rFonts w:hint="eastAsia"/>
        </w:rPr>
        <w:t xml:space="preserve">≥70：《高级</w:t>
      </w:r>
      <w:r>
        <w:t xml:space="preserve"> AI </w:t>
      </w:r>
      <w:r>
        <w:rPr>
          <w:rFonts w:hint="eastAsia"/>
        </w:rPr>
        <w:t xml:space="preserve">规划师》认证</w:t>
      </w:r>
    </w:p>
    <w:p>
      <w:pPr>
        <w:pStyle w:val="Compact"/>
        <w:numPr>
          <w:ilvl w:val="0"/>
          <w:numId w:val="1003"/>
        </w:numPr>
      </w:pPr>
      <w:r>
        <w:t xml:space="preserve">≥85 </w:t>
      </w:r>
      <w:r>
        <w:rPr>
          <w:rFonts w:hint="eastAsia"/>
        </w:rPr>
        <w:t xml:space="preserve">且答辩</w:t>
      </w:r>
      <w:r>
        <w:t xml:space="preserve"> </w:t>
      </w:r>
      <w:r>
        <w:rPr>
          <w:rFonts w:hint="eastAsia"/>
        </w:rPr>
        <w:t xml:space="preserve">≥85：推荐入”企业</w:t>
      </w:r>
      <w:r>
        <w:t xml:space="preserve"> AI </w:t>
      </w:r>
      <w:r>
        <w:rPr>
          <w:rFonts w:hint="eastAsia"/>
        </w:rPr>
        <w:t xml:space="preserve">战略顾问池”（可对外做客户战略对话）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未达标：补一份”90</w:t>
      </w:r>
      <w:r>
        <w:t xml:space="preserve"> </w:t>
      </w:r>
      <w:r>
        <w:rPr>
          <w:rFonts w:hint="eastAsia"/>
        </w:rPr>
        <w:t xml:space="preserve">天落地细化版路线图”</w:t>
      </w:r>
      <w:r>
        <w:t xml:space="preserve"> + </w:t>
      </w:r>
      <w:r>
        <w:rPr>
          <w:rFonts w:hint="eastAsia"/>
        </w:rPr>
        <w:t xml:space="preserve">一次复答辩</w:t>
      </w:r>
    </w:p>
    <w:bookmarkEnd w:id="16"/>
    <w:bookmarkStart w:id="17" w:name="五随课交付物清单结业发"/>
    <w:p>
      <w:pPr>
        <w:pStyle w:val="Heading2"/>
      </w:pPr>
      <w:r>
        <w:rPr>
          <w:rFonts w:hint="eastAsia"/>
        </w:rPr>
        <w:t xml:space="preserve">五、随课交付物清单（结业发）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学员手册（含本评分模板）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标杆案例集（跨行业灯塔</w:t>
      </w:r>
      <w:r>
        <w:t xml:space="preserve"> + </w:t>
      </w:r>
      <w:r>
        <w:rPr>
          <w:rFonts w:hint="eastAsia"/>
        </w:rPr>
        <w:t xml:space="preserve">各行业数字化标杆）</w:t>
      </w:r>
    </w:p>
    <w:p>
      <w:pPr>
        <w:pStyle w:val="Compact"/>
        <w:numPr>
          <w:ilvl w:val="0"/>
          <w:numId w:val="1006"/>
        </w:numPr>
      </w:pPr>
      <w:r>
        <w:t xml:space="preserve">ROI </w:t>
      </w:r>
      <w:r>
        <w:rPr>
          <w:rFonts w:hint="eastAsia"/>
        </w:rPr>
        <w:t xml:space="preserve">看板模板（第四部分可复用）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八支柱工具包（倡导者手册</w:t>
      </w:r>
      <w:r>
        <w:t xml:space="preserve"> / </w:t>
      </w:r>
      <w:r>
        <w:rPr>
          <w:rFonts w:hint="eastAsia"/>
        </w:rPr>
        <w:t xml:space="preserve">实践社区章程</w:t>
      </w:r>
      <w:r>
        <w:t xml:space="preserve"> / </w:t>
      </w:r>
      <w:r>
        <w:rPr>
          <w:rFonts w:hint="eastAsia"/>
        </w:rPr>
        <w:t xml:space="preserve">分级工具政策模板</w:t>
      </w:r>
      <w:r>
        <w:t xml:space="preserve"> / </w:t>
      </w:r>
      <w:r>
        <w:rPr>
          <w:rFonts w:hint="eastAsia"/>
        </w:rPr>
        <w:t xml:space="preserve">指标看板模板）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《企业</w:t>
      </w:r>
      <w:r>
        <w:t xml:space="preserve"> AI </w:t>
      </w:r>
      <w:r>
        <w:rPr>
          <w:rFonts w:hint="eastAsia"/>
        </w:rPr>
        <w:t xml:space="preserve">规划路线图》学员终版（沙盘产出）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2026-09-02T14:04:38Z</dcterms:created>
  <dcterms:modified xsi:type="dcterms:W3CDTF">2026-09-02T14:04:38Z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