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讲师授课指南高级-规划层-通用企业版-v2.0"/>
    <w:p>
      <w:pPr>
        <w:pStyle w:val="Heading1"/>
      </w:pPr>
      <w:r>
        <w:rPr>
          <w:rFonts w:hint="eastAsia"/>
        </w:rPr>
        <w:t xml:space="preserve">讲师授课指南（高级</w:t>
      </w:r>
      <w:r>
        <w:t xml:space="preserve"> · </w:t>
      </w:r>
      <w:r>
        <w:rPr>
          <w:rFonts w:hint="eastAsia"/>
        </w:rPr>
        <w:t xml:space="preserve">规划层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用途：内训师/外部讲师照此交付，保证不同讲师讲出一致质量。对象</w:t>
      </w:r>
      <w:r>
        <w:t xml:space="preserve"> = </w:t>
      </w:r>
      <w:r>
        <w:rPr>
          <w:rFonts w:hint="eastAsia"/>
        </w:rPr>
        <w:t xml:space="preserve">CIO/CDO/CTO、数字化负责人、CEO/总经理、战略/运营高管（建议</w:t>
      </w:r>
      <w:r>
        <w:t xml:space="preserve"> 8-15 </w:t>
      </w:r>
      <w:r>
        <w:rPr>
          <w:rFonts w:hint="eastAsia"/>
        </w:rPr>
        <w:t xml:space="preserve">人小班）。</w:t>
      </w:r>
      <w:r>
        <w:t xml:space="preserve"> </w:t>
      </w:r>
      <w:r>
        <w:rPr>
          <w:rFonts w:hint="eastAsia"/>
        </w:rPr>
        <w:t xml:space="preserve">配套：《高级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大纲》（H1-H7）、高级</w:t>
      </w:r>
      <w:r>
        <w:t xml:space="preserve"> </w:t>
      </w:r>
      <w:r>
        <w:rPr>
          <w:rFonts w:hint="eastAsia"/>
        </w:rPr>
        <w:t xml:space="preserve">PPT（24</w:t>
      </w:r>
      <w:r>
        <w:t xml:space="preserve"> </w:t>
      </w:r>
      <w:r>
        <w:rPr>
          <w:rFonts w:hint="eastAsia"/>
        </w:rPr>
        <w:t xml:space="preserve">页）、《企业</w:t>
      </w:r>
      <w:r>
        <w:t xml:space="preserve"> AI </w:t>
      </w:r>
      <w:r>
        <w:rPr>
          <w:rFonts w:hint="eastAsia"/>
        </w:rPr>
        <w:t xml:space="preserve">规划路线图》模板、标杆案例集、八支柱工具包。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通用企业版（制造客户加开《行业案例包·制造业》，通用主线不展开制造术语）</w:t>
      </w:r>
    </w:p>
    <w:p>
      <w:r>
        <w:pict>
          <v:rect style="width:0;height:1.5pt" o:hralign="center" o:hrstd="t" o:hr="t"/>
        </w:pict>
      </w:r>
    </w:p>
    <w:bookmarkStart w:id="9" w:name="一交付总纲16-24-课时-2-天工作坊"/>
    <w:p>
      <w:pPr>
        <w:pStyle w:val="Heading2"/>
      </w:pPr>
      <w:r>
        <w:rPr>
          <w:rFonts w:hint="eastAsia"/>
        </w:rPr>
        <w:t xml:space="preserve">一、交付总纲（16-24</w:t>
      </w:r>
      <w:r>
        <w:t xml:space="preserve"> </w:t>
      </w:r>
      <w:r>
        <w:rPr>
          <w:rFonts w:hint="eastAsia"/>
        </w:rPr>
        <w:t xml:space="preserve">课时</w:t>
      </w:r>
      <w:r>
        <w:t xml:space="preserve"> + 2 </w:t>
      </w:r>
      <w:r>
        <w:rPr>
          <w:rFonts w:hint="eastAsia"/>
        </w:rPr>
        <w:t xml:space="preserve">天工作坊）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学员带走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成熟度四级</w:t>
            </w:r>
            <w:r>
              <w:t xml:space="preserve"> + </w:t>
            </w:r>
            <w:r>
              <w:rPr>
                <w:rFonts w:hint="eastAsia"/>
              </w:rPr>
              <w:t xml:space="preserve">四维自评</w:t>
            </w:r>
            <w:r>
              <w:t xml:space="preserve"> + 2027 </w:t>
            </w: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本企业成熟度定位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云边端</w:t>
            </w:r>
            <w:r>
              <w:t xml:space="preserve"> + </w:t>
            </w:r>
            <w:r>
              <w:rPr>
                <w:rFonts w:hint="eastAsia"/>
              </w:rPr>
              <w:t xml:space="preserve">大小模型</w:t>
            </w:r>
            <w:r>
              <w:t xml:space="preserve"> + </w:t>
            </w:r>
            <w:r>
              <w:rPr>
                <w:rFonts w:hint="eastAsia"/>
              </w:rPr>
              <w:t xml:space="preserve">供应商质疑框架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架构选型判断力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DCMM + CDO </w:t>
            </w:r>
            <w:r>
              <w:rPr>
                <w:rFonts w:hint="eastAsia"/>
              </w:rPr>
              <w:t xml:space="preserve">制度</w:t>
            </w:r>
            <w:r>
              <w:t xml:space="preserve"> + </w:t>
            </w:r>
            <w:r>
              <w:rPr>
                <w:rFonts w:hint="eastAsia"/>
              </w:rPr>
              <w:t xml:space="preserve">模数共振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数据治理与</w:t>
            </w:r>
            <w:r>
              <w:t xml:space="preserve"> CDO </w:t>
            </w: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双指标看板</w:t>
            </w:r>
            <w:r>
              <w:t xml:space="preserve"> + ROI </w:t>
            </w:r>
            <w:r>
              <w:rPr>
                <w:rFonts w:hint="eastAsia"/>
              </w:rPr>
              <w:t xml:space="preserve">五步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指标看板</w:t>
            </w:r>
            <w:r>
              <w:t xml:space="preserve"> + </w:t>
            </w:r>
            <w:r>
              <w:rPr>
                <w:rFonts w:hint="eastAsia"/>
              </w:rPr>
              <w:t xml:space="preserve">一个项目</w:t>
            </w:r>
            <w:r>
              <w:t xml:space="preserve">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八支柱</w:t>
            </w:r>
            <w:r>
              <w:t xml:space="preserve"> + </w:t>
            </w:r>
            <w:r>
              <w:rPr>
                <w:rFonts w:hint="eastAsia"/>
              </w:rPr>
              <w:t xml:space="preserve">三阶段节奏（核心）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组织落地操作系统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分类分级</w:t>
            </w:r>
            <w:r>
              <w:t xml:space="preserve"> + </w:t>
            </w:r>
            <w:r>
              <w:rPr>
                <w:rFonts w:hint="eastAsia"/>
              </w:rPr>
              <w:t xml:space="preserve">幻觉防控</w:t>
            </w:r>
            <w:r>
              <w:t xml:space="preserve"> + NIST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治理底线与停止条件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沙盘：定位→算账→路线图</w:t>
            </w:r>
            <w:r>
              <w:t xml:space="preserve"> + </w:t>
            </w:r>
            <w:r>
              <w:rPr>
                <w:rFonts w:hint="eastAsia"/>
              </w:rPr>
              <w:t xml:space="preserve">标杆参访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一份上董事会的</w:t>
            </w:r>
            <w:r>
              <w:t xml:space="preserve"> AI </w:t>
            </w:r>
            <w:r>
              <w:rPr>
                <w:rFonts w:hint="eastAsia"/>
              </w:rPr>
              <w:t xml:space="preserve">规划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教学纪律</w:t>
      </w:r>
      <w:r>
        <w:rPr>
          <w:rFonts w:hint="eastAsia"/>
        </w:rPr>
        <w:t xml:space="preserve">：全程战略层语言、不写代码；每模块学员必须”带得走一个决策”；案例讲跨行业”灯塔”晋级逻辑，不讲单一行业术语。</w:t>
      </w:r>
    </w:p>
    <w:bookmarkEnd w:id="9"/>
    <w:bookmarkStart w:id="10" w:name="二小班研讨规则8-15-人"/>
    <w:p>
      <w:pPr>
        <w:pStyle w:val="Heading2"/>
      </w:pPr>
      <w:r>
        <w:rPr>
          <w:rFonts w:hint="eastAsia"/>
        </w:rPr>
        <w:t xml:space="preserve">二、小班研讨规则（8-15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只收决策相关人</w:t>
      </w:r>
      <w:r>
        <w:rPr>
          <w:rFonts w:hint="eastAsia"/>
        </w:rPr>
        <w:t xml:space="preserve">：保证沙盘质询质量，旁听者不占名额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三不</w:t>
      </w:r>
      <w:r>
        <w:rPr>
          <w:rFonts w:hint="eastAsia"/>
        </w:rPr>
        <w:t xml:space="preserve">：不念</w:t>
      </w:r>
      <w:r>
        <w:t xml:space="preserve"> </w:t>
      </w:r>
      <w:r>
        <w:rPr>
          <w:rFonts w:hint="eastAsia"/>
        </w:rPr>
        <w:t xml:space="preserve">PPT（高管时间贵）/</w:t>
      </w:r>
      <w:r>
        <w:t xml:space="preserve"> </w:t>
      </w:r>
      <w:r>
        <w:rPr>
          <w:rFonts w:hint="eastAsia"/>
        </w:rPr>
        <w:t xml:space="preserve">不堆技术</w:t>
      </w:r>
      <w:r>
        <w:t xml:space="preserve"> / </w:t>
      </w:r>
      <w:r>
        <w:rPr>
          <w:rFonts w:hint="eastAsia"/>
        </w:rPr>
        <w:t xml:space="preserve">不让高管做”学员”（他们是决策者，讲师是陪练）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每模块收口</w:t>
      </w:r>
      <w:r>
        <w:rPr>
          <w:rFonts w:hint="eastAsia"/>
        </w:rPr>
        <w:t xml:space="preserve">：学员用一句话回答”这个模块改变了我的哪个判断”</w:t>
      </w:r>
    </w:p>
    <w:bookmarkEnd w:id="10"/>
    <w:bookmarkStart w:id="15" w:name="三h7-沙盘-2-天主持稿核心交付"/>
    <w:p>
      <w:pPr>
        <w:pStyle w:val="Heading2"/>
      </w:pPr>
      <w:r>
        <w:rPr>
          <w:rFonts w:hint="eastAsia"/>
        </w:rPr>
        <w:t xml:space="preserve">三、H7</w:t>
      </w:r>
      <w:r>
        <w:t xml:space="preserve"> </w:t>
      </w:r>
      <w:r>
        <w:rPr>
          <w:rFonts w:hint="eastAsia"/>
        </w:rPr>
        <w:t xml:space="preserve">沙盘</w:t>
      </w:r>
      <w:r>
        <w:t xml:space="preserve"> 2 </w:t>
      </w:r>
      <w:r>
        <w:rPr>
          <w:rFonts w:hint="eastAsia"/>
        </w:rPr>
        <w:t xml:space="preserve">天主持稿（核心交付）</w:t>
      </w:r>
    </w:p>
    <w:bookmarkStart w:id="11" w:name="day-1-上午定位h1-落地"/>
    <w:p>
      <w:pPr>
        <w:pStyle w:val="Heading3"/>
      </w:pPr>
      <w:r>
        <w:t xml:space="preserve">Day 1 </w:t>
      </w:r>
      <w:r>
        <w:rPr>
          <w:rFonts w:hint="eastAsia"/>
        </w:rPr>
        <w:t xml:space="preserve">上午：定位（H1</w:t>
      </w:r>
      <w:r>
        <w:t xml:space="preserve"> </w:t>
      </w:r>
      <w:r>
        <w:rPr>
          <w:rFonts w:hint="eastAsia"/>
        </w:rPr>
        <w:t xml:space="preserve">落地）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发四维自评表，学员</w:t>
      </w:r>
      <w:r>
        <w:rPr>
          <w:rFonts w:hint="eastAsia"/>
          <w:b/>
          <w:bCs/>
        </w:rPr>
        <w:t xml:space="preserve">用本企业真实数据</w:t>
      </w:r>
      <w:r>
        <w:rPr>
          <w:rFonts w:hint="eastAsia"/>
        </w:rPr>
        <w:t xml:space="preserve">打分（禁拍脑袋，要证据）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逐人过”为什么不是上一级/下一级”——这是定位的灵魂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交叉对标：每组说一个跨行业标杆，找”差在哪一步”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收口：每组一张”成熟度定位卡”（处在哪级</w:t>
      </w:r>
      <w:r>
        <w:t xml:space="preserve"> + </w:t>
      </w:r>
      <w:r>
        <w:rPr>
          <w:rFonts w:hint="eastAsia"/>
        </w:rPr>
        <w:t xml:space="preserve">跃迁障碍</w:t>
      </w:r>
      <w:r>
        <w:t xml:space="preserve"> </w:t>
      </w:r>
      <w:r>
        <w:rPr>
          <w:rFonts w:hint="eastAsia"/>
        </w:rPr>
        <w:t xml:space="preserve">Top3）</w:t>
      </w:r>
    </w:p>
    <w:bookmarkEnd w:id="11"/>
    <w:bookmarkStart w:id="12" w:name="day-1-下午算账h4-落地"/>
    <w:p>
      <w:pPr>
        <w:pStyle w:val="Heading3"/>
      </w:pPr>
      <w:r>
        <w:t xml:space="preserve">Day 1 </w:t>
      </w:r>
      <w:r>
        <w:rPr>
          <w:rFonts w:hint="eastAsia"/>
        </w:rPr>
        <w:t xml:space="preserve">下午：算账（H4</w:t>
      </w:r>
      <w:r>
        <w:t xml:space="preserve"> </w:t>
      </w:r>
      <w:r>
        <w:rPr>
          <w:rFonts w:hint="eastAsia"/>
        </w:rPr>
        <w:t xml:space="preserve">落地）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</w:t>
      </w:r>
      <w:r>
        <w:t xml:space="preserve"> 1 </w:t>
      </w:r>
      <w:r>
        <w:rPr>
          <w:rFonts w:hint="eastAsia"/>
        </w:rPr>
        <w:t xml:space="preserve">个真实项目（学员自带最好），用</w:t>
      </w:r>
      <w:r>
        <w:t xml:space="preserve"> ROI </w:t>
      </w:r>
      <w:r>
        <w:rPr>
          <w:rFonts w:hint="eastAsia"/>
        </w:rPr>
        <w:t xml:space="preserve">五步当场算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强制分开</w:t>
      </w:r>
      <w:r>
        <w:rPr>
          <w:rFonts w:hint="eastAsia"/>
        </w:rPr>
        <w:t xml:space="preserve">：预计价值</w:t>
      </w:r>
      <w:r>
        <w:t xml:space="preserve"> vs </w:t>
      </w:r>
      <w:r>
        <w:rPr>
          <w:rFonts w:hint="eastAsia"/>
        </w:rPr>
        <w:t xml:space="preserve">已验证价值，写在同一页不同栏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把治理成本（人终审/培训/维护）塞进分母——多数人第一次算会漏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收口：每组一张”ROI</w:t>
      </w:r>
      <w:r>
        <w:t xml:space="preserve"> </w:t>
      </w:r>
      <w:r>
        <w:rPr>
          <w:rFonts w:hint="eastAsia"/>
        </w:rPr>
        <w:t xml:space="preserve">卡”（基线/目标/回收期/预计已验证分开）</w:t>
      </w:r>
    </w:p>
    <w:bookmarkEnd w:id="12"/>
    <w:bookmarkStart w:id="13" w:name="day-2-上午路线图h2h3h5h6-落地"/>
    <w:p>
      <w:pPr>
        <w:pStyle w:val="Heading3"/>
      </w:pPr>
      <w:r>
        <w:t xml:space="preserve">Day 2 </w:t>
      </w:r>
      <w:r>
        <w:rPr>
          <w:rFonts w:hint="eastAsia"/>
        </w:rPr>
        <w:t xml:space="preserve">上午：路线图（H2/H3/H5/H6</w:t>
      </w:r>
      <w:r>
        <w:t xml:space="preserve"> </w:t>
      </w:r>
      <w:r>
        <w:rPr>
          <w:rFonts w:hint="eastAsia"/>
        </w:rPr>
        <w:t xml:space="preserve">落地）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用《企业</w:t>
      </w:r>
      <w:r>
        <w:t xml:space="preserve"> AI </w:t>
      </w:r>
      <w:r>
        <w:rPr>
          <w:rFonts w:hint="eastAsia"/>
        </w:rPr>
        <w:t xml:space="preserve">规划路线图》模板填八部分（架构/数据/组织/治理/里程碑/风险）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八支柱每根配</w:t>
      </w:r>
      <w:r>
        <w:t xml:space="preserve"> DRI——</w:t>
      </w:r>
      <w:r>
        <w:rPr>
          <w:rFonts w:hint="eastAsia"/>
        </w:rPr>
        <w:t xml:space="preserve">“没</w:t>
      </w:r>
      <w:r>
        <w:t xml:space="preserve"> owner </w:t>
      </w:r>
      <w:r>
        <w:rPr>
          <w:rFonts w:hint="eastAsia"/>
        </w:rPr>
        <w:t xml:space="preserve">的支柱不算支柱”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停止条件逐条写进风险表——</w:t>
      </w:r>
      <w:r>
        <w:rPr>
          <w:rFonts w:hint="eastAsia"/>
        </w:rPr>
        <w:t xml:space="preserve">“出事了谁担责”</w:t>
      </w:r>
      <w:r>
        <w:rPr>
          <w:rFonts w:hint="eastAsia"/>
        </w:rPr>
        <w:t xml:space="preserve">必须有名有姓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三阶段节奏排期（0-30/30-90/持续），对到本季度日历</w:t>
      </w:r>
    </w:p>
    <w:bookmarkEnd w:id="13"/>
    <w:bookmarkStart w:id="14" w:name="day-2-下午董事会答辩考核"/>
    <w:p>
      <w:pPr>
        <w:pStyle w:val="Heading3"/>
      </w:pPr>
      <w:r>
        <w:t xml:space="preserve">Day 2 </w:t>
      </w:r>
      <w:r>
        <w:rPr>
          <w:rFonts w:hint="eastAsia"/>
        </w:rPr>
        <w:t xml:space="preserve">下午：董事会答辩（考核）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每组</w:t>
      </w:r>
      <w:r>
        <w:t xml:space="preserve"> 20 </w:t>
      </w:r>
      <w:r>
        <w:rPr>
          <w:rFonts w:hint="eastAsia"/>
        </w:rPr>
        <w:t xml:space="preserve">分钟讲</w:t>
      </w:r>
      <w:r>
        <w:t xml:space="preserve"> + 20 </w:t>
      </w:r>
      <w:r>
        <w:rPr>
          <w:rFonts w:hint="eastAsia"/>
        </w:rPr>
        <w:t xml:space="preserve">分钟质询（评委组</w:t>
      </w:r>
      <w:r>
        <w:t xml:space="preserve"> 3-5 </w:t>
      </w:r>
      <w:r>
        <w:rPr>
          <w:rFonts w:hint="eastAsia"/>
        </w:rPr>
        <w:t xml:space="preserve">人：财务+IT+业务）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质询三把刀：战略（为什么现在/为什么这个）/</w:t>
      </w:r>
      <w:r>
        <w:t xml:space="preserve"> </w:t>
      </w:r>
      <w:r>
        <w:rPr>
          <w:rFonts w:hint="eastAsia"/>
        </w:rPr>
        <w:t xml:space="preserve">账（预计已验证分开吗）/</w:t>
      </w:r>
      <w:r>
        <w:t xml:space="preserve"> </w:t>
      </w:r>
      <w:r>
        <w:rPr>
          <w:rFonts w:hint="eastAsia"/>
        </w:rPr>
        <w:t xml:space="preserve">底线（出事谁担责/何时停）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点评模板：先”哪个判断最值钱”</w:t>
      </w:r>
      <w:r>
        <w:t xml:space="preserve"> → </w:t>
      </w:r>
      <w:r>
        <w:rPr>
          <w:rFonts w:hint="eastAsia"/>
        </w:rPr>
        <w:t xml:space="preserve">再”哪把刀没接住”</w:t>
      </w:r>
      <w:r>
        <w:t xml:space="preserve"> → </w:t>
      </w:r>
      <w:r>
        <w:rPr>
          <w:rFonts w:hint="eastAsia"/>
        </w:rPr>
        <w:t xml:space="preserve">最后”下一步投哪”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现场宣布认证</w:t>
      </w:r>
      <w:r>
        <w:t xml:space="preserve"> + </w:t>
      </w:r>
      <w:r>
        <w:rPr>
          <w:rFonts w:hint="eastAsia"/>
        </w:rPr>
        <w:t xml:space="preserve">是否入”企业</w:t>
      </w:r>
      <w:r>
        <w:t xml:space="preserve"> AI </w:t>
      </w:r>
      <w:r>
        <w:rPr>
          <w:rFonts w:hint="eastAsia"/>
        </w:rPr>
        <w:t xml:space="preserve">战略顾问池”</w:t>
      </w:r>
    </w:p>
    <w:bookmarkEnd w:id="14"/>
    <w:bookmarkEnd w:id="15"/>
    <w:bookmarkStart w:id="16" w:name="四标杆参访设计可选1-天"/>
    <w:p>
      <w:pPr>
        <w:pStyle w:val="Heading2"/>
      </w:pPr>
      <w:r>
        <w:rPr>
          <w:rFonts w:hint="eastAsia"/>
        </w:rPr>
        <w:t xml:space="preserve">四、标杆参访设计（可选，1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选</w:t>
      </w:r>
      <w:r>
        <w:t xml:space="preserve"> 1 </w:t>
      </w:r>
      <w:r>
        <w:rPr>
          <w:rFonts w:hint="eastAsia"/>
        </w:rPr>
        <w:t xml:space="preserve">家跨行业”灯塔”企业（制造客户加开陕汽样本）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参访三看：</w:t>
      </w:r>
      <w:r>
        <w:rPr>
          <w:rFonts w:hint="eastAsia"/>
          <w:b/>
          <w:bCs/>
        </w:rPr>
        <w:t xml:space="preserve">看组织打法</w:t>
      </w:r>
      <w:r>
        <w:rPr>
          <w:rFonts w:hint="eastAsia"/>
        </w:rPr>
        <w:t xml:space="preserve">（倡导者/社区怎么跑）/</w:t>
      </w:r>
      <w:r>
        <w:t xml:space="preserve"> </w:t>
      </w:r>
      <w:r>
        <w:rPr>
          <w:rFonts w:hint="eastAsia"/>
          <w:b/>
          <w:bCs/>
        </w:rPr>
        <w:t xml:space="preserve">看指标看板</w:t>
      </w:r>
      <w:r>
        <w:rPr>
          <w:rFonts w:hint="eastAsia"/>
        </w:rPr>
        <w:t xml:space="preserve">（MAU/分层/业务影响怎么采）/</w:t>
      </w:r>
      <w:r>
        <w:t xml:space="preserve"> </w:t>
      </w:r>
      <w:r>
        <w:rPr>
          <w:rFonts w:hint="eastAsia"/>
          <w:b/>
          <w:bCs/>
        </w:rPr>
        <w:t xml:space="preserve">看停止条件</w:t>
      </w:r>
      <w:r>
        <w:rPr>
          <w:rFonts w:hint="eastAsia"/>
        </w:rPr>
        <w:t xml:space="preserve">（什么场景他们停过</w:t>
      </w:r>
      <w:r>
        <w:t xml:space="preserve"> </w:t>
      </w:r>
      <w:r>
        <w:rPr>
          <w:rFonts w:hint="eastAsia"/>
        </w:rPr>
        <w:t xml:space="preserve">AI）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参访后</w:t>
      </w:r>
      <w:r>
        <w:t xml:space="preserve"> 1 </w:t>
      </w:r>
      <w:r>
        <w:rPr>
          <w:rFonts w:hint="eastAsia"/>
        </w:rPr>
        <w:t xml:space="preserve">小时复盘：对照本企业路线图，改哪</w:t>
      </w:r>
      <w:r>
        <w:t xml:space="preserve"> 3 </w:t>
      </w:r>
      <w:r>
        <w:rPr>
          <w:rFonts w:hint="eastAsia"/>
        </w:rPr>
        <w:t xml:space="preserve">处</w:t>
      </w:r>
    </w:p>
    <w:bookmarkEnd w:id="16"/>
    <w:bookmarkStart w:id="17" w:name="五物料清单开课前"/>
    <w:p>
      <w:pPr>
        <w:pStyle w:val="Heading2"/>
      </w:pPr>
      <w:r>
        <w:rPr>
          <w:rFonts w:hint="eastAsia"/>
        </w:rPr>
        <w:t xml:space="preserve">五、物料清单（开课前）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高级</w:t>
      </w:r>
      <w:r>
        <w:t xml:space="preserve"> </w:t>
      </w:r>
      <w:r>
        <w:rPr>
          <w:rFonts w:hint="eastAsia"/>
        </w:rPr>
        <w:t xml:space="preserve">PPT（24</w:t>
      </w:r>
      <w:r>
        <w:t xml:space="preserve"> </w:t>
      </w:r>
      <w:r>
        <w:rPr>
          <w:rFonts w:hint="eastAsia"/>
        </w:rPr>
        <w:t xml:space="preserve">页）+</w:t>
      </w:r>
      <w:r>
        <w:t xml:space="preserve"> </w:t>
      </w:r>
      <w:r>
        <w:rPr>
          <w:rFonts w:hint="eastAsia"/>
        </w:rPr>
        <w:t xml:space="preserve">本指南</w:t>
      </w:r>
      <w:r>
        <w:t xml:space="preserve"> + </w:t>
      </w:r>
      <w:r>
        <w:rPr>
          <w:rFonts w:hint="eastAsia"/>
        </w:rPr>
        <w:t xml:space="preserve">高管速查卡（打印）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《企业</w:t>
      </w:r>
      <w:r>
        <w:t xml:space="preserve"> AI </w:t>
      </w:r>
      <w:r>
        <w:rPr>
          <w:rFonts w:hint="eastAsia"/>
        </w:rPr>
        <w:t xml:space="preserve">规划路线图》模板（人手一份，沙盘填）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标杆案例集（跨行业灯塔</w:t>
      </w:r>
      <w:r>
        <w:t xml:space="preserve"> + </w:t>
      </w:r>
      <w:r>
        <w:rPr>
          <w:rFonts w:hint="eastAsia"/>
        </w:rPr>
        <w:t xml:space="preserve">各行业数字化标杆）</w:t>
      </w:r>
    </w:p>
    <w:p>
      <w:pPr>
        <w:pStyle w:val="Compact"/>
        <w:numPr>
          <w:ilvl w:val="0"/>
          <w:numId w:val="1010"/>
        </w:numPr>
      </w:pPr>
      <w:r>
        <w:t xml:space="preserve">ROI </w:t>
      </w:r>
      <w:r>
        <w:rPr>
          <w:rFonts w:hint="eastAsia"/>
        </w:rPr>
        <w:t xml:space="preserve">看板模板</w:t>
      </w:r>
      <w:r>
        <w:t xml:space="preserve"> + </w:t>
      </w:r>
      <w:r>
        <w:rPr>
          <w:rFonts w:hint="eastAsia"/>
        </w:rPr>
        <w:t xml:space="preserve">八支柱工具包（倡导者手册/社区章程/分级政策模板/指标看板）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成熟度四维自评表</w:t>
      </w:r>
      <w:r>
        <w:t xml:space="preserve"> + </w:t>
      </w:r>
      <w:r>
        <w:rPr>
          <w:rFonts w:hint="eastAsia"/>
        </w:rPr>
        <w:t xml:space="preserve">答辩评分表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评委组确认（3-5</w:t>
      </w:r>
      <w:r>
        <w:t xml:space="preserve"> </w:t>
      </w:r>
      <w:r>
        <w:rPr>
          <w:rFonts w:hint="eastAsia"/>
        </w:rPr>
        <w:t xml:space="preserve">人，财务/IT/业务各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标杆参访企业确认（如安排）</w:t>
      </w:r>
    </w:p>
    <w:bookmarkEnd w:id="17"/>
    <w:bookmarkStart w:id="18" w:name="六质量检查结课必做"/>
    <w:p>
      <w:pPr>
        <w:pStyle w:val="Heading2"/>
      </w:pPr>
      <w:r>
        <w:rPr>
          <w:rFonts w:hint="eastAsia"/>
        </w:rPr>
        <w:t xml:space="preserve">六、质量检查（结课必做）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路线图八部分完整率</w:t>
      </w:r>
      <w:r>
        <w:t xml:space="preserve"> </w:t>
      </w:r>
      <w:r>
        <w:rPr>
          <w:rFonts w:hint="eastAsia"/>
        </w:rPr>
        <w:t xml:space="preserve">100%（每组都交终版）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答辩通过率：能答三把刀</w:t>
      </w:r>
      <w:r>
        <w:t xml:space="preserve"> + </w:t>
      </w:r>
      <w:r>
        <w:rPr>
          <w:rFonts w:hint="eastAsia"/>
        </w:rPr>
        <w:t xml:space="preserve">有停止条件</w:t>
      </w:r>
      <w:r>
        <w:t xml:space="preserve"> + </w:t>
      </w:r>
      <w:r>
        <w:rPr>
          <w:rFonts w:hint="eastAsia"/>
        </w:rPr>
        <w:t xml:space="preserve">有</w:t>
      </w:r>
      <w:r>
        <w:t xml:space="preserve"> DRI</w:t>
      </w:r>
    </w:p>
    <w:p>
      <w:pPr>
        <w:pStyle w:val="Compact"/>
        <w:numPr>
          <w:ilvl w:val="0"/>
          <w:numId w:val="1014"/>
        </w:numPr>
      </w:pPr>
      <w:r>
        <w:t xml:space="preserve">30 </w:t>
      </w:r>
      <w:r>
        <w:rPr>
          <w:rFonts w:hint="eastAsia"/>
        </w:rPr>
        <w:t xml:space="preserve">天跟踪：每组是否把路线图进了董事会/高管会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收集”最值钱的一个判断”，进标杆案例集与政策锚点季度更新</w:t>
      </w:r>
    </w:p>
    <w:bookmarkEnd w:id="18"/>
    <w:bookmarkStart w:id="19" w:name="七常见高管异议应答"/>
    <w:p>
      <w:pPr>
        <w:pStyle w:val="Heading2"/>
      </w:pPr>
      <w:r>
        <w:rPr>
          <w:rFonts w:hint="eastAsia"/>
        </w:rPr>
        <w:t xml:space="preserve">七、常见高管异议应答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“我们不是制造，用不上</w:t>
            </w:r>
            <w:r>
              <w:t xml:space="preserve"> OEE </w:t>
            </w:r>
            <w:r>
              <w:rPr>
                <w:rFonts w:hint="eastAsia"/>
              </w:rPr>
              <w:t xml:space="preserve">那套”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主线是通用四指标（效率/质量/成本/体验）+</w:t>
            </w:r>
            <w:r>
              <w:t xml:space="preserve"> </w:t>
            </w:r>
            <w:r>
              <w:rPr>
                <w:rFonts w:hint="eastAsia"/>
              </w:rPr>
              <w:t xml:space="preserve">MAU，制造指标是加开；你的行业换数字不换方法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“供应商方案挺好，为什么还要质疑”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供应商卖”方案”，你买”能力”——H2</w:t>
            </w:r>
            <w:r>
              <w:t xml:space="preserve"> </w:t>
            </w:r>
            <w:r>
              <w:rPr>
                <w:rFonts w:hint="eastAsia"/>
              </w:rPr>
              <w:t xml:space="preserve">教你用三句话让供应商自己暴露水分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“治理会不会拖慢创新”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停止条件不是刹车，是方向盘——没有它的企业出事才真停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“我团队小，搞不了八支柱”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八支柱是操作系统不是规模门槛——8</w:t>
            </w:r>
            <w:r>
              <w:t xml:space="preserve"> </w:t>
            </w:r>
            <w:r>
              <w:rPr>
                <w:rFonts w:hint="eastAsia"/>
              </w:rPr>
              <w:t xml:space="preserve">人公司先把”倡导者+DRI+指标”三根立起来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“投入太大，算不清”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正是要先建看板再投——算不清就投的是赌，H4</w:t>
            </w:r>
            <w:r>
              <w:t xml:space="preserve"> </w:t>
            </w:r>
            <w:r>
              <w:rPr>
                <w:rFonts w:hint="eastAsia"/>
              </w:rPr>
              <w:t xml:space="preserve">教你把预计和已验证分开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2026-09-02T14:04:38Z</dcterms:created>
  <dcterms:modified xsi:type="dcterms:W3CDTF">2026-09-02T14:04:38Z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