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418317" w14:textId="4CE132BE" w:rsidR="00602B7A" w:rsidRPr="00602B7A" w:rsidRDefault="00602B7A" w:rsidP="00602B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Джайнизм: </w:t>
      </w:r>
      <w:r w:rsidRPr="00602B7A">
        <w:rPr>
          <w:rFonts w:ascii="Times New Roman" w:hAnsi="Times New Roman" w:cs="Times New Roman"/>
          <w:b/>
          <w:bCs/>
          <w:sz w:val="28"/>
          <w:szCs w:val="28"/>
        </w:rPr>
        <w:t>Джива</w:t>
      </w:r>
      <w:r w:rsidRPr="00602B7A">
        <w:rPr>
          <w:rFonts w:ascii="Times New Roman" w:hAnsi="Times New Roman" w:cs="Times New Roman"/>
          <w:sz w:val="28"/>
          <w:szCs w:val="28"/>
        </w:rPr>
        <w:t xml:space="preserve"> — живое, духовное, душа </w:t>
      </w:r>
    </w:p>
    <w:p w14:paraId="2E2B37B7" w14:textId="76646E40" w:rsidR="00567718" w:rsidRDefault="00602B7A" w:rsidP="00602B7A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02B7A">
        <w:rPr>
          <w:rFonts w:ascii="Times New Roman" w:hAnsi="Times New Roman" w:cs="Times New Roman"/>
          <w:b/>
          <w:bCs/>
          <w:sz w:val="28"/>
          <w:szCs w:val="28"/>
        </w:rPr>
        <w:t>Аджива</w:t>
      </w:r>
      <w:proofErr w:type="spellEnd"/>
      <w:r w:rsidRPr="00602B7A">
        <w:rPr>
          <w:rFonts w:ascii="Times New Roman" w:hAnsi="Times New Roman" w:cs="Times New Roman"/>
          <w:sz w:val="28"/>
          <w:szCs w:val="28"/>
        </w:rPr>
        <w:t xml:space="preserve"> — неживое, материальное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52A16C9" w14:textId="658C8E40" w:rsidR="00602B7A" w:rsidRDefault="00602B7A" w:rsidP="00602B7A">
      <w:pPr>
        <w:rPr>
          <w:rFonts w:ascii="Times New Roman" w:hAnsi="Times New Roman" w:cs="Times New Roman"/>
          <w:sz w:val="28"/>
          <w:szCs w:val="28"/>
        </w:rPr>
      </w:pPr>
      <w:r w:rsidRPr="00602B7A">
        <w:rPr>
          <w:rFonts w:ascii="Times New Roman" w:hAnsi="Times New Roman" w:cs="Times New Roman"/>
          <w:sz w:val="28"/>
          <w:szCs w:val="28"/>
        </w:rPr>
        <w:t>Душа странствует по сансаре, принимая разные формы: растения, животные, люди, боги, существа ада. Цель — освободиться.</w:t>
      </w:r>
    </w:p>
    <w:p w14:paraId="6894C864" w14:textId="77777777" w:rsidR="00602B7A" w:rsidRPr="00602B7A" w:rsidRDefault="00602B7A" w:rsidP="00602B7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2B7A">
        <w:rPr>
          <w:rFonts w:ascii="Times New Roman" w:hAnsi="Times New Roman" w:cs="Times New Roman"/>
          <w:b/>
          <w:bCs/>
          <w:sz w:val="28"/>
          <w:szCs w:val="28"/>
        </w:rPr>
        <w:t>4 главных принципа</w:t>
      </w:r>
    </w:p>
    <w:p w14:paraId="2ED89120" w14:textId="77777777" w:rsidR="00602B7A" w:rsidRPr="00602B7A" w:rsidRDefault="00602B7A" w:rsidP="00602B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02B7A">
        <w:rPr>
          <w:rFonts w:ascii="Times New Roman" w:hAnsi="Times New Roman" w:cs="Times New Roman"/>
          <w:b/>
          <w:bCs/>
          <w:sz w:val="28"/>
          <w:szCs w:val="28"/>
        </w:rPr>
        <w:t>Ахимса</w:t>
      </w:r>
      <w:r w:rsidRPr="00602B7A">
        <w:rPr>
          <w:rFonts w:ascii="Times New Roman" w:hAnsi="Times New Roman" w:cs="Times New Roman"/>
          <w:sz w:val="28"/>
          <w:szCs w:val="28"/>
        </w:rPr>
        <w:t xml:space="preserve"> — ненасилие. Главный принцип, без него остальные теряют смысл. Джайны вегетарианцы, не могут участвовать в делах, связанных с насилием.</w:t>
      </w:r>
    </w:p>
    <w:p w14:paraId="45444893" w14:textId="77777777" w:rsidR="00602B7A" w:rsidRPr="00602B7A" w:rsidRDefault="00602B7A" w:rsidP="00602B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2B7A">
        <w:rPr>
          <w:rFonts w:ascii="Times New Roman" w:hAnsi="Times New Roman" w:cs="Times New Roman"/>
          <w:b/>
          <w:bCs/>
          <w:sz w:val="28"/>
          <w:szCs w:val="28"/>
        </w:rPr>
        <w:t>Сатья</w:t>
      </w:r>
      <w:proofErr w:type="spellEnd"/>
      <w:r w:rsidRPr="00602B7A">
        <w:rPr>
          <w:rFonts w:ascii="Times New Roman" w:hAnsi="Times New Roman" w:cs="Times New Roman"/>
          <w:sz w:val="28"/>
          <w:szCs w:val="28"/>
        </w:rPr>
        <w:t xml:space="preserve"> — правдивость. Но если правда навредит — лучше промолчать.</w:t>
      </w:r>
    </w:p>
    <w:p w14:paraId="67A101F9" w14:textId="77777777" w:rsidR="00602B7A" w:rsidRPr="00602B7A" w:rsidRDefault="00602B7A" w:rsidP="00602B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2B7A">
        <w:rPr>
          <w:rFonts w:ascii="Times New Roman" w:hAnsi="Times New Roman" w:cs="Times New Roman"/>
          <w:b/>
          <w:bCs/>
          <w:sz w:val="28"/>
          <w:szCs w:val="28"/>
        </w:rPr>
        <w:t>Астейя</w:t>
      </w:r>
      <w:proofErr w:type="spellEnd"/>
      <w:r w:rsidRPr="00602B7A">
        <w:rPr>
          <w:rFonts w:ascii="Times New Roman" w:hAnsi="Times New Roman" w:cs="Times New Roman"/>
          <w:sz w:val="28"/>
          <w:szCs w:val="28"/>
        </w:rPr>
        <w:t xml:space="preserve"> — запрет воровства. Пользуйся только тем, что заработал честно.</w:t>
      </w:r>
    </w:p>
    <w:p w14:paraId="26D58DBE" w14:textId="77777777" w:rsidR="00602B7A" w:rsidRPr="00602B7A" w:rsidRDefault="00602B7A" w:rsidP="00602B7A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2B7A">
        <w:rPr>
          <w:rFonts w:ascii="Times New Roman" w:hAnsi="Times New Roman" w:cs="Times New Roman"/>
          <w:b/>
          <w:bCs/>
          <w:sz w:val="28"/>
          <w:szCs w:val="28"/>
        </w:rPr>
        <w:t>Апариграха</w:t>
      </w:r>
      <w:proofErr w:type="spellEnd"/>
      <w:r w:rsidRPr="00602B7A">
        <w:rPr>
          <w:rFonts w:ascii="Times New Roman" w:hAnsi="Times New Roman" w:cs="Times New Roman"/>
          <w:sz w:val="28"/>
          <w:szCs w:val="28"/>
        </w:rPr>
        <w:t xml:space="preserve"> — аскетизм, отвращение от мирского. Для монахов — обет безбрачия.</w:t>
      </w:r>
    </w:p>
    <w:p w14:paraId="4560D686" w14:textId="77777777" w:rsidR="00602B7A" w:rsidRPr="00602B7A" w:rsidRDefault="00602B7A" w:rsidP="00602B7A">
      <w:pPr>
        <w:rPr>
          <w:rFonts w:ascii="Times New Roman" w:hAnsi="Times New Roman" w:cs="Times New Roman"/>
          <w:sz w:val="28"/>
          <w:szCs w:val="28"/>
        </w:rPr>
      </w:pPr>
    </w:p>
    <w:sectPr w:rsidR="00602B7A" w:rsidRPr="00602B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44767E"/>
    <w:multiLevelType w:val="multilevel"/>
    <w:tmpl w:val="43405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783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1FB"/>
    <w:rsid w:val="000421FB"/>
    <w:rsid w:val="00567718"/>
    <w:rsid w:val="00602B7A"/>
    <w:rsid w:val="00A66F3D"/>
    <w:rsid w:val="00AA2264"/>
    <w:rsid w:val="00AE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7589A"/>
  <w15:chartTrackingRefBased/>
  <w15:docId w15:val="{340F2444-8AE4-4FB6-BCCD-86354551E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2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2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2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21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21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21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21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21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21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2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2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21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21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21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21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2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96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kitty swirth</dc:creator>
  <cp:keywords/>
  <dc:description/>
  <cp:lastModifiedBy>kitty swirth</cp:lastModifiedBy>
  <cp:revision>2</cp:revision>
  <dcterms:created xsi:type="dcterms:W3CDTF">2026-05-18T15:10:00Z</dcterms:created>
  <dcterms:modified xsi:type="dcterms:W3CDTF">2026-05-18T15:22:00Z</dcterms:modified>
</cp:coreProperties>
</file>