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48DF1" w14:textId="77777777" w:rsidR="00917AF3" w:rsidRDefault="00917AF3" w:rsidP="00917A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5C61783" w14:textId="69955436" w:rsidR="00917AF3" w:rsidRDefault="00917AF3" w:rsidP="00917A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76790593"/>
      <w:bookmarkEnd w:id="0"/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</w:t>
      </w:r>
      <w:r>
        <w:rPr>
          <w:rFonts w:ascii="Times New Roman" w:hAnsi="Times New Roman" w:cs="Times New Roman"/>
          <w:sz w:val="28"/>
          <w:szCs w:val="28"/>
        </w:rPr>
        <w:t>автономное</w:t>
      </w:r>
      <w:r>
        <w:rPr>
          <w:rFonts w:ascii="Times New Roman" w:hAnsi="Times New Roman" w:cs="Times New Roman"/>
          <w:sz w:val="28"/>
          <w:szCs w:val="28"/>
        </w:rPr>
        <w:t xml:space="preserve"> образовательное учреждение высшего образования</w:t>
      </w:r>
    </w:p>
    <w:p w14:paraId="4B80E8F0" w14:textId="77777777" w:rsidR="00917AF3" w:rsidRDefault="00917AF3" w:rsidP="00917A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2B750BD7" w14:textId="77777777" w:rsidR="00917AF3" w:rsidRDefault="00917AF3" w:rsidP="00917A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экономической математики, информатики и статики (ЭМИС)</w:t>
      </w:r>
    </w:p>
    <w:p w14:paraId="445409FA" w14:textId="2B81CE56" w:rsidR="00917AF3" w:rsidRPr="006D2B8A" w:rsidRDefault="00917AF3" w:rsidP="00917AF3">
      <w:pPr>
        <w:spacing w:before="43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РЕКУРСИВНЫЕ ФУНКЦИИ</w:t>
      </w:r>
    </w:p>
    <w:p w14:paraId="670F919C" w14:textId="5CBD3DBF" w:rsidR="00917AF3" w:rsidRDefault="00917AF3" w:rsidP="00917A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по дисциплине «</w:t>
      </w: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рограммирование»</w:t>
      </w:r>
    </w:p>
    <w:p w14:paraId="5B520D0C" w14:textId="70C8F9C7" w:rsidR="00917AF3" w:rsidRDefault="00917AF3" w:rsidP="00917AF3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5034142" wp14:editId="320263B2">
            <wp:simplePos x="0" y="0"/>
            <wp:positionH relativeFrom="page">
              <wp:posOffset>3741420</wp:posOffset>
            </wp:positionH>
            <wp:positionV relativeFrom="paragraph">
              <wp:posOffset>135255</wp:posOffset>
            </wp:positionV>
            <wp:extent cx="1295400" cy="727849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278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30C1D4" wp14:editId="4D88B15D">
                <wp:simplePos x="0" y="0"/>
                <wp:positionH relativeFrom="column">
                  <wp:posOffset>3095625</wp:posOffset>
                </wp:positionH>
                <wp:positionV relativeFrom="paragraph">
                  <wp:posOffset>493823</wp:posOffset>
                </wp:positionV>
                <wp:extent cx="1922144" cy="441738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144" cy="441738"/>
                          <a:chOff x="0" y="-106878"/>
                          <a:chExt cx="1922726" cy="442558"/>
                        </a:xfrm>
                      </wpg:grpSpPr>
                      <wps:wsp>
                        <wps:cNvPr id="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85041"/>
                            <a:ext cx="434434" cy="420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AE450F" w14:textId="62677E2C" w:rsidR="00917AF3" w:rsidRPr="00C32D98" w:rsidRDefault="00917AF3" w:rsidP="00917AF3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675949" y="-106878"/>
                            <a:ext cx="1246777" cy="420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915E48" w14:textId="2E026D1F" w:rsidR="00917AF3" w:rsidRDefault="00917AF3" w:rsidP="00917AF3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Февраля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30C1D4" id="Группа 6" o:spid="_x0000_s1026" style="position:absolute;left:0;text-align:left;margin-left:243.75pt;margin-top:38.9pt;width:151.35pt;height:34.8pt;z-index:251659264;mso-width-relative:margin;mso-height-relative:margin" coordorigin=",-1068" coordsize="19227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top:-850;width:4344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ZgwQAAANoAAAAPAAAAZHJzL2Rvd25yZXYueG1sRI9Pa8JA&#10;FMTvBb/D8gRvdWOl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GviFmDBAAAA2gAAAA8AAAAA&#10;AAAAAAAAAAAABwIAAGRycy9kb3ducmV2LnhtbFBLBQYAAAAAAwADALcAAAD1AgAAAAA=&#10;" filled="f" stroked="f">
                  <v:textbox style="mso-fit-shape-to-text:t">
                    <w:txbxContent>
                      <w:p w14:paraId="1EAE450F" w14:textId="62677E2C" w:rsidR="00917AF3" w:rsidRPr="00C32D98" w:rsidRDefault="00917AF3" w:rsidP="00917AF3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23</w:t>
                        </w:r>
                      </w:p>
                    </w:txbxContent>
                  </v:textbox>
                </v:shape>
                <v:shape id="Надпись 2" o:spid="_x0000_s1028" type="#_x0000_t202" style="position:absolute;left:6759;top:-1068;width:12468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63915E48" w14:textId="2E026D1F" w:rsidR="00917AF3" w:rsidRDefault="00917AF3" w:rsidP="00917AF3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Февраля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Студент гр.594-2 _______ А. А. Танцерев “______”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____________________202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г.  Руководитель канд. физ.- мат. наук, доцент каф. ЭМИС ТУСУР</w:t>
      </w:r>
    </w:p>
    <w:p w14:paraId="75CB7D77" w14:textId="77777777" w:rsidR="00917AF3" w:rsidRDefault="00917AF3" w:rsidP="00917AF3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 Е. А. Шельмина</w:t>
      </w:r>
    </w:p>
    <w:p w14:paraId="1A9944F4" w14:textId="2539DEFC" w:rsidR="00917AF3" w:rsidRDefault="00917AF3" w:rsidP="00917AF3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“______”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____________________202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г.  </w:t>
      </w:r>
    </w:p>
    <w:p w14:paraId="04F70EE6" w14:textId="554E2E67" w:rsidR="00917AF3" w:rsidRDefault="00917AF3" w:rsidP="00917AF3">
      <w:pPr>
        <w:spacing w:before="2600"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Томск 202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0A6A0472" w14:textId="10BD0687" w:rsidR="00917AF3" w:rsidRPr="00917AF3" w:rsidRDefault="00917AF3" w:rsidP="00917AF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7AF3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№7</w:t>
      </w:r>
    </w:p>
    <w:p w14:paraId="144C5BBE" w14:textId="73F4A095" w:rsidR="00D94F61" w:rsidRDefault="00917AF3" w:rsidP="00917AF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7AF3">
        <w:rPr>
          <w:rFonts w:ascii="Times New Roman" w:hAnsi="Times New Roman" w:cs="Times New Roman"/>
          <w:b/>
          <w:bCs/>
          <w:sz w:val="28"/>
          <w:szCs w:val="28"/>
        </w:rPr>
        <w:t>Рекурсивные функции</w:t>
      </w:r>
    </w:p>
    <w:p w14:paraId="0AC1613A" w14:textId="37BBB388" w:rsidR="00917AF3" w:rsidRDefault="00917AF3" w:rsidP="00917AF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32A7E" w14:textId="3D0976F4" w:rsidR="00917AF3" w:rsidRPr="00917AF3" w:rsidRDefault="00917AF3" w:rsidP="00917A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7AF3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Pr="00917AF3">
        <w:rPr>
          <w:rFonts w:ascii="Times New Roman" w:hAnsi="Times New Roman" w:cs="Times New Roman"/>
          <w:sz w:val="28"/>
          <w:szCs w:val="28"/>
        </w:rPr>
        <w:t>получение навыков в написании программ с использованием рекурсивных функций.</w:t>
      </w:r>
    </w:p>
    <w:p w14:paraId="2F254A34" w14:textId="51C0C721" w:rsidR="00917AF3" w:rsidRPr="00917AF3" w:rsidRDefault="00917AF3" w:rsidP="00917A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7AF3">
        <w:rPr>
          <w:rFonts w:ascii="Times New Roman" w:hAnsi="Times New Roman" w:cs="Times New Roman"/>
          <w:sz w:val="28"/>
          <w:szCs w:val="28"/>
        </w:rPr>
        <w:t>Рекурсивной (</w:t>
      </w:r>
      <w:proofErr w:type="spellStart"/>
      <w:r w:rsidRPr="00917AF3">
        <w:rPr>
          <w:rFonts w:ascii="Times New Roman" w:hAnsi="Times New Roman" w:cs="Times New Roman"/>
          <w:sz w:val="28"/>
          <w:szCs w:val="28"/>
        </w:rPr>
        <w:t>самовызываемой</w:t>
      </w:r>
      <w:proofErr w:type="spellEnd"/>
      <w:r w:rsidRPr="00917AF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917AF3">
        <w:rPr>
          <w:rFonts w:ascii="Times New Roman" w:hAnsi="Times New Roman" w:cs="Times New Roman"/>
          <w:sz w:val="28"/>
          <w:szCs w:val="28"/>
        </w:rPr>
        <w:t>самовызывающей</w:t>
      </w:r>
      <w:proofErr w:type="spellEnd"/>
      <w:r w:rsidRPr="00917AF3">
        <w:rPr>
          <w:rFonts w:ascii="Times New Roman" w:hAnsi="Times New Roman" w:cs="Times New Roman"/>
          <w:sz w:val="28"/>
          <w:szCs w:val="28"/>
        </w:rPr>
        <w:t>) называют функцию, которая прямо или косвенно вызывает сама себя.</w:t>
      </w:r>
    </w:p>
    <w:p w14:paraId="6BA41FAB" w14:textId="77479AA2" w:rsidR="00917AF3" w:rsidRPr="00917AF3" w:rsidRDefault="00917AF3" w:rsidP="00917A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7AF3">
        <w:rPr>
          <w:rFonts w:ascii="Times New Roman" w:hAnsi="Times New Roman" w:cs="Times New Roman"/>
          <w:sz w:val="28"/>
          <w:szCs w:val="28"/>
        </w:rPr>
        <w:t>При каждом обращении к рекурсивной функции создается новый набор объектов автоматической памяти, локализованных в коде функции.</w:t>
      </w:r>
    </w:p>
    <w:p w14:paraId="1104201B" w14:textId="1F02A524" w:rsidR="00917AF3" w:rsidRPr="00917AF3" w:rsidRDefault="00917AF3" w:rsidP="00917A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7AF3">
        <w:rPr>
          <w:rFonts w:ascii="Times New Roman" w:hAnsi="Times New Roman" w:cs="Times New Roman"/>
          <w:sz w:val="28"/>
          <w:szCs w:val="28"/>
        </w:rPr>
        <w:t>Возможность прямого или косвенного вызова позволяет различать прямую или косвенную рекурсии. Функция называется косвенно рекурсивной в том случае, если она содержит обращение к другой функции, содержащей прямой или косвенный вызов первой функции. В этом случае по тексту определения функции ее рекурсивность (косвенная) может быть не видна. Если в функции используется вызов этой же функции, то имеет место прямая рекурсия, т.е. функция по определению рекурсивная.</w:t>
      </w:r>
    </w:p>
    <w:p w14:paraId="3D05E83F" w14:textId="2D7EEDE6" w:rsidR="00917AF3" w:rsidRPr="00917AF3" w:rsidRDefault="00917AF3" w:rsidP="00917A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7AF3">
        <w:rPr>
          <w:rFonts w:ascii="Times New Roman" w:hAnsi="Times New Roman" w:cs="Times New Roman"/>
          <w:sz w:val="28"/>
          <w:szCs w:val="28"/>
        </w:rPr>
        <w:t>В рекурсивных функциях необходимо выполнять следующие правила</w:t>
      </w:r>
      <w:r w:rsidRPr="00917AF3">
        <w:rPr>
          <w:rFonts w:ascii="Times New Roman" w:hAnsi="Times New Roman" w:cs="Times New Roman"/>
          <w:sz w:val="28"/>
          <w:szCs w:val="28"/>
        </w:rPr>
        <w:t>:</w:t>
      </w:r>
    </w:p>
    <w:p w14:paraId="7A8AF6F9" w14:textId="49816565" w:rsidR="00917AF3" w:rsidRPr="00917AF3" w:rsidRDefault="00917AF3" w:rsidP="00917A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7AF3">
        <w:rPr>
          <w:rFonts w:ascii="Times New Roman" w:hAnsi="Times New Roman" w:cs="Times New Roman"/>
          <w:sz w:val="28"/>
          <w:szCs w:val="28"/>
        </w:rPr>
        <w:t xml:space="preserve">1. </w:t>
      </w:r>
      <w:r w:rsidRPr="00917AF3">
        <w:rPr>
          <w:rFonts w:ascii="Times New Roman" w:hAnsi="Times New Roman" w:cs="Times New Roman"/>
          <w:sz w:val="28"/>
          <w:szCs w:val="28"/>
        </w:rPr>
        <w:t>п</w:t>
      </w:r>
      <w:r w:rsidRPr="00917AF3">
        <w:rPr>
          <w:rFonts w:ascii="Times New Roman" w:hAnsi="Times New Roman" w:cs="Times New Roman"/>
          <w:sz w:val="28"/>
          <w:szCs w:val="28"/>
        </w:rPr>
        <w:t>ри каждом вызове в функцию передавать данные</w:t>
      </w:r>
      <w:r w:rsidRPr="00917AF3">
        <w:rPr>
          <w:rFonts w:ascii="Times New Roman" w:hAnsi="Times New Roman" w:cs="Times New Roman"/>
          <w:sz w:val="28"/>
          <w:szCs w:val="28"/>
        </w:rPr>
        <w:t>;</w:t>
      </w:r>
    </w:p>
    <w:p w14:paraId="4CC0CBD5" w14:textId="6FEAE9C5" w:rsidR="00917AF3" w:rsidRPr="00917AF3" w:rsidRDefault="00917AF3" w:rsidP="00917A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7AF3">
        <w:rPr>
          <w:rFonts w:ascii="Times New Roman" w:hAnsi="Times New Roman" w:cs="Times New Roman"/>
          <w:sz w:val="28"/>
          <w:szCs w:val="28"/>
        </w:rPr>
        <w:t xml:space="preserve">2. </w:t>
      </w:r>
      <w:r w:rsidRPr="00917AF3">
        <w:rPr>
          <w:rFonts w:ascii="Times New Roman" w:hAnsi="Times New Roman" w:cs="Times New Roman"/>
          <w:sz w:val="28"/>
          <w:szCs w:val="28"/>
        </w:rPr>
        <w:t>н</w:t>
      </w:r>
      <w:r w:rsidRPr="00917AF3">
        <w:rPr>
          <w:rFonts w:ascii="Times New Roman" w:hAnsi="Times New Roman" w:cs="Times New Roman"/>
          <w:sz w:val="28"/>
          <w:szCs w:val="28"/>
        </w:rPr>
        <w:t xml:space="preserve">а каком-то шаге должен быть прекращен дальнейший вызов этой функции, это значит, что рекурсивный процесс должен шаг за шагом упрощать задачу так, чтобы для нее появилось </w:t>
      </w:r>
      <w:proofErr w:type="spellStart"/>
      <w:r w:rsidRPr="00917AF3">
        <w:rPr>
          <w:rFonts w:ascii="Times New Roman" w:hAnsi="Times New Roman" w:cs="Times New Roman"/>
          <w:sz w:val="28"/>
          <w:szCs w:val="28"/>
        </w:rPr>
        <w:t>нерекурсивное</w:t>
      </w:r>
      <w:proofErr w:type="spellEnd"/>
      <w:r w:rsidRPr="00917AF3">
        <w:rPr>
          <w:rFonts w:ascii="Times New Roman" w:hAnsi="Times New Roman" w:cs="Times New Roman"/>
          <w:sz w:val="28"/>
          <w:szCs w:val="28"/>
        </w:rPr>
        <w:t xml:space="preserve"> решение, иначе функция будет вызывать себя бесконечно</w:t>
      </w:r>
      <w:r w:rsidRPr="00917AF3">
        <w:rPr>
          <w:rFonts w:ascii="Times New Roman" w:hAnsi="Times New Roman" w:cs="Times New Roman"/>
          <w:sz w:val="28"/>
          <w:szCs w:val="28"/>
        </w:rPr>
        <w:t>;</w:t>
      </w:r>
    </w:p>
    <w:p w14:paraId="43862594" w14:textId="58F30DF6" w:rsidR="00917AF3" w:rsidRDefault="00917AF3" w:rsidP="00917A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7AF3">
        <w:rPr>
          <w:rFonts w:ascii="Times New Roman" w:hAnsi="Times New Roman" w:cs="Times New Roman"/>
          <w:sz w:val="28"/>
          <w:szCs w:val="28"/>
        </w:rPr>
        <w:t xml:space="preserve">3. </w:t>
      </w:r>
      <w:r w:rsidRPr="00917AF3">
        <w:rPr>
          <w:rFonts w:ascii="Times New Roman" w:hAnsi="Times New Roman" w:cs="Times New Roman"/>
          <w:sz w:val="28"/>
          <w:szCs w:val="28"/>
        </w:rPr>
        <w:t>п</w:t>
      </w:r>
      <w:r w:rsidRPr="00917AF3">
        <w:rPr>
          <w:rFonts w:ascii="Times New Roman" w:hAnsi="Times New Roman" w:cs="Times New Roman"/>
          <w:sz w:val="28"/>
          <w:szCs w:val="28"/>
        </w:rPr>
        <w:t>осле завершения очередного обращения к рекурсивной функции в вызывающую функцию должен возвращаться некоторый результат для дальнейшего его использования.</w:t>
      </w:r>
    </w:p>
    <w:p w14:paraId="7F6B8B7A" w14:textId="108464B1" w:rsidR="00917AF3" w:rsidRDefault="00917AF3" w:rsidP="00917A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7AF3">
        <w:rPr>
          <w:rFonts w:ascii="Times New Roman" w:hAnsi="Times New Roman" w:cs="Times New Roman"/>
          <w:sz w:val="28"/>
          <w:szCs w:val="28"/>
        </w:rPr>
        <w:t xml:space="preserve">И нередко циклические конструкции более эффективны, чем </w:t>
      </w:r>
      <w:proofErr w:type="spellStart"/>
      <w:r w:rsidRPr="00917AF3">
        <w:rPr>
          <w:rFonts w:ascii="Times New Roman" w:hAnsi="Times New Roman" w:cs="Times New Roman"/>
          <w:sz w:val="28"/>
          <w:szCs w:val="28"/>
        </w:rPr>
        <w:t>рексурсия</w:t>
      </w:r>
      <w:proofErr w:type="spellEnd"/>
      <w:r w:rsidRPr="00917AF3">
        <w:rPr>
          <w:rFonts w:ascii="Times New Roman" w:hAnsi="Times New Roman" w:cs="Times New Roman"/>
          <w:sz w:val="28"/>
          <w:szCs w:val="28"/>
        </w:rPr>
        <w:t xml:space="preserve">. Например, если функция вызывает себя тысячи раз, потребуется большой объем стековой памяти для хранения копий значений аргументов и адреса возврата для каждого вызова, что может привести к тому, что программа быстро исчерпает выделенную для нее память стека, поскольку объем памяти </w:t>
      </w:r>
      <w:r w:rsidRPr="00917AF3">
        <w:rPr>
          <w:rFonts w:ascii="Times New Roman" w:hAnsi="Times New Roman" w:cs="Times New Roman"/>
          <w:sz w:val="28"/>
          <w:szCs w:val="28"/>
        </w:rPr>
        <w:lastRenderedPageBreak/>
        <w:t>стека обычно фиксирован и ограничен. что может привести к аварийному завершению программы. Поэтому в таких случаях, как правило, лучше использовать альтернативные подходы, например цикл. Однако, несмотря на накладные расходы, использование рекурсии часто может значительно упростить написание программы.</w:t>
      </w:r>
    </w:p>
    <w:p w14:paraId="4217A634" w14:textId="6A55E4E1" w:rsidR="00917AF3" w:rsidRDefault="00917AF3" w:rsidP="00917A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1. </w:t>
      </w:r>
      <w:r w:rsidRPr="00917AF3">
        <w:rPr>
          <w:rFonts w:ascii="Times New Roman" w:hAnsi="Times New Roman" w:cs="Times New Roman"/>
          <w:sz w:val="28"/>
          <w:szCs w:val="32"/>
        </w:rPr>
        <w:t>Составить рекурсивную функцию для решения задачи согласно варианту</w:t>
      </w:r>
      <w:r w:rsidRPr="00917AF3">
        <w:rPr>
          <w:rFonts w:ascii="Times New Roman" w:hAnsi="Times New Roman" w:cs="Times New Roman"/>
          <w:sz w:val="28"/>
          <w:szCs w:val="32"/>
        </w:rPr>
        <w:t>, представленному на рисунке 1.</w:t>
      </w:r>
    </w:p>
    <w:p w14:paraId="7C3A7575" w14:textId="3FA34121" w:rsidR="00917AF3" w:rsidRDefault="00917AF3" w:rsidP="00917A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7A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B76E25" wp14:editId="7D84F3BA">
            <wp:extent cx="5940425" cy="6203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858B" w14:textId="3B32CB13" w:rsidR="00917AF3" w:rsidRDefault="00917AF3" w:rsidP="00917A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Скриншот варианта к заданию 1</w:t>
      </w:r>
    </w:p>
    <w:p w14:paraId="1C154050" w14:textId="77777777" w:rsidR="00917AF3" w:rsidRDefault="00917AF3" w:rsidP="00917A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задания 1 создаём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917A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PowerN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 которую входят две переменные, рассматриваем три случая, представленные в формулировке задания, вызывая рекурсивные функции, где это необходимо. В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917A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вызываем русификатор текста, создаём переменные, присваиваем значения, затем выводим результат, вызывая функцию. Результат работы представлен на рисунке 2.</w:t>
      </w:r>
    </w:p>
    <w:p w14:paraId="26A56275" w14:textId="58943B8F" w:rsidR="00917AF3" w:rsidRDefault="00917AF3" w:rsidP="00917A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7A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45EA7E" wp14:editId="140E4822">
            <wp:extent cx="5372100" cy="25347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2437" cy="254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C014" w14:textId="6E5A9F14" w:rsidR="00917AF3" w:rsidRDefault="00917AF3" w:rsidP="00917A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Скриншот кода к заданию 1</w:t>
      </w:r>
    </w:p>
    <w:p w14:paraId="2595BAAE" w14:textId="01ED7B3B" w:rsidR="00917AF3" w:rsidRDefault="00917AF3" w:rsidP="00917A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2. </w:t>
      </w:r>
      <w:r w:rsidRPr="00917AF3">
        <w:rPr>
          <w:rFonts w:ascii="Times New Roman" w:hAnsi="Times New Roman" w:cs="Times New Roman"/>
          <w:sz w:val="28"/>
          <w:szCs w:val="28"/>
        </w:rPr>
        <w:t>Составить рекурсивную функцию для решения задачи согласно варианту</w:t>
      </w:r>
      <w:r w:rsidRPr="00917AF3">
        <w:rPr>
          <w:rFonts w:ascii="Times New Roman" w:hAnsi="Times New Roman" w:cs="Times New Roman"/>
          <w:sz w:val="28"/>
          <w:szCs w:val="28"/>
        </w:rPr>
        <w:t>, представленному на рисунке 3.</w:t>
      </w:r>
    </w:p>
    <w:p w14:paraId="0E9D3857" w14:textId="652EB73D" w:rsidR="00917AF3" w:rsidRDefault="00A94399" w:rsidP="00A9439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43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3707D0" wp14:editId="2FE136FF">
            <wp:extent cx="5940425" cy="5168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9D7D" w14:textId="51756CCA" w:rsidR="00A94399" w:rsidRDefault="00A94399" w:rsidP="00A943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Скриншот варианта к заданию 2</w:t>
      </w:r>
    </w:p>
    <w:p w14:paraId="7CE5D8C1" w14:textId="77777777" w:rsidR="00A94399" w:rsidRDefault="00A94399" w:rsidP="00A943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Вызываем две дополнительные библиотеки для генерации произвольных чисел. Создаём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943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chetniy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 которую передаём два значения, возвращать данная функция количество чётных чисел, проверяя, чётное ли данное число, затем вызывая на элемент меньше, пока не дойдёт до конца. Аналогично создаём и присваиваем переменные, с помощью указателя создаём массив из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943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элементов. С помощью цикла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A943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заполняем массив произвольными значениями. Вызываем функцию, получаем ответ. Результат работы представлен на рисунке 4.</w:t>
      </w:r>
    </w:p>
    <w:p w14:paraId="20DB6C1F" w14:textId="76CFEEE4" w:rsidR="00A94399" w:rsidRDefault="00A94399" w:rsidP="00A9439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43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4B605F" wp14:editId="15E7B859">
            <wp:extent cx="5940425" cy="35350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8C81" w14:textId="175A7B3C" w:rsidR="00A94399" w:rsidRDefault="00A94399" w:rsidP="00A943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Скриншот кода к заданию </w:t>
      </w:r>
      <w:r w:rsidR="00B50F9A">
        <w:rPr>
          <w:rFonts w:ascii="Times New Roman" w:hAnsi="Times New Roman" w:cs="Times New Roman"/>
          <w:sz w:val="28"/>
          <w:szCs w:val="28"/>
        </w:rPr>
        <w:t>2</w:t>
      </w:r>
    </w:p>
    <w:p w14:paraId="3AC0EB24" w14:textId="3F819A75" w:rsidR="00A94399" w:rsidRPr="00A94399" w:rsidRDefault="00A94399" w:rsidP="00A943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Pr="00917AF3">
        <w:rPr>
          <w:rFonts w:ascii="Times New Roman" w:hAnsi="Times New Roman" w:cs="Times New Roman"/>
          <w:sz w:val="28"/>
          <w:szCs w:val="28"/>
        </w:rPr>
        <w:t>получен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17AF3">
        <w:rPr>
          <w:rFonts w:ascii="Times New Roman" w:hAnsi="Times New Roman" w:cs="Times New Roman"/>
          <w:sz w:val="28"/>
          <w:szCs w:val="28"/>
        </w:rPr>
        <w:t xml:space="preserve"> навык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17AF3">
        <w:rPr>
          <w:rFonts w:ascii="Times New Roman" w:hAnsi="Times New Roman" w:cs="Times New Roman"/>
          <w:sz w:val="28"/>
          <w:szCs w:val="28"/>
        </w:rPr>
        <w:t xml:space="preserve"> в написании программ с использованием рекурсивных функций.</w:t>
      </w:r>
    </w:p>
    <w:sectPr w:rsidR="00A94399" w:rsidRPr="00A94399" w:rsidSect="00B50F9A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CAC76" w14:textId="77777777" w:rsidR="00C22513" w:rsidRDefault="00C22513" w:rsidP="00B50F9A">
      <w:pPr>
        <w:spacing w:after="0" w:line="240" w:lineRule="auto"/>
      </w:pPr>
      <w:r>
        <w:separator/>
      </w:r>
    </w:p>
  </w:endnote>
  <w:endnote w:type="continuationSeparator" w:id="0">
    <w:p w14:paraId="7F39772E" w14:textId="77777777" w:rsidR="00C22513" w:rsidRDefault="00C22513" w:rsidP="00B50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97442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32"/>
      </w:rPr>
    </w:sdtEndPr>
    <w:sdtContent>
      <w:p w14:paraId="56A7F4C5" w14:textId="5A9D276F" w:rsidR="00B50F9A" w:rsidRPr="00B50F9A" w:rsidRDefault="00B50F9A">
        <w:pPr>
          <w:pStyle w:val="a6"/>
          <w:jc w:val="center"/>
          <w:rPr>
            <w:rFonts w:ascii="Times New Roman" w:hAnsi="Times New Roman" w:cs="Times New Roman"/>
            <w:sz w:val="28"/>
            <w:szCs w:val="32"/>
          </w:rPr>
        </w:pPr>
        <w:r w:rsidRPr="00B50F9A">
          <w:rPr>
            <w:rFonts w:ascii="Times New Roman" w:hAnsi="Times New Roman" w:cs="Times New Roman"/>
            <w:sz w:val="28"/>
            <w:szCs w:val="32"/>
          </w:rPr>
          <w:fldChar w:fldCharType="begin"/>
        </w:r>
        <w:r w:rsidRPr="00B50F9A">
          <w:rPr>
            <w:rFonts w:ascii="Times New Roman" w:hAnsi="Times New Roman" w:cs="Times New Roman"/>
            <w:sz w:val="28"/>
            <w:szCs w:val="32"/>
          </w:rPr>
          <w:instrText>PAGE   \* MERGEFORMAT</w:instrText>
        </w:r>
        <w:r w:rsidRPr="00B50F9A">
          <w:rPr>
            <w:rFonts w:ascii="Times New Roman" w:hAnsi="Times New Roman" w:cs="Times New Roman"/>
            <w:sz w:val="28"/>
            <w:szCs w:val="32"/>
          </w:rPr>
          <w:fldChar w:fldCharType="separate"/>
        </w:r>
        <w:r w:rsidRPr="00B50F9A">
          <w:rPr>
            <w:rFonts w:ascii="Times New Roman" w:hAnsi="Times New Roman" w:cs="Times New Roman"/>
            <w:sz w:val="28"/>
            <w:szCs w:val="32"/>
          </w:rPr>
          <w:t>2</w:t>
        </w:r>
        <w:r w:rsidRPr="00B50F9A">
          <w:rPr>
            <w:rFonts w:ascii="Times New Roman" w:hAnsi="Times New Roman" w:cs="Times New Roman"/>
            <w:sz w:val="28"/>
            <w:szCs w:val="32"/>
          </w:rPr>
          <w:fldChar w:fldCharType="end"/>
        </w:r>
      </w:p>
    </w:sdtContent>
  </w:sdt>
  <w:p w14:paraId="42C77D4E" w14:textId="32E357B1" w:rsidR="00B50F9A" w:rsidRDefault="00B50F9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E2710" w14:textId="77777777" w:rsidR="00C22513" w:rsidRDefault="00C22513" w:rsidP="00B50F9A">
      <w:pPr>
        <w:spacing w:after="0" w:line="240" w:lineRule="auto"/>
      </w:pPr>
      <w:r>
        <w:separator/>
      </w:r>
    </w:p>
  </w:footnote>
  <w:footnote w:type="continuationSeparator" w:id="0">
    <w:p w14:paraId="7E1AD380" w14:textId="77777777" w:rsidR="00C22513" w:rsidRDefault="00C22513" w:rsidP="00B50F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965"/>
    <w:rsid w:val="00674965"/>
    <w:rsid w:val="00917AF3"/>
    <w:rsid w:val="00A04B1E"/>
    <w:rsid w:val="00A91712"/>
    <w:rsid w:val="00A94399"/>
    <w:rsid w:val="00B50F9A"/>
    <w:rsid w:val="00C22513"/>
    <w:rsid w:val="00D9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37BB8"/>
  <w15:chartTrackingRefBased/>
  <w15:docId w15:val="{2ED7A873-7350-4C1D-B452-2ED43398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7AF3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17A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17AF3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917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B50F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50F9A"/>
  </w:style>
  <w:style w:type="paragraph" w:styleId="a6">
    <w:name w:val="footer"/>
    <w:basedOn w:val="a"/>
    <w:link w:val="a7"/>
    <w:uiPriority w:val="99"/>
    <w:unhideWhenUsed/>
    <w:rsid w:val="00B50F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50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swirth</dc:creator>
  <cp:keywords/>
  <dc:description/>
  <cp:lastModifiedBy>swirth</cp:lastModifiedBy>
  <cp:revision>4</cp:revision>
  <dcterms:created xsi:type="dcterms:W3CDTF">2025-02-23T05:03:00Z</dcterms:created>
  <dcterms:modified xsi:type="dcterms:W3CDTF">2025-02-23T05:20:00Z</dcterms:modified>
</cp:coreProperties>
</file>