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E3B98" w14:textId="77777777" w:rsidR="00A75FE4" w:rsidRPr="00D72593" w:rsidRDefault="00A75FE4" w:rsidP="00A75FE4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Министерство науки и высшего образования Российской Федерации</w:t>
      </w:r>
    </w:p>
    <w:p w14:paraId="2AA106EB" w14:textId="77777777" w:rsidR="00A75FE4" w:rsidRPr="00D72593" w:rsidRDefault="00A75FE4" w:rsidP="00A75FE4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7E9330E5" w14:textId="77777777" w:rsidR="00A75FE4" w:rsidRPr="00D72593" w:rsidRDefault="00A75FE4" w:rsidP="00A75FE4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ТОМСКИЙ ГОСУДАРСТВЕННЫЙ УНИВЕРСИТЕТ СИСТЕМ УПРАВЛЕНИЯ И РАДИОЭЛЕКТРОНИКИ (ТУСУР)</w:t>
      </w:r>
    </w:p>
    <w:p w14:paraId="6FC7C4FD" w14:textId="77777777" w:rsidR="00A75FE4" w:rsidRPr="00D72593" w:rsidRDefault="00A75FE4" w:rsidP="00A75FE4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Кафедра экономической математики, информатики и статики (ЭМИС)</w:t>
      </w:r>
    </w:p>
    <w:p w14:paraId="5DDD0B3B" w14:textId="794F9B36" w:rsidR="00A75FE4" w:rsidRPr="00206FD5" w:rsidRDefault="00B9188B" w:rsidP="00A75FE4">
      <w:pPr>
        <w:spacing w:before="4300"/>
        <w:ind w:firstLine="0"/>
        <w:jc w:val="center"/>
        <w:rPr>
          <w:color w:val="000000" w:themeColor="text1"/>
          <w:szCs w:val="28"/>
        </w:rPr>
      </w:pPr>
      <w:r>
        <w:t>ВЗАИМОДЕЙСТ</w:t>
      </w:r>
      <w:r w:rsidR="002F6BA2">
        <w:t>В</w:t>
      </w:r>
      <w:r>
        <w:t>ИЕ СИСТЕМЫ С ОКРУЖАЮЩЕЙ СРЕДОЙ</w:t>
      </w:r>
    </w:p>
    <w:p w14:paraId="0404B0E0" w14:textId="4E6323A3" w:rsidR="00A75FE4" w:rsidRPr="00D72593" w:rsidRDefault="00A75FE4" w:rsidP="00206FD5">
      <w:pPr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 xml:space="preserve">Отчёт по </w:t>
      </w:r>
      <w:r w:rsidR="00206FD5">
        <w:rPr>
          <w:color w:val="000000" w:themeColor="text1"/>
          <w:szCs w:val="28"/>
        </w:rPr>
        <w:t>практической</w:t>
      </w:r>
      <w:r w:rsidRPr="00D72593">
        <w:rPr>
          <w:color w:val="000000" w:themeColor="text1"/>
          <w:szCs w:val="28"/>
        </w:rPr>
        <w:t xml:space="preserve"> работе по дисциплине </w:t>
      </w:r>
      <w:r w:rsidR="00206FD5">
        <w:rPr>
          <w:color w:val="000000" w:themeColor="text1"/>
          <w:szCs w:val="28"/>
        </w:rPr>
        <w:t>«Теория систем и системный анализ</w:t>
      </w:r>
      <w:r w:rsidRPr="00D72593">
        <w:rPr>
          <w:color w:val="000000" w:themeColor="text1"/>
          <w:szCs w:val="28"/>
        </w:rPr>
        <w:t>»</w:t>
      </w:r>
    </w:p>
    <w:p w14:paraId="43023E11" w14:textId="7948F8E6" w:rsidR="00A75FE4" w:rsidRPr="00D72593" w:rsidRDefault="0081180D" w:rsidP="00A75FE4">
      <w:pPr>
        <w:spacing w:before="160"/>
        <w:ind w:left="4536" w:firstLine="0"/>
        <w:rPr>
          <w:color w:val="000000" w:themeColor="text1"/>
          <w:szCs w:val="28"/>
        </w:rPr>
      </w:pPr>
      <w:r w:rsidRPr="00D72593">
        <w:rPr>
          <w:noProof/>
          <w:color w:val="000000" w:themeColor="text1"/>
          <w:szCs w:val="28"/>
        </w:rPr>
        <w:drawing>
          <wp:anchor distT="0" distB="0" distL="114300" distR="114300" simplePos="0" relativeHeight="251659264" behindDoc="0" locked="0" layoutInCell="1" allowOverlap="1" wp14:anchorId="5235A488" wp14:editId="1E6952B1">
            <wp:simplePos x="0" y="0"/>
            <wp:positionH relativeFrom="margin">
              <wp:posOffset>2786352</wp:posOffset>
            </wp:positionH>
            <wp:positionV relativeFrom="paragraph">
              <wp:posOffset>245910</wp:posOffset>
            </wp:positionV>
            <wp:extent cx="1329267" cy="747046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9267" cy="747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5FE4" w:rsidRPr="00D72593">
        <w:rPr>
          <w:color w:val="000000" w:themeColor="text1"/>
          <w:szCs w:val="28"/>
        </w:rPr>
        <w:t xml:space="preserve">Студент гр.594-2 ___________ А. А. Танцерев </w:t>
      </w:r>
      <w:r w:rsidR="00A75FE4" w:rsidRPr="00206FD5">
        <w:rPr>
          <w:color w:val="000000" w:themeColor="text1"/>
          <w:szCs w:val="28"/>
        </w:rPr>
        <w:t>“__</w:t>
      </w:r>
      <w:r w:rsidR="00186344" w:rsidRPr="00206FD5">
        <w:rPr>
          <w:color w:val="000000" w:themeColor="text1"/>
          <w:szCs w:val="28"/>
        </w:rPr>
        <w:t>__</w:t>
      </w:r>
      <w:r w:rsidR="00A75FE4" w:rsidRPr="00206FD5">
        <w:rPr>
          <w:color w:val="000000" w:themeColor="text1"/>
          <w:szCs w:val="28"/>
        </w:rPr>
        <w:t>__”</w:t>
      </w:r>
      <w:r w:rsidR="00A75FE4" w:rsidRPr="00206FD5">
        <w:rPr>
          <w:color w:val="000000" w:themeColor="text1"/>
          <w:szCs w:val="28"/>
          <w:lang w:val="en-US"/>
        </w:rPr>
        <w:t> </w:t>
      </w:r>
      <w:r w:rsidR="00A75FE4" w:rsidRPr="00206FD5">
        <w:rPr>
          <w:color w:val="000000" w:themeColor="text1"/>
          <w:szCs w:val="28"/>
        </w:rPr>
        <w:t>_______</w:t>
      </w:r>
      <w:r w:rsidR="00186344" w:rsidRPr="00206FD5">
        <w:rPr>
          <w:color w:val="000000" w:themeColor="text1"/>
          <w:szCs w:val="28"/>
        </w:rPr>
        <w:t>___</w:t>
      </w:r>
      <w:r w:rsidR="00A75FE4" w:rsidRPr="00206FD5">
        <w:rPr>
          <w:color w:val="000000" w:themeColor="text1"/>
          <w:szCs w:val="28"/>
        </w:rPr>
        <w:t>___202</w:t>
      </w:r>
      <w:r w:rsidR="00206FD5" w:rsidRPr="00206FD5">
        <w:rPr>
          <w:color w:val="000000" w:themeColor="text1"/>
          <w:szCs w:val="28"/>
        </w:rPr>
        <w:t>6</w:t>
      </w:r>
      <w:r w:rsidR="00A75FE4" w:rsidRPr="00206FD5">
        <w:rPr>
          <w:color w:val="000000" w:themeColor="text1"/>
          <w:szCs w:val="28"/>
          <w:lang w:val="en-US"/>
        </w:rPr>
        <w:t> </w:t>
      </w:r>
      <w:r w:rsidR="00A75FE4" w:rsidRPr="00206FD5">
        <w:rPr>
          <w:color w:val="000000" w:themeColor="text1"/>
          <w:szCs w:val="28"/>
        </w:rPr>
        <w:t>г.</w:t>
      </w:r>
      <w:r w:rsidR="00A75FE4" w:rsidRPr="00D72593">
        <w:rPr>
          <w:color w:val="000000" w:themeColor="text1"/>
          <w:szCs w:val="28"/>
        </w:rPr>
        <w:t xml:space="preserve">  </w:t>
      </w:r>
      <w:r w:rsidR="00206FD5">
        <w:rPr>
          <w:color w:val="000000" w:themeColor="text1"/>
          <w:szCs w:val="28"/>
        </w:rPr>
        <w:t>Старший преподаватель каф. ЭМИС</w:t>
      </w:r>
    </w:p>
    <w:p w14:paraId="4813F0F6" w14:textId="6AE9C745" w:rsidR="00A75FE4" w:rsidRPr="00D72593" w:rsidRDefault="00A75FE4" w:rsidP="00A75FE4">
      <w:pPr>
        <w:ind w:left="4536" w:firstLine="0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 xml:space="preserve">______________ </w:t>
      </w:r>
      <w:r w:rsidR="00206FD5">
        <w:rPr>
          <w:color w:val="000000" w:themeColor="text1"/>
          <w:szCs w:val="28"/>
        </w:rPr>
        <w:t>А. В. Токарева</w:t>
      </w:r>
    </w:p>
    <w:p w14:paraId="733751C9" w14:textId="47A1BC46" w:rsidR="00A75FE4" w:rsidRPr="00971E3F" w:rsidRDefault="00A75FE4" w:rsidP="00A75FE4">
      <w:pPr>
        <w:spacing w:after="500"/>
        <w:ind w:left="4536" w:firstLine="0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“______”</w:t>
      </w:r>
      <w:r w:rsidRPr="00D72593">
        <w:rPr>
          <w:color w:val="000000" w:themeColor="text1"/>
          <w:szCs w:val="28"/>
          <w:lang w:val="en-US"/>
        </w:rPr>
        <w:t> </w:t>
      </w:r>
      <w:r w:rsidRPr="00D72593">
        <w:rPr>
          <w:color w:val="000000" w:themeColor="text1"/>
          <w:szCs w:val="28"/>
        </w:rPr>
        <w:t>____________________202</w:t>
      </w:r>
      <w:r w:rsidR="00206FD5">
        <w:rPr>
          <w:color w:val="000000" w:themeColor="text1"/>
          <w:szCs w:val="28"/>
        </w:rPr>
        <w:t>6</w:t>
      </w:r>
      <w:r w:rsidRPr="00D72593">
        <w:rPr>
          <w:color w:val="000000" w:themeColor="text1"/>
          <w:szCs w:val="28"/>
          <w:lang w:val="en-US"/>
        </w:rPr>
        <w:t> </w:t>
      </w:r>
      <w:r w:rsidRPr="00D72593">
        <w:rPr>
          <w:color w:val="000000" w:themeColor="text1"/>
          <w:szCs w:val="28"/>
        </w:rPr>
        <w:t xml:space="preserve">г. </w:t>
      </w:r>
    </w:p>
    <w:p w14:paraId="1B1CA953" w14:textId="77777777" w:rsidR="00A75FE4" w:rsidRPr="00971E3F" w:rsidRDefault="00A75FE4" w:rsidP="00A75FE4">
      <w:pPr>
        <w:spacing w:after="500"/>
        <w:ind w:left="4536" w:firstLine="0"/>
        <w:rPr>
          <w:color w:val="000000" w:themeColor="text1"/>
          <w:szCs w:val="28"/>
        </w:rPr>
      </w:pPr>
    </w:p>
    <w:p w14:paraId="7C300AFF" w14:textId="1E9B5A53" w:rsidR="00971E3F" w:rsidRDefault="00A75FE4" w:rsidP="00186344">
      <w:pPr>
        <w:spacing w:after="1600"/>
        <w:ind w:firstLine="0"/>
        <w:jc w:val="center"/>
        <w:rPr>
          <w:color w:val="000000" w:themeColor="text1"/>
          <w:szCs w:val="28"/>
        </w:rPr>
      </w:pPr>
      <w:r w:rsidRPr="00D72593">
        <w:rPr>
          <w:color w:val="000000" w:themeColor="text1"/>
          <w:szCs w:val="28"/>
        </w:rPr>
        <w:t>Томск 202</w:t>
      </w:r>
      <w:r w:rsidR="00186344">
        <w:rPr>
          <w:color w:val="000000" w:themeColor="text1"/>
          <w:szCs w:val="28"/>
        </w:rPr>
        <w:t>6</w:t>
      </w:r>
    </w:p>
    <w:p w14:paraId="38E4E8C0" w14:textId="013219D7" w:rsidR="00F51CD6" w:rsidRPr="006B73A8" w:rsidRDefault="00206FD5" w:rsidP="002F564B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jc w:val="center"/>
        <w:rPr>
          <w:b/>
          <w:bCs/>
        </w:rPr>
      </w:pPr>
      <w:r>
        <w:rPr>
          <w:b/>
          <w:bCs/>
        </w:rPr>
        <w:lastRenderedPageBreak/>
        <w:t>Практическ</w:t>
      </w:r>
      <w:r w:rsidR="00372BEC" w:rsidRPr="00372BEC">
        <w:rPr>
          <w:b/>
          <w:bCs/>
        </w:rPr>
        <w:t>ая работа №</w:t>
      </w:r>
      <w:r w:rsidR="00B9188B">
        <w:rPr>
          <w:b/>
          <w:bCs/>
        </w:rPr>
        <w:t>3</w:t>
      </w:r>
    </w:p>
    <w:p w14:paraId="766A1807" w14:textId="59B344C3" w:rsidR="00372BEC" w:rsidRDefault="00372BEC" w:rsidP="002F564B">
      <w:pPr>
        <w:pStyle w:val="a0"/>
        <w:numPr>
          <w:ilvl w:val="0"/>
          <w:numId w:val="0"/>
        </w:numPr>
        <w:tabs>
          <w:tab w:val="clear" w:pos="1134"/>
          <w:tab w:val="left" w:pos="709"/>
        </w:tabs>
        <w:spacing w:after="300"/>
        <w:jc w:val="center"/>
        <w:rPr>
          <w:b/>
          <w:bCs/>
        </w:rPr>
      </w:pPr>
      <w:r w:rsidRPr="00372BEC">
        <w:rPr>
          <w:b/>
          <w:bCs/>
        </w:rPr>
        <w:t>«</w:t>
      </w:r>
      <w:r w:rsidR="00B9188B">
        <w:rPr>
          <w:b/>
          <w:bCs/>
        </w:rPr>
        <w:t>Взаимодействие системы с окружающей средой</w:t>
      </w:r>
      <w:r w:rsidRPr="00372BEC">
        <w:rPr>
          <w:b/>
          <w:bCs/>
        </w:rPr>
        <w:t>»</w:t>
      </w:r>
    </w:p>
    <w:p w14:paraId="026CA61A" w14:textId="77777777" w:rsidR="00FE0C8C" w:rsidRPr="00FE0C8C" w:rsidRDefault="00FE0C8C" w:rsidP="00FE0C8C">
      <w:pPr>
        <w:pStyle w:val="aff"/>
      </w:pPr>
      <w:r w:rsidRPr="00FE0C8C">
        <w:t xml:space="preserve">«Великое </w:t>
      </w:r>
      <w:proofErr w:type="spellStart"/>
      <w:r w:rsidRPr="00FE0C8C">
        <w:t>пятикнижие</w:t>
      </w:r>
      <w:proofErr w:type="spellEnd"/>
      <w:r w:rsidRPr="00FE0C8C">
        <w:t>» Фёдор Достоевский — явление одновременно великое и тревожное, тяжёлое и пронзительно необходимое. В рамках системного анализа его можно рассматривать как самостоятельную культурную систему, взаимодействующую с окружающей социальной, политической и духовной средой. Однако возникает вопрос: каким образом эта система взаимодействует со средой, управляет ею или, напротив, подчиняется ей? Чтобы ответить, необходимо рассмотреть структуру этих связей.</w:t>
      </w:r>
    </w:p>
    <w:p w14:paraId="1D2CEFB1" w14:textId="77777777" w:rsidR="00FE0C8C" w:rsidRPr="00FE0C8C" w:rsidRDefault="00FE0C8C" w:rsidP="00FE0C8C">
      <w:pPr>
        <w:pStyle w:val="aff"/>
      </w:pPr>
      <w:r w:rsidRPr="00FE0C8C">
        <w:t xml:space="preserve">Прежде всего, «Великое </w:t>
      </w:r>
      <w:proofErr w:type="spellStart"/>
      <w:r w:rsidRPr="00FE0C8C">
        <w:t>пятикнижие</w:t>
      </w:r>
      <w:proofErr w:type="spellEnd"/>
      <w:r w:rsidRPr="00FE0C8C">
        <w:t>» является элементом культурной среды государства, которое, в свою очередь, включено в глобальные институты — религиозные, политические, социальные. Следовательно, произведения Достоевского вступают во взаимодействие не только с читателем, но и с более широкими структурами общества.</w:t>
      </w:r>
    </w:p>
    <w:p w14:paraId="30D49462" w14:textId="407F2B5A" w:rsidR="00FE0C8C" w:rsidRPr="00FE0C8C" w:rsidRDefault="00FE0C8C" w:rsidP="00FE0C8C">
      <w:pPr>
        <w:pStyle w:val="aff"/>
      </w:pPr>
      <w:r w:rsidRPr="00FE0C8C">
        <w:t>Рассмотрим один из ключевых объектов внешней среды — религиозно-политический институт. В романе Братья Карамазовы через легенду о Великом инквизиторе (рассказ Ивана Алёше) описывается превращение веры в инструмент социального контроля. Инквизитор предлагает человечеству выбор: свобода или хлеб. Здесь система (художественный текст) моделирует механизм управления обществом через отказ от свободы в обмен на безопасность.</w:t>
      </w:r>
      <w:r>
        <w:t xml:space="preserve"> Следовательно, </w:t>
      </w:r>
      <w:r w:rsidRPr="00FE0C8C">
        <w:t>литература не просто отражает внешнюю среду, но и анализирует принципы её функционирования. Она выявляет механизм управления: обещание избавления от мук выбора становится инструментом подчинения личности. Современная социальная система также нередко предлагает «готовые маршруты» — алгоритмы успеха, поведения, мышления. В этом взаимодействии литература выполняет функцию обратной связи: она возвращает человеку осознание утраты свободы.</w:t>
      </w:r>
    </w:p>
    <w:p w14:paraId="3C5933FA" w14:textId="0FC2552D" w:rsidR="00FE0C8C" w:rsidRPr="00FE0C8C" w:rsidRDefault="00FE0C8C" w:rsidP="00FE0C8C">
      <w:pPr>
        <w:pStyle w:val="aff"/>
      </w:pPr>
      <w:r w:rsidRPr="00FE0C8C">
        <w:lastRenderedPageBreak/>
        <w:t xml:space="preserve">Другим важным объектом окружающей среды является социально-экономическая реальность, основанная на конкуренции и идее эффективности. В романе </w:t>
      </w:r>
      <w:r>
        <w:t>«</w:t>
      </w:r>
      <w:r w:rsidRPr="00FE0C8C">
        <w:t>Преступление и наказание</w:t>
      </w:r>
      <w:r>
        <w:t>»</w:t>
      </w:r>
      <w:r w:rsidRPr="00FE0C8C">
        <w:t xml:space="preserve"> Родион Раскольников формулирует проблему «права имеющих». Его внутренняя система ценностей вступает в конфликт с моральным законом. Фраза «я не старушку убил, я себя убил» отражает разрушение внутренней структуры личности при попытке выйти за пределы нравственного закона.</w:t>
      </w:r>
      <w:r>
        <w:t xml:space="preserve"> </w:t>
      </w:r>
      <w:r w:rsidRPr="00FE0C8C">
        <w:t>Если перенести это на современную среду, можно увидеть схожий механизм: система поощряет результат, инновационность, эффективность, иногда игнорируя моральные последствия. Возникают «этические серые зоны», где нарушение принципов оправдывается пользой для большинства. В таком взаимодействии человек рискует трансформироваться из субъекта в функцию.</w:t>
      </w:r>
    </w:p>
    <w:p w14:paraId="452BCFCB" w14:textId="77777777" w:rsidR="00FE0C8C" w:rsidRPr="00FE0C8C" w:rsidRDefault="00FE0C8C" w:rsidP="00FE0C8C">
      <w:pPr>
        <w:pStyle w:val="aff"/>
      </w:pPr>
      <w:r w:rsidRPr="00FE0C8C">
        <w:t xml:space="preserve">Таким образом, «Великое </w:t>
      </w:r>
      <w:proofErr w:type="spellStart"/>
      <w:r w:rsidRPr="00FE0C8C">
        <w:t>пятикнижие</w:t>
      </w:r>
      <w:proofErr w:type="spellEnd"/>
      <w:r w:rsidRPr="00FE0C8C">
        <w:t>» взаимодействует с окружающей средой через:</w:t>
      </w:r>
    </w:p>
    <w:p w14:paraId="3CCF6DA5" w14:textId="77777777" w:rsidR="00FE0C8C" w:rsidRPr="00FE0C8C" w:rsidRDefault="00FE0C8C" w:rsidP="00FE0C8C">
      <w:pPr>
        <w:pStyle w:val="a"/>
      </w:pPr>
      <w:r w:rsidRPr="00FE0C8C">
        <w:t>анализ и моделирование механизмов власти и управления;</w:t>
      </w:r>
    </w:p>
    <w:p w14:paraId="7CAE370B" w14:textId="77777777" w:rsidR="00FE0C8C" w:rsidRPr="00FE0C8C" w:rsidRDefault="00FE0C8C" w:rsidP="00FE0C8C">
      <w:pPr>
        <w:pStyle w:val="a"/>
      </w:pPr>
      <w:r w:rsidRPr="00FE0C8C">
        <w:t>критику подмены свободы безопасностью;</w:t>
      </w:r>
    </w:p>
    <w:p w14:paraId="4282949C" w14:textId="77777777" w:rsidR="00FE0C8C" w:rsidRPr="00FE0C8C" w:rsidRDefault="00FE0C8C" w:rsidP="00FE0C8C">
      <w:pPr>
        <w:pStyle w:val="a"/>
      </w:pPr>
      <w:r w:rsidRPr="00FE0C8C">
        <w:t>исследование конфликта между эффективностью и нравственным законом;</w:t>
      </w:r>
    </w:p>
    <w:p w14:paraId="268C0901" w14:textId="77777777" w:rsidR="00FE0C8C" w:rsidRPr="00FE0C8C" w:rsidRDefault="00FE0C8C" w:rsidP="00FE0C8C">
      <w:pPr>
        <w:pStyle w:val="a"/>
      </w:pPr>
      <w:r w:rsidRPr="00FE0C8C">
        <w:t>формирование у читателя способности к рефлексии.</w:t>
      </w:r>
    </w:p>
    <w:p w14:paraId="65422727" w14:textId="77777777" w:rsidR="00FE0C8C" w:rsidRPr="00FE0C8C" w:rsidRDefault="00FE0C8C" w:rsidP="00FE0C8C">
      <w:pPr>
        <w:pStyle w:val="aff"/>
      </w:pPr>
      <w:r w:rsidRPr="00FE0C8C">
        <w:t>Система художественного текста получает от среды исторический материал, социальные конфликты, религиозные и политические идеи. В ответ она влияет на среду, формируя мировоззрение личности и создавая пространство для критического осмысления реальности.</w:t>
      </w:r>
    </w:p>
    <w:p w14:paraId="35E5016C" w14:textId="708C41FE" w:rsidR="00FE0C8C" w:rsidRPr="00FE0C8C" w:rsidRDefault="00FE0C8C" w:rsidP="00FE0C8C">
      <w:pPr>
        <w:pStyle w:val="aff"/>
      </w:pPr>
      <w:r>
        <w:t xml:space="preserve">Результируя, </w:t>
      </w:r>
      <w:r w:rsidRPr="00FE0C8C">
        <w:t xml:space="preserve">«Великое </w:t>
      </w:r>
      <w:proofErr w:type="spellStart"/>
      <w:r w:rsidRPr="00FE0C8C">
        <w:t>пятикнижие</w:t>
      </w:r>
      <w:proofErr w:type="spellEnd"/>
      <w:r w:rsidRPr="00FE0C8C">
        <w:t>» не подчиняется среде полностью и не управляет ею напрямую, но вступает с ней в сложное двустороннее взаимодействие, выполняя функцию духовной обратной связи общества с самим собой.</w:t>
      </w:r>
    </w:p>
    <w:p w14:paraId="36235A9D" w14:textId="110ABF7E" w:rsidR="00DD3EE1" w:rsidRPr="002F6BA2" w:rsidRDefault="00DD3EE1" w:rsidP="002F6BA2">
      <w:pPr>
        <w:rPr>
          <w:rStyle w:val="aff0"/>
        </w:rPr>
      </w:pPr>
      <w:r>
        <w:rPr>
          <w:rStyle w:val="aff0"/>
        </w:rPr>
        <w:t>Схема взаимодействия с внешней средой представлено на рисунке 1.</w:t>
      </w:r>
      <w:r w:rsidR="002F6BA2">
        <w:rPr>
          <w:rStyle w:val="aff0"/>
        </w:rPr>
        <w:t xml:space="preserve"> </w:t>
      </w:r>
      <w:r w:rsidR="002F6BA2" w:rsidRPr="002F6BA2">
        <w:rPr>
          <w:rStyle w:val="aff0"/>
        </w:rPr>
        <w:t xml:space="preserve">Схема показывает, как идеи Достоевского толкают пользователя на размышления о выборе между свободой и хлебом, пока социальные структуры </w:t>
      </w:r>
      <w:r w:rsidR="002F6BA2" w:rsidRPr="002F6BA2">
        <w:rPr>
          <w:rStyle w:val="aff0"/>
        </w:rPr>
        <w:lastRenderedPageBreak/>
        <w:t xml:space="preserve">перерождаются в политику. При этом современная среда агрессивно навязывает «готовые маршруты», стараясь избавить нас от боли выбора и заменить личную рефлексию удобными шаблонами. Это </w:t>
      </w:r>
      <w:r w:rsidR="002F6BA2">
        <w:rPr>
          <w:rStyle w:val="aff0"/>
        </w:rPr>
        <w:t>демонстрация</w:t>
      </w:r>
      <w:r w:rsidR="002F6BA2" w:rsidRPr="002F6BA2">
        <w:rPr>
          <w:rStyle w:val="aff0"/>
        </w:rPr>
        <w:t xml:space="preserve"> борьбы живого духа против системы, которая хочет превратить сложный поиск смысла в предсказуемое потребление.</w:t>
      </w:r>
    </w:p>
    <w:p w14:paraId="2574E6C2" w14:textId="7C7ECF5E" w:rsidR="00DD3EE1" w:rsidRDefault="00972D66" w:rsidP="00DD3EE1">
      <w:pPr>
        <w:ind w:firstLine="0"/>
        <w:jc w:val="center"/>
      </w:pPr>
      <w:r w:rsidRPr="00972D66">
        <w:drawing>
          <wp:inline distT="0" distB="0" distL="0" distR="0" wp14:anchorId="27E630C7" wp14:editId="2851C659">
            <wp:extent cx="5940425" cy="22098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5A3EE" w14:textId="6AA51026" w:rsidR="00DD3EE1" w:rsidRDefault="00DD3EE1" w:rsidP="00DD3EE1">
      <w:pPr>
        <w:pStyle w:val="af8"/>
      </w:pPr>
      <w:r>
        <w:t>Рисунок 1 – Схема взаимодействия с внешней средой</w:t>
      </w:r>
    </w:p>
    <w:p w14:paraId="596970C6" w14:textId="72FEAC5F" w:rsidR="00B456FE" w:rsidRPr="009911C1" w:rsidRDefault="00B456FE" w:rsidP="00DD3EE1">
      <w:pPr>
        <w:pStyle w:val="af8"/>
      </w:pPr>
      <w:r w:rsidRPr="00B456FE">
        <w:t>https://excalidraw.com/#room=510aee28d4bc2ea121a4,i20vB1z36aZ5WSDzrqiurA</w:t>
      </w:r>
    </w:p>
    <w:sectPr w:rsidR="00B456FE" w:rsidRPr="009911C1" w:rsidSect="00A75FE4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8787C" w14:textId="77777777" w:rsidR="00B80EA9" w:rsidRDefault="00B80EA9" w:rsidP="00BA204E">
      <w:pPr>
        <w:spacing w:line="240" w:lineRule="auto"/>
      </w:pPr>
      <w:r>
        <w:separator/>
      </w:r>
    </w:p>
  </w:endnote>
  <w:endnote w:type="continuationSeparator" w:id="0">
    <w:p w14:paraId="44D97FB0" w14:textId="77777777" w:rsidR="00B80EA9" w:rsidRDefault="00B80EA9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14327D" w14:textId="629F9C8E" w:rsidR="00BA204E" w:rsidRDefault="00BA204E" w:rsidP="00B95131">
    <w:pPr>
      <w:pStyle w:val="af3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7CA0B0" w14:textId="77777777" w:rsidR="00B80EA9" w:rsidRDefault="00B80EA9" w:rsidP="00BA204E">
      <w:pPr>
        <w:spacing w:line="240" w:lineRule="auto"/>
      </w:pPr>
      <w:r>
        <w:separator/>
      </w:r>
    </w:p>
  </w:footnote>
  <w:footnote w:type="continuationSeparator" w:id="0">
    <w:p w14:paraId="066A3508" w14:textId="77777777" w:rsidR="00B80EA9" w:rsidRDefault="00B80EA9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C66024"/>
    <w:multiLevelType w:val="multilevel"/>
    <w:tmpl w:val="313E75C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" w15:restartNumberingAfterBreak="0">
    <w:nsid w:val="38BD586B"/>
    <w:multiLevelType w:val="multilevel"/>
    <w:tmpl w:val="71B22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E113086"/>
    <w:multiLevelType w:val="multilevel"/>
    <w:tmpl w:val="5F90A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03A47"/>
    <w:multiLevelType w:val="multilevel"/>
    <w:tmpl w:val="E31AF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97CF1"/>
    <w:multiLevelType w:val="multilevel"/>
    <w:tmpl w:val="D7C05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3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 w16cid:durableId="1966885201">
    <w:abstractNumId w:val="12"/>
  </w:num>
  <w:num w:numId="2" w16cid:durableId="1892106593">
    <w:abstractNumId w:val="0"/>
  </w:num>
  <w:num w:numId="3" w16cid:durableId="966085430">
    <w:abstractNumId w:val="13"/>
  </w:num>
  <w:num w:numId="4" w16cid:durableId="1044519826">
    <w:abstractNumId w:val="3"/>
  </w:num>
  <w:num w:numId="5" w16cid:durableId="955256288">
    <w:abstractNumId w:val="1"/>
  </w:num>
  <w:num w:numId="6" w16cid:durableId="403918960">
    <w:abstractNumId w:val="7"/>
  </w:num>
  <w:num w:numId="7" w16cid:durableId="882868148">
    <w:abstractNumId w:val="5"/>
  </w:num>
  <w:num w:numId="8" w16cid:durableId="1893154082">
    <w:abstractNumId w:val="6"/>
  </w:num>
  <w:num w:numId="9" w16cid:durableId="565651854">
    <w:abstractNumId w:val="3"/>
    <w:lvlOverride w:ilvl="0">
      <w:startOverride w:val="1"/>
    </w:lvlOverride>
  </w:num>
  <w:num w:numId="10" w16cid:durableId="1818447951">
    <w:abstractNumId w:val="3"/>
    <w:lvlOverride w:ilvl="0">
      <w:startOverride w:val="1"/>
    </w:lvlOverride>
  </w:num>
  <w:num w:numId="11" w16cid:durableId="705524083">
    <w:abstractNumId w:val="11"/>
  </w:num>
  <w:num w:numId="12" w16cid:durableId="2017223530">
    <w:abstractNumId w:val="3"/>
    <w:lvlOverride w:ilvl="0">
      <w:startOverride w:val="1"/>
    </w:lvlOverride>
  </w:num>
  <w:num w:numId="13" w16cid:durableId="587421830">
    <w:abstractNumId w:val="8"/>
  </w:num>
  <w:num w:numId="14" w16cid:durableId="977994233">
    <w:abstractNumId w:val="11"/>
    <w:lvlOverride w:ilvl="0">
      <w:startOverride w:val="1"/>
    </w:lvlOverride>
  </w:num>
  <w:num w:numId="15" w16cid:durableId="1514612880">
    <w:abstractNumId w:val="2"/>
  </w:num>
  <w:num w:numId="16" w16cid:durableId="324481496">
    <w:abstractNumId w:val="4"/>
  </w:num>
  <w:num w:numId="17" w16cid:durableId="1495605120">
    <w:abstractNumId w:val="10"/>
  </w:num>
  <w:num w:numId="18" w16cid:durableId="20319522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email"/>
    <w:dataType w:val="textFile"/>
    <w:activeRecord w:val="-1"/>
  </w:mailMerge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D"/>
    <w:rsid w:val="000264DC"/>
    <w:rsid w:val="00030BB7"/>
    <w:rsid w:val="000467AA"/>
    <w:rsid w:val="000838FC"/>
    <w:rsid w:val="0008649E"/>
    <w:rsid w:val="0009035D"/>
    <w:rsid w:val="0009160A"/>
    <w:rsid w:val="000A6933"/>
    <w:rsid w:val="00120CDE"/>
    <w:rsid w:val="00127C66"/>
    <w:rsid w:val="00146292"/>
    <w:rsid w:val="00167850"/>
    <w:rsid w:val="001749B3"/>
    <w:rsid w:val="00184531"/>
    <w:rsid w:val="00186344"/>
    <w:rsid w:val="0019306F"/>
    <w:rsid w:val="001932C0"/>
    <w:rsid w:val="001A3E40"/>
    <w:rsid w:val="001B238A"/>
    <w:rsid w:val="001B308A"/>
    <w:rsid w:val="001F747C"/>
    <w:rsid w:val="00203507"/>
    <w:rsid w:val="00206FD5"/>
    <w:rsid w:val="00223803"/>
    <w:rsid w:val="002449D9"/>
    <w:rsid w:val="00245EFC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F564B"/>
    <w:rsid w:val="002F6BA2"/>
    <w:rsid w:val="00311152"/>
    <w:rsid w:val="00312381"/>
    <w:rsid w:val="0034343D"/>
    <w:rsid w:val="00357B4D"/>
    <w:rsid w:val="003620AE"/>
    <w:rsid w:val="00365017"/>
    <w:rsid w:val="00372BEC"/>
    <w:rsid w:val="003914A1"/>
    <w:rsid w:val="00394E7D"/>
    <w:rsid w:val="003A7F3E"/>
    <w:rsid w:val="003D0496"/>
    <w:rsid w:val="003E3B55"/>
    <w:rsid w:val="003F20A3"/>
    <w:rsid w:val="00410C43"/>
    <w:rsid w:val="00412D57"/>
    <w:rsid w:val="004322AA"/>
    <w:rsid w:val="0045240A"/>
    <w:rsid w:val="00461D20"/>
    <w:rsid w:val="0046284A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36102"/>
    <w:rsid w:val="005410FF"/>
    <w:rsid w:val="00553ED4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53CC"/>
    <w:rsid w:val="005C1F4D"/>
    <w:rsid w:val="005C60C6"/>
    <w:rsid w:val="005D7535"/>
    <w:rsid w:val="005D75D2"/>
    <w:rsid w:val="005E2263"/>
    <w:rsid w:val="006035CA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6B73A8"/>
    <w:rsid w:val="0070072B"/>
    <w:rsid w:val="00703CBD"/>
    <w:rsid w:val="0070539C"/>
    <w:rsid w:val="00727B05"/>
    <w:rsid w:val="00740F0D"/>
    <w:rsid w:val="00741121"/>
    <w:rsid w:val="0075153A"/>
    <w:rsid w:val="00753BFE"/>
    <w:rsid w:val="007542E0"/>
    <w:rsid w:val="007C774B"/>
    <w:rsid w:val="007F4587"/>
    <w:rsid w:val="007F4EF7"/>
    <w:rsid w:val="0081180D"/>
    <w:rsid w:val="00824770"/>
    <w:rsid w:val="0083122F"/>
    <w:rsid w:val="00831F04"/>
    <w:rsid w:val="00841B16"/>
    <w:rsid w:val="00846715"/>
    <w:rsid w:val="00854A28"/>
    <w:rsid w:val="008852F5"/>
    <w:rsid w:val="00895D6D"/>
    <w:rsid w:val="008A2D83"/>
    <w:rsid w:val="008A53E7"/>
    <w:rsid w:val="008E2BF4"/>
    <w:rsid w:val="008F2878"/>
    <w:rsid w:val="008F2A78"/>
    <w:rsid w:val="008F464E"/>
    <w:rsid w:val="009007AB"/>
    <w:rsid w:val="00910537"/>
    <w:rsid w:val="00914D1D"/>
    <w:rsid w:val="00926703"/>
    <w:rsid w:val="00932FE5"/>
    <w:rsid w:val="00951011"/>
    <w:rsid w:val="00951601"/>
    <w:rsid w:val="00952D20"/>
    <w:rsid w:val="00971E3F"/>
    <w:rsid w:val="00972D66"/>
    <w:rsid w:val="0097317C"/>
    <w:rsid w:val="00980D87"/>
    <w:rsid w:val="00983150"/>
    <w:rsid w:val="009911C1"/>
    <w:rsid w:val="009A011A"/>
    <w:rsid w:val="009B15AA"/>
    <w:rsid w:val="009C4887"/>
    <w:rsid w:val="00A13525"/>
    <w:rsid w:val="00A14B81"/>
    <w:rsid w:val="00A15540"/>
    <w:rsid w:val="00A23C67"/>
    <w:rsid w:val="00A31EF5"/>
    <w:rsid w:val="00A3784B"/>
    <w:rsid w:val="00A60AC6"/>
    <w:rsid w:val="00A621AF"/>
    <w:rsid w:val="00A75FE4"/>
    <w:rsid w:val="00A81B24"/>
    <w:rsid w:val="00AA007F"/>
    <w:rsid w:val="00AA41C8"/>
    <w:rsid w:val="00AB58DE"/>
    <w:rsid w:val="00AC52E1"/>
    <w:rsid w:val="00AD08FC"/>
    <w:rsid w:val="00AD5865"/>
    <w:rsid w:val="00AF13C0"/>
    <w:rsid w:val="00AF2C83"/>
    <w:rsid w:val="00B23457"/>
    <w:rsid w:val="00B265E4"/>
    <w:rsid w:val="00B368F9"/>
    <w:rsid w:val="00B456FE"/>
    <w:rsid w:val="00B47A0D"/>
    <w:rsid w:val="00B50735"/>
    <w:rsid w:val="00B54AAE"/>
    <w:rsid w:val="00B56FE0"/>
    <w:rsid w:val="00B632FE"/>
    <w:rsid w:val="00B700E2"/>
    <w:rsid w:val="00B71643"/>
    <w:rsid w:val="00B721F7"/>
    <w:rsid w:val="00B8069E"/>
    <w:rsid w:val="00B80EA9"/>
    <w:rsid w:val="00B826E8"/>
    <w:rsid w:val="00B86094"/>
    <w:rsid w:val="00B9188B"/>
    <w:rsid w:val="00B945DB"/>
    <w:rsid w:val="00B95131"/>
    <w:rsid w:val="00BA204E"/>
    <w:rsid w:val="00BA21DC"/>
    <w:rsid w:val="00BB5A95"/>
    <w:rsid w:val="00C06FB1"/>
    <w:rsid w:val="00C23252"/>
    <w:rsid w:val="00C6098C"/>
    <w:rsid w:val="00C75F3A"/>
    <w:rsid w:val="00C870A1"/>
    <w:rsid w:val="00C94D84"/>
    <w:rsid w:val="00CA22A9"/>
    <w:rsid w:val="00CB3A71"/>
    <w:rsid w:val="00CB6F99"/>
    <w:rsid w:val="00CD5E97"/>
    <w:rsid w:val="00CE2357"/>
    <w:rsid w:val="00CE58C8"/>
    <w:rsid w:val="00D01A01"/>
    <w:rsid w:val="00D114E8"/>
    <w:rsid w:val="00D143AA"/>
    <w:rsid w:val="00D427AA"/>
    <w:rsid w:val="00D43A2D"/>
    <w:rsid w:val="00D5134E"/>
    <w:rsid w:val="00D57D3B"/>
    <w:rsid w:val="00D6077D"/>
    <w:rsid w:val="00DA02AA"/>
    <w:rsid w:val="00DB34AD"/>
    <w:rsid w:val="00DD086A"/>
    <w:rsid w:val="00DD3EE1"/>
    <w:rsid w:val="00E05243"/>
    <w:rsid w:val="00E12A91"/>
    <w:rsid w:val="00E171BC"/>
    <w:rsid w:val="00E32AC3"/>
    <w:rsid w:val="00E34038"/>
    <w:rsid w:val="00E36954"/>
    <w:rsid w:val="00E44739"/>
    <w:rsid w:val="00E4615D"/>
    <w:rsid w:val="00E55F12"/>
    <w:rsid w:val="00E80356"/>
    <w:rsid w:val="00E85C69"/>
    <w:rsid w:val="00E86ED6"/>
    <w:rsid w:val="00E94CEE"/>
    <w:rsid w:val="00EA2724"/>
    <w:rsid w:val="00EB7333"/>
    <w:rsid w:val="00ED3D33"/>
    <w:rsid w:val="00EF0F77"/>
    <w:rsid w:val="00F00526"/>
    <w:rsid w:val="00F0762C"/>
    <w:rsid w:val="00F13027"/>
    <w:rsid w:val="00F24F1E"/>
    <w:rsid w:val="00F27077"/>
    <w:rsid w:val="00F37DD7"/>
    <w:rsid w:val="00F452C5"/>
    <w:rsid w:val="00F51CD6"/>
    <w:rsid w:val="00F96F8F"/>
    <w:rsid w:val="00F97784"/>
    <w:rsid w:val="00FA4BDF"/>
    <w:rsid w:val="00FB2543"/>
    <w:rsid w:val="00FC184F"/>
    <w:rsid w:val="00FC4243"/>
    <w:rsid w:val="00FD3C22"/>
    <w:rsid w:val="00FE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C368674"/>
  <w15:chartTrackingRefBased/>
  <w15:docId w15:val="{B7B8D1B2-A11C-4CB2-8C87-3C35D72E8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</w:style>
  <w:style w:type="paragraph" w:styleId="a6">
    <w:name w:val="Body Text Indent"/>
    <w:basedOn w:val="a1"/>
    <w:link w:val="a7"/>
    <w:pPr>
      <w:ind w:firstLine="567"/>
    </w:pPr>
    <w:rPr>
      <w:lang w:val="x-none" w:eastAsia="x-none"/>
    </w:r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rsid w:val="00A3784B"/>
    <w:pPr>
      <w:spacing w:after="120"/>
    </w:pPr>
  </w:style>
  <w:style w:type="character" w:customStyle="1" w:styleId="aa">
    <w:name w:val="Основной текст Знак"/>
    <w:link w:val="a9"/>
    <w:rsid w:val="00A3784B"/>
    <w:rPr>
      <w:sz w:val="24"/>
      <w:szCs w:val="24"/>
    </w:rPr>
  </w:style>
  <w:style w:type="paragraph" w:customStyle="1" w:styleId="ab">
    <w:name w:val="Обычный (веб)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c">
    <w:name w:val="annotation reference"/>
    <w:rsid w:val="00BA204E"/>
    <w:rPr>
      <w:sz w:val="16"/>
      <w:szCs w:val="16"/>
    </w:rPr>
  </w:style>
  <w:style w:type="paragraph" w:styleId="ad">
    <w:name w:val="annotation text"/>
    <w:basedOn w:val="a1"/>
    <w:link w:val="ae"/>
    <w:rsid w:val="00BA204E"/>
    <w:rPr>
      <w:sz w:val="20"/>
      <w:szCs w:val="20"/>
    </w:rPr>
  </w:style>
  <w:style w:type="character" w:customStyle="1" w:styleId="ae">
    <w:name w:val="Текст примечания Знак"/>
    <w:basedOn w:val="a2"/>
    <w:link w:val="ad"/>
    <w:rsid w:val="00BA204E"/>
  </w:style>
  <w:style w:type="paragraph" w:styleId="af">
    <w:name w:val="annotation subject"/>
    <w:basedOn w:val="ad"/>
    <w:next w:val="ad"/>
    <w:link w:val="af0"/>
    <w:rsid w:val="00BA204E"/>
    <w:rPr>
      <w:b/>
      <w:bCs/>
    </w:rPr>
  </w:style>
  <w:style w:type="character" w:customStyle="1" w:styleId="af0">
    <w:name w:val="Тема примечания Знак"/>
    <w:link w:val="af"/>
    <w:rsid w:val="00BA204E"/>
    <w:rPr>
      <w:b/>
      <w:bCs/>
    </w:rPr>
  </w:style>
  <w:style w:type="paragraph" w:styleId="af1">
    <w:name w:val="header"/>
    <w:basedOn w:val="a1"/>
    <w:link w:val="af2"/>
    <w:rsid w:val="00BA204E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link w:val="af1"/>
    <w:rsid w:val="00BA204E"/>
    <w:rPr>
      <w:sz w:val="24"/>
      <w:szCs w:val="24"/>
    </w:rPr>
  </w:style>
  <w:style w:type="paragraph" w:styleId="af3">
    <w:name w:val="footer"/>
    <w:basedOn w:val="a1"/>
    <w:link w:val="af4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link w:val="af3"/>
    <w:uiPriority w:val="99"/>
    <w:rsid w:val="00BA204E"/>
    <w:rPr>
      <w:sz w:val="24"/>
      <w:szCs w:val="24"/>
    </w:rPr>
  </w:style>
  <w:style w:type="paragraph" w:customStyle="1" w:styleId="af5">
    <w:name w:val="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6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0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7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1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af8">
    <w:name w:val="рисунок"/>
    <w:basedOn w:val="a1"/>
    <w:qFormat/>
    <w:rsid w:val="00D01A01"/>
    <w:pPr>
      <w:keepNext/>
      <w:ind w:firstLine="0"/>
      <w:jc w:val="center"/>
    </w:pPr>
    <w:rPr>
      <w:noProof/>
    </w:rPr>
  </w:style>
  <w:style w:type="paragraph" w:styleId="af9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a">
    <w:name w:val="List Paragraph"/>
    <w:basedOn w:val="a1"/>
    <w:uiPriority w:val="34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styleId="afb">
    <w:name w:val="Unresolved Mention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1">
    <w:name w:val="toc 2"/>
    <w:basedOn w:val="a1"/>
    <w:next w:val="a1"/>
    <w:autoRedefine/>
    <w:uiPriority w:val="39"/>
    <w:rsid w:val="00A31EF5"/>
    <w:pPr>
      <w:tabs>
        <w:tab w:val="right" w:leader="dot" w:pos="9345"/>
      </w:tabs>
      <w:ind w:firstLine="0"/>
    </w:pPr>
  </w:style>
  <w:style w:type="paragraph" w:customStyle="1" w:styleId="12">
    <w:name w:val="Заголовок 1 без уровня"/>
    <w:basedOn w:val="11"/>
    <w:qFormat/>
    <w:rsid w:val="00B95131"/>
    <w:pPr>
      <w:outlineLvl w:val="9"/>
    </w:pPr>
  </w:style>
  <w:style w:type="paragraph" w:customStyle="1" w:styleId="afc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character" w:styleId="afd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e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aff">
    <w:name w:val="ОС_ТУСУР"/>
    <w:basedOn w:val="a1"/>
    <w:link w:val="aff0"/>
    <w:qFormat/>
    <w:rsid w:val="0026366F"/>
  </w:style>
  <w:style w:type="character" w:customStyle="1" w:styleId="aff0">
    <w:name w:val="ОС_ТУСУР Знак"/>
    <w:basedOn w:val="a2"/>
    <w:link w:val="aff"/>
    <w:rsid w:val="0026366F"/>
    <w:rPr>
      <w:sz w:val="28"/>
      <w:szCs w:val="24"/>
    </w:rPr>
  </w:style>
  <w:style w:type="paragraph" w:customStyle="1" w:styleId="font-claude-response-body">
    <w:name w:val="font-claude-response-body"/>
    <w:basedOn w:val="a1"/>
    <w:rsid w:val="00F51CD6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t286pc">
    <w:name w:val="t286pc"/>
    <w:basedOn w:val="a2"/>
    <w:rsid w:val="00914D1D"/>
  </w:style>
  <w:style w:type="character" w:styleId="aff1">
    <w:name w:val="Strong"/>
    <w:basedOn w:val="a2"/>
    <w:uiPriority w:val="22"/>
    <w:qFormat/>
    <w:rsid w:val="00914D1D"/>
    <w:rPr>
      <w:b/>
      <w:bCs/>
    </w:rPr>
  </w:style>
  <w:style w:type="paragraph" w:customStyle="1" w:styleId="my-2">
    <w:name w:val="my-2"/>
    <w:basedOn w:val="a1"/>
    <w:rsid w:val="008E2BF4"/>
    <w:pPr>
      <w:spacing w:before="100" w:beforeAutospacing="1" w:after="100" w:afterAutospacing="1" w:line="240" w:lineRule="auto"/>
      <w:ind w:firstLine="0"/>
      <w:jc w:val="lef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503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2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4</Pages>
  <Words>535</Words>
  <Characters>3978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4504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4</cp:revision>
  <cp:lastPrinted>2026-02-16T09:07:00Z</cp:lastPrinted>
  <dcterms:created xsi:type="dcterms:W3CDTF">2026-02-24T06:26:00Z</dcterms:created>
  <dcterms:modified xsi:type="dcterms:W3CDTF">2026-02-25T15:30:00Z</dcterms:modified>
</cp:coreProperties>
</file>