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7E40EFB3" w14:textId="7828CB9F" w:rsidR="00FB19B8" w:rsidRDefault="000B6681" w:rsidP="000B6681">
      <w:pPr>
        <w:pStyle w:val="2"/>
        <w:numPr>
          <w:ilvl w:val="0"/>
          <w:numId w:val="0"/>
        </w:numPr>
      </w:pPr>
      <w:r>
        <w:t>1.</w:t>
      </w:r>
      <w:r w:rsidR="00E552D3">
        <w:t>5</w:t>
      </w:r>
      <w:r w:rsidRPr="000B6681">
        <w:t xml:space="preserve"> </w:t>
      </w:r>
      <w:r w:rsidR="008E6180">
        <w:t>Наследование</w:t>
      </w:r>
    </w:p>
    <w:p w14:paraId="5018942A" w14:textId="5C48A259" w:rsidR="008E6180" w:rsidRDefault="008E6180" w:rsidP="008E6180">
      <w:r>
        <w:t xml:space="preserve">Наследованием называют механизм определения класса, при котором класс включаются поля и методы не только свои, но и с другого класса. Базовым классом называют такой, от которого наследуются, а который наследует </w:t>
      </w:r>
      <w:r w:rsidR="009E3C01" w:rsidRPr="009E3C01">
        <w:rPr>
          <w:highlight w:val="green"/>
        </w:rPr>
        <w:t>–</w:t>
      </w:r>
      <w:r w:rsidR="009E3C01" w:rsidRPr="009E3C01">
        <w:t xml:space="preserve"> </w:t>
      </w:r>
      <w:r>
        <w:t>уже производным. Шаблон реализации наследования представлен на листинге 1.8. Модификатором наследования называют правила, будут ли видимы</w:t>
      </w:r>
      <w:r w:rsidR="00022459" w:rsidRPr="00022459">
        <w:t xml:space="preserve"> </w:t>
      </w:r>
      <w:r>
        <w:t>внутри произвольного класса, наследуемые члены</w:t>
      </w:r>
      <w:r>
        <w:rPr>
          <w:lang w:val="en-US"/>
        </w:rPr>
        <w:t> </w:t>
      </w:r>
      <w:r w:rsidRPr="008E6180">
        <w:t>[7]</w:t>
      </w:r>
      <w:r>
        <w:t>.</w:t>
      </w:r>
      <w:r w:rsidR="00D614A0">
        <w:t xml:space="preserve"> </w:t>
      </w:r>
    </w:p>
    <w:p w14:paraId="7E6E07CD" w14:textId="77777777" w:rsidR="008E6180" w:rsidRDefault="008E6180" w:rsidP="008E6180">
      <w:pPr>
        <w:pStyle w:val="af5"/>
      </w:pPr>
      <w:proofErr w:type="spellStart"/>
      <w:r>
        <w:t>class</w:t>
      </w:r>
      <w:proofErr w:type="spellEnd"/>
      <w:r>
        <w:t xml:space="preserve"> &lt;</w:t>
      </w:r>
      <w:proofErr w:type="spellStart"/>
      <w:r>
        <w:t>Имя_ребенка</w:t>
      </w:r>
      <w:proofErr w:type="spellEnd"/>
      <w:proofErr w:type="gramStart"/>
      <w:r>
        <w:t>&gt; :</w:t>
      </w:r>
      <w:proofErr w:type="gramEnd"/>
      <w:r>
        <w:t xml:space="preserve"> &lt;</w:t>
      </w:r>
      <w:proofErr w:type="spellStart"/>
      <w:r>
        <w:t>модификатор_наследования</w:t>
      </w:r>
      <w:proofErr w:type="spellEnd"/>
      <w:r>
        <w:t>&gt; &lt;</w:t>
      </w:r>
      <w:proofErr w:type="spellStart"/>
      <w:r>
        <w:t>Имя_родителя</w:t>
      </w:r>
      <w:proofErr w:type="spellEnd"/>
      <w:r>
        <w:t>&gt; {</w:t>
      </w:r>
    </w:p>
    <w:p w14:paraId="5E2E3297" w14:textId="77777777" w:rsidR="008E6180" w:rsidRDefault="008E6180" w:rsidP="008E6180">
      <w:pPr>
        <w:pStyle w:val="af5"/>
      </w:pPr>
      <w:r>
        <w:t>… // обычное определение членов класса</w:t>
      </w:r>
    </w:p>
    <w:p w14:paraId="015B4CB5" w14:textId="22867F67" w:rsidR="008E6180" w:rsidRDefault="008E6180" w:rsidP="008E6180">
      <w:pPr>
        <w:pStyle w:val="af5"/>
      </w:pPr>
      <w:r>
        <w:t>};</w:t>
      </w:r>
    </w:p>
    <w:p w14:paraId="44C8734D" w14:textId="61218395" w:rsidR="008E6180" w:rsidRDefault="008E6180" w:rsidP="00671B4F">
      <w:pPr>
        <w:pStyle w:val="afc"/>
        <w:spacing w:after="360" w:line="240" w:lineRule="auto"/>
        <w:rPr>
          <w:sz w:val="28"/>
          <w:szCs w:val="24"/>
        </w:rPr>
      </w:pPr>
      <w:r>
        <w:rPr>
          <w:sz w:val="28"/>
          <w:szCs w:val="24"/>
        </w:rPr>
        <w:t>Листинг 1.8 – Шаблон реализации наследования</w:t>
      </w:r>
    </w:p>
    <w:p w14:paraId="6AD5B98F" w14:textId="3153B35F" w:rsidR="00D614A0" w:rsidRDefault="00D614A0" w:rsidP="00D614A0">
      <w:pPr>
        <w:rPr>
          <w:lang w:eastAsia="en-US"/>
        </w:rPr>
      </w:pPr>
      <w:r>
        <w:rPr>
          <w:lang w:eastAsia="en-US"/>
        </w:rPr>
        <w:t>Модификаторы доступа различают:</w:t>
      </w:r>
    </w:p>
    <w:p w14:paraId="7315236B" w14:textId="23EE032B" w:rsidR="00D614A0" w:rsidRDefault="00D614A0" w:rsidP="00D614A0">
      <w:pPr>
        <w:pStyle w:val="a"/>
        <w:rPr>
          <w:lang w:eastAsia="en-US"/>
        </w:rPr>
      </w:pPr>
      <w:r>
        <w:rPr>
          <w:lang w:val="en-US" w:eastAsia="en-US"/>
        </w:rPr>
        <w:t>public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член класса видно за его пределами;</w:t>
      </w:r>
    </w:p>
    <w:p w14:paraId="7CFC3D4B" w14:textId="3DDC53D8" w:rsidR="00D614A0" w:rsidRDefault="00D614A0" w:rsidP="00D614A0">
      <w:pPr>
        <w:pStyle w:val="a"/>
        <w:rPr>
          <w:lang w:eastAsia="en-US"/>
        </w:rPr>
      </w:pPr>
      <w:r>
        <w:rPr>
          <w:lang w:val="en-US" w:eastAsia="en-US"/>
        </w:rPr>
        <w:t>private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классе;</w:t>
      </w:r>
    </w:p>
    <w:p w14:paraId="48894F0C" w14:textId="2A9E0CB0" w:rsidR="00D614A0" w:rsidRDefault="00D614A0" w:rsidP="00D614A0">
      <w:pPr>
        <w:pStyle w:val="a"/>
        <w:rPr>
          <w:lang w:eastAsia="en-US"/>
        </w:rPr>
      </w:pPr>
      <w:r>
        <w:rPr>
          <w:lang w:val="en-US" w:eastAsia="en-US"/>
        </w:rPr>
        <w:t>protected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 или в его потомке.</w:t>
      </w:r>
    </w:p>
    <w:p w14:paraId="5DC1E4E3" w14:textId="6A84F4D8" w:rsidR="008E6180" w:rsidRDefault="008E6180" w:rsidP="008E6180">
      <w:pPr>
        <w:rPr>
          <w:lang w:eastAsia="en-US"/>
        </w:rPr>
      </w:pPr>
      <w:r>
        <w:rPr>
          <w:lang w:eastAsia="en-US"/>
        </w:rPr>
        <w:t>Конструкторы и деструкторы</w:t>
      </w:r>
      <w:r w:rsidR="00431B7B">
        <w:rPr>
          <w:lang w:eastAsia="en-US"/>
        </w:rPr>
        <w:t>, а также перегрузки операторов, явно не наследуются, но при создании и уничтожения объекта производного класса они будут вызываться.</w:t>
      </w:r>
    </w:p>
    <w:p w14:paraId="382E566A" w14:textId="036E42F4" w:rsidR="00C3439C" w:rsidRDefault="009C2A1A" w:rsidP="008E6180">
      <w:pPr>
        <w:rPr>
          <w:lang w:eastAsia="en-US"/>
        </w:rPr>
      </w:pPr>
      <w:r>
        <w:rPr>
          <w:lang w:eastAsia="en-US"/>
        </w:rPr>
        <w:t>К тому же, конструкторов может существовать несколько, причём все, кроме одного, с параметрами, для чего существует метод явного вызова конструктора базового класса при определении производного класса, где в конструктор базового класса передаются значения формальных параметров или констант. Пример шаблона явного вызова конструктора приведен на листинге 1.9.</w:t>
      </w:r>
    </w:p>
    <w:p w14:paraId="7C9101A6" w14:textId="77777777" w:rsidR="009C2A1A" w:rsidRDefault="009C2A1A" w:rsidP="009C2A1A">
      <w:pPr>
        <w:pStyle w:val="af5"/>
        <w:rPr>
          <w:lang w:eastAsia="en-US"/>
        </w:rPr>
      </w:pPr>
      <w:r>
        <w:rPr>
          <w:lang w:eastAsia="en-US"/>
        </w:rPr>
        <w:t>&lt;</w:t>
      </w:r>
      <w:proofErr w:type="spellStart"/>
      <w:r>
        <w:rPr>
          <w:lang w:eastAsia="en-US"/>
        </w:rPr>
        <w:t>Имя_конструктора_</w:t>
      </w:r>
      <w:proofErr w:type="gramStart"/>
      <w:r>
        <w:rPr>
          <w:lang w:eastAsia="en-US"/>
        </w:rPr>
        <w:t>ребенка</w:t>
      </w:r>
      <w:proofErr w:type="spellEnd"/>
      <w:r>
        <w:rPr>
          <w:lang w:eastAsia="en-US"/>
        </w:rPr>
        <w:t>&gt;(</w:t>
      </w:r>
      <w:proofErr w:type="gramEnd"/>
      <w:r>
        <w:rPr>
          <w:lang w:eastAsia="en-US"/>
        </w:rPr>
        <w:t xml:space="preserve"> [ </w:t>
      </w:r>
      <w:proofErr w:type="spellStart"/>
      <w:r>
        <w:rPr>
          <w:lang w:eastAsia="en-US"/>
        </w:rPr>
        <w:t>формальные_параметры</w:t>
      </w:r>
      <w:proofErr w:type="spellEnd"/>
      <w:r>
        <w:rPr>
          <w:lang w:eastAsia="en-US"/>
        </w:rPr>
        <w:t xml:space="preserve"> ] )</w:t>
      </w:r>
    </w:p>
    <w:p w14:paraId="61F92D65" w14:textId="7D27A38A" w:rsidR="009C2A1A" w:rsidRDefault="009C2A1A" w:rsidP="009C2A1A">
      <w:pPr>
        <w:pStyle w:val="af5"/>
        <w:rPr>
          <w:lang w:eastAsia="en-US"/>
        </w:rPr>
      </w:pPr>
      <w:r>
        <w:rPr>
          <w:lang w:eastAsia="en-US"/>
        </w:rPr>
        <w:t xml:space="preserve"> </w:t>
      </w:r>
      <w:proofErr w:type="gramStart"/>
      <w:r>
        <w:rPr>
          <w:lang w:eastAsia="en-US"/>
        </w:rPr>
        <w:t>[ :</w:t>
      </w:r>
      <w:proofErr w:type="gramEnd"/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Имя_конструктора_родителя</w:t>
      </w:r>
      <w:proofErr w:type="spellEnd"/>
      <w:r>
        <w:rPr>
          <w:lang w:eastAsia="en-US"/>
        </w:rPr>
        <w:t xml:space="preserve">&gt; ( [ </w:t>
      </w:r>
      <w:proofErr w:type="spellStart"/>
      <w:r>
        <w:rPr>
          <w:lang w:eastAsia="en-US"/>
        </w:rPr>
        <w:t>фактические_параметры</w:t>
      </w:r>
      <w:proofErr w:type="spellEnd"/>
      <w:r>
        <w:rPr>
          <w:lang w:eastAsia="en-US"/>
        </w:rPr>
        <w:t xml:space="preserve"> ] ) ] {</w:t>
      </w:r>
    </w:p>
    <w:p w14:paraId="2F4F71B4" w14:textId="74B9F37E" w:rsidR="009C2A1A" w:rsidRDefault="009C2A1A" w:rsidP="009C2A1A">
      <w:pPr>
        <w:pStyle w:val="af5"/>
        <w:rPr>
          <w:lang w:eastAsia="en-US"/>
        </w:rPr>
      </w:pPr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тело_конструктора</w:t>
      </w:r>
      <w:proofErr w:type="spellEnd"/>
      <w:r>
        <w:rPr>
          <w:lang w:eastAsia="en-US"/>
        </w:rPr>
        <w:t>&gt;</w:t>
      </w:r>
    </w:p>
    <w:p w14:paraId="380B369D" w14:textId="5635FC79" w:rsidR="009C2A1A" w:rsidRDefault="009C2A1A" w:rsidP="009C2A1A">
      <w:pPr>
        <w:pStyle w:val="af5"/>
        <w:rPr>
          <w:lang w:eastAsia="en-US"/>
        </w:rPr>
      </w:pPr>
      <w:r>
        <w:rPr>
          <w:lang w:eastAsia="en-US"/>
        </w:rPr>
        <w:t>}</w:t>
      </w:r>
    </w:p>
    <w:p w14:paraId="09535CAE" w14:textId="02474588" w:rsidR="009C2A1A" w:rsidRPr="00022459" w:rsidRDefault="009C2A1A" w:rsidP="00671B4F">
      <w:pPr>
        <w:pStyle w:val="afc"/>
        <w:spacing w:after="360" w:line="240" w:lineRule="auto"/>
      </w:pPr>
      <w:r w:rsidRPr="009C2A1A">
        <w:rPr>
          <w:sz w:val="28"/>
          <w:szCs w:val="24"/>
        </w:rPr>
        <w:t>Листинг 1.9 – Шаблон явного вызова</w:t>
      </w:r>
      <w:commentRangeStart w:id="0"/>
      <w:r w:rsidRPr="009C2A1A">
        <w:rPr>
          <w:sz w:val="28"/>
          <w:szCs w:val="24"/>
        </w:rPr>
        <w:t xml:space="preserve"> конструктора</w:t>
      </w:r>
      <w:commentRangeEnd w:id="0"/>
      <w:r w:rsidR="009E3C01"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0"/>
      </w:r>
      <w:r w:rsidR="00022459" w:rsidRPr="00022459">
        <w:rPr>
          <w:sz w:val="28"/>
          <w:szCs w:val="24"/>
        </w:rPr>
        <w:t xml:space="preserve"> </w:t>
      </w:r>
      <w:r w:rsidR="00022459">
        <w:rPr>
          <w:sz w:val="28"/>
          <w:szCs w:val="24"/>
        </w:rPr>
        <w:t>базового класса</w:t>
      </w:r>
    </w:p>
    <w:p w14:paraId="1F0FD4F7" w14:textId="7796EB37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7562357E" w:rsidR="00FB19B8" w:rsidRPr="00AB58DE" w:rsidRDefault="00801BC0" w:rsidP="00FB19B8">
      <w:pPr>
        <w:pStyle w:val="a0"/>
        <w:numPr>
          <w:ilvl w:val="0"/>
          <w:numId w:val="9"/>
        </w:numPr>
        <w:ind w:left="0" w:firstLine="709"/>
      </w:pPr>
      <w:r>
        <w:t>Определение классов</w:t>
      </w:r>
      <w:r w:rsidR="00FB19B8">
        <w:t xml:space="preserve"> </w:t>
      </w:r>
      <w:r w:rsidR="00FB19B8" w:rsidRPr="00AB58DE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AB58DE">
        <w:t xml:space="preserve">. URL: </w:t>
      </w:r>
      <w:r w:rsidRPr="00801BC0">
        <w:t xml:space="preserve">https://metanit.com/cpp/tutorial/5.1.php </w:t>
      </w:r>
      <w:r w:rsidR="00FB19B8" w:rsidRPr="00AB58DE">
        <w:t>(дата обращения</w:t>
      </w:r>
      <w:r>
        <w:t>:</w:t>
      </w:r>
      <w:r w:rsidR="00FB19B8" w:rsidRPr="00AB58DE">
        <w:t xml:space="preserve"> 1</w:t>
      </w:r>
      <w:r w:rsidR="00FB19B8">
        <w:t>0</w:t>
      </w:r>
      <w:r w:rsidR="00FB19B8" w:rsidRPr="00AB58DE">
        <w:t>.</w:t>
      </w:r>
      <w:r w:rsidR="00FB19B8" w:rsidRPr="007542E0">
        <w:t>09</w:t>
      </w:r>
      <w:r w:rsidR="00FB19B8" w:rsidRPr="00AB58DE">
        <w:t>.202</w:t>
      </w:r>
      <w:r w:rsidR="00FB19B8">
        <w:t>5</w:t>
      </w:r>
      <w:r w:rsidR="00FB19B8"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12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5EF24132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D45B76">
        <w:t>. – URL: </w:t>
      </w:r>
      <w:hyperlink r:id="rId13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1C14E047" w:rsidR="009454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4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</w:t>
      </w:r>
      <w:commentRangeStart w:id="1"/>
      <w:r>
        <w:t xml:space="preserve"> </w:t>
      </w:r>
      <w:commentRangeEnd w:id="1"/>
      <w:r w:rsidR="00526911">
        <w:rPr>
          <w:rStyle w:val="ac"/>
        </w:rPr>
        <w:commentReference w:id="1"/>
      </w:r>
      <w:r>
        <w:t>02.10.2025).</w:t>
      </w:r>
    </w:p>
    <w:p w14:paraId="4B738288" w14:textId="3B557774" w:rsidR="00E6014A" w:rsidRPr="00D45B76" w:rsidRDefault="00E6014A" w:rsidP="00E6014A">
      <w:pPr>
        <w:pStyle w:val="a0"/>
      </w:pPr>
      <w:r w:rsidRPr="00E6014A">
        <w:rPr>
          <w:rStyle w:val="aff2"/>
          <w:b w:val="0"/>
          <w:bCs w:val="0"/>
        </w:rPr>
        <w:t>Параметры функции</w:t>
      </w:r>
      <w:r>
        <w:rPr>
          <w:rStyle w:val="aff2"/>
        </w:rPr>
        <w:t xml:space="preserve"> </w:t>
      </w:r>
      <w:r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Pr="00D45B76">
        <w:t>. –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7ECC700" w14:textId="56BF31A6" w:rsidR="00E6014A" w:rsidRPr="00FC7130" w:rsidRDefault="0050253F" w:rsidP="0050253F">
      <w:pPr>
        <w:pStyle w:val="a0"/>
      </w:pPr>
      <w:r w:rsidRPr="0050253F">
        <w:t xml:space="preserve">Типы наследования: </w:t>
      </w:r>
      <w:proofErr w:type="spellStart"/>
      <w:r w:rsidRPr="0050253F">
        <w:t>public</w:t>
      </w:r>
      <w:proofErr w:type="spellEnd"/>
      <w:r w:rsidRPr="0050253F">
        <w:t xml:space="preserve">, </w:t>
      </w:r>
      <w:proofErr w:type="spellStart"/>
      <w:r w:rsidRPr="0050253F">
        <w:t>private</w:t>
      </w:r>
      <w:proofErr w:type="spellEnd"/>
      <w:r w:rsidRPr="0050253F">
        <w:t xml:space="preserve"> и </w:t>
      </w:r>
      <w:proofErr w:type="spellStart"/>
      <w:r w:rsidRPr="0050253F">
        <w:t>protected</w:t>
      </w:r>
      <w:proofErr w:type="spellEnd"/>
      <w:r w:rsidRPr="0050253F">
        <w:t xml:space="preserve"> в C++ [</w:t>
      </w:r>
      <w:r>
        <w:t>Электронный ресурс</w:t>
      </w:r>
      <w:r w:rsidRPr="0050253F">
        <w:t xml:space="preserve">]: </w:t>
      </w:r>
      <w:proofErr w:type="spellStart"/>
      <w:r w:rsidRPr="0050253F">
        <w:t>Фоксфорд</w:t>
      </w:r>
      <w:proofErr w:type="spellEnd"/>
      <w:r w:rsidRPr="0050253F">
        <w:t xml:space="preserve">. </w:t>
      </w:r>
      <w:commentRangeStart w:id="2"/>
      <w:r w:rsidRPr="0050253F">
        <w:t>–</w:t>
      </w:r>
      <w:commentRangeEnd w:id="2"/>
      <w:r w:rsidR="00526911">
        <w:rPr>
          <w:rStyle w:val="ac"/>
        </w:rPr>
        <w:commentReference w:id="2"/>
      </w:r>
      <w:r w:rsidRPr="0050253F">
        <w:t xml:space="preserve"> URL: https://foxford.ru/wiki/informatika/tipy-nasledovaniya-public-private-i-protected-v-s (дата обращения: 16.10.2025).</w:t>
      </w:r>
    </w:p>
    <w:sectPr w:rsidR="00E6014A" w:rsidRPr="00FC7130" w:rsidSect="00B54AAE">
      <w:footerReference w:type="default" r:id="rId15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10-19T18:33:00Z" w:initials="Я">
    <w:p w14:paraId="6471B9E3" w14:textId="722BC5A4" w:rsidR="009E3C01" w:rsidRDefault="009E3C01">
      <w:pPr>
        <w:pStyle w:val="ad"/>
      </w:pPr>
      <w:r>
        <w:rPr>
          <w:rStyle w:val="ac"/>
        </w:rPr>
        <w:annotationRef/>
      </w:r>
      <w:r>
        <w:t>чьего? Базового класса</w:t>
      </w:r>
    </w:p>
  </w:comment>
  <w:comment w:id="1" w:author="Яна" w:date="2025-10-19T18:33:00Z" w:initials="Я">
    <w:p w14:paraId="611AE100" w14:textId="4F25A137" w:rsidR="00526911" w:rsidRDefault="00526911">
      <w:pPr>
        <w:pStyle w:val="ad"/>
      </w:pPr>
      <w:r>
        <w:rPr>
          <w:rStyle w:val="ac"/>
        </w:rPr>
        <w:annotationRef/>
      </w:r>
      <w:r>
        <w:t>двоеточие</w:t>
      </w:r>
    </w:p>
  </w:comment>
  <w:comment w:id="2" w:author="Яна" w:date="2025-10-19T18:33:00Z" w:initials="Я">
    <w:p w14:paraId="0D10CCCB" w14:textId="146AD284" w:rsidR="00526911" w:rsidRDefault="00526911">
      <w:pPr>
        <w:pStyle w:val="ad"/>
      </w:pPr>
      <w:r>
        <w:rPr>
          <w:rStyle w:val="ac"/>
        </w:rPr>
        <w:annotationRef/>
      </w:r>
      <w:r>
        <w:t>убрать везде тире в этом месте, оно не нужно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71B9E3" w15:done="0"/>
  <w15:commentEx w15:paraId="611AE100" w15:done="0"/>
  <w15:commentEx w15:paraId="0D10CC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1A4E82B" w16cex:dateUtc="2025-10-19T11:33:00Z"/>
  <w16cex:commentExtensible w16cex:durableId="57E0D91B" w16cex:dateUtc="2025-10-19T11:33:00Z"/>
  <w16cex:commentExtensible w16cex:durableId="4EAA1B3F" w16cex:dateUtc="2025-10-19T1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71B9E3" w16cid:durableId="51A4E82B"/>
  <w16cid:commentId w16cid:paraId="611AE100" w16cid:durableId="57E0D91B"/>
  <w16cid:commentId w16cid:paraId="0D10CCCB" w16cid:durableId="4EAA1B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1DD41" w14:textId="77777777" w:rsidR="00F6527D" w:rsidRDefault="00F6527D" w:rsidP="00BA204E">
      <w:pPr>
        <w:spacing w:line="240" w:lineRule="auto"/>
      </w:pPr>
      <w:r>
        <w:separator/>
      </w:r>
    </w:p>
  </w:endnote>
  <w:endnote w:type="continuationSeparator" w:id="0">
    <w:p w14:paraId="6A663255" w14:textId="77777777" w:rsidR="00F6527D" w:rsidRDefault="00F6527D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36297" w14:textId="77777777" w:rsidR="00F6527D" w:rsidRDefault="00F6527D" w:rsidP="00BA204E">
      <w:pPr>
        <w:spacing w:line="240" w:lineRule="auto"/>
      </w:pPr>
      <w:r>
        <w:separator/>
      </w:r>
    </w:p>
  </w:footnote>
  <w:footnote w:type="continuationSeparator" w:id="0">
    <w:p w14:paraId="4B8EA770" w14:textId="77777777" w:rsidR="00F6527D" w:rsidRDefault="00F6527D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7B2"/>
    <w:rsid w:val="000145A5"/>
    <w:rsid w:val="00022459"/>
    <w:rsid w:val="000264DC"/>
    <w:rsid w:val="000467AA"/>
    <w:rsid w:val="00064859"/>
    <w:rsid w:val="000838FC"/>
    <w:rsid w:val="0008649E"/>
    <w:rsid w:val="0009160A"/>
    <w:rsid w:val="000953EA"/>
    <w:rsid w:val="000A6933"/>
    <w:rsid w:val="000B6681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7747E"/>
    <w:rsid w:val="00183D01"/>
    <w:rsid w:val="00184531"/>
    <w:rsid w:val="0019306F"/>
    <w:rsid w:val="001932C0"/>
    <w:rsid w:val="00195F6F"/>
    <w:rsid w:val="001A3E40"/>
    <w:rsid w:val="001B238A"/>
    <w:rsid w:val="001B308A"/>
    <w:rsid w:val="001B3DE4"/>
    <w:rsid w:val="001E34C8"/>
    <w:rsid w:val="001F747C"/>
    <w:rsid w:val="00203507"/>
    <w:rsid w:val="00216B88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71BD"/>
    <w:rsid w:val="002A4570"/>
    <w:rsid w:val="002B6057"/>
    <w:rsid w:val="002F6296"/>
    <w:rsid w:val="00311152"/>
    <w:rsid w:val="00312381"/>
    <w:rsid w:val="00325514"/>
    <w:rsid w:val="0034343D"/>
    <w:rsid w:val="0035753E"/>
    <w:rsid w:val="00357B4D"/>
    <w:rsid w:val="003620AE"/>
    <w:rsid w:val="00365017"/>
    <w:rsid w:val="003750B1"/>
    <w:rsid w:val="003914A1"/>
    <w:rsid w:val="003914D6"/>
    <w:rsid w:val="00394E7D"/>
    <w:rsid w:val="003A7F3E"/>
    <w:rsid w:val="003D0496"/>
    <w:rsid w:val="003E3B55"/>
    <w:rsid w:val="00407A9A"/>
    <w:rsid w:val="00410C43"/>
    <w:rsid w:val="00411329"/>
    <w:rsid w:val="00431B7B"/>
    <w:rsid w:val="004322AA"/>
    <w:rsid w:val="0045240A"/>
    <w:rsid w:val="0046284A"/>
    <w:rsid w:val="004700F7"/>
    <w:rsid w:val="004743C5"/>
    <w:rsid w:val="00482996"/>
    <w:rsid w:val="004871B6"/>
    <w:rsid w:val="00493DC7"/>
    <w:rsid w:val="00497C0B"/>
    <w:rsid w:val="004A2C2E"/>
    <w:rsid w:val="004A5649"/>
    <w:rsid w:val="004C00FC"/>
    <w:rsid w:val="004C4195"/>
    <w:rsid w:val="004C68F3"/>
    <w:rsid w:val="004D51F6"/>
    <w:rsid w:val="004D7DEB"/>
    <w:rsid w:val="004E34E7"/>
    <w:rsid w:val="0050253F"/>
    <w:rsid w:val="00505B93"/>
    <w:rsid w:val="00526911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6035CA"/>
    <w:rsid w:val="006119EA"/>
    <w:rsid w:val="00625032"/>
    <w:rsid w:val="00626288"/>
    <w:rsid w:val="006330E5"/>
    <w:rsid w:val="00644DB3"/>
    <w:rsid w:val="0066474F"/>
    <w:rsid w:val="006657D1"/>
    <w:rsid w:val="00671B4F"/>
    <w:rsid w:val="00676DC8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81C0C"/>
    <w:rsid w:val="007B57FB"/>
    <w:rsid w:val="007C774B"/>
    <w:rsid w:val="007F4587"/>
    <w:rsid w:val="007F4EF7"/>
    <w:rsid w:val="00801BC0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E6180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2A1A"/>
    <w:rsid w:val="009C4887"/>
    <w:rsid w:val="009E3C01"/>
    <w:rsid w:val="00A056E9"/>
    <w:rsid w:val="00A13525"/>
    <w:rsid w:val="00A14B81"/>
    <w:rsid w:val="00A15540"/>
    <w:rsid w:val="00A23C67"/>
    <w:rsid w:val="00A32222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04C8A"/>
    <w:rsid w:val="00B21DEF"/>
    <w:rsid w:val="00B23457"/>
    <w:rsid w:val="00B265E4"/>
    <w:rsid w:val="00B34AB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72B25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3439C"/>
    <w:rsid w:val="00C42DBE"/>
    <w:rsid w:val="00C6098C"/>
    <w:rsid w:val="00C75F3A"/>
    <w:rsid w:val="00C870A1"/>
    <w:rsid w:val="00C94D4F"/>
    <w:rsid w:val="00C94D84"/>
    <w:rsid w:val="00CA22A9"/>
    <w:rsid w:val="00CB3A71"/>
    <w:rsid w:val="00CB6F99"/>
    <w:rsid w:val="00CD5E97"/>
    <w:rsid w:val="00CE58C8"/>
    <w:rsid w:val="00CE62C4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614A0"/>
    <w:rsid w:val="00DA02AA"/>
    <w:rsid w:val="00DB34AD"/>
    <w:rsid w:val="00DC465F"/>
    <w:rsid w:val="00DD086A"/>
    <w:rsid w:val="00E05243"/>
    <w:rsid w:val="00E12A91"/>
    <w:rsid w:val="00E171BC"/>
    <w:rsid w:val="00E32AC3"/>
    <w:rsid w:val="00E36954"/>
    <w:rsid w:val="00E44739"/>
    <w:rsid w:val="00E552D3"/>
    <w:rsid w:val="00E55F12"/>
    <w:rsid w:val="00E6014A"/>
    <w:rsid w:val="00E6017A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6527D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next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metanit.com/cpp/tutorial/2.5.ph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cpp/cpp/constructors-cpp?view=msvc-170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ru-ru/cpp/cpp/try-throw-and-catch-statements-cpp?view=msvc-1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2949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34</cp:revision>
  <cp:lastPrinted>2007-07-02T06:10:00Z</cp:lastPrinted>
  <dcterms:created xsi:type="dcterms:W3CDTF">2025-09-17T13:23:00Z</dcterms:created>
  <dcterms:modified xsi:type="dcterms:W3CDTF">2025-11-02T15:50:00Z</dcterms:modified>
</cp:coreProperties>
</file>