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251"/>
        <w:gridCol w:w="2972"/>
        <w:gridCol w:w="3232"/>
        <w:gridCol w:w="3248"/>
        <w:gridCol w:w="2863"/>
      </w:tblGrid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learning rate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0" w:name="__DdeLink__173_2606995630"/>
            <w:r>
              <w:rPr/>
              <w:t>momentum</w:t>
            </w:r>
            <w:bookmarkEnd w:id="0"/>
            <w:r>
              <w:rPr/>
              <w:t xml:space="preserve"> = 0.99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momentum = 0.95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momentum = 0.90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momentum = 0.85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1e3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e4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0.4746, 0.8639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  <w:color w:val="000000"/>
              </w:rPr>
              <w:t>vl - 0.3463, 0.2527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1e4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 – 0.</w:t>
            </w:r>
            <w:r>
              <w:rPr/>
              <w:t>0409</w:t>
            </w:r>
            <w:r>
              <w:rPr/>
              <w:t>, 1.0000</w:t>
            </w:r>
          </w:p>
          <w:p>
            <w:pPr>
              <w:pStyle w:val="Normal"/>
              <w:rPr/>
            </w:pPr>
            <w:r>
              <w:rPr/>
              <w:t xml:space="preserve">vl - </w:t>
            </w:r>
            <w:r>
              <w:rPr/>
              <w:t>0</w:t>
            </w:r>
            <w:r>
              <w:rPr/>
              <w:t>.</w:t>
            </w:r>
            <w:r>
              <w:rPr/>
              <w:t>3305</w:t>
            </w:r>
            <w:r>
              <w:rPr/>
              <w:t xml:space="preserve">, </w:t>
            </w:r>
            <w:r>
              <w:rPr>
                <w:b w:val="false"/>
                <w:bCs w:val="false"/>
                <w:color w:val="000000"/>
              </w:rPr>
              <w:t>0.</w:t>
            </w:r>
            <w:r>
              <w:rPr>
                <w:b w:val="false"/>
                <w:bCs w:val="false"/>
                <w:color w:val="000000"/>
              </w:rPr>
              <w:t>2967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color w:val="CE181E"/>
              </w:rPr>
            </w:pPr>
            <w:r>
              <w:rPr>
                <w:b w:val="false"/>
                <w:bCs w:val="false"/>
                <w:color w:val="CE181E"/>
              </w:rPr>
              <w:t>tr – 0.2284, 0.9808</w:t>
            </w:r>
          </w:p>
          <w:p>
            <w:pPr>
              <w:pStyle w:val="TableContents"/>
              <w:rPr>
                <w:b w:val="false"/>
                <w:b w:val="false"/>
                <w:bCs w:val="false"/>
                <w:color w:val="CE181E"/>
              </w:rPr>
            </w:pPr>
            <w:r>
              <w:rPr>
                <w:b w:val="false"/>
                <w:bCs w:val="false"/>
                <w:color w:val="CE181E"/>
              </w:rPr>
              <w:t>vl - 0.8559, 0.2747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</w:rPr>
              <w:t>--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  <w:r>
              <w:rPr/>
              <w:t>e5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 – 0.0961, 0.9942</w:t>
            </w:r>
          </w:p>
          <w:p>
            <w:pPr>
              <w:pStyle w:val="TableContents"/>
              <w:rPr/>
            </w:pPr>
            <w:r>
              <w:rPr/>
              <w:t>vl - 1.4483, 0.2912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 – 0.2423, 0.9856</w:t>
            </w:r>
          </w:p>
          <w:p>
            <w:pPr>
              <w:pStyle w:val="TableContents"/>
              <w:rPr/>
            </w:pPr>
            <w:r>
              <w:rPr/>
              <w:t>vl - 0.7172, 0.2912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----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e5</w:t>
            </w:r>
          </w:p>
        </w:tc>
        <w:tc>
          <w:tcPr>
            <w:tcW w:w="2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</w:rPr>
              <w:t>--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  <w:tc>
          <w:tcPr>
            <w:tcW w:w="3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 – 0.3538, 0.9664</w:t>
            </w:r>
          </w:p>
          <w:p>
            <w:pPr>
              <w:pStyle w:val="TableContents"/>
              <w:rPr/>
            </w:pPr>
            <w:r>
              <w:rPr/>
              <w:t>vl - 1.4803, 0.2747</w:t>
            </w:r>
          </w:p>
        </w:tc>
        <w:tc>
          <w:tcPr>
            <w:tcW w:w="2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624</TotalTime>
  <Application>LibreOffice/6.0.7.3$Linux_X86_64 LibreOffice_project/00m0$Build-3</Application>
  <Pages>1</Pages>
  <Words>75</Words>
  <Characters>301</Characters>
  <CharactersWithSpaces>346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2020-03-13T22:45:46Z</dcterms:modified>
  <cp:revision>27</cp:revision>
  <dc:subject/>
  <dc:title/>
</cp:coreProperties>
</file>