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36F50" w14:textId="6287B125" w:rsidR="008A11DD" w:rsidRDefault="00A3730F">
      <w:r>
        <w:t xml:space="preserve">Bundesratsbeschluss vom </w:t>
      </w:r>
      <w:r>
        <w:fldChar w:fldCharType="begin">
          <w:ffData>
            <w:name w:val="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t> </w:t>
      </w:r>
      <w:r>
        <w:t> </w:t>
      </w:r>
      <w:r>
        <w:t> </w:t>
      </w:r>
      <w:r>
        <w:t> </w:t>
      </w:r>
      <w:r>
        <w:t> </w:t>
      </w:r>
      <w:r>
        <w:fldChar w:fldCharType="end"/>
      </w:r>
    </w:p>
    <w:p w14:paraId="6CE1F719" w14:textId="77777777" w:rsidR="008A11DD" w:rsidRDefault="008A11DD"/>
    <w:p w14:paraId="33D16C46" w14:textId="77777777" w:rsidR="008A11DD" w:rsidRDefault="008A11DD"/>
    <w:p w14:paraId="04338C61" w14:textId="7ACF1717" w:rsidR="00B63062" w:rsidRDefault="00B63062" w:rsidP="00B63062">
      <w:pPr>
        <w:rPr>
          <w:b/>
        </w:rPr>
      </w:pPr>
      <w:r>
        <w:rPr>
          <w:b/>
        </w:rPr>
        <w:t xml:space="preserve">Ausserparlamentarische Kommissionen, Leitungsorgane und Vertretungen des Bundes: Gesamterneuerungswahlen für die Amtsperiode </w:t>
      </w:r>
      <w:r w:rsidR="009E6D72" w:rsidRPr="00853F60">
        <w:t>&lt;&lt;[</w:t>
      </w:r>
      <w:r w:rsidR="009E6D72">
        <w:t>decisionFederalCouncil</w:t>
      </w:r>
      <w:r w:rsidR="009E6D72" w:rsidRPr="00853F60">
        <w:t>.termOfOfficeDateRange]&gt;&gt;</w:t>
      </w:r>
    </w:p>
    <w:p w14:paraId="489D1BA3" w14:textId="77777777" w:rsidR="008A11DD" w:rsidRDefault="008A11DD"/>
    <w:p w14:paraId="4E3A111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des Antrags der BK vom </w:t>
      </w:r>
      <w:r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>
        <w:rPr>
          <w:szCs w:val="24"/>
        </w:rPr>
        <w:instrText xml:space="preserve"> FORMTEXT </w:instrText>
      </w:r>
      <w:r>
        <w:rPr>
          <w:szCs w:val="24"/>
        </w:rPr>
      </w:r>
      <w:r>
        <w:rPr>
          <w:szCs w:val="24"/>
        </w:rPr>
        <w:fldChar w:fldCharType="separate"/>
      </w:r>
      <w:r>
        <w:rPr>
          <w:noProof/>
          <w:szCs w:val="24"/>
        </w:rPr>
        <w:t>[Datum]</w:t>
      </w:r>
      <w:r>
        <w:rPr>
          <w:szCs w:val="24"/>
        </w:rPr>
        <w:fldChar w:fldCharType="end"/>
      </w:r>
      <w:r>
        <w:rPr>
          <w:szCs w:val="24"/>
        </w:rPr>
        <w:t>,</w:t>
      </w:r>
    </w:p>
    <w:p w14:paraId="24AF314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der Ergebnisse des Mitberichtsverfahrens </w:t>
      </w:r>
    </w:p>
    <w:p w14:paraId="7002E714" w14:textId="77777777" w:rsidR="008A11DD" w:rsidRDefault="008A11DD">
      <w:pPr>
        <w:rPr>
          <w:szCs w:val="24"/>
        </w:rPr>
      </w:pPr>
    </w:p>
    <w:p w14:paraId="3A67EC7E" w14:textId="77777777" w:rsidR="008A11DD" w:rsidRDefault="008A11DD">
      <w:pPr>
        <w:rPr>
          <w:szCs w:val="24"/>
        </w:rPr>
      </w:pPr>
    </w:p>
    <w:p w14:paraId="3FE86BED" w14:textId="77777777" w:rsidR="008A11DD" w:rsidRDefault="00A3730F">
      <w:pPr>
        <w:rPr>
          <w:szCs w:val="24"/>
        </w:rPr>
      </w:pPr>
      <w:r>
        <w:rPr>
          <w:szCs w:val="24"/>
          <w:u w:val="single"/>
        </w:rPr>
        <w:t>wird beschlossen</w:t>
      </w:r>
      <w:r>
        <w:rPr>
          <w:szCs w:val="24"/>
        </w:rPr>
        <w:t>:</w:t>
      </w:r>
    </w:p>
    <w:p w14:paraId="528127E2" w14:textId="77777777" w:rsidR="008A11DD" w:rsidRDefault="008A11DD">
      <w:pPr>
        <w:rPr>
          <w:szCs w:val="24"/>
        </w:rPr>
      </w:pPr>
    </w:p>
    <w:p w14:paraId="3FE3D933" w14:textId="1A80553D" w:rsidR="008A11DD" w:rsidRDefault="00B63062" w:rsidP="00B63062">
      <w:pPr>
        <w:pStyle w:val="Listenabsatz"/>
        <w:numPr>
          <w:ilvl w:val="0"/>
          <w:numId w:val="17"/>
        </w:numPr>
        <w:rPr>
          <w:szCs w:val="24"/>
        </w:rPr>
      </w:pPr>
      <w:r>
        <w:rPr>
          <w:szCs w:val="24"/>
        </w:rPr>
        <w:t xml:space="preserve">Die in den Mitgliederlisten aufgeführten Personen werden für die Amtsperiode </w:t>
      </w:r>
      <w:r w:rsidR="009E6D72" w:rsidRPr="00853F60">
        <w:t>&lt;&lt;[</w:t>
      </w:r>
      <w:r w:rsidR="009E6D72">
        <w:t>decisionFederalCouncil</w:t>
      </w:r>
      <w:r w:rsidR="009E6D72" w:rsidRPr="00853F60">
        <w:t>.termOfOfficeDateRange]&gt;&gt;</w:t>
      </w:r>
      <w:r w:rsidR="009E6D72">
        <w:t xml:space="preserve"> </w:t>
      </w:r>
      <w:r>
        <w:rPr>
          <w:szCs w:val="24"/>
        </w:rPr>
        <w:t>als Mitglieder der ausserparlamentarischen Kommissionen, Leitungsorgane und Vertretungen des Bundes gewählt.</w:t>
      </w:r>
    </w:p>
    <w:p w14:paraId="23105A09" w14:textId="77777777" w:rsidR="00C45157" w:rsidRDefault="00C45157" w:rsidP="00C45157">
      <w:pPr>
        <w:pStyle w:val="Listenabsatz"/>
        <w:rPr>
          <w:szCs w:val="24"/>
        </w:rPr>
      </w:pPr>
    </w:p>
    <w:p w14:paraId="455AE34F" w14:textId="77777777" w:rsidR="00B63062" w:rsidRDefault="00B63062" w:rsidP="00B23F08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>
        <w:rPr>
          <w:szCs w:val="24"/>
        </w:rPr>
        <w:t>Die Einsetzungsverfügungen für folgende ausserparlamentarischen Kommissionen werden gutgeheissen und treten am 1. Januar 2020 in Kraft:</w:t>
      </w:r>
    </w:p>
    <w:p w14:paraId="17A0668D" w14:textId="77777777" w:rsidR="00C45157" w:rsidRPr="00C45157" w:rsidRDefault="00C45157" w:rsidP="00C45157">
      <w:pPr>
        <w:rPr>
          <w:szCs w:val="24"/>
        </w:rPr>
      </w:pPr>
    </w:p>
    <w:p w14:paraId="1687BAB9" w14:textId="42618A2C" w:rsidR="00B76B23" w:rsidRDefault="00877739" w:rsidP="00E0571D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>
        <w:rPr>
          <w:szCs w:val="24"/>
        </w:rPr>
        <w:t>D</w:t>
      </w:r>
      <w:r w:rsidR="00B76B23">
        <w:rPr>
          <w:szCs w:val="24"/>
        </w:rPr>
        <w:t>ie Anforderungsprofile für folgende Gremien werden gutgeheissen:</w:t>
      </w:r>
    </w:p>
    <w:p w14:paraId="6A1E9177" w14:textId="77777777" w:rsidR="008204D3" w:rsidRPr="008204D3" w:rsidRDefault="008204D3" w:rsidP="008204D3">
      <w:pPr>
        <w:pStyle w:val="Listenabsatz"/>
        <w:rPr>
          <w:szCs w:val="24"/>
        </w:rPr>
      </w:pPr>
    </w:p>
    <w:p w14:paraId="5E2573B1" w14:textId="56162B03" w:rsidR="008204D3" w:rsidRDefault="008204D3" w:rsidP="008204D3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 w:rsidRPr="008204D3">
        <w:rPr>
          <w:b/>
          <w:bCs/>
          <w:szCs w:val="24"/>
          <w:highlight w:val="yellow"/>
        </w:rPr>
        <w:t>Die Ernennung der Mitglieder erfolgt getrennt in den folgenden Organen:</w:t>
      </w:r>
    </w:p>
    <w:p w14:paraId="64E7DFA9" w14:textId="494BAA7A" w:rsidR="008204D3" w:rsidRPr="008204D3" w:rsidRDefault="008204D3" w:rsidP="008204D3">
      <w:pPr>
        <w:pStyle w:val="Listenabsatz"/>
        <w:rPr>
          <w:b/>
          <w:bCs/>
          <w:szCs w:val="24"/>
          <w:highlight w:val="yellow"/>
        </w:rPr>
      </w:pPr>
    </w:p>
    <w:p w14:paraId="2D4D370A" w14:textId="77777777" w:rsidR="008204D3" w:rsidRPr="008204D3" w:rsidRDefault="008204D3" w:rsidP="008204D3">
      <w:pPr>
        <w:pStyle w:val="Listenabsatz"/>
        <w:rPr>
          <w:szCs w:val="24"/>
        </w:rPr>
      </w:pPr>
    </w:p>
    <w:p w14:paraId="0BB4F806" w14:textId="477C3AC2" w:rsidR="00790827" w:rsidRPr="008204D3" w:rsidRDefault="00790827">
      <w:pPr>
        <w:rPr>
          <w:szCs w:val="24"/>
        </w:rPr>
      </w:pPr>
      <w:r w:rsidRPr="008204D3">
        <w:rPr>
          <w:szCs w:val="24"/>
        </w:rPr>
        <w:br w:type="page"/>
      </w:r>
    </w:p>
    <w:p w14:paraId="048162C2" w14:textId="3D7B2CAD" w:rsidR="008204D3" w:rsidRDefault="00B63062" w:rsidP="008204D3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 w:rsidRPr="008204D3">
        <w:rPr>
          <w:szCs w:val="24"/>
        </w:rPr>
        <w:lastRenderedPageBreak/>
        <w:t>Der Beschäftigungsgrad der Mitglieder marktorientierter Kommissionen wird wie folgt festgelegt:</w:t>
      </w:r>
    </w:p>
    <w:p w14:paraId="24F80F8D" w14:textId="363097B9" w:rsidR="008204D3" w:rsidRPr="008204D3" w:rsidRDefault="008204D3" w:rsidP="008204D3">
      <w:pPr>
        <w:ind w:firstLine="709"/>
        <w:rPr>
          <w:szCs w:val="24"/>
          <w:lang w:val="en-US"/>
        </w:rPr>
      </w:pPr>
      <w:r w:rsidRPr="008204D3">
        <w:rPr>
          <w:szCs w:val="24"/>
          <w:lang w:val="en-US"/>
        </w:rPr>
        <w:t>&lt;&lt;foreach [</w:t>
      </w:r>
      <w:r>
        <w:rPr>
          <w:szCs w:val="24"/>
          <w:lang w:val="en-US"/>
        </w:rPr>
        <w:t>committee</w:t>
      </w:r>
      <w:r w:rsidRPr="008204D3">
        <w:rPr>
          <w:szCs w:val="24"/>
          <w:lang w:val="en-US"/>
        </w:rPr>
        <w:t xml:space="preserve"> in decisionFederalCouncil.</w:t>
      </w:r>
      <w:r w:rsidRPr="008204D3">
        <w:rPr>
          <w:szCs w:val="24"/>
          <w:lang w:val="en-US"/>
        </w:rPr>
        <w:t>m</w:t>
      </w:r>
      <w:r w:rsidRPr="008204D3">
        <w:rPr>
          <w:szCs w:val="24"/>
          <w:lang w:val="en-US"/>
        </w:rPr>
        <w:t>arketOrientatedCommissions]&gt;&gt;</w:t>
      </w:r>
    </w:p>
    <w:p w14:paraId="5B794A05" w14:textId="0AB9B582" w:rsidR="008204D3" w:rsidRPr="008204D3" w:rsidRDefault="008204D3" w:rsidP="008204D3">
      <w:pPr>
        <w:spacing w:before="120" w:after="60"/>
        <w:ind w:firstLine="709"/>
        <w:rPr>
          <w:b/>
          <w:bCs/>
          <w:szCs w:val="24"/>
          <w:lang w:val="en-US"/>
        </w:rPr>
      </w:pPr>
      <w:r w:rsidRPr="008204D3">
        <w:rPr>
          <w:b/>
          <w:bCs/>
          <w:szCs w:val="24"/>
          <w:lang w:val="en-US"/>
        </w:rPr>
        <w:t>&lt;&lt;[committee.</w:t>
      </w:r>
      <w:r w:rsidRPr="008204D3">
        <w:rPr>
          <w:b/>
          <w:bCs/>
          <w:szCs w:val="24"/>
          <w:lang w:val="en-US"/>
        </w:rPr>
        <w:t>c</w:t>
      </w:r>
      <w:r w:rsidRPr="008204D3">
        <w:rPr>
          <w:b/>
          <w:bCs/>
          <w:szCs w:val="24"/>
          <w:lang w:val="en-US"/>
        </w:rPr>
        <w:t>ommitteeName]&gt;&gt;</w:t>
      </w:r>
    </w:p>
    <w:p w14:paraId="42563062" w14:textId="30ADC8DE" w:rsidR="008204D3" w:rsidRPr="008204D3" w:rsidRDefault="008204D3" w:rsidP="008204D3">
      <w:pPr>
        <w:pStyle w:val="Listenabsatz"/>
        <w:spacing w:before="60" w:after="40"/>
        <w:ind w:left="357" w:firstLine="352"/>
        <w:contextualSpacing w:val="0"/>
        <w:rPr>
          <w:szCs w:val="24"/>
          <w:lang w:val="en-US"/>
        </w:rPr>
      </w:pPr>
      <w:r w:rsidRPr="008204D3">
        <w:rPr>
          <w:szCs w:val="24"/>
          <w:lang w:val="en-US"/>
        </w:rPr>
        <w:t>&lt;&lt;[committee.</w:t>
      </w:r>
      <w:r w:rsidR="00E86A61">
        <w:rPr>
          <w:szCs w:val="24"/>
          <w:lang w:val="en-US"/>
        </w:rPr>
        <w:t>freeText</w:t>
      </w:r>
      <w:r w:rsidRPr="008204D3">
        <w:rPr>
          <w:szCs w:val="24"/>
          <w:lang w:val="en-US"/>
        </w:rPr>
        <w:t>]&gt;&gt;</w:t>
      </w:r>
    </w:p>
    <w:p w14:paraId="18CB3D6D" w14:textId="77777777" w:rsidR="008204D3" w:rsidRDefault="008204D3" w:rsidP="008204D3">
      <w:pPr>
        <w:pStyle w:val="Listenabsatz"/>
        <w:ind w:left="0" w:firstLine="709"/>
        <w:rPr>
          <w:szCs w:val="24"/>
          <w:lang w:val="en-US"/>
        </w:rPr>
      </w:pPr>
    </w:p>
    <w:p w14:paraId="636C1C93" w14:textId="7866BF71" w:rsidR="008204D3" w:rsidRPr="008204D3" w:rsidRDefault="008204D3" w:rsidP="008204D3">
      <w:pPr>
        <w:pStyle w:val="Listenabsatz"/>
        <w:ind w:left="0" w:firstLine="709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57056486" w14:textId="77777777" w:rsidR="00C45157" w:rsidRDefault="00C45157" w:rsidP="00C45157">
      <w:pPr>
        <w:pStyle w:val="Listenabsatz"/>
        <w:rPr>
          <w:szCs w:val="24"/>
        </w:rPr>
      </w:pPr>
    </w:p>
    <w:p w14:paraId="5FA0AEE1" w14:textId="0BC9328C" w:rsidR="00003D2B" w:rsidRPr="005F12D3" w:rsidRDefault="00B63062" w:rsidP="00B23F08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 w:rsidRPr="004A3F44">
        <w:rPr>
          <w:szCs w:val="24"/>
        </w:rPr>
        <w:t>Folgende Mitglieder ausserparlamentarischer Kommissionen werden nicht für die gesamte Amtsperiode gewählt:</w:t>
      </w:r>
    </w:p>
    <w:p w14:paraId="4501A866" w14:textId="19B598A8" w:rsidR="001500E0" w:rsidRDefault="00667933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 w:rsidRPr="00667933">
        <w:rPr>
          <w:szCs w:val="24"/>
        </w:rPr>
        <w:t xml:space="preserve">Folgende Mitglieder </w:t>
      </w:r>
      <w:r>
        <w:rPr>
          <w:szCs w:val="24"/>
        </w:rPr>
        <w:t xml:space="preserve">ausserparlamentarischer Kommissionen </w:t>
      </w:r>
      <w:r w:rsidRPr="00667933">
        <w:rPr>
          <w:szCs w:val="24"/>
        </w:rPr>
        <w:t>werden nicht auf Anfang der Amtsperiode</w:t>
      </w:r>
      <w:r w:rsidR="007219A2">
        <w:rPr>
          <w:szCs w:val="24"/>
        </w:rPr>
        <w:t xml:space="preserve"> 2020–2023</w:t>
      </w:r>
      <w:r w:rsidRPr="00667933">
        <w:rPr>
          <w:szCs w:val="24"/>
        </w:rPr>
        <w:t xml:space="preserve"> gewählt:</w:t>
      </w:r>
    </w:p>
    <w:p w14:paraId="039A2943" w14:textId="77777777" w:rsidR="00CA6170" w:rsidRPr="00CA6170" w:rsidRDefault="00CA6170" w:rsidP="00CA6170">
      <w:pPr>
        <w:pStyle w:val="Listenabsatz"/>
        <w:numPr>
          <w:ilvl w:val="0"/>
          <w:numId w:val="20"/>
        </w:numPr>
        <w:rPr>
          <w:iCs/>
        </w:rPr>
      </w:pPr>
      <w:r w:rsidRPr="00CA6170">
        <w:rPr>
          <w:iCs/>
        </w:rPr>
        <w:t>Eidgenössische Elektrizitätskommission ElCom</w:t>
      </w:r>
    </w:p>
    <w:p w14:paraId="0BE8FD09" w14:textId="14C64223" w:rsidR="00AA29E1" w:rsidRDefault="00643335" w:rsidP="00CA6170">
      <w:pPr>
        <w:ind w:left="709" w:firstLine="709"/>
        <w:rPr>
          <w:rFonts w:cs="Arial"/>
          <w:iCs/>
          <w:noProof/>
          <w:szCs w:val="24"/>
        </w:rPr>
      </w:pPr>
      <w:r>
        <w:rPr>
          <w:rFonts w:cs="Arial"/>
          <w:iCs/>
          <w:noProof/>
          <w:szCs w:val="24"/>
        </w:rPr>
        <w:t>Luginbühl Werner, gewählt ab 01.03.2020;</w:t>
      </w:r>
    </w:p>
    <w:p w14:paraId="089DA787" w14:textId="1A3C0719" w:rsidR="00CA6170" w:rsidRPr="00E31402" w:rsidRDefault="00CA6170" w:rsidP="00CA6170">
      <w:pPr>
        <w:ind w:left="709" w:firstLine="709"/>
        <w:rPr>
          <w:rFonts w:cs="Arial"/>
          <w:iCs/>
          <w:szCs w:val="24"/>
        </w:rPr>
      </w:pPr>
      <w:r w:rsidRPr="00CA6170">
        <w:rPr>
          <w:rFonts w:cs="Arial"/>
          <w:iCs/>
          <w:noProof/>
          <w:szCs w:val="24"/>
        </w:rPr>
        <w:t>Vontobel Felix</w:t>
      </w:r>
      <w:r w:rsidRPr="00CA6170">
        <w:rPr>
          <w:rFonts w:cs="Arial"/>
          <w:szCs w:val="24"/>
        </w:rPr>
        <w:t xml:space="preserve">, </w:t>
      </w:r>
      <w:r w:rsidRPr="00E31402">
        <w:rPr>
          <w:rFonts w:cs="Arial"/>
          <w:szCs w:val="24"/>
        </w:rPr>
        <w:t>gewählt ab</w:t>
      </w:r>
      <w:r w:rsidRPr="00E31402">
        <w:rPr>
          <w:rFonts w:cs="Arial"/>
          <w:iCs/>
          <w:szCs w:val="24"/>
        </w:rPr>
        <w:t xml:space="preserve"> </w:t>
      </w:r>
      <w:r w:rsidRPr="00E31402">
        <w:rPr>
          <w:rFonts w:cs="Arial"/>
          <w:iCs/>
          <w:noProof/>
          <w:szCs w:val="24"/>
        </w:rPr>
        <w:t>01.07.2020</w:t>
      </w:r>
      <w:r w:rsidRPr="00E31402">
        <w:rPr>
          <w:rFonts w:cs="Arial"/>
          <w:iCs/>
          <w:szCs w:val="24"/>
        </w:rPr>
        <w:t>.</w:t>
      </w:r>
    </w:p>
    <w:p w14:paraId="1B31AA8A" w14:textId="19D05ADA" w:rsidR="00CA6170" w:rsidRPr="00CA6170" w:rsidRDefault="00CA6170" w:rsidP="00CA6170">
      <w:pPr>
        <w:rPr>
          <w:szCs w:val="24"/>
        </w:rPr>
      </w:pPr>
    </w:p>
    <w:p w14:paraId="6BA6396D" w14:textId="0D253495" w:rsidR="00667933" w:rsidRDefault="00667933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 xml:space="preserve">Folgende Mitglieder ausserparlamentarischer Kommissionen werden nicht bis zum Ablauf der Amtsperiode </w:t>
      </w:r>
      <w:r w:rsidR="00951E24">
        <w:rPr>
          <w:szCs w:val="24"/>
        </w:rPr>
        <w:t>2020–</w:t>
      </w:r>
      <w:r>
        <w:rPr>
          <w:szCs w:val="24"/>
        </w:rPr>
        <w:t>2023 gewählt:</w:t>
      </w:r>
    </w:p>
    <w:p w14:paraId="52F8F0F4" w14:textId="77777777" w:rsidR="00CA6170" w:rsidRPr="00CA6170" w:rsidRDefault="00CA6170" w:rsidP="00CA6170">
      <w:pPr>
        <w:pStyle w:val="Listenabsatz"/>
        <w:numPr>
          <w:ilvl w:val="0"/>
          <w:numId w:val="20"/>
        </w:numPr>
        <w:rPr>
          <w:rFonts w:cs="Arial"/>
          <w:iCs/>
          <w:szCs w:val="24"/>
        </w:rPr>
      </w:pPr>
      <w:r w:rsidRPr="00CA6170">
        <w:rPr>
          <w:rFonts w:cs="Arial"/>
          <w:iCs/>
          <w:noProof/>
          <w:szCs w:val="24"/>
        </w:rPr>
        <w:t>Eidgenössische Kommission für Pandemievorbereitung und -bewältigung EKP</w:t>
      </w:r>
    </w:p>
    <w:p w14:paraId="788C486B" w14:textId="792777EF" w:rsidR="00CA6170" w:rsidRDefault="00CA6170" w:rsidP="00CA6170">
      <w:pPr>
        <w:ind w:left="709" w:firstLine="709"/>
        <w:rPr>
          <w:rFonts w:cs="Arial"/>
          <w:iCs/>
          <w:szCs w:val="24"/>
        </w:rPr>
      </w:pPr>
      <w:r w:rsidRPr="00CA6170">
        <w:rPr>
          <w:rFonts w:cs="Arial"/>
          <w:iCs/>
          <w:noProof/>
          <w:szCs w:val="24"/>
        </w:rPr>
        <w:t>Thurnherr</w:t>
      </w:r>
      <w:r w:rsidRPr="00CA6170">
        <w:rPr>
          <w:rFonts w:cs="Arial"/>
          <w:iCs/>
          <w:szCs w:val="24"/>
        </w:rPr>
        <w:t xml:space="preserve"> </w:t>
      </w:r>
      <w:r w:rsidRPr="00CA6170">
        <w:rPr>
          <w:rFonts w:cs="Arial"/>
          <w:iCs/>
          <w:noProof/>
          <w:szCs w:val="24"/>
        </w:rPr>
        <w:t>Urs</w:t>
      </w:r>
      <w:r w:rsidRPr="00CA6170">
        <w:rPr>
          <w:rFonts w:cs="Arial"/>
          <w:szCs w:val="24"/>
        </w:rPr>
        <w:t>, gewählt bis</w:t>
      </w:r>
      <w:r w:rsidRPr="00CA6170">
        <w:rPr>
          <w:rFonts w:cs="Arial"/>
          <w:iCs/>
          <w:szCs w:val="24"/>
        </w:rPr>
        <w:t xml:space="preserve"> </w:t>
      </w:r>
      <w:r w:rsidRPr="00CA6170">
        <w:rPr>
          <w:rFonts w:cs="Arial"/>
          <w:iCs/>
          <w:noProof/>
          <w:szCs w:val="24"/>
        </w:rPr>
        <w:t>31.12.2022</w:t>
      </w:r>
      <w:r w:rsidRPr="00CA6170">
        <w:rPr>
          <w:rFonts w:cs="Arial"/>
          <w:iCs/>
          <w:szCs w:val="24"/>
        </w:rPr>
        <w:t>.</w:t>
      </w:r>
    </w:p>
    <w:p w14:paraId="62F60BC6" w14:textId="77777777" w:rsidR="00C45157" w:rsidRPr="00C45157" w:rsidRDefault="00C45157" w:rsidP="00C45157">
      <w:pPr>
        <w:rPr>
          <w:szCs w:val="24"/>
        </w:rPr>
      </w:pPr>
    </w:p>
    <w:p w14:paraId="3222A7A7" w14:textId="5F58DD76" w:rsidR="004A3F44" w:rsidRPr="005F12D3" w:rsidRDefault="00B63062" w:rsidP="00FC2721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 w:rsidRPr="004A3F44">
        <w:rPr>
          <w:szCs w:val="24"/>
        </w:rPr>
        <w:t>Die Ausnahmen hinsichtlich der Anforderungen an die Zusammensetzung ausserparlamentarischer Kommissionen oder an deren Mitglieder werden wie folgt genehmigt:</w:t>
      </w:r>
    </w:p>
    <w:p w14:paraId="5882C169" w14:textId="68BF0718" w:rsidR="00B63062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>Die Überschreitung der höchstzulässigen Anzahl Mitglieder (Art. 57</w:t>
      </w:r>
      <w:r w:rsidRPr="00A3730F">
        <w:rPr>
          <w:i/>
          <w:szCs w:val="24"/>
        </w:rPr>
        <w:t>e</w:t>
      </w:r>
      <w:r>
        <w:rPr>
          <w:szCs w:val="24"/>
        </w:rPr>
        <w:t xml:space="preserve"> Abs. 1 RVOG) in den folgenden Gremien wird genehmigt:</w:t>
      </w:r>
    </w:p>
    <w:p w14:paraId="04D11D7C" w14:textId="5EC02ADE" w:rsidR="008070E0" w:rsidRPr="008070E0" w:rsidRDefault="008070E0" w:rsidP="008070E0">
      <w:pPr>
        <w:pStyle w:val="Listenabsatz"/>
        <w:ind w:firstLine="403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oreThan15MembersCommittees]&gt;&gt;</w:t>
      </w:r>
    </w:p>
    <w:p w14:paraId="72F50B06" w14:textId="352E829B" w:rsidR="008070E0" w:rsidRPr="008070E0" w:rsidRDefault="008070E0" w:rsidP="00E86A61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 xml:space="preserve">: </w:t>
      </w:r>
      <w:r w:rsidRPr="008204D3">
        <w:rPr>
          <w:szCs w:val="24"/>
          <w:lang w:val="en-US"/>
        </w:rPr>
        <w:t>&lt;&lt;[committee.</w:t>
      </w:r>
      <w:r>
        <w:rPr>
          <w:szCs w:val="24"/>
          <w:lang w:val="en-US"/>
        </w:rPr>
        <w:t>memberCount</w:t>
      </w:r>
      <w:r w:rsidRPr="008204D3">
        <w:rPr>
          <w:szCs w:val="24"/>
          <w:lang w:val="en-US"/>
        </w:rPr>
        <w:t>]&gt;&gt;</w:t>
      </w:r>
      <w:r>
        <w:rPr>
          <w:szCs w:val="24"/>
          <w:lang w:val="en-US"/>
        </w:rPr>
        <w:t xml:space="preserve"> Mitglieder</w:t>
      </w:r>
    </w:p>
    <w:p w14:paraId="3DB4D5DF" w14:textId="77777777" w:rsidR="008070E0" w:rsidRPr="008204D3" w:rsidRDefault="008070E0" w:rsidP="008070E0">
      <w:pPr>
        <w:pStyle w:val="Listenabsatz"/>
        <w:ind w:firstLine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6619CF79" w14:textId="77777777" w:rsidR="003665E7" w:rsidRPr="00E86A61" w:rsidRDefault="003665E7" w:rsidP="008070E0">
      <w:pPr>
        <w:rPr>
          <w:szCs w:val="24"/>
          <w:lang w:val="en-US"/>
        </w:rPr>
      </w:pPr>
    </w:p>
    <w:p w14:paraId="03758CC0" w14:textId="021E62F3" w:rsidR="00834230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>Die Unterschreitung des Mindestanteils weiblicher oder männlicher Mitglieder (Art. 8</w:t>
      </w:r>
      <w:r w:rsidRPr="00A3730F">
        <w:rPr>
          <w:i/>
          <w:szCs w:val="24"/>
        </w:rPr>
        <w:t>c</w:t>
      </w:r>
      <w:r>
        <w:rPr>
          <w:szCs w:val="24"/>
        </w:rPr>
        <w:t xml:space="preserve"> Abs. 1 RVOV) in den folgenden Gremien wird genehmigt:</w:t>
      </w:r>
    </w:p>
    <w:p w14:paraId="295E3F8F" w14:textId="18BAFADA" w:rsidR="008070E0" w:rsidRPr="008070E0" w:rsidRDefault="008070E0" w:rsidP="00611476">
      <w:pPr>
        <w:pStyle w:val="Listenabsatz"/>
        <w:ind w:left="1123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issingGenderMembersCommittees]&gt;&gt;</w:t>
      </w:r>
    </w:p>
    <w:p w14:paraId="1FB920C0" w14:textId="1C73AD88" w:rsidR="008070E0" w:rsidRPr="008070E0" w:rsidRDefault="008070E0" w:rsidP="00E86A61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 xml:space="preserve">: </w:t>
      </w:r>
      <w:r w:rsidR="00611476" w:rsidRPr="00611476">
        <w:rPr>
          <w:szCs w:val="24"/>
          <w:lang w:val="en-US"/>
        </w:rPr>
        <w:t>&lt;&lt;if [committee.femaleMissingPercentage &lt; 40]&gt;&gt;&lt;&lt;[committee.femaleMissingPercentage]&gt;&gt;% Frauen&lt;&lt;/if&gt;&gt;&lt;&lt;if [committee. maleMissingPercentage &lt; 40]&gt;&gt;&lt;&lt;[committee.maleMissingPercentage]&gt;&gt;% Männer&lt;&lt;/if&gt;&gt;</w:t>
      </w:r>
    </w:p>
    <w:p w14:paraId="1C2A2A63" w14:textId="77777777" w:rsidR="008070E0" w:rsidRPr="008204D3" w:rsidRDefault="008070E0" w:rsidP="00611476">
      <w:pPr>
        <w:pStyle w:val="Listenabsatz"/>
        <w:ind w:firstLine="403"/>
        <w:rPr>
          <w:szCs w:val="24"/>
          <w:lang w:val="en-US"/>
        </w:rPr>
      </w:pPr>
      <w:r w:rsidRPr="008204D3">
        <w:rPr>
          <w:szCs w:val="24"/>
          <w:lang w:val="en-US"/>
        </w:rPr>
        <w:lastRenderedPageBreak/>
        <w:t>&lt;&lt;/foreach&gt;&gt;</w:t>
      </w:r>
    </w:p>
    <w:p w14:paraId="6EE2A4CD" w14:textId="77777777" w:rsidR="008070E0" w:rsidRPr="00834230" w:rsidRDefault="008070E0" w:rsidP="008070E0">
      <w:pPr>
        <w:pStyle w:val="Listenabsatz"/>
        <w:spacing w:after="120"/>
        <w:ind w:left="1123"/>
        <w:contextualSpacing w:val="0"/>
        <w:rPr>
          <w:szCs w:val="24"/>
        </w:rPr>
      </w:pPr>
    </w:p>
    <w:p w14:paraId="37D68ADC" w14:textId="64DAB08D" w:rsidR="00B63062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>Die Unterschreitung des Mindestanteils deutsch-, französisch- und italienischsprachiger Personen (Art. 8</w:t>
      </w:r>
      <w:r w:rsidRPr="00A3730F">
        <w:rPr>
          <w:i/>
          <w:szCs w:val="24"/>
        </w:rPr>
        <w:t>c</w:t>
      </w:r>
      <w:r w:rsidRPr="00A3730F">
        <w:rPr>
          <w:szCs w:val="24"/>
          <w:vertAlign w:val="superscript"/>
        </w:rPr>
        <w:t>bis</w:t>
      </w:r>
      <w:r>
        <w:rPr>
          <w:szCs w:val="24"/>
        </w:rPr>
        <w:t xml:space="preserve"> Abs. 1 RVOV) in den folgenden Gremien wird genehmigt:</w:t>
      </w:r>
    </w:p>
    <w:p w14:paraId="1324F9A9" w14:textId="04AF0745" w:rsidR="00611476" w:rsidRPr="008070E0" w:rsidRDefault="00611476" w:rsidP="00611476">
      <w:pPr>
        <w:pStyle w:val="Listenabsatz"/>
        <w:ind w:left="1123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 w:rsidR="003A385A">
        <w:rPr>
          <w:szCs w:val="24"/>
          <w:lang w:val="en-US"/>
        </w:rPr>
        <w:t>m</w:t>
      </w:r>
      <w:r w:rsidR="003A385A" w:rsidRPr="003A385A">
        <w:rPr>
          <w:szCs w:val="24"/>
          <w:lang w:val="en-US"/>
        </w:rPr>
        <w:t>issingLanguageMembersCommittees</w:t>
      </w:r>
      <w:r w:rsidRPr="008070E0">
        <w:rPr>
          <w:szCs w:val="24"/>
          <w:lang w:val="en-US"/>
        </w:rPr>
        <w:t>]&gt;&gt;</w:t>
      </w:r>
    </w:p>
    <w:p w14:paraId="0C8A7E7F" w14:textId="046DE975" w:rsidR="00611476" w:rsidRPr="008070E0" w:rsidRDefault="00611476" w:rsidP="00E86A61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>:</w:t>
      </w:r>
      <w:r w:rsidRPr="00611476">
        <w:rPr>
          <w:szCs w:val="24"/>
          <w:lang w:val="en-US"/>
        </w:rPr>
        <w:t xml:space="preserve"> &lt;&lt;if [committee.frenchMissing == true &amp;&amp; committee.italianMissing == true]&gt;&gt;französische &amp; italienische Sprachgemeinschaft&lt;&lt;/if&gt;&gt;&lt;&lt;if [committee.frenchMissing == true &amp;&amp; committee.italianMissing == false]&gt;&gt;französische Sprachgemeinschaft&lt;&lt;/if&gt;&gt;&lt;&lt;if [committee.italianMissing == true &amp;&amp; committee.frenchMissing == false]&gt;&gt;italienische Sprachgemeinschaft&lt;&lt;/if&gt;&gt;</w:t>
      </w:r>
    </w:p>
    <w:p w14:paraId="38238728" w14:textId="77777777" w:rsidR="00611476" w:rsidRPr="008204D3" w:rsidRDefault="00611476" w:rsidP="00611476">
      <w:pPr>
        <w:pStyle w:val="Listenabsatz"/>
        <w:ind w:firstLine="349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2806F40C" w14:textId="77777777" w:rsidR="00834230" w:rsidRPr="00CB6D4C" w:rsidRDefault="00834230" w:rsidP="00CB6D4C">
      <w:pPr>
        <w:rPr>
          <w:szCs w:val="24"/>
        </w:rPr>
      </w:pPr>
    </w:p>
    <w:p w14:paraId="3C99E693" w14:textId="0286AB1D" w:rsidR="00B63062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>Die Ausnahmen von der Amtszeitbeschränkung (Art. 8</w:t>
      </w:r>
      <w:r w:rsidRPr="00A3730F">
        <w:rPr>
          <w:i/>
          <w:szCs w:val="24"/>
        </w:rPr>
        <w:t xml:space="preserve">i </w:t>
      </w:r>
      <w:r>
        <w:rPr>
          <w:szCs w:val="24"/>
        </w:rPr>
        <w:t xml:space="preserve">Abs. 2 RVOV) in den folgenden Gremien werden genehmigt: </w:t>
      </w:r>
    </w:p>
    <w:p w14:paraId="1AA5B64B" w14:textId="787C1D44" w:rsidR="00E86A61" w:rsidRPr="00E86A61" w:rsidRDefault="00E86A61" w:rsidP="00E86A61">
      <w:pPr>
        <w:ind w:left="1123"/>
        <w:rPr>
          <w:szCs w:val="24"/>
          <w:lang w:val="en-US"/>
        </w:rPr>
      </w:pPr>
      <w:r w:rsidRPr="00E86A61">
        <w:rPr>
          <w:szCs w:val="24"/>
          <w:lang w:val="en-US"/>
        </w:rPr>
        <w:t>&lt;&lt;foreach [committee in decisionFederalCouncil.</w:t>
      </w:r>
      <w:r w:rsidR="003A385A" w:rsidRPr="003A385A">
        <w:rPr>
          <w:szCs w:val="24"/>
          <w:lang w:val="en-US"/>
        </w:rPr>
        <w:t>l</w:t>
      </w:r>
      <w:r w:rsidR="003A385A" w:rsidRPr="003A385A">
        <w:rPr>
          <w:szCs w:val="24"/>
          <w:lang w:val="en-US"/>
        </w:rPr>
        <w:t>ongerDutyMembersCommittees</w:t>
      </w:r>
      <w:r w:rsidRPr="00E86A61">
        <w:rPr>
          <w:szCs w:val="24"/>
          <w:lang w:val="en-US"/>
        </w:rPr>
        <w:t>]&gt;&gt;</w:t>
      </w:r>
    </w:p>
    <w:p w14:paraId="624F0D72" w14:textId="6B834773" w:rsidR="00E86A61" w:rsidRPr="008070E0" w:rsidRDefault="00E86A61" w:rsidP="00E86A61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 xml:space="preserve">: </w:t>
      </w:r>
      <w:r w:rsidRPr="00611476">
        <w:rPr>
          <w:szCs w:val="24"/>
          <w:lang w:val="en-US"/>
        </w:rPr>
        <w:t>&lt;&lt;[committee.</w:t>
      </w:r>
      <w:r>
        <w:rPr>
          <w:szCs w:val="24"/>
          <w:lang w:val="en-US"/>
        </w:rPr>
        <w:t>freeText</w:t>
      </w:r>
      <w:r w:rsidRPr="00611476">
        <w:rPr>
          <w:szCs w:val="24"/>
          <w:lang w:val="en-US"/>
        </w:rPr>
        <w:t>]&gt;&gt;</w:t>
      </w:r>
    </w:p>
    <w:p w14:paraId="0DC3C315" w14:textId="77777777" w:rsidR="00E86A61" w:rsidRPr="00E86A61" w:rsidRDefault="00E86A61" w:rsidP="00E86A61">
      <w:pPr>
        <w:ind w:left="1080"/>
        <w:rPr>
          <w:szCs w:val="24"/>
          <w:lang w:val="en-US"/>
        </w:rPr>
      </w:pPr>
      <w:r w:rsidRPr="00E86A61">
        <w:rPr>
          <w:szCs w:val="24"/>
          <w:lang w:val="en-US"/>
        </w:rPr>
        <w:t>&lt;&lt;/foreach&gt;&gt;</w:t>
      </w:r>
    </w:p>
    <w:p w14:paraId="2FE6D920" w14:textId="77777777" w:rsidR="00421599" w:rsidRPr="00E86A61" w:rsidRDefault="00421599" w:rsidP="00E86A61">
      <w:pPr>
        <w:rPr>
          <w:rFonts w:cs="Arial"/>
          <w:iCs/>
          <w:szCs w:val="24"/>
        </w:rPr>
      </w:pPr>
    </w:p>
    <w:p w14:paraId="772F6845" w14:textId="59528B2D" w:rsidR="00B63062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>Die Wahl von Angehörigen der Bundesverwaltung als Mitglieder (Art. 57</w:t>
      </w:r>
      <w:r w:rsidRPr="00A3730F">
        <w:rPr>
          <w:i/>
          <w:szCs w:val="24"/>
        </w:rPr>
        <w:t>e</w:t>
      </w:r>
      <w:r>
        <w:rPr>
          <w:szCs w:val="24"/>
        </w:rPr>
        <w:t xml:space="preserve"> Abs. 3 RVOG) in den folgenden Gremien wird genehmigt:</w:t>
      </w:r>
    </w:p>
    <w:p w14:paraId="78595940" w14:textId="08D0C875" w:rsidR="003A385A" w:rsidRPr="00E86A61" w:rsidRDefault="003A385A" w:rsidP="003A385A">
      <w:pPr>
        <w:ind w:left="1123"/>
        <w:rPr>
          <w:szCs w:val="24"/>
          <w:lang w:val="en-US"/>
        </w:rPr>
      </w:pPr>
      <w:r w:rsidRPr="00E86A61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f</w:t>
      </w:r>
      <w:r w:rsidRPr="003A385A">
        <w:rPr>
          <w:szCs w:val="24"/>
          <w:lang w:val="en-US"/>
        </w:rPr>
        <w:t>ederalAssemblyMembersCommittees</w:t>
      </w:r>
      <w:r w:rsidRPr="00E86A61">
        <w:rPr>
          <w:szCs w:val="24"/>
          <w:lang w:val="en-US"/>
        </w:rPr>
        <w:t>]&gt;&gt;</w:t>
      </w:r>
    </w:p>
    <w:p w14:paraId="16C1D946" w14:textId="77777777" w:rsidR="003A385A" w:rsidRPr="008070E0" w:rsidRDefault="003A385A" w:rsidP="003A385A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 xml:space="preserve">: </w:t>
      </w:r>
      <w:r w:rsidRPr="00611476">
        <w:rPr>
          <w:szCs w:val="24"/>
          <w:lang w:val="en-US"/>
        </w:rPr>
        <w:t>&lt;&lt;[committee.</w:t>
      </w:r>
      <w:r>
        <w:rPr>
          <w:szCs w:val="24"/>
          <w:lang w:val="en-US"/>
        </w:rPr>
        <w:t>freeText</w:t>
      </w:r>
      <w:r w:rsidRPr="00611476">
        <w:rPr>
          <w:szCs w:val="24"/>
          <w:lang w:val="en-US"/>
        </w:rPr>
        <w:t>]&gt;&gt;</w:t>
      </w:r>
    </w:p>
    <w:p w14:paraId="25B910FF" w14:textId="77777777" w:rsidR="003A385A" w:rsidRPr="00E86A61" w:rsidRDefault="003A385A" w:rsidP="003A385A">
      <w:pPr>
        <w:ind w:left="1080"/>
        <w:rPr>
          <w:szCs w:val="24"/>
          <w:lang w:val="en-US"/>
        </w:rPr>
      </w:pPr>
      <w:r w:rsidRPr="00E86A61">
        <w:rPr>
          <w:szCs w:val="24"/>
          <w:lang w:val="en-US"/>
        </w:rPr>
        <w:t>&lt;&lt;/foreach&gt;&gt;</w:t>
      </w:r>
    </w:p>
    <w:p w14:paraId="566813DD" w14:textId="77777777" w:rsidR="003A385A" w:rsidRDefault="003A385A" w:rsidP="003A385A">
      <w:pPr>
        <w:pStyle w:val="Listenabsatz"/>
        <w:spacing w:after="120"/>
        <w:ind w:left="1123"/>
        <w:contextualSpacing w:val="0"/>
        <w:rPr>
          <w:szCs w:val="24"/>
        </w:rPr>
      </w:pPr>
    </w:p>
    <w:p w14:paraId="4EB23322" w14:textId="2EC70AF0" w:rsidR="00421599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  <w:lang w:val="it-CH"/>
        </w:rPr>
      </w:pPr>
      <w:r w:rsidRPr="008A11DD">
        <w:rPr>
          <w:rFonts w:cs="Arial"/>
          <w:iCs/>
          <w:noProof/>
          <w:szCs w:val="24"/>
          <w:lang w:val="it-CH"/>
        </w:rPr>
        <w:t>Schweizerische UNESCO-Kommission</w:t>
      </w:r>
      <w:r w:rsidRPr="008A11DD">
        <w:rPr>
          <w:rFonts w:cs="Arial"/>
          <w:iCs/>
          <w:szCs w:val="24"/>
          <w:lang w:val="it-CH"/>
        </w:rPr>
        <w:t xml:space="preserve">: </w:t>
      </w:r>
      <w:r w:rsidRPr="008A11DD">
        <w:rPr>
          <w:rFonts w:cs="Arial"/>
          <w:iCs/>
          <w:noProof/>
          <w:szCs w:val="24"/>
          <w:lang w:val="it-CH"/>
        </w:rPr>
        <w:t>Ossola</w:t>
      </w:r>
      <w:r w:rsidRPr="008A11DD">
        <w:rPr>
          <w:rFonts w:cs="Arial"/>
          <w:iCs/>
          <w:szCs w:val="24"/>
          <w:lang w:val="it-CH"/>
        </w:rPr>
        <w:t xml:space="preserve"> </w:t>
      </w:r>
      <w:r w:rsidRPr="008A11DD">
        <w:rPr>
          <w:rFonts w:cs="Arial"/>
          <w:iCs/>
          <w:noProof/>
          <w:szCs w:val="24"/>
          <w:lang w:val="it-CH"/>
        </w:rPr>
        <w:t>Carlo</w:t>
      </w:r>
      <w:r w:rsidRPr="008A11DD">
        <w:rPr>
          <w:rFonts w:cs="Arial"/>
          <w:iCs/>
          <w:szCs w:val="24"/>
          <w:lang w:val="it-CH"/>
        </w:rPr>
        <w:t xml:space="preserve"> (</w:t>
      </w:r>
      <w:r w:rsidRPr="008A11DD">
        <w:rPr>
          <w:rFonts w:cs="Arial"/>
          <w:szCs w:val="24"/>
          <w:lang w:val="it-CH"/>
        </w:rPr>
        <w:t>BAFU UVEK</w:t>
      </w:r>
      <w:r>
        <w:rPr>
          <w:rFonts w:cs="Arial"/>
          <w:iCs/>
          <w:szCs w:val="24"/>
          <w:lang w:val="it-CH"/>
        </w:rPr>
        <w:t xml:space="preserve">), </w:t>
      </w:r>
      <w:r w:rsidRPr="008A11DD">
        <w:rPr>
          <w:rFonts w:cs="Arial"/>
          <w:iCs/>
          <w:noProof/>
          <w:szCs w:val="24"/>
          <w:lang w:val="it-CH"/>
        </w:rPr>
        <w:t>Tejada</w:t>
      </w:r>
      <w:r w:rsidRPr="008A11DD">
        <w:rPr>
          <w:rFonts w:cs="Arial"/>
          <w:iCs/>
          <w:szCs w:val="24"/>
          <w:lang w:val="it-CH"/>
        </w:rPr>
        <w:t xml:space="preserve"> </w:t>
      </w:r>
      <w:r w:rsidRPr="008A11DD">
        <w:rPr>
          <w:rFonts w:cs="Arial"/>
          <w:iCs/>
          <w:noProof/>
          <w:szCs w:val="24"/>
          <w:lang w:val="it-CH"/>
        </w:rPr>
        <w:t>Gabriela</w:t>
      </w:r>
      <w:r w:rsidRPr="008A11DD">
        <w:rPr>
          <w:rFonts w:cs="Arial"/>
          <w:iCs/>
          <w:szCs w:val="24"/>
          <w:lang w:val="it-CH"/>
        </w:rPr>
        <w:t xml:space="preserve"> (ETH WBF)</w:t>
      </w:r>
      <w:r>
        <w:rPr>
          <w:rFonts w:cs="Arial"/>
          <w:iCs/>
          <w:szCs w:val="24"/>
          <w:lang w:val="it-CH"/>
        </w:rPr>
        <w:t>.</w:t>
      </w:r>
    </w:p>
    <w:p w14:paraId="24FB6BAF" w14:textId="7CF932B2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  <w:lang w:val="it-CH"/>
        </w:rPr>
      </w:pPr>
      <w:r w:rsidRPr="008A11DD">
        <w:rPr>
          <w:rFonts w:cs="Arial"/>
          <w:iCs/>
          <w:noProof/>
          <w:szCs w:val="24"/>
          <w:lang w:val="it-CH"/>
        </w:rPr>
        <w:t>Eidgenössische Arzneimittelkommission EAK</w:t>
      </w:r>
      <w:r w:rsidRPr="008A11DD">
        <w:rPr>
          <w:rFonts w:cs="Arial"/>
          <w:iCs/>
          <w:szCs w:val="24"/>
          <w:lang w:val="it-CH"/>
        </w:rPr>
        <w:t xml:space="preserve">: </w:t>
      </w:r>
      <w:r w:rsidRPr="008A11DD">
        <w:rPr>
          <w:rFonts w:cs="Arial"/>
          <w:iCs/>
          <w:noProof/>
          <w:szCs w:val="24"/>
          <w:lang w:val="it-CH"/>
        </w:rPr>
        <w:t>Wolfer</w:t>
      </w:r>
      <w:r w:rsidRPr="008A11DD">
        <w:rPr>
          <w:rFonts w:cs="Arial"/>
          <w:iCs/>
          <w:szCs w:val="24"/>
          <w:lang w:val="it-CH"/>
        </w:rPr>
        <w:t xml:space="preserve"> </w:t>
      </w:r>
      <w:r w:rsidRPr="008A11DD">
        <w:rPr>
          <w:rFonts w:cs="Arial"/>
          <w:iCs/>
          <w:noProof/>
          <w:szCs w:val="24"/>
          <w:lang w:val="it-CH"/>
        </w:rPr>
        <w:t>Anita</w:t>
      </w:r>
      <w:r w:rsidRPr="008A11DD">
        <w:rPr>
          <w:rFonts w:cs="Arial"/>
          <w:iCs/>
          <w:szCs w:val="24"/>
          <w:lang w:val="it-CH"/>
        </w:rPr>
        <w:t xml:space="preserve"> (Swissmedic EDI).</w:t>
      </w:r>
    </w:p>
    <w:p w14:paraId="7F1ADA29" w14:textId="549C3FFE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t>Eidgenössische Kommission für Strahlenschutz KSR</w:t>
      </w:r>
      <w:r w:rsidRPr="008A11DD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Mayer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Sabine</w:t>
      </w:r>
      <w:r w:rsidRPr="008A11DD">
        <w:rPr>
          <w:rFonts w:cs="Arial"/>
          <w:iCs/>
          <w:szCs w:val="24"/>
        </w:rPr>
        <w:t xml:space="preserve"> (PSI WBF)</w:t>
      </w:r>
      <w:r>
        <w:rPr>
          <w:rFonts w:cs="Arial"/>
          <w:iCs/>
          <w:szCs w:val="24"/>
        </w:rPr>
        <w:t>.</w:t>
      </w:r>
    </w:p>
    <w:p w14:paraId="094FE252" w14:textId="58C037DF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t>Eidgenössische Koordinationskommission für Arbeitssicherheit EKAS</w:t>
      </w:r>
      <w:r w:rsidRPr="008A11DD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Lagger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Valentin</w:t>
      </w:r>
      <w:r w:rsidRPr="008A11DD">
        <w:rPr>
          <w:rFonts w:cs="Arial"/>
          <w:iCs/>
          <w:szCs w:val="24"/>
        </w:rPr>
        <w:t xml:space="preserve"> (SECO WBF), </w:t>
      </w:r>
      <w:r w:rsidRPr="008A11DD">
        <w:rPr>
          <w:rFonts w:cs="Arial"/>
          <w:iCs/>
          <w:noProof/>
          <w:szCs w:val="24"/>
        </w:rPr>
        <w:t>Richoz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Pascal</w:t>
      </w:r>
      <w:r w:rsidRPr="008A11DD">
        <w:rPr>
          <w:rFonts w:cs="Arial"/>
          <w:iCs/>
          <w:szCs w:val="24"/>
        </w:rPr>
        <w:t xml:space="preserve"> (SECO WBF).</w:t>
      </w:r>
    </w:p>
    <w:p w14:paraId="612C507C" w14:textId="798A9592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t>Kommission für die Bundesstatistik KBStat</w:t>
      </w:r>
      <w:r w:rsidRPr="008A11DD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Ulrich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Georges-Simon</w:t>
      </w:r>
      <w:r w:rsidRPr="008A11DD">
        <w:rPr>
          <w:rFonts w:cs="Arial"/>
          <w:iCs/>
          <w:szCs w:val="24"/>
        </w:rPr>
        <w:t xml:space="preserve"> (BFS EDI).</w:t>
      </w:r>
    </w:p>
    <w:p w14:paraId="549904F0" w14:textId="3FF3269E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t>Kommission für die Vermittlung schweizerischer Bildung im Ausland</w:t>
      </w:r>
      <w:r w:rsidRPr="008A11DD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Flubacher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Simone</w:t>
      </w:r>
      <w:r w:rsidRPr="008A11DD">
        <w:rPr>
          <w:rFonts w:cs="Arial"/>
          <w:iCs/>
          <w:szCs w:val="24"/>
        </w:rPr>
        <w:t xml:space="preserve"> (KD EDA), </w:t>
      </w:r>
      <w:r w:rsidRPr="008A11DD">
        <w:rPr>
          <w:rFonts w:cs="Arial"/>
          <w:iCs/>
          <w:noProof/>
          <w:szCs w:val="24"/>
        </w:rPr>
        <w:t>Lippuner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Claudia</w:t>
      </w:r>
      <w:r w:rsidRPr="008A11DD">
        <w:rPr>
          <w:rFonts w:cs="Arial"/>
          <w:iCs/>
          <w:szCs w:val="24"/>
        </w:rPr>
        <w:t xml:space="preserve"> (SBFI WBF).</w:t>
      </w:r>
      <w:r>
        <w:rPr>
          <w:rFonts w:cs="Arial"/>
          <w:iCs/>
          <w:szCs w:val="24"/>
        </w:rPr>
        <w:t xml:space="preserve"> </w:t>
      </w:r>
    </w:p>
    <w:p w14:paraId="6E1D55C2" w14:textId="59DFBC4A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lastRenderedPageBreak/>
        <w:t>Kommission für Stalleinrichtungen</w:t>
      </w:r>
      <w:r w:rsidRPr="008A11DD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Aeby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Yvo</w:t>
      </w:r>
      <w:r>
        <w:rPr>
          <w:rFonts w:cs="Arial"/>
          <w:iCs/>
          <w:szCs w:val="24"/>
        </w:rPr>
        <w:t xml:space="preserve"> (</w:t>
      </w:r>
      <w:r w:rsidR="00F97A44">
        <w:rPr>
          <w:rFonts w:cs="Arial"/>
          <w:iCs/>
          <w:szCs w:val="24"/>
        </w:rPr>
        <w:t xml:space="preserve">Agroscope </w:t>
      </w:r>
      <w:r>
        <w:rPr>
          <w:rFonts w:cs="Arial"/>
          <w:iCs/>
          <w:szCs w:val="24"/>
        </w:rPr>
        <w:t>WBF).</w:t>
      </w:r>
    </w:p>
    <w:p w14:paraId="77DF2DBB" w14:textId="55B94B27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t>Medizinalberufekommission MEBEKO</w:t>
      </w:r>
      <w:r w:rsidRPr="008A11DD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Häfliger Berger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Bernadette</w:t>
      </w:r>
      <w:r w:rsidRPr="008A11DD">
        <w:rPr>
          <w:rFonts w:cs="Arial"/>
          <w:iCs/>
          <w:szCs w:val="24"/>
        </w:rPr>
        <w:t xml:space="preserve"> (BAG EDI).</w:t>
      </w:r>
    </w:p>
    <w:p w14:paraId="4084F19B" w14:textId="2509F80D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t>Prüfungskommission für das Veterinärwesen</w:t>
      </w:r>
      <w:r w:rsidRPr="008A11DD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Bregger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Anja</w:t>
      </w:r>
      <w:r w:rsidRPr="008A11DD">
        <w:rPr>
          <w:rFonts w:cs="Arial"/>
          <w:iCs/>
          <w:szCs w:val="24"/>
        </w:rPr>
        <w:t xml:space="preserve"> (BLV EDI), </w:t>
      </w:r>
      <w:r w:rsidRPr="008A11DD">
        <w:rPr>
          <w:rFonts w:cs="Arial"/>
          <w:iCs/>
          <w:noProof/>
          <w:szCs w:val="24"/>
        </w:rPr>
        <w:t>Jörger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Kaspar</w:t>
      </w:r>
      <w:r w:rsidRPr="008A11DD">
        <w:rPr>
          <w:rFonts w:cs="Arial"/>
          <w:iCs/>
          <w:szCs w:val="24"/>
        </w:rPr>
        <w:t xml:space="preserve"> (BLV EDI), </w:t>
      </w:r>
      <w:r w:rsidRPr="008A11DD">
        <w:rPr>
          <w:rFonts w:cs="Arial"/>
          <w:iCs/>
          <w:noProof/>
          <w:szCs w:val="24"/>
        </w:rPr>
        <w:t>Perler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Lukas</w:t>
      </w:r>
      <w:r w:rsidRPr="008A11DD">
        <w:rPr>
          <w:rFonts w:cs="Arial"/>
          <w:iCs/>
          <w:szCs w:val="24"/>
        </w:rPr>
        <w:t xml:space="preserve"> (BLV EDI).</w:t>
      </w:r>
    </w:p>
    <w:p w14:paraId="0A7DE22B" w14:textId="43558ADB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t>Prüfungskommission für Veterinärmedizin</w:t>
      </w:r>
      <w:r w:rsidRPr="008A11DD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Bertoni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Giuseppe</w:t>
      </w:r>
      <w:r>
        <w:rPr>
          <w:rFonts w:cs="Arial"/>
          <w:iCs/>
          <w:szCs w:val="24"/>
        </w:rPr>
        <w:t xml:space="preserve"> (IVI EDI).</w:t>
      </w:r>
    </w:p>
    <w:p w14:paraId="43BCD1F8" w14:textId="07DB3DBE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t>Eidgenössische Fachkommission für das Handelsregister</w:t>
      </w:r>
      <w:r w:rsidRPr="008A11DD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Turin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Nicholas</w:t>
      </w:r>
      <w:r w:rsidRPr="008A11DD">
        <w:rPr>
          <w:rFonts w:cs="Arial"/>
          <w:iCs/>
          <w:szCs w:val="24"/>
        </w:rPr>
        <w:t xml:space="preserve"> (</w:t>
      </w:r>
      <w:r w:rsidRPr="008A11DD">
        <w:rPr>
          <w:rFonts w:cs="Arial"/>
          <w:szCs w:val="24"/>
        </w:rPr>
        <w:t>BJ EJPD</w:t>
      </w:r>
      <w:r w:rsidRPr="008A11DD">
        <w:rPr>
          <w:rFonts w:cs="Arial"/>
          <w:iCs/>
          <w:szCs w:val="24"/>
        </w:rPr>
        <w:t>).</w:t>
      </w:r>
    </w:p>
    <w:p w14:paraId="737F94B8" w14:textId="3ECF03A2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t>Eidgenössische Kommission für Schuldbetreibung und Konkurs EKSchK</w:t>
      </w:r>
      <w:r w:rsidRPr="008A11DD">
        <w:rPr>
          <w:rFonts w:cs="Arial"/>
          <w:iCs/>
          <w:szCs w:val="24"/>
        </w:rPr>
        <w:t>:</w:t>
      </w:r>
      <w:r w:rsidRPr="008A11DD">
        <w:rPr>
          <w:rFonts w:cs="Arial"/>
          <w:b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Rodriguez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Rodrigo</w:t>
      </w:r>
      <w:r w:rsidRPr="008A11DD">
        <w:rPr>
          <w:rFonts w:cs="Arial"/>
          <w:iCs/>
          <w:szCs w:val="24"/>
        </w:rPr>
        <w:t xml:space="preserve"> (</w:t>
      </w:r>
      <w:r w:rsidRPr="008A11DD">
        <w:rPr>
          <w:rFonts w:cs="Arial"/>
          <w:szCs w:val="24"/>
        </w:rPr>
        <w:t>BJ EJPD</w:t>
      </w:r>
      <w:r w:rsidRPr="008A11DD">
        <w:rPr>
          <w:rFonts w:cs="Arial"/>
          <w:iCs/>
          <w:szCs w:val="24"/>
        </w:rPr>
        <w:t>).</w:t>
      </w:r>
    </w:p>
    <w:p w14:paraId="26CB41A8" w14:textId="40FF2A7C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t>Eidgenössische geologische Fachkommission EGK</w:t>
      </w:r>
      <w:r w:rsidRPr="008A11DD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Fäh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Donat</w:t>
      </w:r>
      <w:r w:rsidRPr="008A11DD">
        <w:rPr>
          <w:rFonts w:cs="Arial"/>
          <w:iCs/>
          <w:szCs w:val="24"/>
        </w:rPr>
        <w:t xml:space="preserve"> (</w:t>
      </w:r>
      <w:r w:rsidRPr="008A11DD">
        <w:rPr>
          <w:rFonts w:cs="Arial"/>
          <w:szCs w:val="24"/>
        </w:rPr>
        <w:t>ETH WBF</w:t>
      </w:r>
      <w:r w:rsidRPr="008A11DD">
        <w:rPr>
          <w:rFonts w:cs="Arial"/>
          <w:iCs/>
          <w:szCs w:val="24"/>
        </w:rPr>
        <w:t xml:space="preserve">), </w:t>
      </w:r>
      <w:r w:rsidRPr="008A11DD">
        <w:rPr>
          <w:rFonts w:cs="Arial"/>
          <w:iCs/>
          <w:noProof/>
          <w:szCs w:val="24"/>
        </w:rPr>
        <w:t>Vulliet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Laurent</w:t>
      </w:r>
      <w:r w:rsidRPr="008A11DD">
        <w:rPr>
          <w:rFonts w:cs="Arial"/>
          <w:iCs/>
          <w:szCs w:val="24"/>
        </w:rPr>
        <w:t xml:space="preserve"> (</w:t>
      </w:r>
      <w:r w:rsidRPr="008A11DD">
        <w:rPr>
          <w:rFonts w:cs="Arial"/>
          <w:szCs w:val="24"/>
        </w:rPr>
        <w:t>ETH WBF</w:t>
      </w:r>
      <w:r w:rsidRPr="008A11DD">
        <w:rPr>
          <w:rFonts w:cs="Arial"/>
          <w:iCs/>
          <w:szCs w:val="24"/>
        </w:rPr>
        <w:t>).</w:t>
      </w:r>
    </w:p>
    <w:p w14:paraId="180DB708" w14:textId="69B70606" w:rsidR="008A11DD" w:rsidRP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t>Eidgenössische Kommission für ABC-Schutz KomABC</w:t>
      </w:r>
      <w:r w:rsidRPr="008A11DD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Blatter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Niels</w:t>
      </w:r>
      <w:r w:rsidRPr="008A11DD">
        <w:rPr>
          <w:rFonts w:cs="Arial"/>
          <w:iCs/>
          <w:szCs w:val="24"/>
        </w:rPr>
        <w:t xml:space="preserve"> (Gruppe V</w:t>
      </w:r>
      <w:r w:rsidR="00F97A44">
        <w:rPr>
          <w:rFonts w:cs="Arial"/>
          <w:iCs/>
          <w:szCs w:val="24"/>
        </w:rPr>
        <w:t>,</w:t>
      </w:r>
      <w:r w:rsidRPr="008A11DD">
        <w:rPr>
          <w:rFonts w:cs="Arial"/>
          <w:iCs/>
          <w:szCs w:val="24"/>
        </w:rPr>
        <w:t xml:space="preserve"> VBS), </w:t>
      </w:r>
      <w:r w:rsidRPr="008A11DD">
        <w:rPr>
          <w:rFonts w:cs="Arial"/>
          <w:iCs/>
          <w:noProof/>
          <w:szCs w:val="24"/>
        </w:rPr>
        <w:t>Cadisch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Marc</w:t>
      </w:r>
      <w:r w:rsidRPr="008A11DD">
        <w:rPr>
          <w:rFonts w:cs="Arial"/>
          <w:iCs/>
          <w:szCs w:val="24"/>
        </w:rPr>
        <w:t xml:space="preserve"> (</w:t>
      </w:r>
      <w:r w:rsidRPr="008A11DD">
        <w:rPr>
          <w:rFonts w:cs="Arial"/>
          <w:szCs w:val="24"/>
        </w:rPr>
        <w:t>BABS VBS</w:t>
      </w:r>
      <w:r w:rsidRPr="008A11DD">
        <w:rPr>
          <w:rFonts w:cs="Arial"/>
          <w:iCs/>
          <w:szCs w:val="24"/>
        </w:rPr>
        <w:t xml:space="preserve">), </w:t>
      </w:r>
      <w:r w:rsidRPr="008A11DD">
        <w:rPr>
          <w:rFonts w:cs="Arial"/>
          <w:iCs/>
          <w:noProof/>
          <w:szCs w:val="24"/>
        </w:rPr>
        <w:t>Matter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Hans C.</w:t>
      </w:r>
      <w:r w:rsidRPr="008A11DD">
        <w:rPr>
          <w:rFonts w:cs="Arial"/>
          <w:iCs/>
          <w:szCs w:val="24"/>
        </w:rPr>
        <w:t xml:space="preserve"> (</w:t>
      </w:r>
      <w:r w:rsidRPr="008A11DD">
        <w:rPr>
          <w:rFonts w:cs="Arial"/>
          <w:szCs w:val="24"/>
        </w:rPr>
        <w:t>BAG EDI</w:t>
      </w:r>
      <w:r w:rsidRPr="008A11DD">
        <w:rPr>
          <w:rFonts w:cs="Arial"/>
          <w:iCs/>
          <w:szCs w:val="24"/>
        </w:rPr>
        <w:t xml:space="preserve">), </w:t>
      </w:r>
      <w:r w:rsidRPr="008A11DD">
        <w:rPr>
          <w:rFonts w:cs="Arial"/>
          <w:iCs/>
          <w:noProof/>
          <w:szCs w:val="24"/>
        </w:rPr>
        <w:t>Sardella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Rosa</w:t>
      </w:r>
      <w:r w:rsidRPr="008A11DD">
        <w:rPr>
          <w:rFonts w:cs="Arial"/>
          <w:iCs/>
          <w:szCs w:val="24"/>
        </w:rPr>
        <w:t xml:space="preserve"> (</w:t>
      </w:r>
      <w:r w:rsidRPr="008A11DD">
        <w:rPr>
          <w:rFonts w:cs="Arial"/>
          <w:szCs w:val="24"/>
        </w:rPr>
        <w:t>ENSI UVEK</w:t>
      </w:r>
      <w:r w:rsidRPr="008A11DD">
        <w:rPr>
          <w:rFonts w:cs="Arial"/>
          <w:iCs/>
          <w:szCs w:val="24"/>
        </w:rPr>
        <w:t>).</w:t>
      </w:r>
    </w:p>
    <w:p w14:paraId="00DC6730" w14:textId="2A3F9617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t>Eidgenössische Kommission für Ingenieur-Geometerinnen und -Geometer</w:t>
      </w:r>
      <w:r w:rsidRPr="008A11DD">
        <w:rPr>
          <w:rFonts w:cs="Arial"/>
          <w:iCs/>
          <w:szCs w:val="24"/>
        </w:rPr>
        <w:t xml:space="preserve">: </w:t>
      </w:r>
      <w:r w:rsidRPr="008A11DD">
        <w:rPr>
          <w:rFonts w:cs="Arial"/>
          <w:iCs/>
          <w:noProof/>
          <w:szCs w:val="24"/>
        </w:rPr>
        <w:t>Wieser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Andreas</w:t>
      </w:r>
      <w:r w:rsidRPr="008A11DD">
        <w:rPr>
          <w:rFonts w:cs="Arial"/>
          <w:iCs/>
          <w:szCs w:val="24"/>
        </w:rPr>
        <w:t xml:space="preserve"> (</w:t>
      </w:r>
      <w:r w:rsidRPr="008A11DD">
        <w:rPr>
          <w:rFonts w:cs="Arial"/>
          <w:szCs w:val="24"/>
        </w:rPr>
        <w:t>ETH WBF</w:t>
      </w:r>
      <w:r w:rsidRPr="008A11DD">
        <w:rPr>
          <w:rFonts w:cs="Arial"/>
          <w:iCs/>
          <w:szCs w:val="24"/>
        </w:rPr>
        <w:t>).</w:t>
      </w:r>
    </w:p>
    <w:p w14:paraId="646DAE05" w14:textId="50A9B278" w:rsidR="008A11DD" w:rsidRDefault="008A11DD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8A11DD">
        <w:rPr>
          <w:rFonts w:cs="Arial"/>
          <w:iCs/>
          <w:noProof/>
          <w:szCs w:val="24"/>
        </w:rPr>
        <w:t>Eidgenössische Kommission für Jugend- und Rekrutenbefragungen (ch-x)</w:t>
      </w:r>
      <w:r w:rsidRPr="008A11DD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Baumeler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Carmen</w:t>
      </w:r>
      <w:r w:rsidRPr="008A11DD">
        <w:rPr>
          <w:rFonts w:cs="Arial"/>
          <w:iCs/>
          <w:szCs w:val="24"/>
        </w:rPr>
        <w:t xml:space="preserve"> (</w:t>
      </w:r>
      <w:r w:rsidRPr="008A11DD">
        <w:rPr>
          <w:rFonts w:cs="Arial"/>
          <w:szCs w:val="24"/>
        </w:rPr>
        <w:t>EHB WBF</w:t>
      </w:r>
      <w:r w:rsidRPr="008A11DD">
        <w:rPr>
          <w:rFonts w:cs="Arial"/>
          <w:iCs/>
          <w:szCs w:val="24"/>
        </w:rPr>
        <w:t xml:space="preserve">), </w:t>
      </w:r>
      <w:r w:rsidRPr="008A11DD">
        <w:rPr>
          <w:rFonts w:cs="Arial"/>
          <w:iCs/>
          <w:noProof/>
          <w:szCs w:val="24"/>
        </w:rPr>
        <w:t>Grau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Yves</w:t>
      </w:r>
      <w:r w:rsidRPr="008A11DD">
        <w:rPr>
          <w:rFonts w:cs="Arial"/>
          <w:iCs/>
          <w:szCs w:val="24"/>
        </w:rPr>
        <w:t xml:space="preserve"> (</w:t>
      </w:r>
      <w:r w:rsidRPr="008A11DD">
        <w:rPr>
          <w:rFonts w:cs="Arial"/>
          <w:szCs w:val="24"/>
        </w:rPr>
        <w:t>Gruppe V</w:t>
      </w:r>
      <w:r w:rsidR="00BC279D">
        <w:rPr>
          <w:rFonts w:cs="Arial"/>
          <w:szCs w:val="24"/>
        </w:rPr>
        <w:t>,</w:t>
      </w:r>
      <w:r w:rsidRPr="008A11DD">
        <w:rPr>
          <w:rFonts w:cs="Arial"/>
          <w:szCs w:val="24"/>
        </w:rPr>
        <w:t xml:space="preserve"> VBS</w:t>
      </w:r>
      <w:r w:rsidRPr="008A11DD">
        <w:rPr>
          <w:rFonts w:cs="Arial"/>
          <w:iCs/>
          <w:szCs w:val="24"/>
        </w:rPr>
        <w:t xml:space="preserve">), </w:t>
      </w:r>
      <w:r w:rsidRPr="008A11DD">
        <w:rPr>
          <w:rFonts w:cs="Arial"/>
          <w:iCs/>
          <w:noProof/>
          <w:szCs w:val="24"/>
        </w:rPr>
        <w:t>Kohler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Thomas</w:t>
      </w:r>
      <w:r w:rsidRPr="008A11DD">
        <w:rPr>
          <w:rFonts w:cs="Arial"/>
          <w:iCs/>
          <w:szCs w:val="24"/>
        </w:rPr>
        <w:t xml:space="preserve"> (</w:t>
      </w:r>
      <w:r w:rsidRPr="008A11DD">
        <w:rPr>
          <w:rFonts w:cs="Arial"/>
          <w:szCs w:val="24"/>
        </w:rPr>
        <w:t>GS-VBS</w:t>
      </w:r>
      <w:r w:rsidRPr="008A11DD">
        <w:rPr>
          <w:rFonts w:cs="Arial"/>
          <w:iCs/>
          <w:szCs w:val="24"/>
        </w:rPr>
        <w:t xml:space="preserve">), </w:t>
      </w:r>
      <w:r w:rsidRPr="008A11DD">
        <w:rPr>
          <w:rFonts w:cs="Arial"/>
          <w:iCs/>
          <w:noProof/>
          <w:szCs w:val="24"/>
        </w:rPr>
        <w:t>Zahner Rossier</w:t>
      </w:r>
      <w:r w:rsidRPr="008A11DD">
        <w:rPr>
          <w:rFonts w:cs="Arial"/>
          <w:iCs/>
          <w:szCs w:val="24"/>
        </w:rPr>
        <w:t xml:space="preserve"> </w:t>
      </w:r>
      <w:r w:rsidRPr="008A11DD">
        <w:rPr>
          <w:rFonts w:cs="Arial"/>
          <w:iCs/>
          <w:noProof/>
          <w:szCs w:val="24"/>
        </w:rPr>
        <w:t>Claudia</w:t>
      </w:r>
      <w:r w:rsidRPr="008A11DD">
        <w:rPr>
          <w:rFonts w:cs="Arial"/>
          <w:iCs/>
          <w:szCs w:val="24"/>
        </w:rPr>
        <w:t xml:space="preserve"> (</w:t>
      </w:r>
      <w:r w:rsidRPr="008A11DD">
        <w:rPr>
          <w:rFonts w:cs="Arial"/>
          <w:szCs w:val="24"/>
        </w:rPr>
        <w:t>SBFI WBF</w:t>
      </w:r>
      <w:r w:rsidRPr="008A11DD">
        <w:rPr>
          <w:rFonts w:cs="Arial"/>
          <w:iCs/>
          <w:szCs w:val="24"/>
        </w:rPr>
        <w:t>).</w:t>
      </w:r>
      <w:r>
        <w:rPr>
          <w:rFonts w:cs="Arial"/>
          <w:iCs/>
          <w:szCs w:val="24"/>
        </w:rPr>
        <w:t xml:space="preserve"> </w:t>
      </w:r>
    </w:p>
    <w:p w14:paraId="7BB916AC" w14:textId="1F631DA9" w:rsidR="008A11DD" w:rsidRDefault="00BE0345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BE0345">
        <w:rPr>
          <w:rFonts w:cs="Arial"/>
          <w:iCs/>
          <w:noProof/>
          <w:szCs w:val="24"/>
        </w:rPr>
        <w:t>Eidgenössische Kommission für Kulturgüterschutz</w:t>
      </w:r>
      <w:r w:rsidRPr="00BE0345">
        <w:rPr>
          <w:rFonts w:cs="Arial"/>
          <w:iCs/>
          <w:szCs w:val="24"/>
        </w:rPr>
        <w:t>:</w:t>
      </w:r>
      <w:r w:rsidRPr="00BE0345">
        <w:rPr>
          <w:rFonts w:cs="Arial"/>
          <w:iCs/>
          <w:noProof/>
          <w:szCs w:val="24"/>
        </w:rPr>
        <w:t xml:space="preserve"> Berthoud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Jeanne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STS EDA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Mekacher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Nina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BAK EDI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Mürau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Elke</w:t>
      </w:r>
      <w:r w:rsidRPr="00BE0345">
        <w:rPr>
          <w:rFonts w:cs="Arial"/>
          <w:iCs/>
          <w:szCs w:val="24"/>
        </w:rPr>
        <w:t xml:space="preserve"> (SNM EDI).</w:t>
      </w:r>
    </w:p>
    <w:p w14:paraId="74294CC0" w14:textId="6862741B" w:rsidR="00BE0345" w:rsidRDefault="00BE0345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BE0345">
        <w:rPr>
          <w:rFonts w:cs="Arial"/>
          <w:iCs/>
          <w:noProof/>
          <w:szCs w:val="24"/>
        </w:rPr>
        <w:t>Eidgenössische Kommission für Telematik im Bereich Rettung und Sicherheit</w:t>
      </w:r>
      <w:r w:rsidRPr="00BE0345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Dönni Kuoni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René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BAKOM UVEK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Emmenegger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Isabella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EZV EFD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Fankhauser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Thomas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BIT EFD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Häfliger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Flora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GS-VBS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Probst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Sibylle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Gruppe V</w:t>
      </w:r>
      <w:r w:rsidR="00BC279D">
        <w:rPr>
          <w:rFonts w:cs="Arial"/>
          <w:szCs w:val="24"/>
        </w:rPr>
        <w:t>,</w:t>
      </w:r>
      <w:r w:rsidRPr="00BE0345">
        <w:rPr>
          <w:rFonts w:cs="Arial"/>
          <w:szCs w:val="24"/>
        </w:rPr>
        <w:t xml:space="preserve"> VBS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Wildi-Cortés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Eva Isabel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fedpol EJPD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Wüthrich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Peter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BABS VBS</w:t>
      </w:r>
      <w:r w:rsidRPr="00BE0345">
        <w:rPr>
          <w:rFonts w:cs="Arial"/>
          <w:iCs/>
          <w:szCs w:val="24"/>
        </w:rPr>
        <w:t>).</w:t>
      </w:r>
    </w:p>
    <w:p w14:paraId="66376BAA" w14:textId="25CC82B5" w:rsidR="00BE0345" w:rsidRDefault="00BE0345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BE0345">
        <w:rPr>
          <w:rFonts w:cs="Arial"/>
          <w:iCs/>
          <w:noProof/>
          <w:szCs w:val="24"/>
        </w:rPr>
        <w:t>Rüstungskommission</w:t>
      </w:r>
      <w:r w:rsidRPr="00BE0345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Vogel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Thomas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ETH WBF</w:t>
      </w:r>
      <w:r w:rsidRPr="00BE0345">
        <w:rPr>
          <w:rFonts w:cs="Arial"/>
          <w:iCs/>
          <w:szCs w:val="24"/>
        </w:rPr>
        <w:t>).</w:t>
      </w:r>
    </w:p>
    <w:p w14:paraId="31BF22BC" w14:textId="3E94994F" w:rsidR="00BE0345" w:rsidRDefault="00BE0345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BE0345">
        <w:rPr>
          <w:rFonts w:cs="Arial"/>
          <w:iCs/>
          <w:noProof/>
          <w:szCs w:val="24"/>
        </w:rPr>
        <w:t>Eidgenössische Kommission für Bauprodukte BauPK</w:t>
      </w:r>
      <w:r w:rsidRPr="00BE0345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Frangi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Andrea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ETH WBF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Guscioni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Nicolas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SAS WBF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Tichy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Herbert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BBL EFD</w:t>
      </w:r>
      <w:r w:rsidRPr="00BE0345">
        <w:rPr>
          <w:rFonts w:cs="Arial"/>
          <w:iCs/>
          <w:szCs w:val="24"/>
        </w:rPr>
        <w:t>).</w:t>
      </w:r>
    </w:p>
    <w:p w14:paraId="65CA48AF" w14:textId="3EC6F8FD" w:rsidR="00BE0345" w:rsidRDefault="00BE0345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BE0345">
        <w:rPr>
          <w:rFonts w:cs="Arial"/>
          <w:iCs/>
          <w:noProof/>
          <w:szCs w:val="24"/>
        </w:rPr>
        <w:t>Kommission für die eidgenössische Diplomprüfung für beeidigte Edelmetallprüferinnen und -prüfer</w:t>
      </w:r>
      <w:r w:rsidRPr="00BE0345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Brodmann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Thomas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EZV EFD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Girault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Hubert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ETH WBF</w:t>
      </w:r>
      <w:r w:rsidRPr="00BE0345">
        <w:rPr>
          <w:rFonts w:cs="Arial"/>
          <w:iCs/>
          <w:szCs w:val="24"/>
        </w:rPr>
        <w:t>).</w:t>
      </w:r>
    </w:p>
    <w:p w14:paraId="724AE57D" w14:textId="198AF739" w:rsidR="00BE0345" w:rsidRDefault="00BE0345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BE0345">
        <w:rPr>
          <w:rFonts w:cs="Arial"/>
          <w:iCs/>
          <w:noProof/>
          <w:szCs w:val="24"/>
        </w:rPr>
        <w:t>Kommission für die Harmonisierung der direkten Steuern des Bundes, der Kantone und der Gemeinden KHST</w:t>
      </w:r>
      <w:r w:rsidRPr="00BE0345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Baumer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Fabian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ESTV EFD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Hug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Adrian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ESTV EFD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Schwendener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Peter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EFV EFD</w:t>
      </w:r>
      <w:r w:rsidRPr="00BE0345">
        <w:rPr>
          <w:rFonts w:cs="Arial"/>
          <w:iCs/>
          <w:szCs w:val="24"/>
        </w:rPr>
        <w:t>).</w:t>
      </w:r>
    </w:p>
    <w:p w14:paraId="033AF7C3" w14:textId="558006C8" w:rsidR="00BE0345" w:rsidRDefault="00BE0345" w:rsidP="008A11DD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BE0345">
        <w:rPr>
          <w:rFonts w:cs="Arial"/>
          <w:iCs/>
          <w:noProof/>
          <w:szCs w:val="24"/>
        </w:rPr>
        <w:t>Schlichtungskommission nach Gleichstellungsgesetz (vom Bundesrat gewählte Mitglieder)</w:t>
      </w:r>
      <w:r w:rsidRPr="00BE0345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Andreotti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Carmine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SEM EJPD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Baer Bösch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Anne-Françoise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EPA EFD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Kuhn Hammer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Regula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 xml:space="preserve">GS-EDA), </w:t>
      </w:r>
      <w:r w:rsidRPr="00BE0345">
        <w:rPr>
          <w:rFonts w:cs="Arial"/>
          <w:iCs/>
          <w:noProof/>
          <w:szCs w:val="24"/>
        </w:rPr>
        <w:t>Lüthi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Andreas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GS-VBS</w:t>
      </w:r>
      <w:r w:rsidRPr="00BE0345">
        <w:rPr>
          <w:rFonts w:cs="Arial"/>
          <w:iCs/>
          <w:szCs w:val="24"/>
        </w:rPr>
        <w:t>).</w:t>
      </w:r>
    </w:p>
    <w:p w14:paraId="3604E814" w14:textId="557154AB" w:rsidR="00BE0345" w:rsidRDefault="00BE0345" w:rsidP="00BE0345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BE0345">
        <w:rPr>
          <w:rFonts w:cs="Arial"/>
          <w:iCs/>
          <w:szCs w:val="24"/>
        </w:rPr>
        <w:t>Aufsichtskommission für den Ausgleichsfonds der Arbeitslosenversicherung:</w:t>
      </w:r>
      <w:r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Widmer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Marianne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EFV EFD</w:t>
      </w:r>
      <w:r w:rsidRPr="00BE0345">
        <w:rPr>
          <w:rFonts w:cs="Arial"/>
          <w:iCs/>
          <w:szCs w:val="24"/>
        </w:rPr>
        <w:t xml:space="preserve">), </w:t>
      </w:r>
      <w:r w:rsidRPr="00BE0345">
        <w:rPr>
          <w:rFonts w:cs="Arial"/>
          <w:iCs/>
          <w:noProof/>
          <w:szCs w:val="24"/>
        </w:rPr>
        <w:t>Zürcher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Boris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SECO WBF</w:t>
      </w:r>
      <w:r w:rsidRPr="00BE0345">
        <w:rPr>
          <w:rFonts w:cs="Arial"/>
          <w:iCs/>
          <w:szCs w:val="24"/>
        </w:rPr>
        <w:t>).</w:t>
      </w:r>
    </w:p>
    <w:p w14:paraId="3162D9C9" w14:textId="57BEBBD2" w:rsidR="000E325C" w:rsidRPr="00516D06" w:rsidRDefault="000E325C" w:rsidP="000E325C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9C0AC7">
        <w:rPr>
          <w:rFonts w:cs="Arial"/>
          <w:iCs/>
          <w:noProof/>
          <w:szCs w:val="24"/>
        </w:rPr>
        <w:t>Eidgenössische Akkreditierungskommission</w:t>
      </w:r>
      <w:r w:rsidRPr="009C0AC7">
        <w:rPr>
          <w:rFonts w:cs="Arial"/>
          <w:iCs/>
          <w:szCs w:val="24"/>
        </w:rPr>
        <w:t>:</w:t>
      </w:r>
      <w:r>
        <w:rPr>
          <w:rFonts w:cs="Arial"/>
          <w:iCs/>
          <w:szCs w:val="24"/>
        </w:rPr>
        <w:t xml:space="preserve"> </w:t>
      </w:r>
      <w:r w:rsidRPr="00B313E3">
        <w:rPr>
          <w:rFonts w:cs="Arial"/>
          <w:iCs/>
          <w:noProof/>
          <w:szCs w:val="24"/>
        </w:rPr>
        <w:t>Weber</w:t>
      </w:r>
      <w:r w:rsidRPr="00B313E3">
        <w:rPr>
          <w:rFonts w:cs="Arial"/>
          <w:iCs/>
          <w:szCs w:val="24"/>
        </w:rPr>
        <w:t xml:space="preserve"> </w:t>
      </w:r>
      <w:r w:rsidRPr="00B313E3">
        <w:rPr>
          <w:rFonts w:cs="Arial"/>
          <w:iCs/>
          <w:noProof/>
          <w:szCs w:val="24"/>
        </w:rPr>
        <w:t>Hans-Jürg</w:t>
      </w:r>
      <w:r w:rsidRPr="00B313E3">
        <w:rPr>
          <w:rFonts w:cs="Arial"/>
          <w:iCs/>
          <w:szCs w:val="24"/>
        </w:rPr>
        <w:t xml:space="preserve"> </w:t>
      </w:r>
      <w:r w:rsidRPr="00FE5ACB">
        <w:rPr>
          <w:rFonts w:cs="Arial"/>
          <w:iCs/>
          <w:szCs w:val="24"/>
        </w:rPr>
        <w:t>(</w:t>
      </w:r>
      <w:r w:rsidR="00FE5ACB" w:rsidRPr="00FE5ACB">
        <w:rPr>
          <w:rFonts w:cs="Arial"/>
          <w:szCs w:val="24"/>
        </w:rPr>
        <w:t>ETH WBF</w:t>
      </w:r>
      <w:r>
        <w:rPr>
          <w:rFonts w:cs="Arial"/>
          <w:iCs/>
          <w:szCs w:val="24"/>
        </w:rPr>
        <w:t>).</w:t>
      </w:r>
    </w:p>
    <w:p w14:paraId="77CA0FF1" w14:textId="484A4C37" w:rsidR="00BE0345" w:rsidRDefault="00BE0345" w:rsidP="00BE0345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BE0345">
        <w:rPr>
          <w:rFonts w:cs="Arial"/>
          <w:iCs/>
          <w:szCs w:val="24"/>
        </w:rPr>
        <w:lastRenderedPageBreak/>
        <w:t>Eidgenössische Arbeitskommission:</w:t>
      </w:r>
      <w:r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szCs w:val="24"/>
        </w:rPr>
        <w:t>Zürcher Boris (SECO WBF).</w:t>
      </w:r>
    </w:p>
    <w:p w14:paraId="2A60DFD9" w14:textId="30AD9642" w:rsidR="00BE0345" w:rsidRDefault="00BE0345" w:rsidP="00BE0345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BE0345">
        <w:rPr>
          <w:rFonts w:cs="Arial"/>
          <w:iCs/>
          <w:szCs w:val="24"/>
        </w:rPr>
        <w:t>Eidgenössische Berufsbildungskommission EBBK:</w:t>
      </w:r>
      <w:r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szCs w:val="24"/>
        </w:rPr>
        <w:t>Widmer Josef (SBFI WBF).</w:t>
      </w:r>
    </w:p>
    <w:p w14:paraId="0E6A3EE4" w14:textId="0EB4FE65" w:rsidR="00BE0345" w:rsidRDefault="00BE0345" w:rsidP="00BE0345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BE0345">
        <w:rPr>
          <w:rFonts w:cs="Arial"/>
          <w:iCs/>
          <w:szCs w:val="24"/>
        </w:rPr>
        <w:t>Eidgenössische Kommission für Weltraumfragen EKWF:</w:t>
      </w:r>
      <w:r w:rsidRPr="00BE0345">
        <w:rPr>
          <w:rFonts w:cs="Arial"/>
          <w:b/>
          <w:iCs/>
          <w:noProof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Nicollier</w:t>
      </w:r>
      <w:r w:rsidRPr="00BE0345"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noProof/>
          <w:szCs w:val="24"/>
        </w:rPr>
        <w:t>Claude</w:t>
      </w:r>
      <w:r w:rsidRPr="00BE0345">
        <w:rPr>
          <w:rFonts w:cs="Arial"/>
          <w:iCs/>
          <w:szCs w:val="24"/>
        </w:rPr>
        <w:t xml:space="preserve"> (</w:t>
      </w:r>
      <w:r w:rsidRPr="00BE0345">
        <w:rPr>
          <w:rFonts w:cs="Arial"/>
          <w:szCs w:val="24"/>
        </w:rPr>
        <w:t>ETH WBF</w:t>
      </w:r>
      <w:r w:rsidRPr="00BE0345">
        <w:rPr>
          <w:rFonts w:cs="Arial"/>
          <w:iCs/>
          <w:szCs w:val="24"/>
        </w:rPr>
        <w:t>)</w:t>
      </w:r>
      <w:r>
        <w:rPr>
          <w:rFonts w:cs="Arial"/>
          <w:iCs/>
          <w:szCs w:val="24"/>
        </w:rPr>
        <w:t xml:space="preserve">, </w:t>
      </w:r>
      <w:r w:rsidRPr="00BE0345">
        <w:rPr>
          <w:rFonts w:cs="Arial"/>
          <w:iCs/>
          <w:szCs w:val="24"/>
        </w:rPr>
        <w:t>Richard-Noca Muriel (ETH WBF).</w:t>
      </w:r>
    </w:p>
    <w:p w14:paraId="50900FBA" w14:textId="3B5947BD" w:rsidR="00BE0345" w:rsidRDefault="00BE0345" w:rsidP="00E503C9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BE0345">
        <w:rPr>
          <w:rFonts w:cs="Arial"/>
          <w:iCs/>
          <w:szCs w:val="24"/>
        </w:rPr>
        <w:t>Eidgenössische Kommission zur Beratung des Nationalen Kontaktpunktes für die OECD-Leitsätze für multinationale Unternehmen:</w:t>
      </w:r>
      <w:r>
        <w:rPr>
          <w:rFonts w:cs="Arial"/>
          <w:iCs/>
          <w:szCs w:val="24"/>
        </w:rPr>
        <w:t xml:space="preserve"> </w:t>
      </w:r>
      <w:r w:rsidRPr="00BE0345">
        <w:rPr>
          <w:rFonts w:cs="Arial"/>
          <w:iCs/>
          <w:szCs w:val="24"/>
        </w:rPr>
        <w:t>Berset Bircher Valérie (SECO WBF)</w:t>
      </w:r>
      <w:r>
        <w:rPr>
          <w:rFonts w:cs="Arial"/>
          <w:iCs/>
          <w:szCs w:val="24"/>
        </w:rPr>
        <w:t xml:space="preserve">, </w:t>
      </w:r>
      <w:r w:rsidR="00E503C9" w:rsidRPr="00E503C9">
        <w:rPr>
          <w:rFonts w:cs="Arial"/>
          <w:iCs/>
          <w:szCs w:val="24"/>
        </w:rPr>
        <w:t xml:space="preserve">Estermann Stefan </w:t>
      </w:r>
      <w:r w:rsidR="00352238">
        <w:rPr>
          <w:rFonts w:cs="Arial"/>
          <w:iCs/>
          <w:szCs w:val="24"/>
        </w:rPr>
        <w:t>(STS</w:t>
      </w:r>
      <w:r w:rsidR="00E503C9" w:rsidRPr="00E503C9">
        <w:rPr>
          <w:rFonts w:cs="Arial"/>
          <w:iCs/>
          <w:szCs w:val="24"/>
        </w:rPr>
        <w:t xml:space="preserve"> EDA)</w:t>
      </w:r>
      <w:r w:rsidR="00E503C9">
        <w:rPr>
          <w:rFonts w:cs="Arial"/>
          <w:iCs/>
          <w:szCs w:val="24"/>
        </w:rPr>
        <w:t>,</w:t>
      </w:r>
      <w:r w:rsidR="00D05ED5" w:rsidRPr="00D05ED5">
        <w:rPr>
          <w:rFonts w:cs="Arial"/>
          <w:b/>
          <w:iCs/>
          <w:noProof/>
          <w:szCs w:val="24"/>
        </w:rPr>
        <w:t xml:space="preserve"> </w:t>
      </w:r>
      <w:r w:rsidR="00D05ED5" w:rsidRPr="00FC2721">
        <w:rPr>
          <w:rFonts w:cs="Arial"/>
          <w:iCs/>
          <w:noProof/>
          <w:szCs w:val="24"/>
        </w:rPr>
        <w:t>Frutiger</w:t>
      </w:r>
      <w:r w:rsidR="00D05ED5" w:rsidRPr="00FC2721">
        <w:rPr>
          <w:rFonts w:cs="Arial"/>
          <w:iCs/>
          <w:szCs w:val="24"/>
        </w:rPr>
        <w:t xml:space="preserve"> </w:t>
      </w:r>
      <w:r w:rsidR="00D05ED5" w:rsidRPr="00FC2721">
        <w:rPr>
          <w:rFonts w:cs="Arial"/>
          <w:iCs/>
          <w:noProof/>
          <w:szCs w:val="24"/>
        </w:rPr>
        <w:t>Christian</w:t>
      </w:r>
      <w:r w:rsidR="00D05ED5">
        <w:rPr>
          <w:rFonts w:cs="Arial"/>
          <w:iCs/>
          <w:szCs w:val="24"/>
        </w:rPr>
        <w:t xml:space="preserve"> </w:t>
      </w:r>
      <w:r w:rsidR="00D05ED5" w:rsidRPr="00896C43">
        <w:rPr>
          <w:rFonts w:cs="Arial"/>
          <w:iCs/>
          <w:szCs w:val="24"/>
        </w:rPr>
        <w:t>(</w:t>
      </w:r>
      <w:r w:rsidR="00D05ED5" w:rsidRPr="00896C43">
        <w:rPr>
          <w:rFonts w:cs="Arial"/>
          <w:szCs w:val="24"/>
        </w:rPr>
        <w:t>DEZA EDA</w:t>
      </w:r>
      <w:r w:rsidR="00D05ED5" w:rsidRPr="00896C43">
        <w:rPr>
          <w:rFonts w:cs="Arial"/>
          <w:iCs/>
          <w:szCs w:val="24"/>
        </w:rPr>
        <w:t>)</w:t>
      </w:r>
      <w:r w:rsidR="00D05ED5">
        <w:rPr>
          <w:rFonts w:cs="Arial"/>
          <w:iCs/>
          <w:szCs w:val="24"/>
        </w:rPr>
        <w:t>,</w:t>
      </w:r>
      <w:r w:rsidR="00E503C9">
        <w:rPr>
          <w:rFonts w:cs="Arial"/>
          <w:iCs/>
          <w:szCs w:val="24"/>
        </w:rPr>
        <w:t xml:space="preserve"> </w:t>
      </w:r>
      <w:r w:rsidR="00E503C9" w:rsidRPr="00E503C9">
        <w:rPr>
          <w:rFonts w:cs="Arial"/>
          <w:iCs/>
          <w:szCs w:val="24"/>
        </w:rPr>
        <w:t>Ineichen-Fleisch Marie-Gabrielle (SECO WBF)</w:t>
      </w:r>
      <w:r w:rsidR="00E503C9">
        <w:rPr>
          <w:rFonts w:cs="Arial"/>
          <w:iCs/>
          <w:szCs w:val="24"/>
        </w:rPr>
        <w:t>.</w:t>
      </w:r>
    </w:p>
    <w:p w14:paraId="1F51A42A" w14:textId="54F003D4" w:rsidR="00E503C9" w:rsidRDefault="00E503C9" w:rsidP="00E503C9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E503C9">
        <w:rPr>
          <w:rFonts w:cs="Arial"/>
          <w:iCs/>
          <w:szCs w:val="24"/>
        </w:rPr>
        <w:t>Eidgenössische Stipendienkommission für ausländische Studierende ESKAS:</w:t>
      </w:r>
      <w:r w:rsidRPr="00E503C9">
        <w:t xml:space="preserve"> </w:t>
      </w:r>
      <w:r w:rsidRPr="00E503C9">
        <w:rPr>
          <w:rFonts w:cs="Arial"/>
          <w:iCs/>
          <w:szCs w:val="24"/>
        </w:rPr>
        <w:t>Bernasconi Stefano (ETH WBF).</w:t>
      </w:r>
    </w:p>
    <w:p w14:paraId="16CFB688" w14:textId="7FC3B8B3" w:rsidR="00E503C9" w:rsidRDefault="00E503C9" w:rsidP="00DB3163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E503C9">
        <w:rPr>
          <w:rFonts w:cs="Arial"/>
          <w:iCs/>
          <w:szCs w:val="24"/>
        </w:rPr>
        <w:t>Fachkommission für Zolltariffragen:</w:t>
      </w:r>
      <w:r>
        <w:rPr>
          <w:rFonts w:cs="Arial"/>
          <w:iCs/>
          <w:szCs w:val="24"/>
        </w:rPr>
        <w:t xml:space="preserve"> </w:t>
      </w:r>
      <w:r w:rsidR="00DB3163" w:rsidRPr="00DB3163">
        <w:rPr>
          <w:rFonts w:cs="Arial"/>
          <w:iCs/>
          <w:szCs w:val="24"/>
        </w:rPr>
        <w:t>Flückiger Stefan (SECO WBF)</w:t>
      </w:r>
      <w:r w:rsidR="00DB3163">
        <w:rPr>
          <w:rFonts w:cs="Arial"/>
          <w:iCs/>
          <w:szCs w:val="24"/>
        </w:rPr>
        <w:t>.</w:t>
      </w:r>
    </w:p>
    <w:p w14:paraId="1291B204" w14:textId="64564E55" w:rsidR="00DB3163" w:rsidRDefault="00DB3163" w:rsidP="00DB3163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DB3163">
        <w:rPr>
          <w:rFonts w:cs="Arial"/>
          <w:iCs/>
          <w:szCs w:val="24"/>
        </w:rPr>
        <w:t>KMU-Forum:</w:t>
      </w:r>
      <w:r>
        <w:rPr>
          <w:rFonts w:cs="Arial"/>
          <w:iCs/>
          <w:szCs w:val="24"/>
        </w:rPr>
        <w:t xml:space="preserve"> </w:t>
      </w:r>
      <w:r w:rsidRPr="00DB3163">
        <w:rPr>
          <w:rFonts w:cs="Arial"/>
          <w:iCs/>
          <w:szCs w:val="24"/>
        </w:rPr>
        <w:t>Jakob Eric (SECO WBF).</w:t>
      </w:r>
    </w:p>
    <w:p w14:paraId="5E07FAE1" w14:textId="26CED0CD" w:rsidR="00DB3163" w:rsidRDefault="00DB3163" w:rsidP="00DB3163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DB3163">
        <w:rPr>
          <w:rFonts w:cs="Arial"/>
          <w:iCs/>
          <w:szCs w:val="24"/>
        </w:rPr>
        <w:t>Kommission für das Beschaffungswesen Bund-Kantone KBBK (vom Bundesrat gewählte Mitglieder):</w:t>
      </w:r>
      <w:r>
        <w:rPr>
          <w:rFonts w:cs="Arial"/>
          <w:iCs/>
          <w:szCs w:val="24"/>
        </w:rPr>
        <w:t xml:space="preserve"> </w:t>
      </w:r>
      <w:r w:rsidRPr="00DB3163">
        <w:rPr>
          <w:rFonts w:cs="Arial"/>
          <w:iCs/>
          <w:szCs w:val="24"/>
        </w:rPr>
        <w:t>Amrein Marcel (DEA EDA)</w:t>
      </w:r>
      <w:r>
        <w:rPr>
          <w:rFonts w:cs="Arial"/>
          <w:iCs/>
          <w:szCs w:val="24"/>
        </w:rPr>
        <w:t xml:space="preserve">, </w:t>
      </w:r>
      <w:r w:rsidRPr="00DB3163">
        <w:rPr>
          <w:rFonts w:cs="Arial"/>
          <w:iCs/>
          <w:szCs w:val="24"/>
        </w:rPr>
        <w:t>Clément Alain (BJ EJPD)</w:t>
      </w:r>
      <w:r>
        <w:rPr>
          <w:rFonts w:cs="Arial"/>
          <w:iCs/>
          <w:szCs w:val="24"/>
        </w:rPr>
        <w:t xml:space="preserve">, </w:t>
      </w:r>
      <w:r w:rsidRPr="00DB3163">
        <w:rPr>
          <w:rFonts w:cs="Arial"/>
          <w:iCs/>
          <w:szCs w:val="24"/>
        </w:rPr>
        <w:t>d'Hooghe Witschi Anouk (BBL EFD)</w:t>
      </w:r>
      <w:r>
        <w:rPr>
          <w:rFonts w:cs="Arial"/>
          <w:iCs/>
          <w:szCs w:val="24"/>
        </w:rPr>
        <w:t xml:space="preserve">, </w:t>
      </w:r>
      <w:r w:rsidRPr="00DB3163">
        <w:rPr>
          <w:rFonts w:cs="Arial"/>
          <w:iCs/>
          <w:szCs w:val="24"/>
        </w:rPr>
        <w:t>Graf-Hurni Beatrice (BJ EJPD)</w:t>
      </w:r>
      <w:r>
        <w:rPr>
          <w:rFonts w:cs="Arial"/>
          <w:iCs/>
          <w:szCs w:val="24"/>
        </w:rPr>
        <w:t xml:space="preserve">, </w:t>
      </w:r>
      <w:r w:rsidRPr="00DB3163">
        <w:rPr>
          <w:rFonts w:cs="Arial"/>
          <w:iCs/>
          <w:szCs w:val="24"/>
        </w:rPr>
        <w:t>Gygi Bruno (BBL EFD)</w:t>
      </w:r>
      <w:r>
        <w:rPr>
          <w:rFonts w:cs="Arial"/>
          <w:iCs/>
          <w:szCs w:val="24"/>
        </w:rPr>
        <w:t xml:space="preserve">, </w:t>
      </w:r>
      <w:r w:rsidRPr="00DB3163">
        <w:rPr>
          <w:rFonts w:cs="Arial"/>
          <w:iCs/>
          <w:szCs w:val="24"/>
        </w:rPr>
        <w:t>Lautschke Katharina (DV EDA)</w:t>
      </w:r>
      <w:r>
        <w:rPr>
          <w:rFonts w:cs="Arial"/>
          <w:iCs/>
          <w:szCs w:val="24"/>
        </w:rPr>
        <w:t xml:space="preserve">, </w:t>
      </w:r>
      <w:r w:rsidRPr="00DB3163">
        <w:rPr>
          <w:rFonts w:cs="Arial"/>
          <w:iCs/>
          <w:szCs w:val="24"/>
        </w:rPr>
        <w:t>Mahnig Fabian (DEA EDA)</w:t>
      </w:r>
      <w:r>
        <w:rPr>
          <w:rFonts w:cs="Arial"/>
          <w:iCs/>
          <w:szCs w:val="24"/>
        </w:rPr>
        <w:t xml:space="preserve">, </w:t>
      </w:r>
      <w:r w:rsidRPr="00DB3163">
        <w:rPr>
          <w:rFonts w:cs="Arial"/>
          <w:iCs/>
          <w:szCs w:val="24"/>
        </w:rPr>
        <w:t>Portmann Roland (DV EDA)</w:t>
      </w:r>
      <w:r>
        <w:rPr>
          <w:rFonts w:cs="Arial"/>
          <w:iCs/>
          <w:szCs w:val="24"/>
        </w:rPr>
        <w:t xml:space="preserve">, </w:t>
      </w:r>
      <w:r w:rsidRPr="00DB3163">
        <w:rPr>
          <w:rFonts w:cs="Arial"/>
          <w:iCs/>
          <w:szCs w:val="24"/>
        </w:rPr>
        <w:t>Schlagenhof Markus (SECO WBF)</w:t>
      </w:r>
      <w:r>
        <w:rPr>
          <w:rFonts w:cs="Arial"/>
          <w:iCs/>
          <w:szCs w:val="24"/>
        </w:rPr>
        <w:t xml:space="preserve">, </w:t>
      </w:r>
      <w:r w:rsidRPr="00DB3163">
        <w:rPr>
          <w:rFonts w:cs="Arial"/>
          <w:iCs/>
          <w:szCs w:val="24"/>
        </w:rPr>
        <w:t>Tichy Herbert (BBL EFD).</w:t>
      </w:r>
    </w:p>
    <w:p w14:paraId="2E357C94" w14:textId="00CFCF95" w:rsidR="00DB3163" w:rsidRDefault="00DB3163" w:rsidP="00DB3163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DB3163">
        <w:rPr>
          <w:rFonts w:cs="Arial"/>
          <w:iCs/>
          <w:szCs w:val="24"/>
        </w:rPr>
        <w:t>Kommission für Wirtschaftspolitik:</w:t>
      </w:r>
      <w:r>
        <w:rPr>
          <w:rFonts w:cs="Arial"/>
          <w:iCs/>
          <w:szCs w:val="24"/>
        </w:rPr>
        <w:t xml:space="preserve"> </w:t>
      </w:r>
      <w:r w:rsidRPr="00DB3163">
        <w:rPr>
          <w:rFonts w:cs="Arial"/>
          <w:iCs/>
          <w:szCs w:val="24"/>
        </w:rPr>
        <w:t>Ineichen-Fleisch Marie-Gabrielle (SECO WBF)</w:t>
      </w:r>
      <w:r>
        <w:rPr>
          <w:rFonts w:cs="Arial"/>
          <w:iCs/>
          <w:szCs w:val="24"/>
        </w:rPr>
        <w:t>.</w:t>
      </w:r>
    </w:p>
    <w:p w14:paraId="3F5B3104" w14:textId="12E48553" w:rsidR="00DB3163" w:rsidRDefault="00DB3163" w:rsidP="00DB3163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DB3163">
        <w:rPr>
          <w:rFonts w:cs="Arial"/>
          <w:iCs/>
          <w:szCs w:val="24"/>
        </w:rPr>
        <w:t>Rat für Raumordnung ROR:</w:t>
      </w:r>
      <w:r>
        <w:rPr>
          <w:rFonts w:cs="Arial"/>
          <w:iCs/>
          <w:szCs w:val="24"/>
        </w:rPr>
        <w:t xml:space="preserve"> </w:t>
      </w:r>
      <w:r w:rsidRPr="00DB3163">
        <w:rPr>
          <w:rFonts w:cs="Arial"/>
          <w:iCs/>
          <w:noProof/>
          <w:szCs w:val="24"/>
        </w:rPr>
        <w:t>Tobias</w:t>
      </w:r>
      <w:r w:rsidRPr="00DB3163">
        <w:rPr>
          <w:rFonts w:cs="Arial"/>
          <w:iCs/>
          <w:szCs w:val="24"/>
        </w:rPr>
        <w:t xml:space="preserve"> </w:t>
      </w:r>
      <w:r w:rsidRPr="00DB3163">
        <w:rPr>
          <w:rFonts w:cs="Arial"/>
          <w:iCs/>
          <w:noProof/>
          <w:szCs w:val="24"/>
        </w:rPr>
        <w:t>Silvia</w:t>
      </w:r>
      <w:r w:rsidRPr="002B04C0">
        <w:rPr>
          <w:rFonts w:cs="Arial"/>
          <w:iCs/>
          <w:szCs w:val="24"/>
        </w:rPr>
        <w:t xml:space="preserve"> (</w:t>
      </w:r>
      <w:r>
        <w:rPr>
          <w:rFonts w:cs="Arial"/>
          <w:iCs/>
          <w:szCs w:val="24"/>
        </w:rPr>
        <w:t>WLS WBF</w:t>
      </w:r>
      <w:r w:rsidRPr="002B04C0">
        <w:rPr>
          <w:rFonts w:cs="Arial"/>
          <w:iCs/>
          <w:szCs w:val="24"/>
        </w:rPr>
        <w:t>)</w:t>
      </w:r>
      <w:r>
        <w:rPr>
          <w:rFonts w:cs="Arial"/>
          <w:iCs/>
          <w:szCs w:val="24"/>
        </w:rPr>
        <w:t>.</w:t>
      </w:r>
    </w:p>
    <w:p w14:paraId="63DB8975" w14:textId="7FC43FB8" w:rsidR="00DB3163" w:rsidRDefault="00940D60" w:rsidP="00940D60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940D60">
        <w:rPr>
          <w:rFonts w:cs="Arial"/>
          <w:iCs/>
          <w:szCs w:val="24"/>
        </w:rPr>
        <w:t>Schweizerischer Wissenschaftsrat SWR:</w:t>
      </w:r>
      <w:r>
        <w:rPr>
          <w:rFonts w:cs="Arial"/>
          <w:iCs/>
          <w:szCs w:val="24"/>
        </w:rPr>
        <w:t xml:space="preserve"> </w:t>
      </w:r>
      <w:r w:rsidRPr="00940D60">
        <w:rPr>
          <w:rFonts w:cs="Arial"/>
          <w:iCs/>
          <w:szCs w:val="24"/>
        </w:rPr>
        <w:t>Aeppli Gabriel (ETH WBF)</w:t>
      </w:r>
      <w:r>
        <w:rPr>
          <w:rFonts w:cs="Arial"/>
          <w:iCs/>
          <w:szCs w:val="24"/>
        </w:rPr>
        <w:t xml:space="preserve">, </w:t>
      </w:r>
      <w:r w:rsidRPr="00940D60">
        <w:rPr>
          <w:rFonts w:cs="Arial"/>
          <w:iCs/>
          <w:szCs w:val="24"/>
        </w:rPr>
        <w:t>Folkers Gerd (ETH WBF)</w:t>
      </w:r>
      <w:r w:rsidR="00340DF1">
        <w:rPr>
          <w:rFonts w:cs="Arial"/>
          <w:iCs/>
          <w:szCs w:val="24"/>
        </w:rPr>
        <w:t>, Foray Dominique (ETH WBF)</w:t>
      </w:r>
      <w:r w:rsidRPr="00940D60">
        <w:rPr>
          <w:rFonts w:cs="Arial"/>
          <w:iCs/>
          <w:szCs w:val="24"/>
        </w:rPr>
        <w:t>.</w:t>
      </w:r>
      <w:r>
        <w:rPr>
          <w:rFonts w:cs="Arial"/>
          <w:iCs/>
          <w:szCs w:val="24"/>
        </w:rPr>
        <w:t xml:space="preserve"> </w:t>
      </w:r>
    </w:p>
    <w:p w14:paraId="584BCE03" w14:textId="71FFC426" w:rsidR="00940D60" w:rsidRDefault="00940D60" w:rsidP="00940D60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940D60">
        <w:rPr>
          <w:rFonts w:cs="Arial"/>
          <w:iCs/>
          <w:szCs w:val="24"/>
        </w:rPr>
        <w:t>Tripartite Kommission des Bundes im Rahmen der flankierenden Massnahmen zum freien Personenverkehr:</w:t>
      </w:r>
      <w:r>
        <w:rPr>
          <w:rFonts w:cs="Arial"/>
          <w:iCs/>
          <w:szCs w:val="24"/>
        </w:rPr>
        <w:t xml:space="preserve"> </w:t>
      </w:r>
      <w:r w:rsidRPr="00940D60">
        <w:rPr>
          <w:rFonts w:cs="Arial"/>
          <w:iCs/>
          <w:szCs w:val="24"/>
        </w:rPr>
        <w:t>Gasser Peter (SECO WBF)</w:t>
      </w:r>
      <w:r>
        <w:rPr>
          <w:rFonts w:cs="Arial"/>
          <w:iCs/>
          <w:szCs w:val="24"/>
        </w:rPr>
        <w:t xml:space="preserve">, </w:t>
      </w:r>
      <w:r w:rsidRPr="00940D60">
        <w:rPr>
          <w:rFonts w:cs="Arial"/>
          <w:iCs/>
          <w:szCs w:val="24"/>
        </w:rPr>
        <w:t>Lüthy Cornelia (SEM EJPD)</w:t>
      </w:r>
      <w:r>
        <w:rPr>
          <w:rFonts w:cs="Arial"/>
          <w:iCs/>
          <w:szCs w:val="24"/>
        </w:rPr>
        <w:t xml:space="preserve">, </w:t>
      </w:r>
      <w:r w:rsidRPr="00940D60">
        <w:rPr>
          <w:rFonts w:cs="Arial"/>
          <w:iCs/>
          <w:szCs w:val="24"/>
        </w:rPr>
        <w:t>Zürcher Boris (SECO WBF).</w:t>
      </w:r>
    </w:p>
    <w:p w14:paraId="7C14EB66" w14:textId="0DF10A24" w:rsidR="00940D60" w:rsidRDefault="00940D60" w:rsidP="00940D60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940D60">
        <w:rPr>
          <w:rFonts w:cs="Arial"/>
          <w:iCs/>
          <w:szCs w:val="24"/>
        </w:rPr>
        <w:t>Tripartite Kommission für Angelegenheiten der IAO:</w:t>
      </w:r>
      <w:r>
        <w:rPr>
          <w:rFonts w:cs="Arial"/>
          <w:iCs/>
          <w:szCs w:val="24"/>
        </w:rPr>
        <w:t xml:space="preserve"> </w:t>
      </w:r>
      <w:r w:rsidRPr="00940D60">
        <w:rPr>
          <w:rFonts w:cs="Arial"/>
          <w:iCs/>
          <w:szCs w:val="24"/>
        </w:rPr>
        <w:t>Berset Bircher Valérie (SECO WBF)</w:t>
      </w:r>
      <w:r>
        <w:rPr>
          <w:rFonts w:cs="Arial"/>
          <w:iCs/>
          <w:szCs w:val="24"/>
        </w:rPr>
        <w:t xml:space="preserve">, </w:t>
      </w:r>
      <w:r w:rsidRPr="00940D60">
        <w:rPr>
          <w:rFonts w:cs="Arial"/>
          <w:iCs/>
          <w:szCs w:val="24"/>
        </w:rPr>
        <w:t>Clerc Bertrand (SECO WBF)</w:t>
      </w:r>
      <w:r>
        <w:rPr>
          <w:rFonts w:cs="Arial"/>
          <w:iCs/>
          <w:szCs w:val="24"/>
        </w:rPr>
        <w:t xml:space="preserve">, </w:t>
      </w:r>
      <w:r w:rsidRPr="00940D60">
        <w:rPr>
          <w:rFonts w:cs="Arial"/>
          <w:iCs/>
          <w:szCs w:val="24"/>
        </w:rPr>
        <w:t>Kaeser Philippe (STS EDA)</w:t>
      </w:r>
      <w:r>
        <w:rPr>
          <w:rFonts w:cs="Arial"/>
          <w:iCs/>
          <w:szCs w:val="24"/>
        </w:rPr>
        <w:t xml:space="preserve">, </w:t>
      </w:r>
      <w:r w:rsidRPr="00940D60">
        <w:rPr>
          <w:rFonts w:cs="Arial"/>
          <w:iCs/>
          <w:noProof/>
          <w:szCs w:val="24"/>
        </w:rPr>
        <w:t>Mascetta</w:t>
      </w:r>
      <w:r w:rsidRPr="00940D60">
        <w:rPr>
          <w:rFonts w:cs="Arial"/>
          <w:iCs/>
          <w:szCs w:val="24"/>
        </w:rPr>
        <w:t xml:space="preserve"> </w:t>
      </w:r>
      <w:r w:rsidRPr="00940D60">
        <w:rPr>
          <w:rFonts w:cs="Arial"/>
          <w:iCs/>
          <w:noProof/>
          <w:szCs w:val="24"/>
        </w:rPr>
        <w:t>Claudina</w:t>
      </w:r>
      <w:r w:rsidRPr="00940D60">
        <w:rPr>
          <w:rFonts w:cs="Arial"/>
          <w:iCs/>
          <w:szCs w:val="24"/>
        </w:rPr>
        <w:t xml:space="preserve"> (BSV EDI)</w:t>
      </w:r>
      <w:r>
        <w:rPr>
          <w:rFonts w:cs="Arial"/>
          <w:iCs/>
          <w:szCs w:val="24"/>
        </w:rPr>
        <w:t xml:space="preserve">, </w:t>
      </w:r>
      <w:r w:rsidRPr="00940D60">
        <w:rPr>
          <w:rFonts w:cs="Arial"/>
          <w:iCs/>
          <w:szCs w:val="24"/>
        </w:rPr>
        <w:t>Rast Natalie (SECO WBF)</w:t>
      </w:r>
      <w:r>
        <w:rPr>
          <w:rFonts w:cs="Arial"/>
          <w:iCs/>
          <w:szCs w:val="24"/>
        </w:rPr>
        <w:t xml:space="preserve">, </w:t>
      </w:r>
      <w:r w:rsidRPr="00940D60">
        <w:rPr>
          <w:rFonts w:cs="Arial"/>
          <w:iCs/>
          <w:szCs w:val="24"/>
        </w:rPr>
        <w:t>Zein Bassem (BJ EJPD)</w:t>
      </w:r>
      <w:r>
        <w:rPr>
          <w:rFonts w:cs="Arial"/>
          <w:iCs/>
          <w:szCs w:val="24"/>
        </w:rPr>
        <w:t xml:space="preserve">, </w:t>
      </w:r>
      <w:r w:rsidRPr="00940D60">
        <w:rPr>
          <w:rFonts w:cs="Arial"/>
          <w:iCs/>
          <w:szCs w:val="24"/>
        </w:rPr>
        <w:t>Zürcher Boris (SECO WBF).</w:t>
      </w:r>
    </w:p>
    <w:p w14:paraId="731ED154" w14:textId="607C374E" w:rsidR="00E0092B" w:rsidRPr="002179BA" w:rsidRDefault="00E0092B" w:rsidP="00E0092B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676678">
        <w:rPr>
          <w:rFonts w:cs="Arial"/>
          <w:iCs/>
          <w:szCs w:val="24"/>
        </w:rPr>
        <w:t>Eidgenössische Energieforschungskommission</w:t>
      </w:r>
      <w:r w:rsidRPr="00E0092B">
        <w:rPr>
          <w:rFonts w:cs="Arial"/>
          <w:iCs/>
          <w:szCs w:val="24"/>
        </w:rPr>
        <w:t xml:space="preserve"> CORE</w:t>
      </w:r>
      <w:r>
        <w:rPr>
          <w:rFonts w:cs="Arial"/>
          <w:iCs/>
          <w:szCs w:val="24"/>
        </w:rPr>
        <w:t>: Buchmann Brigitte (</w:t>
      </w:r>
      <w:r w:rsidR="00676678">
        <w:rPr>
          <w:rFonts w:cs="Arial"/>
          <w:iCs/>
          <w:szCs w:val="24"/>
        </w:rPr>
        <w:t>Empa WBF</w:t>
      </w:r>
      <w:r>
        <w:rPr>
          <w:rFonts w:cs="Arial"/>
          <w:iCs/>
          <w:szCs w:val="24"/>
        </w:rPr>
        <w:t xml:space="preserve">), </w:t>
      </w:r>
      <w:r w:rsidRPr="00676678">
        <w:rPr>
          <w:rFonts w:cs="Arial"/>
          <w:bCs/>
          <w:szCs w:val="24"/>
        </w:rPr>
        <w:t>Paolone Mario</w:t>
      </w:r>
      <w:r>
        <w:rPr>
          <w:rFonts w:cs="Arial"/>
          <w:szCs w:val="24"/>
        </w:rPr>
        <w:t xml:space="preserve"> (</w:t>
      </w:r>
      <w:r w:rsidR="00676678" w:rsidRPr="00676678">
        <w:rPr>
          <w:rFonts w:cs="Arial"/>
          <w:iCs/>
          <w:szCs w:val="24"/>
        </w:rPr>
        <w:t>ETH WBF</w:t>
      </w:r>
      <w:r w:rsidR="00676678" w:rsidRPr="00676678">
        <w:rPr>
          <w:rFonts w:cs="Arial"/>
          <w:i/>
          <w:iCs/>
          <w:szCs w:val="24"/>
        </w:rPr>
        <w:t>)</w:t>
      </w:r>
      <w:r w:rsidRPr="00676678">
        <w:rPr>
          <w:rFonts w:cs="Arial"/>
          <w:i/>
          <w:iCs/>
          <w:szCs w:val="24"/>
        </w:rPr>
        <w:t xml:space="preserve">, </w:t>
      </w:r>
      <w:r w:rsidRPr="00676678">
        <w:rPr>
          <w:rFonts w:cs="Arial"/>
          <w:bCs/>
          <w:szCs w:val="24"/>
        </w:rPr>
        <w:t>Poulikakos Dimos</w:t>
      </w:r>
      <w:r>
        <w:rPr>
          <w:rFonts w:cs="Arial"/>
          <w:szCs w:val="24"/>
        </w:rPr>
        <w:t xml:space="preserve"> (</w:t>
      </w:r>
      <w:r w:rsidR="00676678" w:rsidRPr="00676678">
        <w:rPr>
          <w:rFonts w:cs="Arial"/>
          <w:iCs/>
          <w:szCs w:val="24"/>
        </w:rPr>
        <w:t>ETH WBF)</w:t>
      </w:r>
      <w:r w:rsidRPr="00676678">
        <w:rPr>
          <w:rFonts w:cs="Arial"/>
          <w:szCs w:val="24"/>
        </w:rPr>
        <w:t>.</w:t>
      </w:r>
    </w:p>
    <w:p w14:paraId="1CCD9D74" w14:textId="2B1AEE13" w:rsidR="002179BA" w:rsidRDefault="002179BA" w:rsidP="002179BA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2179BA">
        <w:rPr>
          <w:rFonts w:cs="Arial"/>
          <w:iCs/>
          <w:szCs w:val="24"/>
        </w:rPr>
        <w:t>Eidgenössische Fachkommission für biologische Sicherheit EFBS:</w:t>
      </w:r>
      <w:r>
        <w:rPr>
          <w:rFonts w:cs="Arial"/>
          <w:iCs/>
          <w:szCs w:val="24"/>
        </w:rPr>
        <w:t xml:space="preserve"> </w:t>
      </w:r>
      <w:r w:rsidRPr="00AF54F0">
        <w:rPr>
          <w:rFonts w:cs="Arial"/>
          <w:bCs/>
          <w:szCs w:val="24"/>
        </w:rPr>
        <w:t>Maurhofer Monika</w:t>
      </w:r>
      <w:r>
        <w:rPr>
          <w:rFonts w:cs="Arial"/>
          <w:szCs w:val="24"/>
        </w:rPr>
        <w:t xml:space="preserve"> (</w:t>
      </w:r>
      <w:r w:rsidR="00AF54F0" w:rsidRPr="00AF54F0">
        <w:rPr>
          <w:rFonts w:cs="Arial"/>
          <w:iCs/>
          <w:szCs w:val="24"/>
        </w:rPr>
        <w:t>ETH WBF)</w:t>
      </w:r>
      <w:r w:rsidRPr="00AF54F0">
        <w:rPr>
          <w:rFonts w:cs="Arial"/>
          <w:szCs w:val="24"/>
        </w:rPr>
        <w:t>,</w:t>
      </w:r>
      <w:r>
        <w:rPr>
          <w:rFonts w:cs="Arial"/>
          <w:szCs w:val="24"/>
        </w:rPr>
        <w:t xml:space="preserve"> </w:t>
      </w:r>
      <w:r w:rsidRPr="00676678">
        <w:rPr>
          <w:rFonts w:cs="Arial"/>
          <w:bCs/>
          <w:szCs w:val="24"/>
        </w:rPr>
        <w:t>Rigling Daniel</w:t>
      </w:r>
      <w:r>
        <w:rPr>
          <w:rFonts w:cs="Arial"/>
          <w:szCs w:val="24"/>
        </w:rPr>
        <w:t xml:space="preserve"> (</w:t>
      </w:r>
      <w:r w:rsidR="00676678" w:rsidRPr="00676678">
        <w:rPr>
          <w:rFonts w:cs="Arial"/>
          <w:iCs/>
          <w:szCs w:val="24"/>
        </w:rPr>
        <w:t>WSL WBF</w:t>
      </w:r>
      <w:r>
        <w:rPr>
          <w:rFonts w:cs="Arial"/>
          <w:szCs w:val="24"/>
        </w:rPr>
        <w:t>).</w:t>
      </w:r>
    </w:p>
    <w:p w14:paraId="17675840" w14:textId="612D1F3F" w:rsidR="00940D60" w:rsidRDefault="00940D60" w:rsidP="00940D60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940D60">
        <w:rPr>
          <w:rFonts w:cs="Arial"/>
          <w:iCs/>
          <w:szCs w:val="24"/>
        </w:rPr>
        <w:t>Eidgenössische Kommission für Lärmbekämpfung EKLB:</w:t>
      </w:r>
      <w:r>
        <w:rPr>
          <w:rFonts w:cs="Arial"/>
          <w:iCs/>
          <w:szCs w:val="24"/>
        </w:rPr>
        <w:t xml:space="preserve"> </w:t>
      </w:r>
      <w:r w:rsidRPr="00940D60">
        <w:rPr>
          <w:rFonts w:cs="Arial"/>
          <w:iCs/>
          <w:szCs w:val="24"/>
        </w:rPr>
        <w:t>Tobias Silvia (WSL WBF).</w:t>
      </w:r>
    </w:p>
    <w:p w14:paraId="1B14B0B8" w14:textId="36C99BD4" w:rsidR="002179BA" w:rsidRDefault="002179BA" w:rsidP="002179BA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2179BA">
        <w:rPr>
          <w:rFonts w:cs="Arial"/>
          <w:iCs/>
          <w:szCs w:val="24"/>
        </w:rPr>
        <w:t>Eidgenössische Kommission für Lufthygiene EKL:</w:t>
      </w:r>
      <w:r>
        <w:rPr>
          <w:rFonts w:cs="Arial"/>
          <w:iCs/>
          <w:szCs w:val="24"/>
        </w:rPr>
        <w:t xml:space="preserve"> </w:t>
      </w:r>
      <w:r w:rsidRPr="00434E70">
        <w:rPr>
          <w:rFonts w:cs="Arial"/>
          <w:bCs/>
          <w:szCs w:val="24"/>
        </w:rPr>
        <w:t>Ammann Christof</w:t>
      </w:r>
      <w:r>
        <w:rPr>
          <w:rFonts w:cs="Arial"/>
          <w:szCs w:val="24"/>
        </w:rPr>
        <w:t xml:space="preserve"> (</w:t>
      </w:r>
      <w:r w:rsidR="00434E70" w:rsidRPr="00434E70">
        <w:rPr>
          <w:rFonts w:cs="Arial"/>
          <w:iCs/>
          <w:szCs w:val="24"/>
        </w:rPr>
        <w:t>Agroscope WBF</w:t>
      </w:r>
      <w:r w:rsidR="00434E70">
        <w:rPr>
          <w:rFonts w:cs="Arial"/>
          <w:i/>
          <w:iCs/>
          <w:szCs w:val="24"/>
        </w:rPr>
        <w:t>)</w:t>
      </w:r>
      <w:r>
        <w:rPr>
          <w:rFonts w:cs="Arial"/>
          <w:i/>
          <w:iCs/>
          <w:szCs w:val="24"/>
        </w:rPr>
        <w:t xml:space="preserve">, </w:t>
      </w:r>
      <w:r w:rsidRPr="00434E70">
        <w:rPr>
          <w:rFonts w:cs="Arial"/>
          <w:bCs/>
          <w:szCs w:val="24"/>
        </w:rPr>
        <w:t>Baltensperger Urs</w:t>
      </w:r>
      <w:r>
        <w:rPr>
          <w:rFonts w:cs="Arial"/>
          <w:szCs w:val="24"/>
        </w:rPr>
        <w:t xml:space="preserve"> (</w:t>
      </w:r>
      <w:r w:rsidR="00434E70" w:rsidRPr="00434E70">
        <w:rPr>
          <w:rFonts w:cs="Arial"/>
          <w:iCs/>
          <w:szCs w:val="24"/>
        </w:rPr>
        <w:t>ETH WBF</w:t>
      </w:r>
      <w:r w:rsidRPr="00676678">
        <w:rPr>
          <w:rFonts w:cs="Arial"/>
          <w:szCs w:val="24"/>
        </w:rPr>
        <w:t>)</w:t>
      </w:r>
      <w:r w:rsidR="00676678" w:rsidRPr="00676678">
        <w:rPr>
          <w:rFonts w:cs="Arial"/>
          <w:bCs/>
          <w:szCs w:val="24"/>
        </w:rPr>
        <w:t xml:space="preserve">, </w:t>
      </w:r>
      <w:r w:rsidRPr="00676678">
        <w:rPr>
          <w:rFonts w:cs="Arial"/>
          <w:bCs/>
          <w:szCs w:val="24"/>
        </w:rPr>
        <w:t>Buchmann Brigitte</w:t>
      </w:r>
      <w:r>
        <w:rPr>
          <w:rFonts w:cs="Arial"/>
          <w:szCs w:val="24"/>
        </w:rPr>
        <w:t xml:space="preserve"> (</w:t>
      </w:r>
      <w:r w:rsidR="00676678" w:rsidRPr="00676678">
        <w:rPr>
          <w:rFonts w:cs="Arial"/>
          <w:iCs/>
          <w:szCs w:val="24"/>
        </w:rPr>
        <w:t>Empa WBF</w:t>
      </w:r>
      <w:r>
        <w:rPr>
          <w:rFonts w:cs="Arial"/>
          <w:szCs w:val="24"/>
        </w:rPr>
        <w:t>).</w:t>
      </w:r>
    </w:p>
    <w:p w14:paraId="28E4F995" w14:textId="4BA0E7A5" w:rsidR="00940D60" w:rsidRDefault="00940D60" w:rsidP="00940D60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940D60">
        <w:rPr>
          <w:rFonts w:cs="Arial"/>
          <w:iCs/>
          <w:szCs w:val="24"/>
        </w:rPr>
        <w:t>Fachkommission für die VOC-Lenkungsabgabe:</w:t>
      </w:r>
      <w:r>
        <w:rPr>
          <w:rFonts w:cs="Arial"/>
          <w:iCs/>
          <w:szCs w:val="24"/>
        </w:rPr>
        <w:t xml:space="preserve"> </w:t>
      </w:r>
      <w:r w:rsidRPr="00940D60">
        <w:rPr>
          <w:rFonts w:cs="Arial"/>
          <w:iCs/>
          <w:szCs w:val="24"/>
        </w:rPr>
        <w:t>Blank Susanne (BAFU UVEK)</w:t>
      </w:r>
      <w:r>
        <w:rPr>
          <w:rFonts w:cs="Arial"/>
          <w:iCs/>
          <w:szCs w:val="24"/>
        </w:rPr>
        <w:t xml:space="preserve">, </w:t>
      </w:r>
      <w:r w:rsidRPr="00940D60">
        <w:rPr>
          <w:rFonts w:cs="Arial"/>
          <w:iCs/>
          <w:szCs w:val="24"/>
        </w:rPr>
        <w:t>Hug Daniel (EZV EFD)</w:t>
      </w:r>
      <w:r>
        <w:rPr>
          <w:rFonts w:cs="Arial"/>
          <w:iCs/>
          <w:szCs w:val="24"/>
        </w:rPr>
        <w:t xml:space="preserve">, </w:t>
      </w:r>
      <w:r w:rsidRPr="00940D60">
        <w:rPr>
          <w:rFonts w:cs="Arial"/>
          <w:iCs/>
          <w:szCs w:val="24"/>
        </w:rPr>
        <w:t>Müller Beat (BAFU UVEK).</w:t>
      </w:r>
    </w:p>
    <w:p w14:paraId="76E38A2B" w14:textId="2380F54F" w:rsidR="00940D60" w:rsidRDefault="00940D60" w:rsidP="00940D60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940D60">
        <w:rPr>
          <w:rFonts w:cs="Arial"/>
          <w:iCs/>
          <w:szCs w:val="24"/>
        </w:rPr>
        <w:lastRenderedPageBreak/>
        <w:t>Kommission für Forschung im Strassenwesen FOKO:</w:t>
      </w:r>
      <w:r>
        <w:rPr>
          <w:rFonts w:cs="Arial"/>
          <w:iCs/>
          <w:szCs w:val="24"/>
        </w:rPr>
        <w:t xml:space="preserve"> </w:t>
      </w:r>
      <w:r w:rsidRPr="00940D60">
        <w:rPr>
          <w:rFonts w:cs="Arial"/>
          <w:iCs/>
          <w:szCs w:val="24"/>
        </w:rPr>
        <w:t>Frangi Andrea (ETH WBF)</w:t>
      </w:r>
      <w:r>
        <w:rPr>
          <w:rFonts w:cs="Arial"/>
          <w:iCs/>
          <w:szCs w:val="24"/>
        </w:rPr>
        <w:t xml:space="preserve">, </w:t>
      </w:r>
      <w:r w:rsidRPr="00940D60">
        <w:rPr>
          <w:rFonts w:cs="Arial"/>
          <w:iCs/>
          <w:szCs w:val="24"/>
        </w:rPr>
        <w:t>Nussbaumer Alain (ETH WBF)</w:t>
      </w:r>
      <w:r>
        <w:rPr>
          <w:rFonts w:cs="Arial"/>
          <w:iCs/>
          <w:szCs w:val="24"/>
        </w:rPr>
        <w:t xml:space="preserve">, </w:t>
      </w:r>
      <w:r w:rsidRPr="00940D60">
        <w:rPr>
          <w:rFonts w:cs="Arial"/>
          <w:iCs/>
          <w:szCs w:val="24"/>
        </w:rPr>
        <w:t>Zimmermann Tanja (E</w:t>
      </w:r>
      <w:r w:rsidR="00A81A1E">
        <w:rPr>
          <w:rFonts w:cs="Arial"/>
          <w:iCs/>
          <w:szCs w:val="24"/>
        </w:rPr>
        <w:t>mpa</w:t>
      </w:r>
      <w:r w:rsidRPr="00940D60">
        <w:rPr>
          <w:rFonts w:cs="Arial"/>
          <w:iCs/>
          <w:szCs w:val="24"/>
        </w:rPr>
        <w:t xml:space="preserve"> WBF).</w:t>
      </w:r>
    </w:p>
    <w:p w14:paraId="2CEF39DA" w14:textId="435CB683" w:rsidR="00940D60" w:rsidRPr="00BE0345" w:rsidRDefault="00940D60" w:rsidP="00BF60FE">
      <w:pPr>
        <w:pStyle w:val="Listenabsatz"/>
        <w:numPr>
          <w:ilvl w:val="0"/>
          <w:numId w:val="31"/>
        </w:numPr>
        <w:rPr>
          <w:rFonts w:cs="Arial"/>
          <w:iCs/>
          <w:szCs w:val="24"/>
        </w:rPr>
      </w:pPr>
      <w:r w:rsidRPr="00940D60">
        <w:rPr>
          <w:rFonts w:cs="Arial"/>
          <w:iCs/>
          <w:szCs w:val="24"/>
        </w:rPr>
        <w:t>Nationale Plattform Naturgefahren PLANAT:</w:t>
      </w:r>
      <w:r>
        <w:rPr>
          <w:rFonts w:cs="Arial"/>
          <w:iCs/>
          <w:szCs w:val="24"/>
        </w:rPr>
        <w:t xml:space="preserve"> </w:t>
      </w:r>
      <w:r w:rsidRPr="00940D60">
        <w:rPr>
          <w:rFonts w:cs="Arial"/>
          <w:iCs/>
          <w:noProof/>
          <w:szCs w:val="24"/>
        </w:rPr>
        <w:t>Belk</w:t>
      </w:r>
      <w:r w:rsidRPr="00940D60">
        <w:rPr>
          <w:rFonts w:cs="Arial"/>
          <w:iCs/>
          <w:szCs w:val="24"/>
        </w:rPr>
        <w:t xml:space="preserve"> </w:t>
      </w:r>
      <w:r w:rsidRPr="00940D60">
        <w:rPr>
          <w:rFonts w:cs="Arial"/>
          <w:iCs/>
          <w:noProof/>
          <w:szCs w:val="24"/>
        </w:rPr>
        <w:t>Bernard</w:t>
      </w:r>
      <w:r w:rsidRPr="00F466A6">
        <w:rPr>
          <w:rFonts w:cs="Arial"/>
          <w:iCs/>
          <w:szCs w:val="24"/>
        </w:rPr>
        <w:t xml:space="preserve"> (</w:t>
      </w:r>
      <w:r>
        <w:rPr>
          <w:rFonts w:cs="Arial"/>
          <w:iCs/>
          <w:szCs w:val="24"/>
        </w:rPr>
        <w:t>BLW WBF</w:t>
      </w:r>
      <w:r w:rsidRPr="00F466A6">
        <w:rPr>
          <w:rFonts w:cs="Arial"/>
          <w:iCs/>
          <w:szCs w:val="24"/>
        </w:rPr>
        <w:t>)</w:t>
      </w:r>
      <w:r>
        <w:rPr>
          <w:rFonts w:cs="Arial"/>
          <w:iCs/>
          <w:szCs w:val="24"/>
        </w:rPr>
        <w:t xml:space="preserve">, </w:t>
      </w:r>
      <w:r w:rsidR="00BF60FE" w:rsidRPr="00BF60FE">
        <w:rPr>
          <w:rFonts w:cs="Arial"/>
          <w:iCs/>
          <w:szCs w:val="24"/>
        </w:rPr>
        <w:t>Bezzola Gian Reto (BAFU UVEK)</w:t>
      </w:r>
      <w:r w:rsidR="00BF60FE">
        <w:rPr>
          <w:rFonts w:cs="Arial"/>
          <w:iCs/>
          <w:szCs w:val="24"/>
        </w:rPr>
        <w:t xml:space="preserve">, </w:t>
      </w:r>
      <w:r w:rsidR="00BF60FE" w:rsidRPr="00BF60FE">
        <w:rPr>
          <w:rFonts w:cs="Arial"/>
          <w:iCs/>
          <w:szCs w:val="24"/>
        </w:rPr>
        <w:t>Hegg Christoph (WSL WBF)</w:t>
      </w:r>
      <w:r w:rsidR="00BF60FE">
        <w:rPr>
          <w:rFonts w:cs="Arial"/>
          <w:iCs/>
          <w:szCs w:val="24"/>
        </w:rPr>
        <w:t xml:space="preserve">, </w:t>
      </w:r>
      <w:r w:rsidR="00BF60FE" w:rsidRPr="00BF60FE">
        <w:rPr>
          <w:rFonts w:cs="Arial"/>
          <w:iCs/>
          <w:szCs w:val="24"/>
        </w:rPr>
        <w:t>Werner Christoph (BABS VBS)</w:t>
      </w:r>
      <w:r w:rsidR="00F639AB">
        <w:rPr>
          <w:rFonts w:cs="Arial"/>
          <w:iCs/>
          <w:szCs w:val="24"/>
        </w:rPr>
        <w:t>.</w:t>
      </w:r>
    </w:p>
    <w:p w14:paraId="07745C34" w14:textId="62574248" w:rsidR="009B1301" w:rsidRPr="008727EF" w:rsidRDefault="009B1301" w:rsidP="008727EF">
      <w:pPr>
        <w:rPr>
          <w:szCs w:val="24"/>
        </w:rPr>
      </w:pPr>
    </w:p>
    <w:p w14:paraId="4B0C9FE9" w14:textId="676A92D6" w:rsidR="008204D3" w:rsidRDefault="008204D3" w:rsidP="008204D3">
      <w:pPr>
        <w:rPr>
          <w:szCs w:val="24"/>
        </w:rPr>
      </w:pPr>
      <w:r w:rsidRPr="008204D3">
        <w:rPr>
          <w:szCs w:val="24"/>
          <w:highlight w:val="yellow"/>
        </w:rPr>
        <w:t>Gemäss Kommentar im PBI umsetzen.. Kapitel 13 - 16</w:t>
      </w:r>
    </w:p>
    <w:p w14:paraId="77947D29" w14:textId="77777777" w:rsidR="008204D3" w:rsidRPr="008204D3" w:rsidRDefault="008204D3" w:rsidP="008204D3">
      <w:pPr>
        <w:rPr>
          <w:szCs w:val="24"/>
        </w:rPr>
      </w:pPr>
    </w:p>
    <w:p w14:paraId="606B1EC2" w14:textId="50A452E3" w:rsidR="00C91379" w:rsidRPr="008204D3" w:rsidRDefault="00C91379" w:rsidP="00C91379">
      <w:pPr>
        <w:pStyle w:val="Listenabsatz"/>
        <w:numPr>
          <w:ilvl w:val="0"/>
          <w:numId w:val="17"/>
        </w:numPr>
        <w:rPr>
          <w:szCs w:val="24"/>
          <w:highlight w:val="lightGray"/>
        </w:rPr>
      </w:pPr>
      <w:r w:rsidRPr="008204D3">
        <w:rPr>
          <w:szCs w:val="24"/>
          <w:highlight w:val="lightGray"/>
        </w:rPr>
        <w:t>Die Departemente sorgen dafür, dass bei Ergänzungswahlen während der Amtsperiode die rechtlichen Anforderungen an die Zusammensetzung von ausserparlamentarischen Kommissionen (insbesondere die angemessene Vertretung der Geschlechter und der Sprachgemeinschaften) erfüllt werden.</w:t>
      </w:r>
    </w:p>
    <w:p w14:paraId="0887E534" w14:textId="77777777" w:rsidR="00C45157" w:rsidRPr="008204D3" w:rsidRDefault="00C45157" w:rsidP="00C45157">
      <w:pPr>
        <w:rPr>
          <w:szCs w:val="24"/>
          <w:highlight w:val="lightGray"/>
        </w:rPr>
      </w:pPr>
    </w:p>
    <w:p w14:paraId="60709E81" w14:textId="528D6CE4" w:rsidR="00C91379" w:rsidRPr="008204D3" w:rsidRDefault="00C91379" w:rsidP="00C91379">
      <w:pPr>
        <w:pStyle w:val="Listenabsatz"/>
        <w:numPr>
          <w:ilvl w:val="0"/>
          <w:numId w:val="17"/>
        </w:numPr>
        <w:rPr>
          <w:szCs w:val="24"/>
          <w:highlight w:val="lightGray"/>
        </w:rPr>
      </w:pPr>
      <w:r w:rsidRPr="008204D3">
        <w:rPr>
          <w:szCs w:val="24"/>
          <w:highlight w:val="lightGray"/>
        </w:rPr>
        <w:t>Die auf den Beginn der neuen Amtsperiode ausscheidenden Mitglieder werden unter Verdankung der geleisteten Dienste entlassen.</w:t>
      </w:r>
    </w:p>
    <w:p w14:paraId="52F62B41" w14:textId="77777777" w:rsidR="001014CF" w:rsidRPr="008204D3" w:rsidRDefault="001014CF" w:rsidP="00FC2721">
      <w:pPr>
        <w:pStyle w:val="Listenabsatz"/>
        <w:rPr>
          <w:szCs w:val="24"/>
          <w:highlight w:val="lightGray"/>
        </w:rPr>
      </w:pPr>
    </w:p>
    <w:p w14:paraId="736015AC" w14:textId="7D54FC98" w:rsidR="00E5586E" w:rsidRPr="008204D3" w:rsidRDefault="00E5586E" w:rsidP="00E5586E">
      <w:pPr>
        <w:pStyle w:val="Listenabsatz"/>
        <w:numPr>
          <w:ilvl w:val="0"/>
          <w:numId w:val="17"/>
        </w:numPr>
        <w:rPr>
          <w:szCs w:val="24"/>
          <w:highlight w:val="lightGray"/>
        </w:rPr>
      </w:pPr>
      <w:r w:rsidRPr="008204D3">
        <w:rPr>
          <w:szCs w:val="24"/>
          <w:highlight w:val="lightGray"/>
        </w:rPr>
        <w:t>Die Departemente (G</w:t>
      </w:r>
      <w:r w:rsidR="009A59DD" w:rsidRPr="008204D3">
        <w:rPr>
          <w:szCs w:val="24"/>
          <w:highlight w:val="lightGray"/>
        </w:rPr>
        <w:t>S</w:t>
      </w:r>
      <w:r w:rsidRPr="008204D3">
        <w:rPr>
          <w:szCs w:val="24"/>
          <w:highlight w:val="lightGray"/>
        </w:rPr>
        <w:t xml:space="preserve">) werden beauftragt, die ausscheidenden und die neu gewählten Mitglieder und Präsidien (alle Funktionen) bis zum </w:t>
      </w:r>
      <w:r w:rsidR="009A59DD" w:rsidRPr="008204D3">
        <w:rPr>
          <w:szCs w:val="24"/>
          <w:highlight w:val="lightGray"/>
        </w:rPr>
        <w:t>29. November 2019 12.00 Uhr</w:t>
      </w:r>
      <w:r w:rsidRPr="008204D3">
        <w:rPr>
          <w:szCs w:val="24"/>
          <w:highlight w:val="lightGray"/>
        </w:rPr>
        <w:t xml:space="preserve"> zu orientieren.</w:t>
      </w:r>
      <w:r w:rsidR="00031066" w:rsidRPr="008204D3">
        <w:rPr>
          <w:szCs w:val="24"/>
          <w:highlight w:val="lightGray"/>
        </w:rPr>
        <w:t xml:space="preserve"> </w:t>
      </w:r>
      <w:r w:rsidR="009A59DD" w:rsidRPr="008204D3">
        <w:rPr>
          <w:szCs w:val="24"/>
          <w:highlight w:val="lightGray"/>
        </w:rPr>
        <w:t xml:space="preserve">Ab diesem Zeitpunkt </w:t>
      </w:r>
      <w:r w:rsidR="005E13B6" w:rsidRPr="008204D3">
        <w:rPr>
          <w:szCs w:val="24"/>
          <w:highlight w:val="lightGray"/>
        </w:rPr>
        <w:t>publiziert</w:t>
      </w:r>
      <w:r w:rsidR="009A59DD" w:rsidRPr="008204D3">
        <w:rPr>
          <w:szCs w:val="24"/>
          <w:highlight w:val="lightGray"/>
        </w:rPr>
        <w:t xml:space="preserve"> die BK die Mitgliederlisten im Internet und die Departemente können individuelle Medienmitteilungen veröffentlichen.</w:t>
      </w:r>
    </w:p>
    <w:p w14:paraId="4474114C" w14:textId="5D943C25" w:rsidR="00790827" w:rsidRPr="008204D3" w:rsidRDefault="00790827">
      <w:pPr>
        <w:rPr>
          <w:szCs w:val="24"/>
          <w:highlight w:val="lightGray"/>
        </w:rPr>
      </w:pPr>
      <w:r w:rsidRPr="008204D3">
        <w:rPr>
          <w:szCs w:val="24"/>
          <w:highlight w:val="lightGray"/>
        </w:rPr>
        <w:br w:type="page"/>
      </w:r>
    </w:p>
    <w:p w14:paraId="16975161" w14:textId="199D2F3D" w:rsidR="001014CF" w:rsidRPr="008204D3" w:rsidRDefault="001014CF" w:rsidP="00C91379">
      <w:pPr>
        <w:pStyle w:val="Listenabsatz"/>
        <w:numPr>
          <w:ilvl w:val="0"/>
          <w:numId w:val="17"/>
        </w:numPr>
        <w:rPr>
          <w:szCs w:val="24"/>
        </w:rPr>
      </w:pPr>
      <w:r w:rsidRPr="008204D3">
        <w:rPr>
          <w:szCs w:val="24"/>
        </w:rPr>
        <w:lastRenderedPageBreak/>
        <w:t>Für die nachfolgenden grenzüberschreitenden Gremien wird die Wahl der Vertretungen an das jeweilige Departement delegiert:</w:t>
      </w:r>
    </w:p>
    <w:p w14:paraId="13967C98" w14:textId="77777777" w:rsidR="001014CF" w:rsidRPr="008204D3" w:rsidRDefault="001014CF" w:rsidP="00FC2721">
      <w:pPr>
        <w:pStyle w:val="Listenabsatz"/>
        <w:rPr>
          <w:szCs w:val="24"/>
        </w:rPr>
      </w:pPr>
    </w:p>
    <w:p w14:paraId="3E2A029D" w14:textId="765DAEFF" w:rsidR="001014CF" w:rsidRPr="008204D3" w:rsidRDefault="001014CF" w:rsidP="00FC2721">
      <w:pPr>
        <w:pStyle w:val="Listenabsatz"/>
        <w:numPr>
          <w:ilvl w:val="1"/>
          <w:numId w:val="17"/>
        </w:numPr>
        <w:rPr>
          <w:szCs w:val="24"/>
        </w:rPr>
      </w:pPr>
      <w:r w:rsidRPr="008204D3">
        <w:rPr>
          <w:szCs w:val="24"/>
        </w:rPr>
        <w:t>EDA</w:t>
      </w:r>
      <w:r w:rsidR="002016DC" w:rsidRPr="008204D3">
        <w:rPr>
          <w:szCs w:val="24"/>
        </w:rPr>
        <w:t>:</w:t>
      </w:r>
    </w:p>
    <w:p w14:paraId="37F8D5AD" w14:textId="624423A3" w:rsidR="001014CF" w:rsidRPr="008204D3" w:rsidRDefault="00C82EA7" w:rsidP="00FC2721">
      <w:pPr>
        <w:pStyle w:val="Listenabsatz"/>
        <w:numPr>
          <w:ilvl w:val="0"/>
          <w:numId w:val="32"/>
        </w:numPr>
        <w:rPr>
          <w:szCs w:val="24"/>
        </w:rPr>
      </w:pPr>
      <w:r w:rsidRPr="008204D3">
        <w:rPr>
          <w:szCs w:val="24"/>
        </w:rPr>
        <w:t>Konsultative Kulturkommission Italien-Schweiz</w:t>
      </w:r>
      <w:r w:rsidR="00872417" w:rsidRPr="008204D3">
        <w:rPr>
          <w:szCs w:val="24"/>
        </w:rPr>
        <w:t>;</w:t>
      </w:r>
    </w:p>
    <w:p w14:paraId="3E3146A6" w14:textId="0A75E8E1" w:rsidR="00C82EA7" w:rsidRPr="008204D3" w:rsidRDefault="00C82EA7" w:rsidP="00FC2721">
      <w:pPr>
        <w:pStyle w:val="Listenabsatz"/>
        <w:numPr>
          <w:ilvl w:val="0"/>
          <w:numId w:val="32"/>
        </w:numPr>
        <w:rPr>
          <w:szCs w:val="24"/>
        </w:rPr>
      </w:pPr>
      <w:r w:rsidRPr="008204D3">
        <w:rPr>
          <w:szCs w:val="24"/>
        </w:rPr>
        <w:t>Schweizerische Delegation bei der Zentralkommission für die Rheinschifffahrt</w:t>
      </w:r>
      <w:r w:rsidR="00872417" w:rsidRPr="008204D3">
        <w:rPr>
          <w:szCs w:val="24"/>
        </w:rPr>
        <w:t>;</w:t>
      </w:r>
    </w:p>
    <w:p w14:paraId="7A370327" w14:textId="56427A97" w:rsidR="00C82EA7" w:rsidRPr="008204D3" w:rsidRDefault="00C82EA7" w:rsidP="00FC2721">
      <w:pPr>
        <w:pStyle w:val="Listenabsatz"/>
        <w:numPr>
          <w:ilvl w:val="0"/>
          <w:numId w:val="32"/>
        </w:numPr>
        <w:rPr>
          <w:szCs w:val="24"/>
        </w:rPr>
      </w:pPr>
      <w:r w:rsidRPr="008204D3">
        <w:rPr>
          <w:szCs w:val="24"/>
        </w:rPr>
        <w:t>Schweizerische Delegation in der deutsch-französisch-schweizerischen Regierungskommission für regionale Fragen in den Grenzgebieten am Oberrhein</w:t>
      </w:r>
      <w:r w:rsidR="00872417" w:rsidRPr="008204D3">
        <w:rPr>
          <w:szCs w:val="24"/>
        </w:rPr>
        <w:t>;</w:t>
      </w:r>
    </w:p>
    <w:p w14:paraId="46B9D90E" w14:textId="35878787" w:rsidR="00C82EA7" w:rsidRPr="008204D3" w:rsidRDefault="00C82EA7" w:rsidP="00FC2721">
      <w:pPr>
        <w:pStyle w:val="Listenabsatz"/>
        <w:numPr>
          <w:ilvl w:val="0"/>
          <w:numId w:val="32"/>
        </w:numPr>
        <w:rPr>
          <w:szCs w:val="24"/>
        </w:rPr>
      </w:pPr>
      <w:r w:rsidRPr="008204D3">
        <w:rPr>
          <w:szCs w:val="24"/>
        </w:rPr>
        <w:t>Schweizerische Delegation in der gemischten Kommission für die Durchführung der Vereinbarung zum Zollvertrag zwischen der Schweiz und Liechtenstein</w:t>
      </w:r>
      <w:r w:rsidR="00872417" w:rsidRPr="008204D3">
        <w:rPr>
          <w:szCs w:val="24"/>
        </w:rPr>
        <w:t>;</w:t>
      </w:r>
    </w:p>
    <w:p w14:paraId="3C334BA3" w14:textId="093488F5" w:rsidR="00C82EA7" w:rsidRPr="008204D3" w:rsidRDefault="00C82EA7" w:rsidP="00FC2721">
      <w:pPr>
        <w:pStyle w:val="Listenabsatz"/>
        <w:numPr>
          <w:ilvl w:val="0"/>
          <w:numId w:val="32"/>
        </w:numPr>
        <w:rPr>
          <w:szCs w:val="24"/>
        </w:rPr>
      </w:pPr>
      <w:r w:rsidRPr="008204D3">
        <w:rPr>
          <w:szCs w:val="24"/>
        </w:rPr>
        <w:t>Schweizerische Delegation in der gemischten Kommission für Währungsfragen zwischen der Schweiz und Liechtenstein</w:t>
      </w:r>
      <w:r w:rsidR="00872417" w:rsidRPr="008204D3">
        <w:rPr>
          <w:szCs w:val="24"/>
        </w:rPr>
        <w:t>;</w:t>
      </w:r>
    </w:p>
    <w:p w14:paraId="4719769F" w14:textId="662C2DDA" w:rsidR="00C82EA7" w:rsidRPr="008204D3" w:rsidRDefault="00C82EA7" w:rsidP="00FC2721">
      <w:pPr>
        <w:pStyle w:val="Listenabsatz"/>
        <w:numPr>
          <w:ilvl w:val="0"/>
          <w:numId w:val="32"/>
        </w:numPr>
        <w:rPr>
          <w:szCs w:val="24"/>
        </w:rPr>
      </w:pPr>
      <w:r w:rsidRPr="008204D3">
        <w:rPr>
          <w:szCs w:val="24"/>
        </w:rPr>
        <w:t>Schweizerische Delegation in der Gemischten Kommission zum Rahmenvertrag zwischen der Schweiz und Liechtenstein über die Zusammenarbeit im Bereich Visumverfahren, Einreise und Aufenthalt sowie über die polizeiliche Zusammenarbeit im Grenzraum</w:t>
      </w:r>
      <w:r w:rsidR="00872417" w:rsidRPr="008204D3">
        <w:rPr>
          <w:szCs w:val="24"/>
        </w:rPr>
        <w:t>;</w:t>
      </w:r>
    </w:p>
    <w:p w14:paraId="3F0BF469" w14:textId="2BBCC9F1" w:rsidR="00C82EA7" w:rsidRPr="008204D3" w:rsidRDefault="00C82EA7" w:rsidP="00FC2721">
      <w:pPr>
        <w:pStyle w:val="Listenabsatz"/>
        <w:numPr>
          <w:ilvl w:val="0"/>
          <w:numId w:val="32"/>
        </w:numPr>
        <w:rPr>
          <w:szCs w:val="24"/>
        </w:rPr>
      </w:pPr>
      <w:r w:rsidRPr="008204D3">
        <w:rPr>
          <w:szCs w:val="24"/>
        </w:rPr>
        <w:t>Schweizerische Delegation in der gemischten schweizerische-deutschen Kommission Büsingen am Hochrhein</w:t>
      </w:r>
      <w:r w:rsidR="00872417" w:rsidRPr="008204D3">
        <w:rPr>
          <w:szCs w:val="24"/>
        </w:rPr>
        <w:t>;</w:t>
      </w:r>
    </w:p>
    <w:p w14:paraId="34C3DF6C" w14:textId="65E53B3E" w:rsidR="00C82EA7" w:rsidRPr="008204D3" w:rsidRDefault="00C82EA7" w:rsidP="00FC2721">
      <w:pPr>
        <w:pStyle w:val="Listenabsatz"/>
        <w:numPr>
          <w:ilvl w:val="0"/>
          <w:numId w:val="32"/>
        </w:numPr>
        <w:rPr>
          <w:szCs w:val="24"/>
        </w:rPr>
      </w:pPr>
      <w:r w:rsidRPr="008204D3">
        <w:rPr>
          <w:szCs w:val="24"/>
        </w:rPr>
        <w:t>Schweizerische Delegation in der gemischten schweizerisch-französischen Kommission für den Autobahnzusammenschluss zwischen Bardonney – St. Julien</w:t>
      </w:r>
      <w:r w:rsidR="00872417" w:rsidRPr="008204D3">
        <w:rPr>
          <w:szCs w:val="24"/>
        </w:rPr>
        <w:t>;</w:t>
      </w:r>
    </w:p>
    <w:p w14:paraId="0C1349A1" w14:textId="5436AA6C" w:rsidR="00C82EA7" w:rsidRPr="008204D3" w:rsidRDefault="00C82EA7" w:rsidP="00FC2721">
      <w:pPr>
        <w:pStyle w:val="Listenabsatz"/>
        <w:numPr>
          <w:ilvl w:val="0"/>
          <w:numId w:val="32"/>
        </w:numPr>
        <w:rPr>
          <w:szCs w:val="24"/>
        </w:rPr>
      </w:pPr>
      <w:r w:rsidRPr="008204D3">
        <w:rPr>
          <w:szCs w:val="24"/>
        </w:rPr>
        <w:t>Schweizerische Delegation in der gemischten schweizerische-französischen Kommission für Nachbarschaftsfragen zwischen dem Kanton Genf und den Departementen Ain und Hochsavoyen</w:t>
      </w:r>
      <w:r w:rsidR="00872417" w:rsidRPr="008204D3">
        <w:rPr>
          <w:szCs w:val="24"/>
        </w:rPr>
        <w:t>;</w:t>
      </w:r>
    </w:p>
    <w:p w14:paraId="2735C20A" w14:textId="3DF82507" w:rsidR="00C82EA7" w:rsidRPr="008204D3" w:rsidRDefault="00C82EA7" w:rsidP="00FC2721">
      <w:pPr>
        <w:pStyle w:val="Listenabsatz"/>
        <w:numPr>
          <w:ilvl w:val="0"/>
          <w:numId w:val="32"/>
        </w:numPr>
        <w:rPr>
          <w:szCs w:val="24"/>
        </w:rPr>
      </w:pPr>
      <w:r w:rsidRPr="008204D3">
        <w:rPr>
          <w:szCs w:val="24"/>
        </w:rPr>
        <w:t>Schweizerische Delegation in der gemischten schweizerisch-italienischen Kommission für den Strassentunnel unter dem Grossen St. Bernhard</w:t>
      </w:r>
      <w:r w:rsidR="00872417" w:rsidRPr="008204D3">
        <w:rPr>
          <w:szCs w:val="24"/>
        </w:rPr>
        <w:t>;</w:t>
      </w:r>
    </w:p>
    <w:p w14:paraId="3057A5AD" w14:textId="2FD03D43" w:rsidR="00C82EA7" w:rsidRPr="008204D3" w:rsidRDefault="00C82EA7" w:rsidP="00FC2721">
      <w:pPr>
        <w:pStyle w:val="Listenabsatz"/>
        <w:numPr>
          <w:ilvl w:val="0"/>
          <w:numId w:val="32"/>
        </w:numPr>
        <w:rPr>
          <w:szCs w:val="24"/>
        </w:rPr>
      </w:pPr>
      <w:r w:rsidRPr="008204D3">
        <w:rPr>
          <w:szCs w:val="24"/>
        </w:rPr>
        <w:t>Schweizerische Delegation in der ständigen französisch-schweizerischen Kommission für die Freizonen.</w:t>
      </w:r>
    </w:p>
    <w:p w14:paraId="4B74A1BB" w14:textId="77777777" w:rsidR="001014CF" w:rsidRPr="008204D3" w:rsidRDefault="001014CF" w:rsidP="00FC2721">
      <w:pPr>
        <w:pStyle w:val="Listenabsatz"/>
        <w:ind w:left="1125"/>
        <w:rPr>
          <w:szCs w:val="24"/>
        </w:rPr>
      </w:pPr>
    </w:p>
    <w:p w14:paraId="153FC721" w14:textId="09109685" w:rsidR="001014CF" w:rsidRPr="008204D3" w:rsidRDefault="001014CF" w:rsidP="00FC2721">
      <w:pPr>
        <w:pStyle w:val="Listenabsatz"/>
        <w:numPr>
          <w:ilvl w:val="1"/>
          <w:numId w:val="17"/>
        </w:numPr>
        <w:rPr>
          <w:szCs w:val="24"/>
        </w:rPr>
      </w:pPr>
      <w:r w:rsidRPr="008204D3">
        <w:rPr>
          <w:szCs w:val="24"/>
        </w:rPr>
        <w:t>EFD</w:t>
      </w:r>
      <w:r w:rsidR="002016DC" w:rsidRPr="008204D3">
        <w:rPr>
          <w:szCs w:val="24"/>
        </w:rPr>
        <w:t>:</w:t>
      </w:r>
    </w:p>
    <w:p w14:paraId="05D4ABE0" w14:textId="5BCA5288" w:rsidR="001014CF" w:rsidRPr="008204D3" w:rsidRDefault="00ED1E81" w:rsidP="00FC2721">
      <w:pPr>
        <w:pStyle w:val="Listenabsatz"/>
        <w:numPr>
          <w:ilvl w:val="0"/>
          <w:numId w:val="33"/>
        </w:numPr>
        <w:rPr>
          <w:szCs w:val="24"/>
        </w:rPr>
      </w:pPr>
      <w:r w:rsidRPr="008204D3">
        <w:rPr>
          <w:szCs w:val="24"/>
        </w:rPr>
        <w:t>Gemischte Kommission für die Anwendung des schweizerisch-italienischen Abkommens betreffend die gegenseitige Anerkennung der Stempel auf Edelmetallwaren</w:t>
      </w:r>
      <w:r w:rsidR="00872417" w:rsidRPr="008204D3">
        <w:rPr>
          <w:szCs w:val="24"/>
        </w:rPr>
        <w:t>;</w:t>
      </w:r>
    </w:p>
    <w:p w14:paraId="772E283D" w14:textId="4730E473" w:rsidR="00ED1E81" w:rsidRPr="008204D3" w:rsidRDefault="00ED1E81" w:rsidP="00FC2721">
      <w:pPr>
        <w:pStyle w:val="Listenabsatz"/>
        <w:numPr>
          <w:ilvl w:val="0"/>
          <w:numId w:val="33"/>
        </w:numPr>
        <w:rPr>
          <w:szCs w:val="24"/>
        </w:rPr>
      </w:pPr>
      <w:r w:rsidRPr="008204D3">
        <w:rPr>
          <w:szCs w:val="24"/>
        </w:rPr>
        <w:t>Gemischte Kommission für die Anwendung des schweizerisch-österreichischen Abkommens über die gegenseitige Anerkennung der amtlichen Punzen auf Uhrgehäusen aus Edelmetallwaren</w:t>
      </w:r>
      <w:r w:rsidR="00872417" w:rsidRPr="008204D3">
        <w:rPr>
          <w:szCs w:val="24"/>
        </w:rPr>
        <w:t>;</w:t>
      </w:r>
    </w:p>
    <w:p w14:paraId="791CCF86" w14:textId="03BA2CD2" w:rsidR="00ED1E81" w:rsidRPr="008204D3" w:rsidRDefault="00ED1E81" w:rsidP="00FC2721">
      <w:pPr>
        <w:pStyle w:val="Listenabsatz"/>
        <w:numPr>
          <w:ilvl w:val="0"/>
          <w:numId w:val="33"/>
        </w:numPr>
        <w:rPr>
          <w:szCs w:val="24"/>
        </w:rPr>
      </w:pPr>
      <w:r w:rsidRPr="008204D3">
        <w:rPr>
          <w:szCs w:val="24"/>
        </w:rPr>
        <w:t>Gemischter Ausschuss für die Anwendung des internationalen Übereinkommens betreffend die Prüfung und Bezeichnung von Edelmetallgegenständen</w:t>
      </w:r>
      <w:r w:rsidR="00872417" w:rsidRPr="008204D3">
        <w:rPr>
          <w:szCs w:val="24"/>
        </w:rPr>
        <w:t>;</w:t>
      </w:r>
    </w:p>
    <w:p w14:paraId="31A40F2D" w14:textId="5053DFAD" w:rsidR="00ED1E81" w:rsidRPr="008204D3" w:rsidRDefault="00ED1E81" w:rsidP="00FC2721">
      <w:pPr>
        <w:pStyle w:val="Listenabsatz"/>
        <w:numPr>
          <w:ilvl w:val="0"/>
          <w:numId w:val="33"/>
        </w:numPr>
        <w:rPr>
          <w:szCs w:val="24"/>
        </w:rPr>
      </w:pPr>
      <w:r w:rsidRPr="008204D3">
        <w:rPr>
          <w:szCs w:val="24"/>
        </w:rPr>
        <w:t>Schweizerische Delegation bei der gemischten Kommission für den französisch-schweizerischen Grenzverkehr</w:t>
      </w:r>
      <w:r w:rsidR="00872417" w:rsidRPr="008204D3">
        <w:rPr>
          <w:szCs w:val="24"/>
        </w:rPr>
        <w:t>;</w:t>
      </w:r>
    </w:p>
    <w:p w14:paraId="55D46A6F" w14:textId="6874EA32" w:rsidR="00ED1E81" w:rsidRPr="008204D3" w:rsidRDefault="00ED1E81" w:rsidP="00FC2721">
      <w:pPr>
        <w:pStyle w:val="Listenabsatz"/>
        <w:numPr>
          <w:ilvl w:val="0"/>
          <w:numId w:val="33"/>
        </w:numPr>
        <w:rPr>
          <w:szCs w:val="24"/>
        </w:rPr>
      </w:pPr>
      <w:r w:rsidRPr="008204D3">
        <w:rPr>
          <w:szCs w:val="24"/>
        </w:rPr>
        <w:lastRenderedPageBreak/>
        <w:t>Schweizerische Delegation bei der gemischten Kommission für den italienisch-schweizerischen Grenzverkehr</w:t>
      </w:r>
      <w:r w:rsidR="00872417" w:rsidRPr="008204D3">
        <w:rPr>
          <w:szCs w:val="24"/>
        </w:rPr>
        <w:t>;</w:t>
      </w:r>
    </w:p>
    <w:p w14:paraId="002EF1B4" w14:textId="4E883F7B" w:rsidR="00ED1E81" w:rsidRPr="008204D3" w:rsidRDefault="00ED1E81" w:rsidP="00FC2721">
      <w:pPr>
        <w:pStyle w:val="Listenabsatz"/>
        <w:numPr>
          <w:ilvl w:val="0"/>
          <w:numId w:val="33"/>
        </w:numPr>
        <w:rPr>
          <w:szCs w:val="24"/>
        </w:rPr>
      </w:pPr>
      <w:r w:rsidRPr="008204D3">
        <w:rPr>
          <w:szCs w:val="24"/>
        </w:rPr>
        <w:t>Schweizerische Delegation bei der gemischten Kommission für den österreichisch-schweizerischen Grenzverkehr</w:t>
      </w:r>
      <w:r w:rsidR="00872417" w:rsidRPr="008204D3">
        <w:rPr>
          <w:szCs w:val="24"/>
        </w:rPr>
        <w:t>;</w:t>
      </w:r>
    </w:p>
    <w:p w14:paraId="7680ED66" w14:textId="6B060515" w:rsidR="00ED1E81" w:rsidRPr="008204D3" w:rsidRDefault="00ED1E81" w:rsidP="00FC2721">
      <w:pPr>
        <w:pStyle w:val="Listenabsatz"/>
        <w:numPr>
          <w:ilvl w:val="0"/>
          <w:numId w:val="33"/>
        </w:numPr>
        <w:rPr>
          <w:szCs w:val="24"/>
        </w:rPr>
      </w:pPr>
      <w:r w:rsidRPr="008204D3">
        <w:rPr>
          <w:szCs w:val="24"/>
        </w:rPr>
        <w:t>Schweizerische Delegation bei der gemischten Kommission für den schweizerisch-deutschen Grenz- und Durchgangsverkehr</w:t>
      </w:r>
      <w:r w:rsidR="00872417" w:rsidRPr="008204D3">
        <w:rPr>
          <w:szCs w:val="24"/>
        </w:rPr>
        <w:t>;</w:t>
      </w:r>
    </w:p>
    <w:p w14:paraId="6C5F5176" w14:textId="67ED4494" w:rsidR="00ED1E81" w:rsidRPr="008204D3" w:rsidRDefault="00ED1E81" w:rsidP="00FC2721">
      <w:pPr>
        <w:pStyle w:val="Listenabsatz"/>
        <w:numPr>
          <w:ilvl w:val="0"/>
          <w:numId w:val="33"/>
        </w:numPr>
        <w:rPr>
          <w:szCs w:val="24"/>
        </w:rPr>
      </w:pPr>
      <w:r w:rsidRPr="008204D3">
        <w:rPr>
          <w:szCs w:val="24"/>
        </w:rPr>
        <w:t>Schweizerische Delegation für die nebeneinanderliegenden Grenzabfertigungsstellen mit Frankreich, Italien, Deutschland und Österreich</w:t>
      </w:r>
      <w:r w:rsidR="00872417" w:rsidRPr="008204D3">
        <w:rPr>
          <w:szCs w:val="24"/>
        </w:rPr>
        <w:t>;</w:t>
      </w:r>
    </w:p>
    <w:p w14:paraId="24CCB444" w14:textId="219D834A" w:rsidR="00ED1E81" w:rsidRPr="008204D3" w:rsidRDefault="00ED1E81" w:rsidP="00FC2721">
      <w:pPr>
        <w:pStyle w:val="Listenabsatz"/>
        <w:numPr>
          <w:ilvl w:val="0"/>
          <w:numId w:val="33"/>
        </w:numPr>
        <w:rPr>
          <w:szCs w:val="24"/>
        </w:rPr>
      </w:pPr>
      <w:r w:rsidRPr="008204D3">
        <w:rPr>
          <w:szCs w:val="24"/>
        </w:rPr>
        <w:t>Schweizerische Delegation in der gemischten Kommission für die Mehrwertsteuer zwischen der Schweiz und Liechtenstein</w:t>
      </w:r>
      <w:r w:rsidR="00872417" w:rsidRPr="008204D3">
        <w:rPr>
          <w:szCs w:val="24"/>
        </w:rPr>
        <w:t>.</w:t>
      </w:r>
    </w:p>
    <w:p w14:paraId="52D4F2E3" w14:textId="57D1DEF0" w:rsidR="001014CF" w:rsidRPr="008204D3" w:rsidRDefault="001014CF" w:rsidP="00FC2721">
      <w:pPr>
        <w:ind w:left="709"/>
        <w:rPr>
          <w:szCs w:val="24"/>
        </w:rPr>
      </w:pPr>
    </w:p>
    <w:p w14:paraId="076713D4" w14:textId="15D8F1BC" w:rsidR="001014CF" w:rsidRPr="008204D3" w:rsidRDefault="00E5586E" w:rsidP="00FC2721">
      <w:pPr>
        <w:pStyle w:val="Listenabsatz"/>
        <w:rPr>
          <w:szCs w:val="24"/>
        </w:rPr>
      </w:pPr>
      <w:r w:rsidRPr="008204D3">
        <w:rPr>
          <w:szCs w:val="24"/>
        </w:rPr>
        <w:t>12</w:t>
      </w:r>
      <w:r w:rsidR="001014CF" w:rsidRPr="008204D3">
        <w:rPr>
          <w:szCs w:val="24"/>
        </w:rPr>
        <w:t>.3</w:t>
      </w:r>
      <w:r w:rsidR="001014CF" w:rsidRPr="008204D3">
        <w:rPr>
          <w:szCs w:val="24"/>
        </w:rPr>
        <w:tab/>
        <w:t>WBF</w:t>
      </w:r>
      <w:r w:rsidR="002016DC" w:rsidRPr="008204D3">
        <w:rPr>
          <w:szCs w:val="24"/>
        </w:rPr>
        <w:t>:</w:t>
      </w:r>
    </w:p>
    <w:p w14:paraId="3B254F15" w14:textId="473CFCB2" w:rsidR="001014CF" w:rsidRPr="008204D3" w:rsidRDefault="00ED1E81" w:rsidP="00FC2721">
      <w:pPr>
        <w:pStyle w:val="Listenabsatz"/>
        <w:numPr>
          <w:ilvl w:val="0"/>
          <w:numId w:val="34"/>
        </w:numPr>
        <w:ind w:left="1418"/>
        <w:rPr>
          <w:szCs w:val="24"/>
        </w:rPr>
      </w:pPr>
      <w:r w:rsidRPr="008204D3">
        <w:rPr>
          <w:szCs w:val="24"/>
        </w:rPr>
        <w:t>Internationale Organisation für Rebe und Wein</w:t>
      </w:r>
      <w:r w:rsidR="00872417" w:rsidRPr="008204D3">
        <w:rPr>
          <w:szCs w:val="24"/>
        </w:rPr>
        <w:t>;</w:t>
      </w:r>
    </w:p>
    <w:p w14:paraId="438101E1" w14:textId="71268B4E" w:rsidR="00ED1E81" w:rsidRPr="008204D3" w:rsidRDefault="00ED1E81" w:rsidP="00FC2721">
      <w:pPr>
        <w:pStyle w:val="Listenabsatz"/>
        <w:numPr>
          <w:ilvl w:val="0"/>
          <w:numId w:val="34"/>
        </w:numPr>
        <w:ind w:left="1418"/>
        <w:rPr>
          <w:szCs w:val="24"/>
        </w:rPr>
      </w:pPr>
      <w:r w:rsidRPr="008204D3">
        <w:rPr>
          <w:szCs w:val="24"/>
        </w:rPr>
        <w:t>Permanenter Rat der Stresa-Konvention</w:t>
      </w:r>
      <w:r w:rsidR="00872417" w:rsidRPr="008204D3">
        <w:rPr>
          <w:szCs w:val="24"/>
        </w:rPr>
        <w:t>;</w:t>
      </w:r>
    </w:p>
    <w:p w14:paraId="706F122B" w14:textId="4EFAAA01" w:rsidR="00ED1E81" w:rsidRPr="008204D3" w:rsidRDefault="00ED1E81" w:rsidP="00FC2721">
      <w:pPr>
        <w:pStyle w:val="Listenabsatz"/>
        <w:numPr>
          <w:ilvl w:val="0"/>
          <w:numId w:val="34"/>
        </w:numPr>
        <w:ind w:left="1418"/>
        <w:rPr>
          <w:szCs w:val="24"/>
        </w:rPr>
      </w:pPr>
      <w:r w:rsidRPr="008204D3">
        <w:rPr>
          <w:szCs w:val="24"/>
        </w:rPr>
        <w:t>Pflanzenschutzorganisation Europas und der Mittelmeerländer (EPPO), Paris</w:t>
      </w:r>
      <w:r w:rsidR="00872417" w:rsidRPr="008204D3">
        <w:rPr>
          <w:szCs w:val="24"/>
        </w:rPr>
        <w:t>;</w:t>
      </w:r>
    </w:p>
    <w:p w14:paraId="5ABC50A7" w14:textId="6D861D47" w:rsidR="00ED1E81" w:rsidRPr="008204D3" w:rsidRDefault="00ED1E81" w:rsidP="00FC2721">
      <w:pPr>
        <w:pStyle w:val="Listenabsatz"/>
        <w:numPr>
          <w:ilvl w:val="0"/>
          <w:numId w:val="34"/>
        </w:numPr>
        <w:ind w:left="1418"/>
        <w:rPr>
          <w:szCs w:val="24"/>
        </w:rPr>
      </w:pPr>
      <w:r w:rsidRPr="008204D3">
        <w:rPr>
          <w:szCs w:val="24"/>
        </w:rPr>
        <w:t>Rat des Internationalen Verbandes zum Schutz von Pflanzenzüchtungen</w:t>
      </w:r>
      <w:r w:rsidR="00872417" w:rsidRPr="008204D3">
        <w:rPr>
          <w:szCs w:val="24"/>
        </w:rPr>
        <w:t>.</w:t>
      </w:r>
    </w:p>
    <w:p w14:paraId="120ECA26" w14:textId="4D4BAEF7" w:rsidR="00671833" w:rsidRPr="008204D3" w:rsidRDefault="00671833">
      <w:pPr>
        <w:rPr>
          <w:szCs w:val="24"/>
        </w:rPr>
      </w:pPr>
    </w:p>
    <w:p w14:paraId="6DCA97F5" w14:textId="0B2D8E7F" w:rsidR="001014CF" w:rsidRPr="008204D3" w:rsidRDefault="00E5586E" w:rsidP="00FC2721">
      <w:pPr>
        <w:pStyle w:val="Listenabsatz"/>
        <w:rPr>
          <w:szCs w:val="24"/>
        </w:rPr>
      </w:pPr>
      <w:r w:rsidRPr="008204D3">
        <w:rPr>
          <w:szCs w:val="24"/>
        </w:rPr>
        <w:t>12</w:t>
      </w:r>
      <w:r w:rsidR="00AF48E9" w:rsidRPr="008204D3">
        <w:rPr>
          <w:szCs w:val="24"/>
        </w:rPr>
        <w:t>.4</w:t>
      </w:r>
      <w:r w:rsidR="00AF48E9" w:rsidRPr="008204D3">
        <w:rPr>
          <w:szCs w:val="24"/>
        </w:rPr>
        <w:tab/>
      </w:r>
      <w:r w:rsidR="001014CF" w:rsidRPr="008204D3">
        <w:rPr>
          <w:szCs w:val="24"/>
        </w:rPr>
        <w:t>UVEK</w:t>
      </w:r>
      <w:r w:rsidR="002016DC" w:rsidRPr="008204D3">
        <w:rPr>
          <w:szCs w:val="24"/>
        </w:rPr>
        <w:t>:</w:t>
      </w:r>
    </w:p>
    <w:p w14:paraId="0D318C83" w14:textId="5F387F34" w:rsidR="00AF48E9" w:rsidRPr="008204D3" w:rsidRDefault="00AF48E9" w:rsidP="00FC2721">
      <w:pPr>
        <w:pStyle w:val="Listenabsatz"/>
        <w:numPr>
          <w:ilvl w:val="0"/>
          <w:numId w:val="35"/>
        </w:numPr>
        <w:rPr>
          <w:szCs w:val="24"/>
        </w:rPr>
      </w:pPr>
      <w:r w:rsidRPr="008204D3">
        <w:rPr>
          <w:szCs w:val="24"/>
        </w:rPr>
        <w:t>Schweizerische Delegation der Aufsichtskommission für die Luganerseeregulierung</w:t>
      </w:r>
      <w:r w:rsidR="00872417" w:rsidRPr="008204D3">
        <w:rPr>
          <w:szCs w:val="24"/>
        </w:rPr>
        <w:t>;</w:t>
      </w:r>
    </w:p>
    <w:p w14:paraId="6C97827B" w14:textId="03C08516" w:rsidR="00AF48E9" w:rsidRPr="008204D3" w:rsidRDefault="00AF48E9" w:rsidP="00FC2721">
      <w:pPr>
        <w:pStyle w:val="Listenabsatz"/>
        <w:numPr>
          <w:ilvl w:val="0"/>
          <w:numId w:val="35"/>
        </w:numPr>
        <w:rPr>
          <w:szCs w:val="24"/>
        </w:rPr>
      </w:pPr>
      <w:r w:rsidRPr="008204D3">
        <w:rPr>
          <w:szCs w:val="24"/>
        </w:rPr>
        <w:t>Schweizerische Delegation der Gemeinsamen Rheinkommission für die Internationale Rheinregulierung Illmündung-Bodensee</w:t>
      </w:r>
      <w:r w:rsidR="00872417" w:rsidRPr="008204D3">
        <w:rPr>
          <w:szCs w:val="24"/>
        </w:rPr>
        <w:t>;</w:t>
      </w:r>
    </w:p>
    <w:p w14:paraId="11599736" w14:textId="39DA2FB9" w:rsidR="00AF48E9" w:rsidRPr="008204D3" w:rsidRDefault="00AF48E9" w:rsidP="00FC2721">
      <w:pPr>
        <w:pStyle w:val="Listenabsatz"/>
        <w:numPr>
          <w:ilvl w:val="0"/>
          <w:numId w:val="35"/>
        </w:numPr>
        <w:rPr>
          <w:szCs w:val="24"/>
        </w:rPr>
      </w:pPr>
      <w:r w:rsidRPr="008204D3">
        <w:rPr>
          <w:szCs w:val="24"/>
        </w:rPr>
        <w:t>Schweizerische Delegation für die Regulierung des Genfersees</w:t>
      </w:r>
      <w:r w:rsidR="00872417" w:rsidRPr="008204D3">
        <w:rPr>
          <w:szCs w:val="24"/>
        </w:rPr>
        <w:t>;</w:t>
      </w:r>
    </w:p>
    <w:p w14:paraId="6F9BBE51" w14:textId="3A7D69E9" w:rsidR="00AF48E9" w:rsidRPr="008204D3" w:rsidRDefault="00AF48E9" w:rsidP="00FC2721">
      <w:pPr>
        <w:pStyle w:val="Listenabsatz"/>
        <w:numPr>
          <w:ilvl w:val="0"/>
          <w:numId w:val="35"/>
        </w:numPr>
        <w:rPr>
          <w:szCs w:val="24"/>
        </w:rPr>
      </w:pPr>
      <w:r w:rsidRPr="008204D3">
        <w:rPr>
          <w:szCs w:val="24"/>
        </w:rPr>
        <w:t>Schweizerische Delegation für die Schifffahrt Adria-Langensee und die Langenseeregulierung</w:t>
      </w:r>
      <w:r w:rsidR="00872417" w:rsidRPr="008204D3">
        <w:rPr>
          <w:szCs w:val="24"/>
        </w:rPr>
        <w:t>;</w:t>
      </w:r>
    </w:p>
    <w:p w14:paraId="2005D9D3" w14:textId="41411FAA" w:rsidR="00AF48E9" w:rsidRPr="008204D3" w:rsidRDefault="00AF48E9" w:rsidP="00FC2721">
      <w:pPr>
        <w:pStyle w:val="Listenabsatz"/>
        <w:numPr>
          <w:ilvl w:val="0"/>
          <w:numId w:val="35"/>
        </w:numPr>
        <w:rPr>
          <w:szCs w:val="24"/>
        </w:rPr>
      </w:pPr>
      <w:r w:rsidRPr="008204D3">
        <w:rPr>
          <w:szCs w:val="24"/>
        </w:rPr>
        <w:t>Schweizerische Delegation in der gemischten Kommission Deutschland-Schweiz für grenzüberschreitende Strassenfragen</w:t>
      </w:r>
      <w:r w:rsidR="00872417" w:rsidRPr="008204D3">
        <w:rPr>
          <w:szCs w:val="24"/>
        </w:rPr>
        <w:t>;</w:t>
      </w:r>
    </w:p>
    <w:p w14:paraId="1DDB6757" w14:textId="6CF73052" w:rsidR="00AF48E9" w:rsidRPr="008204D3" w:rsidRDefault="00AF48E9" w:rsidP="00FC2721">
      <w:pPr>
        <w:pStyle w:val="Listenabsatz"/>
        <w:numPr>
          <w:ilvl w:val="0"/>
          <w:numId w:val="35"/>
        </w:numPr>
        <w:rPr>
          <w:szCs w:val="24"/>
        </w:rPr>
      </w:pPr>
      <w:r w:rsidRPr="008204D3">
        <w:rPr>
          <w:szCs w:val="24"/>
        </w:rPr>
        <w:t>Schweizerische Delegation in der gemischten schweizerisch-französischen Kommission für den Ausbau des Flughafens Genf-Cointrin</w:t>
      </w:r>
      <w:r w:rsidR="00872417" w:rsidRPr="008204D3">
        <w:rPr>
          <w:szCs w:val="24"/>
        </w:rPr>
        <w:t>;</w:t>
      </w:r>
    </w:p>
    <w:p w14:paraId="795C02BC" w14:textId="40F4AD92" w:rsidR="00AF48E9" w:rsidRPr="008204D3" w:rsidRDefault="00AF48E9" w:rsidP="00FC2721">
      <w:pPr>
        <w:pStyle w:val="Listenabsatz"/>
        <w:numPr>
          <w:ilvl w:val="0"/>
          <w:numId w:val="35"/>
        </w:numPr>
        <w:rPr>
          <w:szCs w:val="24"/>
        </w:rPr>
      </w:pPr>
      <w:r w:rsidRPr="008204D3">
        <w:rPr>
          <w:szCs w:val="24"/>
        </w:rPr>
        <w:t>Schweizerische Delegation in der zwischenstaatlichen Organisation für den internationalen Eisenbahnverkehr OTIF; Verwaltungsausschuss</w:t>
      </w:r>
      <w:r w:rsidR="00872417" w:rsidRPr="008204D3">
        <w:rPr>
          <w:szCs w:val="24"/>
        </w:rPr>
        <w:t>;</w:t>
      </w:r>
    </w:p>
    <w:p w14:paraId="4964E6A8" w14:textId="33884E62" w:rsidR="00AF48E9" w:rsidRPr="008204D3" w:rsidRDefault="00AF48E9" w:rsidP="00FC2721">
      <w:pPr>
        <w:pStyle w:val="Listenabsatz"/>
        <w:numPr>
          <w:ilvl w:val="0"/>
          <w:numId w:val="35"/>
        </w:numPr>
        <w:rPr>
          <w:szCs w:val="24"/>
        </w:rPr>
      </w:pPr>
      <w:r w:rsidRPr="008204D3">
        <w:rPr>
          <w:szCs w:val="24"/>
        </w:rPr>
        <w:t xml:space="preserve">Schweizerischer </w:t>
      </w:r>
      <w:r w:rsidR="00FF0DCD" w:rsidRPr="008204D3">
        <w:rPr>
          <w:szCs w:val="24"/>
        </w:rPr>
        <w:t>Deleg</w:t>
      </w:r>
      <w:r w:rsidRPr="008204D3">
        <w:rPr>
          <w:szCs w:val="24"/>
        </w:rPr>
        <w:t>ierter in der internationalen ständigen Kommission des Internationalen Verbandes für Schifffahrtskongresse</w:t>
      </w:r>
      <w:r w:rsidR="00872417" w:rsidRPr="008204D3">
        <w:rPr>
          <w:szCs w:val="24"/>
        </w:rPr>
        <w:t>;</w:t>
      </w:r>
    </w:p>
    <w:p w14:paraId="3C4873BB" w14:textId="28B2E0C9" w:rsidR="00ED1E81" w:rsidRPr="008204D3" w:rsidRDefault="00AF48E9" w:rsidP="00FC2721">
      <w:pPr>
        <w:pStyle w:val="Listenabsatz"/>
        <w:numPr>
          <w:ilvl w:val="0"/>
          <w:numId w:val="35"/>
        </w:numPr>
        <w:rPr>
          <w:szCs w:val="24"/>
        </w:rPr>
      </w:pPr>
      <w:r w:rsidRPr="008204D3">
        <w:rPr>
          <w:szCs w:val="24"/>
        </w:rPr>
        <w:t>Übereinkommen zum Schutz der Meeresumwelt des Nordostatlantiks.</w:t>
      </w:r>
    </w:p>
    <w:p w14:paraId="5B7DB7EB" w14:textId="77777777" w:rsidR="00C45157" w:rsidRPr="008204D3" w:rsidRDefault="00C45157" w:rsidP="00C45157">
      <w:pPr>
        <w:rPr>
          <w:szCs w:val="24"/>
        </w:rPr>
      </w:pPr>
    </w:p>
    <w:p w14:paraId="5FE6BBD9" w14:textId="0968D87A" w:rsidR="00B5426E" w:rsidRPr="008204D3" w:rsidRDefault="00B5426E" w:rsidP="00C91379">
      <w:pPr>
        <w:pStyle w:val="Listenabsatz"/>
        <w:numPr>
          <w:ilvl w:val="0"/>
          <w:numId w:val="17"/>
        </w:numPr>
        <w:rPr>
          <w:szCs w:val="24"/>
          <w:highlight w:val="lightGray"/>
        </w:rPr>
      </w:pPr>
      <w:r w:rsidRPr="008204D3">
        <w:rPr>
          <w:szCs w:val="24"/>
          <w:highlight w:val="lightGray"/>
        </w:rPr>
        <w:t>Die Departemente werden beauftragt, die in Ziffer 12 genannten Gremien bis zum 31. Dezember 2019 aus der Anwendung APG zu entfernen.</w:t>
      </w:r>
    </w:p>
    <w:p w14:paraId="16457C7E" w14:textId="77777777" w:rsidR="00A049A9" w:rsidRPr="008204D3" w:rsidRDefault="00A049A9" w:rsidP="00BF5E5A">
      <w:pPr>
        <w:pStyle w:val="Listenabsatz"/>
        <w:rPr>
          <w:szCs w:val="24"/>
          <w:highlight w:val="lightGray"/>
        </w:rPr>
      </w:pPr>
    </w:p>
    <w:p w14:paraId="01FF9062" w14:textId="45A9FCC5" w:rsidR="00B71791" w:rsidRPr="008204D3" w:rsidRDefault="00B71791" w:rsidP="00C91379">
      <w:pPr>
        <w:pStyle w:val="Listenabsatz"/>
        <w:numPr>
          <w:ilvl w:val="0"/>
          <w:numId w:val="17"/>
        </w:numPr>
        <w:rPr>
          <w:szCs w:val="24"/>
          <w:highlight w:val="lightGray"/>
        </w:rPr>
      </w:pPr>
      <w:r w:rsidRPr="008204D3">
        <w:rPr>
          <w:szCs w:val="24"/>
          <w:highlight w:val="lightGray"/>
        </w:rPr>
        <w:t>Auf die Erstellung von Anforderungsprofilen für Vertretungen in grenzüberschr</w:t>
      </w:r>
      <w:r w:rsidR="00907BF3" w:rsidRPr="008204D3">
        <w:rPr>
          <w:szCs w:val="24"/>
          <w:highlight w:val="lightGray"/>
        </w:rPr>
        <w:t>eitenden Gremien wird verzichtet</w:t>
      </w:r>
      <w:r w:rsidRPr="008204D3">
        <w:rPr>
          <w:szCs w:val="24"/>
          <w:highlight w:val="lightGray"/>
        </w:rPr>
        <w:t>.</w:t>
      </w:r>
    </w:p>
    <w:p w14:paraId="5027B0A0" w14:textId="77777777" w:rsidR="00B71791" w:rsidRPr="008204D3" w:rsidRDefault="00B71791" w:rsidP="00FC2721">
      <w:pPr>
        <w:pStyle w:val="Listenabsatz"/>
        <w:rPr>
          <w:szCs w:val="24"/>
          <w:highlight w:val="lightGray"/>
        </w:rPr>
      </w:pPr>
    </w:p>
    <w:p w14:paraId="4DC99AD0" w14:textId="77777777" w:rsidR="00C45157" w:rsidRPr="008204D3" w:rsidRDefault="00C45157" w:rsidP="00C45157">
      <w:pPr>
        <w:rPr>
          <w:szCs w:val="24"/>
          <w:highlight w:val="lightGray"/>
        </w:rPr>
      </w:pPr>
    </w:p>
    <w:p w14:paraId="469CCE7A" w14:textId="7732B11D" w:rsidR="00B43142" w:rsidRPr="008204D3" w:rsidRDefault="00C91379" w:rsidP="008F7A73">
      <w:pPr>
        <w:pStyle w:val="Listenabsatz"/>
        <w:numPr>
          <w:ilvl w:val="0"/>
          <w:numId w:val="17"/>
        </w:numPr>
        <w:rPr>
          <w:szCs w:val="24"/>
          <w:highlight w:val="lightGray"/>
        </w:rPr>
      </w:pPr>
      <w:r w:rsidRPr="008204D3">
        <w:rPr>
          <w:szCs w:val="24"/>
          <w:highlight w:val="lightGray"/>
        </w:rPr>
        <w:lastRenderedPageBreak/>
        <w:t>Die BK wird beauftragt, dem Bundesrat zuhanden der eidgenössischen Räte bis zum 31. März 2020 eine</w:t>
      </w:r>
      <w:r w:rsidR="00C45157" w:rsidRPr="008204D3">
        <w:rPr>
          <w:szCs w:val="24"/>
          <w:highlight w:val="lightGray"/>
        </w:rPr>
        <w:t>n</w:t>
      </w:r>
      <w:r w:rsidRPr="008204D3">
        <w:rPr>
          <w:szCs w:val="24"/>
          <w:highlight w:val="lightGray"/>
        </w:rPr>
        <w:t xml:space="preserve"> Bericht über die Zusammensetzung der ständigen ausserparlamentarischen Gremien für die Amtsperiode 2020–2023 vorzulegen.</w:t>
      </w:r>
    </w:p>
    <w:p w14:paraId="547A948B" w14:textId="77777777" w:rsidR="008A11DD" w:rsidRDefault="008A11DD">
      <w:pPr>
        <w:rPr>
          <w:szCs w:val="24"/>
        </w:rPr>
      </w:pPr>
    </w:p>
    <w:p w14:paraId="7DA171E2" w14:textId="77777777" w:rsidR="008A11DD" w:rsidRDefault="008A11DD">
      <w:pPr>
        <w:rPr>
          <w:szCs w:val="24"/>
        </w:rPr>
      </w:pPr>
    </w:p>
    <w:p w14:paraId="359ADFB1" w14:textId="77777777" w:rsidR="008A11DD" w:rsidRDefault="008A11DD">
      <w:pPr>
        <w:rPr>
          <w:szCs w:val="24"/>
        </w:rPr>
      </w:pPr>
    </w:p>
    <w:p w14:paraId="1184550E" w14:textId="77777777" w:rsidR="008A11DD" w:rsidRDefault="008A11DD">
      <w:pPr>
        <w:rPr>
          <w:szCs w:val="24"/>
        </w:rPr>
      </w:pPr>
    </w:p>
    <w:p w14:paraId="1CBFC611" w14:textId="77777777" w:rsidR="008A11DD" w:rsidRDefault="00A3730F">
      <w:pPr>
        <w:rPr>
          <w:szCs w:val="24"/>
        </w:rPr>
      </w:pPr>
      <w:r>
        <w:rPr>
          <w:szCs w:val="24"/>
        </w:rPr>
        <w:t>Für getreuen Protokollauszug:</w:t>
      </w:r>
    </w:p>
    <w:p w14:paraId="041E34B3" w14:textId="77777777" w:rsidR="008A11DD" w:rsidRDefault="008A11DD">
      <w:pPr>
        <w:rPr>
          <w:szCs w:val="24"/>
        </w:rPr>
      </w:pPr>
    </w:p>
    <w:p w14:paraId="15D86530" w14:textId="77777777" w:rsidR="00B63062" w:rsidRDefault="00B63062">
      <w:pPr>
        <w:rPr>
          <w:szCs w:val="24"/>
        </w:rPr>
      </w:pPr>
    </w:p>
    <w:p w14:paraId="29AE91B8" w14:textId="77777777" w:rsidR="00B63062" w:rsidRDefault="00B63062">
      <w:pPr>
        <w:rPr>
          <w:szCs w:val="24"/>
          <w:u w:val="single"/>
        </w:rPr>
      </w:pPr>
      <w:r>
        <w:rPr>
          <w:szCs w:val="24"/>
          <w:u w:val="single"/>
        </w:rPr>
        <w:t>Veröffentlichung:</w:t>
      </w:r>
    </w:p>
    <w:p w14:paraId="29190AEC" w14:textId="7E4B499B" w:rsidR="00B63062" w:rsidRPr="00B63062" w:rsidRDefault="00B63062">
      <w:pPr>
        <w:rPr>
          <w:sz w:val="26"/>
          <w:szCs w:val="24"/>
        </w:rPr>
      </w:pPr>
      <w:r>
        <w:rPr>
          <w:szCs w:val="24"/>
        </w:rPr>
        <w:t xml:space="preserve">Amtliche Sammlung (Ziff. </w:t>
      </w:r>
      <w:r w:rsidR="008F7A73" w:rsidRPr="00790827">
        <w:rPr>
          <w:szCs w:val="24"/>
        </w:rPr>
        <w:t>8</w:t>
      </w:r>
      <w:r>
        <w:rPr>
          <w:sz w:val="26"/>
          <w:szCs w:val="24"/>
        </w:rPr>
        <w:t>)</w:t>
      </w:r>
    </w:p>
    <w:sectPr w:rsidR="00B63062" w:rsidRPr="00B63062">
      <w:headerReference w:type="even" r:id="rId11"/>
      <w:headerReference w:type="default" r:id="rId12"/>
      <w:footerReference w:type="default" r:id="rId13"/>
      <w:headerReference w:type="first" r:id="rId14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C2324" w14:textId="77777777" w:rsidR="00905841" w:rsidRDefault="00905841">
      <w:r>
        <w:separator/>
      </w:r>
    </w:p>
  </w:endnote>
  <w:endnote w:type="continuationSeparator" w:id="0">
    <w:p w14:paraId="17D640F0" w14:textId="77777777" w:rsidR="00905841" w:rsidRDefault="009058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8A11DD" w14:paraId="3E634798" w14:textId="77777777">
      <w:trPr>
        <w:cantSplit/>
      </w:trPr>
      <w:tc>
        <w:tcPr>
          <w:tcW w:w="9611" w:type="dxa"/>
          <w:gridSpan w:val="2"/>
          <w:vAlign w:val="bottom"/>
        </w:tcPr>
        <w:p w14:paraId="33361F80" w14:textId="08CB7ECD" w:rsidR="008A11DD" w:rsidRDefault="008A11DD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 w:rsidR="005E13B6">
            <w:rPr>
              <w:noProof/>
            </w:rPr>
            <w:t>14</w:t>
          </w:r>
          <w:r>
            <w:rPr>
              <w:noProof/>
            </w:rPr>
            <w:fldChar w:fldCharType="end"/>
          </w:r>
          <w:r>
            <w:t>/</w:t>
          </w:r>
          <w:r w:rsidR="005E13B6">
            <w:fldChar w:fldCharType="begin"/>
          </w:r>
          <w:r w:rsidR="005E13B6">
            <w:instrText xml:space="preserve"> NUMPAGES  </w:instrText>
          </w:r>
          <w:r w:rsidR="005E13B6">
            <w:fldChar w:fldCharType="separate"/>
          </w:r>
          <w:r w:rsidR="005E13B6">
            <w:rPr>
              <w:noProof/>
            </w:rPr>
            <w:t>14</w:t>
          </w:r>
          <w:r w:rsidR="005E13B6">
            <w:rPr>
              <w:noProof/>
            </w:rPr>
            <w:fldChar w:fldCharType="end"/>
          </w:r>
        </w:p>
      </w:tc>
    </w:tr>
    <w:tr w:rsidR="008A11DD" w14:paraId="7F9240A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1BE60BF" w14:textId="77777777" w:rsidR="008A11DD" w:rsidRDefault="008A11DD">
          <w:pPr>
            <w:pStyle w:val="Pfad"/>
          </w:pPr>
        </w:p>
      </w:tc>
    </w:tr>
  </w:tbl>
  <w:p w14:paraId="28C7022A" w14:textId="77777777" w:rsidR="008A11DD" w:rsidRDefault="008A11DD">
    <w:pPr>
      <w:pStyle w:val="Platzhalter"/>
    </w:pPr>
  </w:p>
  <w:p w14:paraId="75AAD85A" w14:textId="77777777" w:rsidR="008A11DD" w:rsidRDefault="008A11D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486F6" w14:textId="77777777" w:rsidR="00905841" w:rsidRDefault="00905841">
      <w:r>
        <w:separator/>
      </w:r>
    </w:p>
  </w:footnote>
  <w:footnote w:type="continuationSeparator" w:id="0">
    <w:p w14:paraId="65968DFA" w14:textId="77777777" w:rsidR="00905841" w:rsidRDefault="009058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215CE" w14:textId="77777777" w:rsidR="008A11DD" w:rsidRDefault="008A11D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8A11DD" w14:paraId="33A2E1D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6B72F160" w14:textId="77777777" w:rsidR="008A11DD" w:rsidRDefault="008A11DD">
          <w:pPr>
            <w:pStyle w:val="Logo"/>
          </w:pPr>
          <w:r>
            <w:drawing>
              <wp:inline distT="0" distB="0" distL="0" distR="0" wp14:anchorId="75913918" wp14:editId="5F483C89">
                <wp:extent cx="276860" cy="309245"/>
                <wp:effectExtent l="19050" t="0" r="8890" b="0"/>
                <wp:docPr id="2" name="Bild 2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6860" cy="309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A11DD" w14:paraId="56AE1938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0ABED996" w14:textId="77777777" w:rsidR="008A11DD" w:rsidRDefault="008A11DD">
          <w:pPr>
            <w:pStyle w:val="Kopfzeile"/>
          </w:pPr>
        </w:p>
      </w:tc>
    </w:tr>
  </w:tbl>
  <w:p w14:paraId="700A6F5A" w14:textId="77777777" w:rsidR="008A11DD" w:rsidRDefault="008A11DD">
    <w:pPr>
      <w:pStyle w:val="Platzhalter"/>
    </w:pPr>
  </w:p>
  <w:p w14:paraId="5B5ED31E" w14:textId="77777777" w:rsidR="008A11DD" w:rsidRDefault="008A11D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8A11DD" w14:paraId="506D5592" w14:textId="77777777">
      <w:trPr>
        <w:cantSplit/>
        <w:trHeight w:hRule="exact" w:val="1980"/>
      </w:trPr>
      <w:tc>
        <w:tcPr>
          <w:tcW w:w="4848" w:type="dxa"/>
        </w:tcPr>
        <w:p w14:paraId="0B98F259" w14:textId="77777777" w:rsidR="008A11DD" w:rsidRDefault="008A11DD">
          <w:pPr>
            <w:pStyle w:val="Logo"/>
          </w:pPr>
          <w:r>
            <w:drawing>
              <wp:inline distT="0" distB="0" distL="0" distR="0" wp14:anchorId="7147467B" wp14:editId="5667E068">
                <wp:extent cx="1983105" cy="650240"/>
                <wp:effectExtent l="19050" t="0" r="0" b="0"/>
                <wp:docPr id="1" name="Bild 1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3105" cy="650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595ECD8" w14:textId="77777777" w:rsidR="008A11DD" w:rsidRDefault="008A11DD">
          <w:pPr>
            <w:pStyle w:val="Logo"/>
          </w:pPr>
        </w:p>
      </w:tc>
      <w:tc>
        <w:tcPr>
          <w:tcW w:w="4961" w:type="dxa"/>
        </w:tcPr>
        <w:p w14:paraId="63ABC9E6" w14:textId="77777777" w:rsidR="008A11DD" w:rsidRDefault="008A11DD">
          <w:pPr>
            <w:pStyle w:val="KopfFett"/>
          </w:pPr>
          <w:r>
            <w:t>Der Bundesrat</w:t>
          </w:r>
        </w:p>
      </w:tc>
    </w:tr>
  </w:tbl>
  <w:p w14:paraId="0D7893CA" w14:textId="77777777" w:rsidR="008A11DD" w:rsidRDefault="008A11DD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960D13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19814F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46BEE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A88EB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87672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9B47D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13654D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D6446B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916C6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9E6A2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CF726B"/>
    <w:multiLevelType w:val="hybridMultilevel"/>
    <w:tmpl w:val="8814F874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4FD6077"/>
    <w:multiLevelType w:val="hybridMultilevel"/>
    <w:tmpl w:val="282A4B94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6614E87"/>
    <w:multiLevelType w:val="hybridMultilevel"/>
    <w:tmpl w:val="FD10E296"/>
    <w:lvl w:ilvl="0" w:tplc="02026E18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3" w15:restartNumberingAfterBreak="0">
    <w:nsid w:val="183426B8"/>
    <w:multiLevelType w:val="hybridMultilevel"/>
    <w:tmpl w:val="31D4F7BA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4" w15:restartNumberingAfterBreak="0">
    <w:nsid w:val="1F9141C8"/>
    <w:multiLevelType w:val="hybridMultilevel"/>
    <w:tmpl w:val="9104C5E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6F0858"/>
    <w:multiLevelType w:val="hybridMultilevel"/>
    <w:tmpl w:val="74DA3B7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B5F8F"/>
    <w:multiLevelType w:val="hybridMultilevel"/>
    <w:tmpl w:val="E8D4B3D4"/>
    <w:lvl w:ilvl="0" w:tplc="74960AB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800" w:hanging="360"/>
      </w:pPr>
    </w:lvl>
    <w:lvl w:ilvl="2" w:tplc="0807001B" w:tentative="1">
      <w:start w:val="1"/>
      <w:numFmt w:val="lowerRoman"/>
      <w:lvlText w:val="%3."/>
      <w:lvlJc w:val="right"/>
      <w:pPr>
        <w:ind w:left="2520" w:hanging="180"/>
      </w:pPr>
    </w:lvl>
    <w:lvl w:ilvl="3" w:tplc="0807000F" w:tentative="1">
      <w:start w:val="1"/>
      <w:numFmt w:val="decimal"/>
      <w:lvlText w:val="%4."/>
      <w:lvlJc w:val="left"/>
      <w:pPr>
        <w:ind w:left="3240" w:hanging="360"/>
      </w:pPr>
    </w:lvl>
    <w:lvl w:ilvl="4" w:tplc="08070019" w:tentative="1">
      <w:start w:val="1"/>
      <w:numFmt w:val="lowerLetter"/>
      <w:lvlText w:val="%5."/>
      <w:lvlJc w:val="left"/>
      <w:pPr>
        <w:ind w:left="3960" w:hanging="360"/>
      </w:pPr>
    </w:lvl>
    <w:lvl w:ilvl="5" w:tplc="0807001B" w:tentative="1">
      <w:start w:val="1"/>
      <w:numFmt w:val="lowerRoman"/>
      <w:lvlText w:val="%6."/>
      <w:lvlJc w:val="right"/>
      <w:pPr>
        <w:ind w:left="4680" w:hanging="180"/>
      </w:pPr>
    </w:lvl>
    <w:lvl w:ilvl="6" w:tplc="0807000F" w:tentative="1">
      <w:start w:val="1"/>
      <w:numFmt w:val="decimal"/>
      <w:lvlText w:val="%7."/>
      <w:lvlJc w:val="left"/>
      <w:pPr>
        <w:ind w:left="5400" w:hanging="360"/>
      </w:pPr>
    </w:lvl>
    <w:lvl w:ilvl="7" w:tplc="08070019" w:tentative="1">
      <w:start w:val="1"/>
      <w:numFmt w:val="lowerLetter"/>
      <w:lvlText w:val="%8."/>
      <w:lvlJc w:val="left"/>
      <w:pPr>
        <w:ind w:left="6120" w:hanging="360"/>
      </w:pPr>
    </w:lvl>
    <w:lvl w:ilvl="8" w:tplc="08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461C2F"/>
    <w:multiLevelType w:val="multilevel"/>
    <w:tmpl w:val="51FA75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8" w15:restartNumberingAfterBreak="0">
    <w:nsid w:val="29C476AD"/>
    <w:multiLevelType w:val="multilevel"/>
    <w:tmpl w:val="1E9214C2"/>
    <w:numStyleLink w:val="FormatvorlageNummerierteListe10pt"/>
  </w:abstractNum>
  <w:abstractNum w:abstractNumId="19" w15:restartNumberingAfterBreak="0">
    <w:nsid w:val="2D695BA8"/>
    <w:multiLevelType w:val="hybridMultilevel"/>
    <w:tmpl w:val="17DE13FA"/>
    <w:lvl w:ilvl="0" w:tplc="AFA83AC6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28ECE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33081F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C4C31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9C3FD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7663F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A8D3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158883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86EF01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C46B19"/>
    <w:multiLevelType w:val="hybridMultilevel"/>
    <w:tmpl w:val="B77E0282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EA07928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3CC51F8"/>
    <w:multiLevelType w:val="multilevel"/>
    <w:tmpl w:val="AD46EE6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355B1D99"/>
    <w:multiLevelType w:val="hybridMultilevel"/>
    <w:tmpl w:val="59162B5E"/>
    <w:lvl w:ilvl="0" w:tplc="08070019">
      <w:start w:val="1"/>
      <w:numFmt w:val="lowerLetter"/>
      <w:lvlText w:val="%1."/>
      <w:lvlJc w:val="left"/>
      <w:pPr>
        <w:ind w:left="1440" w:hanging="360"/>
      </w:pPr>
    </w:lvl>
    <w:lvl w:ilvl="1" w:tplc="08070019" w:tentative="1">
      <w:start w:val="1"/>
      <w:numFmt w:val="lowerLetter"/>
      <w:lvlText w:val="%2."/>
      <w:lvlJc w:val="left"/>
      <w:pPr>
        <w:ind w:left="2160" w:hanging="360"/>
      </w:pPr>
    </w:lvl>
    <w:lvl w:ilvl="2" w:tplc="0807001B" w:tentative="1">
      <w:start w:val="1"/>
      <w:numFmt w:val="lowerRoman"/>
      <w:lvlText w:val="%3."/>
      <w:lvlJc w:val="right"/>
      <w:pPr>
        <w:ind w:left="2880" w:hanging="180"/>
      </w:pPr>
    </w:lvl>
    <w:lvl w:ilvl="3" w:tplc="0807000F" w:tentative="1">
      <w:start w:val="1"/>
      <w:numFmt w:val="decimal"/>
      <w:lvlText w:val="%4."/>
      <w:lvlJc w:val="left"/>
      <w:pPr>
        <w:ind w:left="3600" w:hanging="360"/>
      </w:pPr>
    </w:lvl>
    <w:lvl w:ilvl="4" w:tplc="08070019" w:tentative="1">
      <w:start w:val="1"/>
      <w:numFmt w:val="lowerLetter"/>
      <w:lvlText w:val="%5."/>
      <w:lvlJc w:val="left"/>
      <w:pPr>
        <w:ind w:left="4320" w:hanging="360"/>
      </w:pPr>
    </w:lvl>
    <w:lvl w:ilvl="5" w:tplc="0807001B" w:tentative="1">
      <w:start w:val="1"/>
      <w:numFmt w:val="lowerRoman"/>
      <w:lvlText w:val="%6."/>
      <w:lvlJc w:val="right"/>
      <w:pPr>
        <w:ind w:left="5040" w:hanging="180"/>
      </w:pPr>
    </w:lvl>
    <w:lvl w:ilvl="6" w:tplc="0807000F" w:tentative="1">
      <w:start w:val="1"/>
      <w:numFmt w:val="decimal"/>
      <w:lvlText w:val="%7."/>
      <w:lvlJc w:val="left"/>
      <w:pPr>
        <w:ind w:left="5760" w:hanging="360"/>
      </w:pPr>
    </w:lvl>
    <w:lvl w:ilvl="7" w:tplc="08070019" w:tentative="1">
      <w:start w:val="1"/>
      <w:numFmt w:val="lowerLetter"/>
      <w:lvlText w:val="%8."/>
      <w:lvlJc w:val="left"/>
      <w:pPr>
        <w:ind w:left="6480" w:hanging="360"/>
      </w:pPr>
    </w:lvl>
    <w:lvl w:ilvl="8" w:tplc="08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7C95ACA"/>
    <w:multiLevelType w:val="hybridMultilevel"/>
    <w:tmpl w:val="978A1B18"/>
    <w:lvl w:ilvl="0" w:tplc="3DA0A9BA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12"/>
        <w:szCs w:val="1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65219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E7663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7D444A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B78403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E6482E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9A6E8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B6D5C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EA0A3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6C79E5"/>
    <w:multiLevelType w:val="hybridMultilevel"/>
    <w:tmpl w:val="119CD8BA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1">
    <w:nsid w:val="443451CA"/>
    <w:multiLevelType w:val="hybridMultilevel"/>
    <w:tmpl w:val="1F824302"/>
    <w:lvl w:ilvl="0" w:tplc="82509E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FBE38E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78003A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9E0DE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8A36C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200F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2A24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2AEB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F8F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8D4C6E"/>
    <w:multiLevelType w:val="hybridMultilevel"/>
    <w:tmpl w:val="EA682E0A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E597EBF"/>
    <w:multiLevelType w:val="hybridMultilevel"/>
    <w:tmpl w:val="4F88A58C"/>
    <w:lvl w:ilvl="0" w:tplc="08070019">
      <w:start w:val="1"/>
      <w:numFmt w:val="lowerLetter"/>
      <w:lvlText w:val="%1."/>
      <w:lvlJc w:val="left"/>
      <w:pPr>
        <w:ind w:left="2205" w:hanging="360"/>
      </w:pPr>
    </w:lvl>
    <w:lvl w:ilvl="1" w:tplc="08070019" w:tentative="1">
      <w:start w:val="1"/>
      <w:numFmt w:val="lowerLetter"/>
      <w:lvlText w:val="%2."/>
      <w:lvlJc w:val="left"/>
      <w:pPr>
        <w:ind w:left="2925" w:hanging="360"/>
      </w:pPr>
    </w:lvl>
    <w:lvl w:ilvl="2" w:tplc="0807001B" w:tentative="1">
      <w:start w:val="1"/>
      <w:numFmt w:val="lowerRoman"/>
      <w:lvlText w:val="%3."/>
      <w:lvlJc w:val="right"/>
      <w:pPr>
        <w:ind w:left="3645" w:hanging="180"/>
      </w:pPr>
    </w:lvl>
    <w:lvl w:ilvl="3" w:tplc="0807000F" w:tentative="1">
      <w:start w:val="1"/>
      <w:numFmt w:val="decimal"/>
      <w:lvlText w:val="%4."/>
      <w:lvlJc w:val="left"/>
      <w:pPr>
        <w:ind w:left="4365" w:hanging="360"/>
      </w:pPr>
    </w:lvl>
    <w:lvl w:ilvl="4" w:tplc="08070019" w:tentative="1">
      <w:start w:val="1"/>
      <w:numFmt w:val="lowerLetter"/>
      <w:lvlText w:val="%5."/>
      <w:lvlJc w:val="left"/>
      <w:pPr>
        <w:ind w:left="5085" w:hanging="360"/>
      </w:pPr>
    </w:lvl>
    <w:lvl w:ilvl="5" w:tplc="0807001B" w:tentative="1">
      <w:start w:val="1"/>
      <w:numFmt w:val="lowerRoman"/>
      <w:lvlText w:val="%6."/>
      <w:lvlJc w:val="right"/>
      <w:pPr>
        <w:ind w:left="5805" w:hanging="180"/>
      </w:pPr>
    </w:lvl>
    <w:lvl w:ilvl="6" w:tplc="0807000F" w:tentative="1">
      <w:start w:val="1"/>
      <w:numFmt w:val="decimal"/>
      <w:lvlText w:val="%7."/>
      <w:lvlJc w:val="left"/>
      <w:pPr>
        <w:ind w:left="6525" w:hanging="360"/>
      </w:pPr>
    </w:lvl>
    <w:lvl w:ilvl="7" w:tplc="08070019" w:tentative="1">
      <w:start w:val="1"/>
      <w:numFmt w:val="lowerLetter"/>
      <w:lvlText w:val="%8."/>
      <w:lvlJc w:val="left"/>
      <w:pPr>
        <w:ind w:left="7245" w:hanging="360"/>
      </w:pPr>
    </w:lvl>
    <w:lvl w:ilvl="8" w:tplc="0807001B" w:tentative="1">
      <w:start w:val="1"/>
      <w:numFmt w:val="lowerRoman"/>
      <w:lvlText w:val="%9."/>
      <w:lvlJc w:val="right"/>
      <w:pPr>
        <w:ind w:left="7965" w:hanging="180"/>
      </w:pPr>
    </w:lvl>
  </w:abstractNum>
  <w:abstractNum w:abstractNumId="29" w15:restartNumberingAfterBreak="0">
    <w:nsid w:val="5966681D"/>
    <w:multiLevelType w:val="hybridMultilevel"/>
    <w:tmpl w:val="E8861412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C2413AD"/>
    <w:multiLevelType w:val="hybridMultilevel"/>
    <w:tmpl w:val="5E7E745E"/>
    <w:lvl w:ilvl="0" w:tplc="9C805624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7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E430200"/>
    <w:multiLevelType w:val="hybridMultilevel"/>
    <w:tmpl w:val="AC5CB6C8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E9B3A9A"/>
    <w:multiLevelType w:val="hybridMultilevel"/>
    <w:tmpl w:val="102A645A"/>
    <w:lvl w:ilvl="0" w:tplc="B6009A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2FCD1A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76C76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CD0D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A6B52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D588D3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A8F8AE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9A21F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472D0C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49E54C4"/>
    <w:multiLevelType w:val="hybridMultilevel"/>
    <w:tmpl w:val="18388BF4"/>
    <w:lvl w:ilvl="0" w:tplc="3AF659D0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25091C"/>
    <w:multiLevelType w:val="multilevel"/>
    <w:tmpl w:val="17DE13FA"/>
    <w:lvl w:ilvl="0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2A4FAD"/>
    <w:multiLevelType w:val="hybridMultilevel"/>
    <w:tmpl w:val="AD2046CE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36" w15:restartNumberingAfterBreak="0">
    <w:nsid w:val="6FB95977"/>
    <w:multiLevelType w:val="hybridMultilevel"/>
    <w:tmpl w:val="736C81CC"/>
    <w:lvl w:ilvl="0" w:tplc="96F011CE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37" w15:restartNumberingAfterBreak="0">
    <w:nsid w:val="778874D3"/>
    <w:multiLevelType w:val="hybridMultilevel"/>
    <w:tmpl w:val="1B96D124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E2E0140"/>
    <w:multiLevelType w:val="hybridMultilevel"/>
    <w:tmpl w:val="4DAAEBBA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58044410">
    <w:abstractNumId w:val="32"/>
  </w:num>
  <w:num w:numId="2" w16cid:durableId="1494831986">
    <w:abstractNumId w:val="19"/>
  </w:num>
  <w:num w:numId="3" w16cid:durableId="279454391">
    <w:abstractNumId w:val="34"/>
  </w:num>
  <w:num w:numId="4" w16cid:durableId="512452334">
    <w:abstractNumId w:val="24"/>
  </w:num>
  <w:num w:numId="5" w16cid:durableId="1605527940">
    <w:abstractNumId w:val="9"/>
  </w:num>
  <w:num w:numId="6" w16cid:durableId="1796408254">
    <w:abstractNumId w:val="7"/>
  </w:num>
  <w:num w:numId="7" w16cid:durableId="1799642524">
    <w:abstractNumId w:val="6"/>
  </w:num>
  <w:num w:numId="8" w16cid:durableId="796990857">
    <w:abstractNumId w:val="5"/>
  </w:num>
  <w:num w:numId="9" w16cid:durableId="1143959425">
    <w:abstractNumId w:val="4"/>
  </w:num>
  <w:num w:numId="10" w16cid:durableId="1110592296">
    <w:abstractNumId w:val="8"/>
  </w:num>
  <w:num w:numId="11" w16cid:durableId="1164860619">
    <w:abstractNumId w:val="3"/>
  </w:num>
  <w:num w:numId="12" w16cid:durableId="494804903">
    <w:abstractNumId w:val="2"/>
  </w:num>
  <w:num w:numId="13" w16cid:durableId="1041633314">
    <w:abstractNumId w:val="1"/>
  </w:num>
  <w:num w:numId="14" w16cid:durableId="858392467">
    <w:abstractNumId w:val="0"/>
  </w:num>
  <w:num w:numId="15" w16cid:durableId="1379671812">
    <w:abstractNumId w:val="18"/>
  </w:num>
  <w:num w:numId="16" w16cid:durableId="1799371921">
    <w:abstractNumId w:val="21"/>
  </w:num>
  <w:num w:numId="17" w16cid:durableId="1124928074">
    <w:abstractNumId w:val="17"/>
  </w:num>
  <w:num w:numId="18" w16cid:durableId="1970744932">
    <w:abstractNumId w:val="26"/>
  </w:num>
  <w:num w:numId="19" w16cid:durableId="1910994975">
    <w:abstractNumId w:val="20"/>
  </w:num>
  <w:num w:numId="20" w16cid:durableId="710423429">
    <w:abstractNumId w:val="27"/>
  </w:num>
  <w:num w:numId="21" w16cid:durableId="353456531">
    <w:abstractNumId w:val="15"/>
  </w:num>
  <w:num w:numId="22" w16cid:durableId="1936359286">
    <w:abstractNumId w:val="14"/>
  </w:num>
  <w:num w:numId="23" w16cid:durableId="253711234">
    <w:abstractNumId w:val="13"/>
  </w:num>
  <w:num w:numId="24" w16cid:durableId="2073499117">
    <w:abstractNumId w:val="38"/>
  </w:num>
  <w:num w:numId="25" w16cid:durableId="638532971">
    <w:abstractNumId w:val="31"/>
  </w:num>
  <w:num w:numId="26" w16cid:durableId="1160150332">
    <w:abstractNumId w:val="35"/>
  </w:num>
  <w:num w:numId="27" w16cid:durableId="1974797392">
    <w:abstractNumId w:val="25"/>
  </w:num>
  <w:num w:numId="28" w16cid:durableId="74208223">
    <w:abstractNumId w:val="29"/>
  </w:num>
  <w:num w:numId="29" w16cid:durableId="261961244">
    <w:abstractNumId w:val="11"/>
  </w:num>
  <w:num w:numId="30" w16cid:durableId="1676032012">
    <w:abstractNumId w:val="22"/>
  </w:num>
  <w:num w:numId="31" w16cid:durableId="2080011610">
    <w:abstractNumId w:val="37"/>
  </w:num>
  <w:num w:numId="32" w16cid:durableId="564532807">
    <w:abstractNumId w:val="36"/>
  </w:num>
  <w:num w:numId="33" w16cid:durableId="580406080">
    <w:abstractNumId w:val="12"/>
  </w:num>
  <w:num w:numId="34" w16cid:durableId="1409230196">
    <w:abstractNumId w:val="28"/>
  </w:num>
  <w:num w:numId="35" w16cid:durableId="1180120421">
    <w:abstractNumId w:val="23"/>
  </w:num>
  <w:num w:numId="36" w16cid:durableId="190194474">
    <w:abstractNumId w:val="16"/>
  </w:num>
  <w:num w:numId="37" w16cid:durableId="53430655">
    <w:abstractNumId w:val="33"/>
  </w:num>
  <w:num w:numId="38" w16cid:durableId="993143293">
    <w:abstractNumId w:val="10"/>
  </w:num>
  <w:num w:numId="39" w16cid:durableId="169680699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38443A"/>
    <w:rsid w:val="00003D2B"/>
    <w:rsid w:val="000223BC"/>
    <w:rsid w:val="00025619"/>
    <w:rsid w:val="00031066"/>
    <w:rsid w:val="0003567B"/>
    <w:rsid w:val="000C1B0F"/>
    <w:rsid w:val="000D07D1"/>
    <w:rsid w:val="000E325C"/>
    <w:rsid w:val="001014CF"/>
    <w:rsid w:val="001500E0"/>
    <w:rsid w:val="001571B7"/>
    <w:rsid w:val="00193336"/>
    <w:rsid w:val="001C5D3A"/>
    <w:rsid w:val="002016DC"/>
    <w:rsid w:val="002137D1"/>
    <w:rsid w:val="002179BA"/>
    <w:rsid w:val="00253191"/>
    <w:rsid w:val="00276E9D"/>
    <w:rsid w:val="002B47A3"/>
    <w:rsid w:val="002F6CF8"/>
    <w:rsid w:val="00304741"/>
    <w:rsid w:val="00306830"/>
    <w:rsid w:val="00340DF1"/>
    <w:rsid w:val="00352238"/>
    <w:rsid w:val="003665E7"/>
    <w:rsid w:val="003843EE"/>
    <w:rsid w:val="0038443A"/>
    <w:rsid w:val="00396DF2"/>
    <w:rsid w:val="003A385A"/>
    <w:rsid w:val="003A5D10"/>
    <w:rsid w:val="003B057C"/>
    <w:rsid w:val="003C43BD"/>
    <w:rsid w:val="003D685D"/>
    <w:rsid w:val="003E1D11"/>
    <w:rsid w:val="00412A27"/>
    <w:rsid w:val="00416E2A"/>
    <w:rsid w:val="00420A55"/>
    <w:rsid w:val="00421599"/>
    <w:rsid w:val="004336C0"/>
    <w:rsid w:val="00434E70"/>
    <w:rsid w:val="004441C4"/>
    <w:rsid w:val="0048242F"/>
    <w:rsid w:val="004A3F44"/>
    <w:rsid w:val="004D3769"/>
    <w:rsid w:val="00516D06"/>
    <w:rsid w:val="005349C8"/>
    <w:rsid w:val="005536AA"/>
    <w:rsid w:val="005E13B6"/>
    <w:rsid w:val="005E2775"/>
    <w:rsid w:val="005E3982"/>
    <w:rsid w:val="005F12D3"/>
    <w:rsid w:val="00600935"/>
    <w:rsid w:val="00611476"/>
    <w:rsid w:val="0062367E"/>
    <w:rsid w:val="00625B12"/>
    <w:rsid w:val="00635B63"/>
    <w:rsid w:val="00643335"/>
    <w:rsid w:val="006477BC"/>
    <w:rsid w:val="006668D8"/>
    <w:rsid w:val="00667933"/>
    <w:rsid w:val="00671833"/>
    <w:rsid w:val="00676678"/>
    <w:rsid w:val="006A696A"/>
    <w:rsid w:val="007219A2"/>
    <w:rsid w:val="00735D1D"/>
    <w:rsid w:val="00736A40"/>
    <w:rsid w:val="00790827"/>
    <w:rsid w:val="007B0EC8"/>
    <w:rsid w:val="007D4D52"/>
    <w:rsid w:val="007F3726"/>
    <w:rsid w:val="00806F85"/>
    <w:rsid w:val="008070E0"/>
    <w:rsid w:val="008204D3"/>
    <w:rsid w:val="008231AC"/>
    <w:rsid w:val="00834230"/>
    <w:rsid w:val="00841695"/>
    <w:rsid w:val="00854424"/>
    <w:rsid w:val="00872417"/>
    <w:rsid w:val="008727EF"/>
    <w:rsid w:val="00877739"/>
    <w:rsid w:val="008A04DD"/>
    <w:rsid w:val="008A11DD"/>
    <w:rsid w:val="008C0C89"/>
    <w:rsid w:val="008C762A"/>
    <w:rsid w:val="008D002D"/>
    <w:rsid w:val="008F7A73"/>
    <w:rsid w:val="00902F2D"/>
    <w:rsid w:val="00904DD2"/>
    <w:rsid w:val="00905841"/>
    <w:rsid w:val="00907BF3"/>
    <w:rsid w:val="00927610"/>
    <w:rsid w:val="009300DD"/>
    <w:rsid w:val="00940D60"/>
    <w:rsid w:val="00951E24"/>
    <w:rsid w:val="00970BC6"/>
    <w:rsid w:val="00981BF4"/>
    <w:rsid w:val="009A59DD"/>
    <w:rsid w:val="009B1301"/>
    <w:rsid w:val="009D26A2"/>
    <w:rsid w:val="009D6036"/>
    <w:rsid w:val="009E6D72"/>
    <w:rsid w:val="009F54CA"/>
    <w:rsid w:val="00A049A9"/>
    <w:rsid w:val="00A3730F"/>
    <w:rsid w:val="00A76E99"/>
    <w:rsid w:val="00A81A1E"/>
    <w:rsid w:val="00AA29E1"/>
    <w:rsid w:val="00AA37F6"/>
    <w:rsid w:val="00AB3DC3"/>
    <w:rsid w:val="00AB5A12"/>
    <w:rsid w:val="00AC3FDA"/>
    <w:rsid w:val="00AD47E6"/>
    <w:rsid w:val="00AD71F4"/>
    <w:rsid w:val="00AF48E9"/>
    <w:rsid w:val="00AF54F0"/>
    <w:rsid w:val="00B23F08"/>
    <w:rsid w:val="00B2702E"/>
    <w:rsid w:val="00B27939"/>
    <w:rsid w:val="00B313E3"/>
    <w:rsid w:val="00B43142"/>
    <w:rsid w:val="00B43272"/>
    <w:rsid w:val="00B5426E"/>
    <w:rsid w:val="00B63062"/>
    <w:rsid w:val="00B71791"/>
    <w:rsid w:val="00B76B23"/>
    <w:rsid w:val="00B77B37"/>
    <w:rsid w:val="00B856B8"/>
    <w:rsid w:val="00BC279D"/>
    <w:rsid w:val="00BE0345"/>
    <w:rsid w:val="00BF5E5A"/>
    <w:rsid w:val="00BF60FE"/>
    <w:rsid w:val="00C45157"/>
    <w:rsid w:val="00C51248"/>
    <w:rsid w:val="00C671DE"/>
    <w:rsid w:val="00C67B9A"/>
    <w:rsid w:val="00C82EA7"/>
    <w:rsid w:val="00C91379"/>
    <w:rsid w:val="00CA6170"/>
    <w:rsid w:val="00CB537F"/>
    <w:rsid w:val="00CB5C82"/>
    <w:rsid w:val="00CB6D4C"/>
    <w:rsid w:val="00CC6B12"/>
    <w:rsid w:val="00D05ED5"/>
    <w:rsid w:val="00D10FEF"/>
    <w:rsid w:val="00D315DE"/>
    <w:rsid w:val="00D53718"/>
    <w:rsid w:val="00D7057D"/>
    <w:rsid w:val="00DB3163"/>
    <w:rsid w:val="00DC15EA"/>
    <w:rsid w:val="00DC6FFB"/>
    <w:rsid w:val="00E0092B"/>
    <w:rsid w:val="00E0571D"/>
    <w:rsid w:val="00E31402"/>
    <w:rsid w:val="00E348A5"/>
    <w:rsid w:val="00E503C9"/>
    <w:rsid w:val="00E5586E"/>
    <w:rsid w:val="00E675BE"/>
    <w:rsid w:val="00E86A61"/>
    <w:rsid w:val="00E959D2"/>
    <w:rsid w:val="00EA480B"/>
    <w:rsid w:val="00EC33D3"/>
    <w:rsid w:val="00ED1E81"/>
    <w:rsid w:val="00F36EA8"/>
    <w:rsid w:val="00F45F2E"/>
    <w:rsid w:val="00F639AB"/>
    <w:rsid w:val="00F97A44"/>
    <w:rsid w:val="00FA0829"/>
    <w:rsid w:val="00FC2721"/>
    <w:rsid w:val="00FC76A3"/>
    <w:rsid w:val="00FE44D3"/>
    <w:rsid w:val="00FE5ACB"/>
    <w:rsid w:val="00FF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6C4C2B5"/>
  <w15:docId w15:val="{C9F59958-7789-4B74-B0AE-247261EB0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3A385A"/>
    <w:rPr>
      <w:rFonts w:ascii="Arial" w:hAnsi="Arial"/>
      <w:sz w:val="24"/>
    </w:rPr>
  </w:style>
  <w:style w:type="paragraph" w:styleId="berschrift1">
    <w:name w:val="heading 1"/>
    <w:basedOn w:val="Standard"/>
    <w:next w:val="Standard"/>
    <w:qFormat/>
    <w:pPr>
      <w:keepNext/>
      <w:spacing w:line="480" w:lineRule="exact"/>
      <w:outlineLvl w:val="0"/>
    </w:pPr>
    <w:rPr>
      <w:rFonts w:cs="Arial"/>
      <w:b/>
      <w:bCs/>
      <w:kern w:val="28"/>
      <w:sz w:val="42"/>
      <w:szCs w:val="42"/>
    </w:rPr>
  </w:style>
  <w:style w:type="paragraph" w:styleId="berschrift2">
    <w:name w:val="heading 2"/>
    <w:basedOn w:val="Standard"/>
    <w:next w:val="Standard"/>
    <w:qFormat/>
    <w:pPr>
      <w:keepNext/>
      <w:spacing w:line="340" w:lineRule="exact"/>
      <w:outlineLvl w:val="1"/>
    </w:pPr>
    <w:rPr>
      <w:rFonts w:cs="Arial"/>
      <w:b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outlineLvl w:val="2"/>
    </w:pPr>
    <w:rPr>
      <w:rFonts w:cs="Arial"/>
      <w:b/>
      <w:bCs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customStyle="1" w:styleId="Stempel">
    <w:name w:val="Stempel"/>
    <w:basedOn w:val="Standard"/>
    <w:pPr>
      <w:widowControl w:val="0"/>
      <w:spacing w:line="240" w:lineRule="exact"/>
    </w:pPr>
    <w:rPr>
      <w:sz w:val="16"/>
      <w:szCs w:val="16"/>
    </w:rPr>
  </w:style>
  <w:style w:type="numbering" w:customStyle="1" w:styleId="FormatvorlageNummerierteListe10pt">
    <w:name w:val="Formatvorlage Nummerierte Liste 10 pt"/>
    <w:basedOn w:val="KeineListe"/>
    <w:pPr>
      <w:numPr>
        <w:numId w:val="16"/>
      </w:numPr>
    </w:p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</w:rPr>
  </w:style>
  <w:style w:type="paragraph" w:customStyle="1" w:styleId="Kommentar">
    <w:name w:val="Kommentar"/>
    <w:basedOn w:val="Standard"/>
    <w:next w:val="Standard"/>
    <w:pPr>
      <w:jc w:val="center"/>
    </w:pPr>
    <w:rPr>
      <w:b/>
      <w:vanish/>
      <w:color w:val="0000FF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bsatz">
    <w:name w:val="Absatz"/>
    <w:pPr>
      <w:autoSpaceDE w:val="0"/>
      <w:autoSpaceDN w:val="0"/>
      <w:spacing w:before="80" w:line="200" w:lineRule="exact"/>
      <w:jc w:val="both"/>
    </w:pPr>
    <w:rPr>
      <w:noProof/>
      <w:sz w:val="18"/>
      <w:szCs w:val="18"/>
      <w:lang w:val="en-US" w:eastAsia="en-US"/>
    </w:rPr>
  </w:style>
  <w:style w:type="paragraph" w:styleId="Listenabsatz">
    <w:name w:val="List Paragraph"/>
    <w:basedOn w:val="Standard"/>
    <w:uiPriority w:val="34"/>
    <w:qFormat/>
    <w:rsid w:val="00B63062"/>
    <w:pPr>
      <w:ind w:left="720"/>
      <w:contextualSpacing/>
    </w:pPr>
  </w:style>
  <w:style w:type="character" w:styleId="Kommentarzeichen">
    <w:name w:val="annotation reference"/>
    <w:basedOn w:val="Absatz-Standardschriftart"/>
    <w:unhideWhenUsed/>
    <w:rsid w:val="00877739"/>
    <w:rPr>
      <w:sz w:val="16"/>
      <w:szCs w:val="16"/>
    </w:rPr>
  </w:style>
  <w:style w:type="paragraph" w:styleId="Kommentartext">
    <w:name w:val="annotation text"/>
    <w:basedOn w:val="Standard"/>
    <w:link w:val="KommentartextZchn"/>
    <w:unhideWhenUsed/>
    <w:rsid w:val="00877739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sid w:val="00877739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87773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semiHidden/>
    <w:rsid w:val="00877739"/>
    <w:rPr>
      <w:rFonts w:ascii="Arial" w:hAnsi="Arial"/>
      <w:b/>
      <w:bCs/>
    </w:rPr>
  </w:style>
  <w:style w:type="paragraph" w:styleId="berarbeitung">
    <w:name w:val="Revision"/>
    <w:hidden/>
    <w:uiPriority w:val="99"/>
    <w:semiHidden/>
    <w:rsid w:val="00A76E99"/>
    <w:rPr>
      <w:rFonts w:ascii="Arial" w:hAnsi="Arial"/>
      <w:sz w:val="24"/>
    </w:rPr>
  </w:style>
  <w:style w:type="paragraph" w:styleId="StandardWeb">
    <w:name w:val="Normal (Web)"/>
    <w:basedOn w:val="Standard"/>
    <w:uiPriority w:val="99"/>
    <w:semiHidden/>
    <w:unhideWhenUsed/>
    <w:rsid w:val="008204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Fett">
    <w:name w:val="Strong"/>
    <w:basedOn w:val="Absatz-Standardschriftart"/>
    <w:qFormat/>
    <w:rsid w:val="008204D3"/>
    <w:rPr>
      <w:b/>
      <w:bCs/>
    </w:rPr>
  </w:style>
  <w:style w:type="paragraph" w:customStyle="1" w:styleId="Abstand18pt">
    <w:name w:val="Abstand /18pt"/>
    <w:rsid w:val="008204D3"/>
    <w:pPr>
      <w:spacing w:before="340" w:line="20" w:lineRule="exact"/>
    </w:pPr>
    <w:rPr>
      <w:b/>
      <w:bCs/>
      <w:color w:val="008000"/>
      <w:sz w:val="290"/>
      <w:szCs w:val="29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officeatwork xmlns="http://schemas.officeatwork.com/MasterProperties">eNp7v3u/jW9icUlqUUBRfkFqUUllcGpJsYK+HQCb2Qqj</officeatwork>
</file>

<file path=customXml/item2.xml><?xml version="1.0" encoding="utf-8"?>
<officeatwork xmlns="http://schemas.officeatwork.com/Document">eNp7v3u/jUt+cmlual6JnU1wfk5pSWZ+nmeKXVK2jT4S18YnMS+9NDE91c7IwNTURh/OtQnLTC23s9GHUnCzAA5cIJ8=</officeatwork>
</file>

<file path=customXml/item3.xml><?xml version="1.0" encoding="utf-8"?>
<f:fields xmlns:f="http://schemas.fabasoft.com/folio/2007/fields">
  <f:record ref="">
    <f:field ref="objname" par="" edit="true" text="ENTW BRB zu BRA BK 2019xxxx Ausserparlamentarischen Kommissionen, Leitungsorgane und Vertretungen des Bundes: Gesamterneuerungswahlen für die Amtsperiode 2020-2023"/>
    <f:field ref="objsubject" par="" edit="true" text=""/>
    <f:field ref="objcreatedby" par="" text="Gehriger, Manuela, gem"/>
    <f:field ref="objcreatedat" par="" text="23.07.2019 10:06:32"/>
    <f:field ref="objchangedby" par="" text="Gehriger, Manuela, gem"/>
    <f:field ref="objmodifiedat" par="" text="23.07.2019 10:06:34"/>
    <f:field ref="doc_FSCFOLIO_1_1001_FieldDocumentNumber" par="" text=""/>
    <f:field ref="doc_FSCFOLIO_1_1001_FieldSubject" par="" edit="true" text=""/>
    <f:field ref="FSCFOLIO_1_1001_FieldCurrentUser" par="" text="Manuela Gehriger"/>
    <f:field ref="CCAPRECONFIG_15_1001_Objektname" par="" edit="true" text="ENTW BRB zu BRA BK 2019xxxx Ausserparlamentarischen Kommissionen, Leitungsorgane und Vertretungen des Bundes: Gesamterneuerungswahlen für die Amtsperiode 2020-2023"/>
    <f:field ref="CHPRECONFIG_1_1001_Objektname" par="" edit="true" text="ENTW BRB zu BRA BK 2019xxxx Ausserparlamentarischen Kommissionen, Leitungsorgane und Vertretungen des Bundes: Gesamterneuerungswahlen für die Amtsperiode 2020-2023"/>
  </f:record>
  <f:record inx="1" ref="">
    <f:field ref="CHPRECONFIG_1_1001_Anrede" par="" edit="true" text=""/>
    <f:field ref="CHPRECONFIG_1_1001_Titel" par="" edit="true" text=""/>
    <f:field ref="CHPRECONFIG_1_1001_Vorname" par="" edit="true" text=""/>
    <f:field ref="CHPRECONFIG_1_1001_Nachname" par="" edit="true" text=""/>
    <f:field ref="CHPRECONFIG_1_1001_Strasse" par="" text=""/>
    <f:field ref="CHPRECONFIG_1_1001_Postleitzahl" par="" text=""/>
    <f:field ref="CHPRECONFIG_1_1001_Ort" par="" text=""/>
    <f:field ref="CHPRECONFIG_1_1001_EMailAdresse" par="" text=""/>
  </f:record>
  <f:display par="" text="...">
    <f:field ref="FSCFOLIO_1_1001_FieldCurrentUser" text="Aktueller Benutzer"/>
    <f:field ref="objsubject" text="Betreff (einzeilig)"/>
    <f:field ref="objcreatedat" text="Erzeugt am/um"/>
    <f:field ref="objcreatedby" text="Erzeugt von"/>
    <f:field ref="objmodifiedat" text="Letzte Änderung am/um"/>
    <f:field ref="objchangedby" text="Letzte Änderung von"/>
    <f:field ref="objname" text="Name"/>
    <f:field ref="CCAPRECONFIG_15_1001_Objektname" text="Objektname"/>
    <f:field ref="CHPRECONFIG_1_1001_Objektname" text="Objektname"/>
  </f:display>
  <f:display par="" text="Serialcontext &gt; Adressat/innen">
    <f:field ref="CHPRECONFIG_1_1001_Anrede" text="Anrede"/>
    <f:field ref="CHPRECONFIG_1_1001_EMailAdresse" text="E-Mail Adresse"/>
    <f:field ref="CHPRECONFIG_1_1001_Nachname" text="Nachname"/>
    <f:field ref="CHPRECONFIG_1_1001_Ort" text="Ort"/>
    <f:field ref="CHPRECONFIG_1_1001_Postleitzahl" text="Postleitzahl"/>
    <f:field ref="CHPRECONFIG_1_1001_Strasse" text="Strasse"/>
    <f:field ref="CHPRECONFIG_1_1001_Titel" text="Titel"/>
    <f:field ref="CHPRECONFIG_1_1001_Vorname" text="Vorname"/>
  </f:display>
  <f:display par="" text="Serienbrief">
    <f:field ref="doc_FSCFOLIO_1_1001_FieldSubject" text="Betreff"/>
    <f:field ref="doc_FSCFOLIO_1_1001_FieldDocumentNumber" text="Dokument Nummer"/>
  </f:display>
</f:fields>
</file>

<file path=customXml/item4.xml><?xml version="1.0" encoding="utf-8"?>
<officeatwork xmlns="http://schemas.officeatwork.com/Formulas">eNp7v3u/jVt+UW5pTmKxgr4dAD33Bnw=</officeatwork>
</file>

<file path=customXml/itemProps1.xml><?xml version="1.0" encoding="utf-8"?>
<ds:datastoreItem xmlns:ds="http://schemas.openxmlformats.org/officeDocument/2006/customXml" ds:itemID="{3B3F6925-11A7-4614-A610-E26516665FC7}">
  <ds:schemaRefs>
    <ds:schemaRef ds:uri="http://schemas.officeatwork.com/MasterProperties"/>
  </ds:schemaRefs>
</ds:datastoreItem>
</file>

<file path=customXml/itemProps2.xml><?xml version="1.0" encoding="utf-8"?>
<ds:datastoreItem xmlns:ds="http://schemas.openxmlformats.org/officeDocument/2006/customXml" ds:itemID="{826A14BC-61C7-4B5E-A710-1212315CFB87}">
  <ds:schemaRefs>
    <ds:schemaRef ds:uri="http://schemas.officeatwork.com/Document"/>
  </ds:schemaRefs>
</ds:datastoreItem>
</file>

<file path=customXml/itemProps3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customXml/itemProps4.xml><?xml version="1.0" encoding="utf-8"?>
<ds:datastoreItem xmlns:ds="http://schemas.openxmlformats.org/officeDocument/2006/customXml" ds:itemID="{FACC0E0D-5C77-45BD-958B-944424F72D0B}">
  <ds:schemaRefs>
    <ds:schemaRef ds:uri="http://schemas.officeatwork.com/Formula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1986</Words>
  <Characters>12516</Characters>
  <Application>Microsoft Office Word</Application>
  <DocSecurity>0</DocSecurity>
  <Lines>104</Lines>
  <Paragraphs>28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form062d.doc</vt:lpstr>
    </vt:vector>
  </TitlesOfParts>
  <Company>Schweizerische Bundeskanzlei</Company>
  <LinksUpToDate>false</LinksUpToDate>
  <CharactersWithSpaces>14474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form062d.doc</dc:title>
  <dc:subject>roter Ordner (d)</dc:subject>
  <dc:creator>Bundeskanzlei</dc:creator>
  <cp:lastModifiedBy>Pfister Pascal BIT</cp:lastModifiedBy>
  <cp:revision>9</cp:revision>
  <cp:lastPrinted>2019-11-15T09:32:00Z</cp:lastPrinted>
  <dcterms:created xsi:type="dcterms:W3CDTF">2026-02-02T13:10:00Z</dcterms:created>
  <dcterms:modified xsi:type="dcterms:W3CDTF">2026-02-10T15:48:00Z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/>
  </property>
  <property fmtid="{D5CDD505-2E9C-101B-9397-08002B2CF9AE}" pid="3" name="FSC#BKCFG@15.1700:AssignedClassification_EN">
    <vt:lpwstr/>
  </property>
  <property fmtid="{D5CDD505-2E9C-101B-9397-08002B2CF9AE}" pid="4" name="FSC#BKCFG@15.1700:AssignedClassification_FR">
    <vt:lpwstr/>
  </property>
  <property fmtid="{D5CDD505-2E9C-101B-9397-08002B2CF9AE}" pid="5" name="FSC#BKCFG@15.1700:AssignedClassification_IT">
    <vt:lpwstr/>
  </property>
  <property fmtid="{D5CDD505-2E9C-101B-9397-08002B2CF9AE}" pid="6" name="FSC#BKCFG@15.1700:CategoryReference">
    <vt:lpwstr>521.31</vt:lpwstr>
  </property>
  <property fmtid="{D5CDD505-2E9C-101B-9397-08002B2CF9AE}" pid="7" name="FSC#BKCFG@15.1700:cooAddress">
    <vt:lpwstr>COO.2094.301.6.4281429</vt:lpwstr>
  </property>
  <property fmtid="{D5CDD505-2E9C-101B-9397-08002B2CF9AE}" pid="8" name="FSC#BKCFG@15.1700:CurrUserAbbreviation">
    <vt:lpwstr>gem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Juristin</vt:lpwstr>
  </property>
  <property fmtid="{D5CDD505-2E9C-101B-9397-08002B2CF9AE}" pid="11" name="FSC#BKCFG@15.1700:FileRespFunction_EN">
    <vt:lpwstr>Legal Counsel</vt:lpwstr>
  </property>
  <property fmtid="{D5CDD505-2E9C-101B-9397-08002B2CF9AE}" pid="12" name="FSC#BKCFG@15.1700:FileRespFunction_FR">
    <vt:lpwstr>Juriste</vt:lpwstr>
  </property>
  <property fmtid="{D5CDD505-2E9C-101B-9397-08002B2CF9AE}" pid="13" name="FSC#BKCFG@15.1700:FileRespFunction_IT">
    <vt:lpwstr>Giurista</vt:lpwstr>
  </property>
  <property fmtid="{D5CDD505-2E9C-101B-9397-08002B2CF9AE}" pid="14" name="FSC#BKCFG@15.1700:FileResponsible">
    <vt:lpwstr>Manuela Gehriger</vt:lpwstr>
  </property>
  <property fmtid="{D5CDD505-2E9C-101B-9397-08002B2CF9AE}" pid="15" name="FSC#BKCFG@15.1700:FileResponsibleAbbreviation">
    <vt:lpwstr>gem</vt:lpwstr>
  </property>
  <property fmtid="{D5CDD505-2E9C-101B-9397-08002B2CF9AE}" pid="16" name="FSC#BKCFG@15.1700:FileResponsibleAddress">
    <vt:lpwstr>Bundeshaus West,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manuela.gehriger@bk.admin.ch</vt:lpwstr>
  </property>
  <property fmtid="{D5CDD505-2E9C-101B-9397-08002B2CF9AE}" pid="19" name="FSC#BKCFG@15.1700:FileResponsibleFax">
    <vt:lpwstr>+41 58 463 19 16</vt:lpwstr>
  </property>
  <property fmtid="{D5CDD505-2E9C-101B-9397-08002B2CF9AE}" pid="20" name="FSC#BKCFG@15.1700:FileResponsibleStreet">
    <vt:lpwstr>Bundeshaus West</vt:lpwstr>
  </property>
  <property fmtid="{D5CDD505-2E9C-101B-9397-08002B2CF9AE}" pid="21" name="FSC#BKCFG@15.1700:FileResponsibleTel">
    <vt:lpwstr>+41 58 463 19 16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Bundeshaus West, 3003 Bern</vt:lpwstr>
  </property>
  <property fmtid="{D5CDD505-2E9C-101B-9397-08002B2CF9AE}" pid="24" name="FSC#BKCFG@15.1700:FileRespOrg_DE">
    <vt:lpwstr>Sektion Recht</vt:lpwstr>
  </property>
  <property fmtid="{D5CDD505-2E9C-101B-9397-08002B2CF9AE}" pid="25" name="FSC#BKCFG@15.1700:FileRespOrg_EN">
    <vt:lpwstr>Legal Section</vt:lpwstr>
  </property>
  <property fmtid="{D5CDD505-2E9C-101B-9397-08002B2CF9AE}" pid="26" name="FSC#BKCFG@15.1700:FileRespOrg_FR">
    <vt:lpwstr>Section du droit</vt:lpwstr>
  </property>
  <property fmtid="{D5CDD505-2E9C-101B-9397-08002B2CF9AE}" pid="27" name="FSC#BKCFG@15.1700:FileRespOrg_IT">
    <vt:lpwstr>Sezione del diritto</vt:lpwstr>
  </property>
  <property fmtid="{D5CDD505-2E9C-101B-9397-08002B2CF9AE}" pid="28" name="FSC#BKCFG@15.1700:sleeveFileReference">
    <vt:lpwstr>521.31-00001/00004/00007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>521.31</vt:lpwstr>
  </property>
  <property fmtid="{D5CDD505-2E9C-101B-9397-08002B2CF9AE}" pid="35" name="FSC#COOELAK@1.1001:CreatedAt">
    <vt:lpwstr>23.07.2019</vt:lpwstr>
  </property>
  <property fmtid="{D5CDD505-2E9C-101B-9397-08002B2CF9AE}" pid="36" name="FSC#COOELAK@1.1001:CurrentUserEmail">
    <vt:lpwstr>manuela.gehriger@bk.admin.ch</vt:lpwstr>
  </property>
  <property fmtid="{D5CDD505-2E9C-101B-9397-08002B2CF9AE}" pid="37" name="FSC#COOELAK@1.1001:CurrentUserRolePos">
    <vt:lpwstr>Sachbearbeiter/in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*521.31-00001*</vt:lpwstr>
  </property>
  <property fmtid="{D5CDD505-2E9C-101B-9397-08002B2CF9AE}" pid="44" name="FSC#COOELAK@1.1001:FileReference">
    <vt:lpwstr>521.31-00001</vt:lpwstr>
  </property>
  <property fmtid="{D5CDD505-2E9C-101B-9397-08002B2CF9AE}" pid="45" name="FSC#COOELAK@1.1001:FileRefOrdinal">
    <vt:lpwstr>1</vt:lpwstr>
  </property>
  <property fmtid="{D5CDD505-2E9C-101B-9397-08002B2CF9AE}" pid="46" name="FSC#COOELAK@1.1001:FileRefOU">
    <vt:lpwstr>GEVER+Log</vt:lpwstr>
  </property>
  <property fmtid="{D5CDD505-2E9C-101B-9397-08002B2CF9AE}" pid="47" name="FSC#COOELAK@1.1001:FileRefYear">
    <vt:lpwstr>2017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*COO.2094.301.6.4281429*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Sektion Recht</vt:lpwstr>
  </property>
  <property fmtid="{D5CDD505-2E9C-101B-9397-08002B2CF9AE}" pid="53" name="FSC#COOELAK@1.1001:Owner">
    <vt:lpwstr>Gehriger Manuela</vt:lpwstr>
  </property>
  <property fmtid="{D5CDD505-2E9C-101B-9397-08002B2CF9AE}" pid="54" name="FSC#COOELAK@1.1001:OwnerExtension">
    <vt:lpwstr>+41 58 462 23 36</vt:lpwstr>
  </property>
  <property fmtid="{D5CDD505-2E9C-101B-9397-08002B2CF9AE}" pid="55" name="FSC#COOELAK@1.1001:OwnerFaxExtension">
    <vt:lpwstr>+41 58 463 19 16</vt:lpwstr>
  </property>
  <property fmtid="{D5CDD505-2E9C-101B-9397-08002B2CF9AE}" pid="56" name="FSC#COOELAK@1.1001:Priority">
    <vt:lpwstr> ()</vt:lpwstr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>*COO.2094.301.2.4173750*</vt:lpwstr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COO.2094.301.6.4281429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officeatworkRunDocumentWizard">
    <vt:lpwstr>0</vt:lpwstr>
  </property>
  <property fmtid="{D5CDD505-2E9C-101B-9397-08002B2CF9AE}" pid="71" name="FSC#ATSTATECFG@1.1001:Office">
    <vt:lpwstr/>
  </property>
  <property fmtid="{D5CDD505-2E9C-101B-9397-08002B2CF9AE}" pid="72" name="FSC#ATSTATECFG@1.1001:Agent">
    <vt:lpwstr>Manuela Gehriger</vt:lpwstr>
  </property>
  <property fmtid="{D5CDD505-2E9C-101B-9397-08002B2CF9AE}" pid="73" name="FSC#ATSTATECFG@1.1001:AgentPhone">
    <vt:lpwstr>+41 58 462 23 36</vt:lpwstr>
  </property>
  <property fmtid="{D5CDD505-2E9C-101B-9397-08002B2CF9AE}" pid="74" name="FSC#ATSTATECFG@1.1001:DepartmentFax">
    <vt:lpwstr/>
  </property>
  <property fmtid="{D5CDD505-2E9C-101B-9397-08002B2CF9AE}" pid="75" name="FSC#ATSTATECFG@1.1001:DepartmentEmail">
    <vt:lpwstr/>
  </property>
  <property fmtid="{D5CDD505-2E9C-101B-9397-08002B2CF9AE}" pid="76" name="FSC#ATSTATECFG@1.1001:SubfileDate">
    <vt:lpwstr/>
  </property>
  <property fmtid="{D5CDD505-2E9C-101B-9397-08002B2CF9AE}" pid="77" name="FSC#ATSTATECFG@1.1001:SubfileSubject">
    <vt:lpwstr/>
  </property>
  <property fmtid="{D5CDD505-2E9C-101B-9397-08002B2CF9AE}" pid="78" name="FSC#ATSTATECFG@1.1001:DepartmentZipCode">
    <vt:lpwstr>3003</vt:lpwstr>
  </property>
  <property fmtid="{D5CDD505-2E9C-101B-9397-08002B2CF9AE}" pid="79" name="FSC#ATSTATECFG@1.1001:DepartmentCountry">
    <vt:lpwstr>CH</vt:lpwstr>
  </property>
  <property fmtid="{D5CDD505-2E9C-101B-9397-08002B2CF9AE}" pid="80" name="FSC#ATSTATECFG@1.1001:DepartmentCity">
    <vt:lpwstr>Bern</vt:lpwstr>
  </property>
  <property fmtid="{D5CDD505-2E9C-101B-9397-08002B2CF9AE}" pid="81" name="FSC#ATSTATECFG@1.1001:DepartmentStreet">
    <vt:lpwstr>Bundeshaus West</vt:lpwstr>
  </property>
  <property fmtid="{D5CDD505-2E9C-101B-9397-08002B2CF9AE}" pid="82" name="FSC#ATSTATECFG@1.1001:DepartmentDVR">
    <vt:lpwstr/>
  </property>
  <property fmtid="{D5CDD505-2E9C-101B-9397-08002B2CF9AE}" pid="83" name="FSC#ATSTATECFG@1.1001:DepartmentUID">
    <vt:lpwstr/>
  </property>
  <property fmtid="{D5CDD505-2E9C-101B-9397-08002B2CF9AE}" pid="84" name="FSC#ATSTATECFG@1.1001:SubfileReference">
    <vt:lpwstr>521.31-00001/00004/00007</vt:lpwstr>
  </property>
  <property fmtid="{D5CDD505-2E9C-101B-9397-08002B2CF9AE}" pid="85" name="FSC#ATSTATECFG@1.1001:Clause">
    <vt:lpwstr/>
  </property>
  <property fmtid="{D5CDD505-2E9C-101B-9397-08002B2CF9AE}" pid="86" name="FSC#ATSTATECFG@1.1001:ApprovedSignature">
    <vt:lpwstr/>
  </property>
  <property fmtid="{D5CDD505-2E9C-101B-9397-08002B2CF9AE}" pid="87" name="FSC#ATSTATECFG@1.1001:BankAccount">
    <vt:lpwstr/>
  </property>
  <property fmtid="{D5CDD505-2E9C-101B-9397-08002B2CF9AE}" pid="88" name="FSC#ATSTATECFG@1.1001:BankAccountOwner">
    <vt:lpwstr/>
  </property>
  <property fmtid="{D5CDD505-2E9C-101B-9397-08002B2CF9AE}" pid="89" name="FSC#ATSTATECFG@1.1001:BankInstitute">
    <vt:lpwstr/>
  </property>
  <property fmtid="{D5CDD505-2E9C-101B-9397-08002B2CF9AE}" pid="90" name="FSC#ATSTATECFG@1.1001:BankAccountID">
    <vt:lpwstr/>
  </property>
  <property fmtid="{D5CDD505-2E9C-101B-9397-08002B2CF9AE}" pid="91" name="FSC#ATSTATECFG@1.1001:BankAccountIBAN">
    <vt:lpwstr/>
  </property>
  <property fmtid="{D5CDD505-2E9C-101B-9397-08002B2CF9AE}" pid="92" name="FSC#ATSTATECFG@1.1001:BankAccountBIC">
    <vt:lpwstr/>
  </property>
  <property fmtid="{D5CDD505-2E9C-101B-9397-08002B2CF9AE}" pid="93" name="FSC#ATSTATECFG@1.1001:BankName">
    <vt:lpwstr/>
  </property>
  <property fmtid="{D5CDD505-2E9C-101B-9397-08002B2CF9AE}" pid="94" name="FSC#FSCFOLIO@1.1001:docpropproject">
    <vt:lpwstr/>
  </property>
  <property fmtid="{D5CDD505-2E9C-101B-9397-08002B2CF9AE}" pid="95" name="MSIP_Label_c5c8fc13-10ff-486c-8b98-f1c4969692dd_Enabled">
    <vt:lpwstr>true</vt:lpwstr>
  </property>
  <property fmtid="{D5CDD505-2E9C-101B-9397-08002B2CF9AE}" pid="96" name="MSIP_Label_c5c8fc13-10ff-486c-8b98-f1c4969692dd_SetDate">
    <vt:lpwstr>2026-02-02T13:10:23Z</vt:lpwstr>
  </property>
  <property fmtid="{D5CDD505-2E9C-101B-9397-08002B2CF9AE}" pid="97" name="MSIP_Label_c5c8fc13-10ff-486c-8b98-f1c4969692dd_Method">
    <vt:lpwstr>Privileged</vt:lpwstr>
  </property>
  <property fmtid="{D5CDD505-2E9C-101B-9397-08002B2CF9AE}" pid="98" name="MSIP_Label_c5c8fc13-10ff-486c-8b98-f1c4969692dd_Name">
    <vt:lpwstr>L3</vt:lpwstr>
  </property>
  <property fmtid="{D5CDD505-2E9C-101B-9397-08002B2CF9AE}" pid="99" name="MSIP_Label_c5c8fc13-10ff-486c-8b98-f1c4969692dd_SiteId">
    <vt:lpwstr>6ae27add-8276-4a38-88c1-3a9c1f973767</vt:lpwstr>
  </property>
  <property fmtid="{D5CDD505-2E9C-101B-9397-08002B2CF9AE}" pid="100" name="MSIP_Label_c5c8fc13-10ff-486c-8b98-f1c4969692dd_ActionId">
    <vt:lpwstr>de4ea117-3517-4a36-9792-935e6afcefc7</vt:lpwstr>
  </property>
  <property fmtid="{D5CDD505-2E9C-101B-9397-08002B2CF9AE}" pid="101" name="MSIP_Label_c5c8fc13-10ff-486c-8b98-f1c4969692dd_ContentBits">
    <vt:lpwstr>0</vt:lpwstr>
  </property>
  <property fmtid="{D5CDD505-2E9C-101B-9397-08002B2CF9AE}" pid="102" name="MSIP_Label_c5c8fc13-10ff-486c-8b98-f1c4969692dd_Tag">
    <vt:lpwstr>10, 0, 1, 1</vt:lpwstr>
  </property>
</Properties>
</file>