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1239"/>
        <w:gridCol w:w="668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Projet</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Revue interne du groupe spécialisé</w:t>
            </w:r>
          </w:p>
        </w:tc>
      </w:tr>
      <w:tr>
        <w:tc>
          <w:tcPr/>
          <w:p>
            <w:pPr>
              <w:pStyle w:val="Compact"/>
            </w:pPr>
            <w:r>
              <w:rPr>
                <w:b/>
                <w:bCs/>
              </w:rPr>
              <w:t xml:space="preserve">Version</w:t>
            </w:r>
          </w:p>
        </w:tc>
        <w:tc>
          <w:tcPr/>
          <w:p>
            <w:pPr>
              <w:pStyle w:val="Compact"/>
            </w:pPr>
            <w:r>
              <w:t xml:space="preserve">0.5</w:t>
            </w:r>
          </w:p>
        </w:tc>
      </w:tr>
      <w:tr>
        <w:tc>
          <w:tcPr>
            <w:shd w:val="clear" w:color="auto" w:fill="F2F2F2"/>
          </w:tcPr>
          <w:p>
            <w:pPr>
              <w:pStyle w:val="Compact"/>
            </w:pPr>
            <w:r>
              <w:rPr>
                <w:b/>
                <w:bCs/>
              </w:rPr>
              <w:t xml:space="preserve">Statut</w:t>
            </w:r>
          </w:p>
        </w:tc>
        <w:tc>
          <w:tcPr>
            <w:shd w:val="clear" w:color="auto" w:fill="F2F2F2"/>
          </w:tcPr>
          <w:p>
            <w:pPr>
              <w:pStyle w:val="Compact"/>
            </w:pP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r>
              <w:t xml:space="preserve">0.0</w:t>
            </w:r>
          </w:p>
        </w:tc>
      </w:tr>
      <w:tr>
        <w:tc>
          <w:tcPr>
            <w:shd w:val="clear" w:color="auto" w:fill="F2F2F2"/>
          </w:tcPr>
          <w:p>
            <w:pPr>
              <w:pStyle w:val="Compact"/>
            </w:pPr>
            <w:r>
              <w:rPr>
                <w:b/>
                <w:bCs/>
              </w:rPr>
              <w:t xml:space="preserve">Conditions préalables</w:t>
            </w:r>
          </w:p>
        </w:tc>
        <w:tc>
          <w:tcPr>
            <w:shd w:val="clear" w:color="auto" w:fill="F2F2F2"/>
          </w:tcPr>
          <w:p>
            <w:pPr>
              <w:pStyle w:val="Compact"/>
            </w:pPr>
            <w:r>
              <w:t xml:space="preserve">eCH-0292 (Éléments de données communs)</w:t>
            </w: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Le projet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1"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20" w:name="classe-electoraldistrict"/>
    <w:p>
      <w:pPr>
        <w:pStyle w:val="berschrift2"/>
      </w:pPr>
      <w:r>
        <w:t xml:space="preserve">Classe: ElectoralDistrict</w:t>
      </w:r>
    </w:p>
    <w:p>
      <w:pPr>
        <w:pStyle w:val="FirstParagraph"/>
      </w:pPr>
      <w:r>
        <w:rPr>
          <w:i/>
          <w:iCs/>
        </w:rPr>
        <w:t xml:space="preserve">Circonscription ou région électorale dans laquelle une personne est politiquement active ; avec validité temporelle.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district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Circonscription ou région électorale.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bookmarkStart w:id="119" w:name="exemples-2"/>
    <w:p>
      <w:pPr>
        <w:pStyle w:val="berschrift3"/>
      </w:pPr>
      <w:r>
        <w:t xml:space="preserve">Exemples</w:t>
      </w:r>
    </w:p>
    <w:bookmarkStart w:id="118" w:name="X5cccef008baeebe6778a4a5e81c5d3d9cd32a25"/>
    <w:p>
      <w:pPr>
        <w:pStyle w:val="berschrift4"/>
      </w:pPr>
      <w:r>
        <w:t xml:space="preserve">Exemple :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4"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2"/>
    <w:bookmarkStart w:id="12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3"/>
    <w:bookmarkEnd w:id="124"/>
    <w:bookmarkStart w:id="127"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5"/>
    <w:bookmarkStart w:id="126"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3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31">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2">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3">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4">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5">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6">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7">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8">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9">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40">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41">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2">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3">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4">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5">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6">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7">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8">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9">
              <w:r>
                <w:rPr>
                  <w:rStyle w:val="Hyperlink"/>
                </w:rPr>
                <w:t xml:space="preserve">act:enum/group_type/other</w:t>
              </w:r>
            </w:hyperlink>
          </w:p>
        </w:tc>
      </w:tr>
    </w:tbl>
    <w:bookmarkEnd w:id="150"/>
    <w:p>
      <w:r>
        <w:br w:type="page"/>
      </w:r>
    </w:p>
    <w:bookmarkEnd w:id="151"/>
    <w:bookmarkEnd w:id="152"/>
    <w:bookmarkStart w:id="16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5"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3"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3"/>
    <w:bookmarkStart w:id="154"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4"/>
    <w:bookmarkEnd w:id="155"/>
    <w:bookmarkStart w:id="160"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7"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6"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6"/>
    <w:bookmarkEnd w:id="157"/>
    <w:bookmarkStart w:id="15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8"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8"/>
    <w:bookmarkEnd w:id="159"/>
    <w:bookmarkEnd w:id="160"/>
    <w:bookmarkStart w:id="163"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Rôle de suppléant/vice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2"/>
    <w:p>
      <w:r>
        <w:br w:type="page"/>
      </w:r>
    </w:p>
    <w:bookmarkEnd w:id="163"/>
    <w:bookmarkEnd w:id="164"/>
    <w:bookmarkStart w:id="229"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5">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81"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7"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6"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6"/>
    <w:bookmarkEnd w:id="167"/>
    <w:bookmarkStart w:id="168"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8"/>
    <w:bookmarkStart w:id="180" w:name="exemples-3"/>
    <w:p>
      <w:pPr>
        <w:pStyle w:val="berschrift3"/>
      </w:pPr>
      <w:r>
        <w:t xml:space="preserve">Exemples</w:t>
      </w:r>
    </w:p>
    <w:bookmarkStart w:id="169"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9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9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0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0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1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1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2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2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6">
              <w:r>
                <w:rPr>
                  <w:rStyle w:val="Hyperlink"/>
                </w:rPr>
                <w:t xml:space="preserve">https://register.ld.admin.ch/i14y/concept/legalForm/0571</w:t>
              </w:r>
            </w:hyperlink>
          </w:p>
        </w:tc>
      </w:tr>
    </w:tbl>
    <w:bookmarkEnd w:id="227"/>
    <w:p>
      <w:r>
        <w:br w:type="page"/>
      </w:r>
    </w:p>
    <w:bookmarkEnd w:id="228"/>
    <w:bookmarkEnd w:id="229"/>
    <w:bookmarkStart w:id="250" w:name="éléments-partagés"/>
    <w:p>
      <w:pPr>
        <w:pStyle w:val="berschrift1"/>
      </w:pPr>
      <w:r>
        <w:t xml:space="preserve">Éléments partagés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30"/>
    <w:bookmarkStart w:id="233"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31"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1"/>
    <w:bookmarkStart w:id="232"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2"/>
    <w:bookmarkEnd w:id="233"/>
    <w:bookmarkStart w:id="236"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4"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4"/>
    <w:bookmarkStart w:id="235"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5"/>
    <w:bookmarkEnd w:id="236"/>
    <w:bookmarkStart w:id="237" w:name="classes-utilisées-à-plusieurs-reprises"/>
    <w:p>
      <w:pPr>
        <w:pStyle w:val="berschrift2"/>
      </w:pPr>
      <w:r>
        <w:t xml:space="preserve">Classes utilisées à plusieurs reprises</w:t>
      </w:r>
    </w:p>
    <w:bookmarkEnd w:id="237"/>
    <w:bookmarkStart w:id="243"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9"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8"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8"/>
    <w:bookmarkEnd w:id="239"/>
    <w:bookmarkStart w:id="240"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0"/>
    <w:bookmarkStart w:id="242" w:name="exemples-4"/>
    <w:p>
      <w:pPr>
        <w:pStyle w:val="berschrift3"/>
      </w:pPr>
      <w:r>
        <w:t xml:space="preserve">Exemples</w:t>
      </w:r>
    </w:p>
    <w:bookmarkStart w:id="241"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5"/>
    <w:bookmarkEnd w:id="246"/>
    <w:bookmarkStart w:id="249"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7"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7"/>
    <w:bookmarkStart w:id="248"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2026-07-17T15:27:43Z</dcterms:created>
  <dcterms:modified xsi:type="dcterms:W3CDTF">2026-07-17T15:27:43Z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