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und ihr Verhältnis zur Fraktion wird über</w:t>
      </w:r>
      <w:r>
        <w:t xml:space="preserve"> </w:t>
      </w:r>
      <w:r>
        <w:rPr>
          <w:rStyle w:val="VerbatimChar"/>
        </w:rPr>
        <w:t xml:space="preserve">parent_groups</w:t>
      </w:r>
      <w:r>
        <w:t xml:space="preserve"> </w:t>
      </w:r>
      <w:r>
        <w:t xml:space="preserve">deshalb nicht abgebildet.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mehrfach-benutzte-klassen"/>
    <w:p>
      <w:pPr>
        <w:pStyle w:val="berschrift2"/>
      </w:pPr>
      <w:r>
        <w:t xml:space="preserve">Mehrfach benutzte Klassen</w:t>
      </w:r>
    </w:p>
    <w:bookmarkEnd w:id="261"/>
    <w:bookmarkStart w:id="268"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beispiele-4"/>
    <w:p>
      <w:pPr>
        <w:pStyle w:val="berschrift3"/>
      </w:pPr>
      <w:r>
        <w:t xml:space="preserve">Beispiele</w:t>
      </w:r>
    </w:p>
    <w:bookmarkStart w:id="265"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69">
        <w:r>
          <w:rPr>
            <w:rStyle w:val="Hyperlink"/>
          </w:rPr>
          <w:t xml:space="preserve">act:AddressTypeEnum</w:t>
        </w:r>
      </w:hyperlink>
    </w:p>
    <w:bookmarkStart w:id="270"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0"/>
    <w:bookmarkEnd w:id="271"/>
    <w:bookmarkStart w:id="274"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2"/>
    <w:bookmarkStart w:id="273"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2026-08-08T17:12:39Z</dcterms:created>
  <dcterms:modified xsi:type="dcterms:W3CDTF">2026-08-08T17:12:39Z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