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Cs/>
          <w:i/>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Genaues Todesdatum.</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zu einem Bild (bevorzugt: PNG, dann JPG, dann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Adressen mit Typ (privat, geschäftlich, lokal).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Sprachkompetenzen der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Staatsbürgerschaften der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Geschlecht der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Berufe oder Tätigkeiten der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Ausbildungen oder Bildungen der Person. Richtlinie: Im Grundsatz nur die höchste Ausbildung angeben.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zum Wahlbezirk.</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Sammlung von Interessenbindungen.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klasse-name"/>
    <w:p>
      <w:pPr>
        <w:pStyle w:val="berschrift2"/>
      </w:pPr>
      <w:r>
        <w:t xml:space="preserve">Klasse: Name</w:t>
      </w:r>
    </w:p>
    <w:p>
      <w:pPr>
        <w:pStyle w:val="FirstParagraph"/>
      </w:pPr>
      <w:r>
        <w:rPr>
          <w:iCs/>
          <w:i/>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 des Namens gemäss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r: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PersonOfficialName</w:t>
            </w:r>
          </w:p>
        </w:tc>
        <w:tc>
          <w:tcPr/>
          <w:p>
            <w:pPr>
              <w:pStyle w:val="Compact"/>
              <w:jc w:val="lef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w:t>
            </w:r>
            <w:r>
              <w:t xml:space="preserve">Name nach Deklaration</w:t>
            </w:r>
            <w:r>
              <w:t xml:space="preserve">”</w:t>
            </w:r>
            <w:r>
              <w:t xml:space="preserve"> </w:t>
            </w:r>
            <w:r>
              <w:t xml:space="preserve">(z. B. Asyl), wenn keine amtlichen Dokumente vorliegen). Der amtliche Name kann aus einem oder mehreren Teilen bestehen.</w:t>
            </w:r>
          </w:p>
        </w:tc>
      </w:tr>
      <w:tr>
        <w:tc>
          <w:tcPr/>
          <w:p>
            <w:pPr>
              <w:pStyle w:val="Compact"/>
            </w:pPr>
          </w:p>
        </w:tc>
        <w:tc>
          <w:tcPr/>
          <w:p>
            <w:pPr>
              <w:pStyle w:val="Compact"/>
              <w:jc w:val="left"/>
            </w:pPr>
            <w:hyperlink r:id="rId36">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jc w:val="left"/>
            </w:pPr>
            <w:hyperlink r:id="rId37">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jc w:val="left"/>
            </w:pPr>
            <w:hyperlink r:id="rId38">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jc w:val="left"/>
            </w:pPr>
            <w:hyperlink r:id="rId39">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jc w:val="left"/>
            </w:pPr>
            <w:hyperlink r:id="rId40">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jc w:val="left"/>
            </w:pPr>
            <w:hyperlink r:id="rId41">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jc w:val="left"/>
            </w:pPr>
            <w:hyperlink r:id="rId42">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jc w:val="left"/>
            </w:pPr>
            <w:hyperlink r:id="rId43">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w:t>
            </w:r>
            <w:r>
              <w:t xml:space="preserve">amtlichen Vornamen</w:t>
            </w:r>
            <w:r>
              <w:t xml:space="preserve">”</w:t>
            </w:r>
            <w:r>
              <w:t xml:space="preserve">) bestehen.</w:t>
            </w:r>
          </w:p>
        </w:tc>
      </w:tr>
      <w:tr>
        <w:tc>
          <w:tcPr/>
          <w:p>
            <w:pPr>
              <w:pStyle w:val="Compact"/>
            </w:pPr>
          </w:p>
        </w:tc>
        <w:tc>
          <w:tcPr/>
          <w:p>
            <w:pPr>
              <w:pStyle w:val="Compact"/>
              <w:jc w:val="left"/>
            </w:pPr>
            <w:hyperlink r:id="rId44">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jc w:val="left"/>
            </w:pPr>
            <w:hyperlink r:id="rId45">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jc w:val="left"/>
            </w:pPr>
            <w:hyperlink r: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Cs/>
          <w:i/>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Sprachcode im ISO 639-1 Format (zwei Kleinbuchstaben, z.B.</w:t>
            </w:r>
            <w:r>
              <w:t xml:space="preserve">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es sich um die bevorzugte Sprache handelt.</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Cs/>
          <w:i/>
        </w:rPr>
        <w:t xml:space="preserve">Staatsangehörigkeit (wird auch für Nationalität verwendet)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Ländercode.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Cs/>
          <w:i/>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Geschlechtscode. Empfohlene Werte: male, female, diverse .</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Von der Person verwendete Pronomen.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Geschlechtscodes für Personen. Wenn das Geschlecht nicht bekannt ist, soll kein Geschlechtseintrag hinzugefügt werden. Der Code</w:t>
      </w:r>
      <w:r>
        <w:rPr>
          <w:iCs/>
          <w:i/>
        </w:rPr>
        <w:t xml:space="preserve"> </w:t>
      </w:r>
      <w:r>
        <w:rPr>
          <w:rStyle w:val="VerbatimChar"/>
          <w:iCs/>
          <w:i/>
        </w:rPr>
        <w:t xml:space="preserve">diverse</w:t>
      </w:r>
      <w:r>
        <w:rPr>
          <w:iCs/>
          <w:i/>
        </w:rPr>
        <w:t xml:space="preserve"> </w:t>
      </w:r>
      <w:r>
        <w:rPr>
          <w:iCs/>
          <w:i/>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r: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male</w:t>
            </w:r>
          </w:p>
        </w:tc>
        <w:tc>
          <w:tcPr/>
          <w:p>
            <w:pPr>
              <w:pStyle w:val="Compact"/>
              <w:jc w:val="left"/>
            </w:pPr>
            <w:r>
              <w:t xml:space="preserve">Männlich.</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Weiblich.</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 / nicht-binär.</w:t>
            </w:r>
          </w:p>
        </w:tc>
      </w:tr>
      <w:tr>
        <w:tc>
          <w:tcPr/>
          <w:p>
            <w:pPr>
              <w:pStyle w:val="Compact"/>
            </w:pPr>
          </w:p>
        </w:tc>
        <w:tc>
          <w:tcPr/>
          <w:p>
            <w:pPr>
              <w:pStyle w:val="Compact"/>
            </w:pPr>
          </w:p>
        </w:tc>
      </w:tr>
    </w:tbl>
    <w:bookmarkEnd w:id="59"/>
    <w:bookmarkEnd w:id="60"/>
    <w:bookmarkStart w:id="65" w:name="klasse-occupation"/>
    <w:p>
      <w:pPr>
        <w:pStyle w:val="berschrift2"/>
      </w:pPr>
      <w:r>
        <w:t xml:space="preserve">Klasse: Occupation</w:t>
      </w:r>
    </w:p>
    <w:p>
      <w:pPr>
        <w:pStyle w:val="FirstParagraph"/>
      </w:pPr>
      <w:r>
        <w:rPr>
          <w:iCs/>
          <w:i/>
        </w:rPr>
        <w:t xml:space="preserve">Beruf oder Tätigkeit einer Person mit Angabe eines Labels, eines ISCO-19 Codes, ob die Position bezahlt ist, und der zeitlichen Gültigkeit.</w:t>
      </w:r>
    </w:p>
    <w:p>
      <w:pPr>
        <w:pStyle w:val="Textkrper"/>
      </w:pPr>
      <w:r>
        <w:t xml:space="preserve">__</w:t>
      </w:r>
    </w:p>
    <w:bookmarkStart w:id="61"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Position bezahlt ist.</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Tätigkeit.</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der Organisation oder des Unternehmens.</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1"/>
    <w:bookmarkStart w:id="62" w:name="verwendungen-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2"/>
    <w:bookmarkStart w:id="64" w:name="beispiele-1"/>
    <w:p>
      <w:pPr>
        <w:pStyle w:val="berschrift3"/>
      </w:pPr>
      <w:r>
        <w:t xml:space="preserve">Beispiele</w:t>
      </w:r>
    </w:p>
    <w:bookmarkStart w:id="63"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klasse-training"/>
    <w:p>
      <w:pPr>
        <w:pStyle w:val="berschrift2"/>
      </w:pPr>
      <w:r>
        <w:t xml:space="preserve">Klasse: Training</w:t>
      </w:r>
    </w:p>
    <w:p>
      <w:pPr>
        <w:pStyle w:val="FirstParagraph"/>
      </w:pPr>
      <w:r>
        <w:rPr>
          <w:iCs/>
          <w:i/>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6"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 der Ausbildung oder Bildung.</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Ausbildung oder Bildung.</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6"/>
    <w:bookmarkStart w:id="67" w:name="verwendungen-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r:id="rId69">
        <w:r>
          <w:rPr>
            <w:rStyle w:val="Hyperlink"/>
          </w:rPr>
          <w:t xml:space="preserve">act:TrainingTypeEnum</w:t>
        </w:r>
      </w:hyperlink>
    </w:p>
    <w:bookmarkStart w:id="112" w:name="zulässige-werte-2"/>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10</w:t>
            </w:r>
          </w:p>
        </w:tc>
        <w:tc>
          <w:tcPr/>
          <w:p>
            <w:pPr>
              <w:pStyle w:val="Compact"/>
              <w:jc w:val="left"/>
            </w:pPr>
            <w:r>
              <w:t xml:space="preserve">Maximal obligatorische Schule.</w:t>
            </w:r>
          </w:p>
        </w:tc>
      </w:tr>
      <w:tr>
        <w:tc>
          <w:tcPr/>
          <w:p>
            <w:pPr>
              <w:pStyle w:val="Compact"/>
            </w:pPr>
          </w:p>
        </w:tc>
        <w:tc>
          <w:tcPr/>
          <w:p>
            <w:pPr>
              <w:pStyle w:val="Compact"/>
              <w:jc w:val="left"/>
            </w:pPr>
            <w:hyperlink r:id="rId7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Keine Ausbildung.</w:t>
            </w:r>
          </w:p>
        </w:tc>
      </w:tr>
      <w:tr>
        <w:tc>
          <w:tcPr/>
          <w:p>
            <w:pPr>
              <w:pStyle w:val="Compact"/>
            </w:pPr>
          </w:p>
        </w:tc>
        <w:tc>
          <w:tcPr/>
          <w:p>
            <w:pPr>
              <w:pStyle w:val="Compact"/>
              <w:jc w:val="left"/>
            </w:pPr>
            <w:hyperlink r:id="rId7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Obligatorische Schule besucht, aber nicht abgeschlossen.</w:t>
            </w:r>
          </w:p>
        </w:tc>
      </w:tr>
      <w:tr>
        <w:tc>
          <w:tcPr/>
          <w:p>
            <w:pPr>
              <w:pStyle w:val="Compact"/>
            </w:pPr>
          </w:p>
        </w:tc>
        <w:tc>
          <w:tcPr/>
          <w:p>
            <w:pPr>
              <w:pStyle w:val="Compact"/>
              <w:jc w:val="left"/>
            </w:pPr>
            <w:hyperlink r:id="rId7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Obligatorische Schule.</w:t>
            </w:r>
          </w:p>
        </w:tc>
      </w:tr>
      <w:tr>
        <w:tc>
          <w:tcPr/>
          <w:p>
            <w:pPr>
              <w:pStyle w:val="Compact"/>
            </w:pPr>
          </w:p>
        </w:tc>
        <w:tc>
          <w:tcPr/>
          <w:p>
            <w:pPr>
              <w:pStyle w:val="Compact"/>
              <w:jc w:val="left"/>
            </w:pPr>
            <w:hyperlink r:id="rId7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1-jährige Ausbildung / Brückenangebot.</w:t>
            </w:r>
          </w:p>
        </w:tc>
      </w:tr>
      <w:tr>
        <w:tc>
          <w:tcPr/>
          <w:p>
            <w:pPr>
              <w:pStyle w:val="Compact"/>
            </w:pPr>
          </w:p>
        </w:tc>
        <w:tc>
          <w:tcPr/>
          <w:p>
            <w:pPr>
              <w:pStyle w:val="Compact"/>
              <w:jc w:val="left"/>
            </w:pPr>
            <w:hyperlink r:id="rId7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Sekundarstufe II.</w:t>
            </w:r>
          </w:p>
        </w:tc>
      </w:tr>
      <w:tr>
        <w:tc>
          <w:tcPr/>
          <w:p>
            <w:pPr>
              <w:pStyle w:val="Compact"/>
            </w:pPr>
          </w:p>
        </w:tc>
        <w:tc>
          <w:tcPr/>
          <w:p>
            <w:pPr>
              <w:pStyle w:val="Compact"/>
              <w:jc w:val="left"/>
            </w:pPr>
            <w:hyperlink r:id="rId7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Sekundarstufe II - Berufsbildung.</w:t>
            </w:r>
          </w:p>
        </w:tc>
      </w:tr>
      <w:tr>
        <w:tc>
          <w:tcPr/>
          <w:p>
            <w:pPr>
              <w:pStyle w:val="Compact"/>
            </w:pPr>
          </w:p>
        </w:tc>
        <w:tc>
          <w:tcPr/>
          <w:p>
            <w:pPr>
              <w:pStyle w:val="Compact"/>
              <w:jc w:val="left"/>
            </w:pPr>
            <w:hyperlink r:id="rId7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Berufslehre im Betrieb (EFZ / EBA) / Anlehre / Berufsschule / Handelsschule.</w:t>
            </w:r>
          </w:p>
        </w:tc>
      </w:tr>
      <w:tr>
        <w:tc>
          <w:tcPr/>
          <w:p>
            <w:pPr>
              <w:pStyle w:val="Compact"/>
            </w:pPr>
          </w:p>
        </w:tc>
        <w:tc>
          <w:tcPr/>
          <w:p>
            <w:pPr>
              <w:pStyle w:val="Compact"/>
              <w:jc w:val="left"/>
            </w:pPr>
            <w:hyperlink r:id="rId7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2-jährige Berufslehre im Betrieb (EBA) / Anlehre / Berufsschule / Handelsschule.</w:t>
            </w:r>
          </w:p>
        </w:tc>
      </w:tr>
      <w:tr>
        <w:tc>
          <w:tcPr/>
          <w:p>
            <w:pPr>
              <w:pStyle w:val="Compact"/>
            </w:pPr>
          </w:p>
        </w:tc>
        <w:tc>
          <w:tcPr/>
          <w:p>
            <w:pPr>
              <w:pStyle w:val="Compact"/>
              <w:jc w:val="left"/>
            </w:pPr>
            <w:hyperlink r:id="rId7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2-jährige Berufslehre im Betrieb (EBA) / Anlehre.</w:t>
            </w:r>
          </w:p>
        </w:tc>
      </w:tr>
      <w:tr>
        <w:tc>
          <w:tcPr/>
          <w:p>
            <w:pPr>
              <w:pStyle w:val="Compact"/>
            </w:pPr>
          </w:p>
        </w:tc>
        <w:tc>
          <w:tcPr/>
          <w:p>
            <w:pPr>
              <w:pStyle w:val="Compact"/>
              <w:jc w:val="left"/>
            </w:pPr>
            <w:hyperlink r:id="rId7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2-jährige Berufsschule / Handelsschule.</w:t>
            </w:r>
          </w:p>
        </w:tc>
      </w:tr>
      <w:tr>
        <w:tc>
          <w:tcPr/>
          <w:p>
            <w:pPr>
              <w:pStyle w:val="Compact"/>
            </w:pPr>
          </w:p>
        </w:tc>
        <w:tc>
          <w:tcPr/>
          <w:p>
            <w:pPr>
              <w:pStyle w:val="Compact"/>
              <w:jc w:val="left"/>
            </w:pPr>
            <w:hyperlink r:id="rId8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3- bis 4-jährige Berufslehre im Betrieb (EFZ) / Berufsschule / Handelsschule.</w:t>
            </w:r>
          </w:p>
        </w:tc>
      </w:tr>
      <w:tr>
        <w:tc>
          <w:tcPr/>
          <w:p>
            <w:pPr>
              <w:pStyle w:val="Compact"/>
            </w:pPr>
          </w:p>
        </w:tc>
        <w:tc>
          <w:tcPr/>
          <w:p>
            <w:pPr>
              <w:pStyle w:val="Compact"/>
              <w:jc w:val="left"/>
            </w:pPr>
            <w:hyperlink r:id="rId8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3- bis 4-jährige Berufslehre im Betrieb (EFZ).</w:t>
            </w:r>
          </w:p>
        </w:tc>
      </w:tr>
      <w:tr>
        <w:tc>
          <w:tcPr/>
          <w:p>
            <w:pPr>
              <w:pStyle w:val="Compact"/>
            </w:pPr>
          </w:p>
        </w:tc>
        <w:tc>
          <w:tcPr/>
          <w:p>
            <w:pPr>
              <w:pStyle w:val="Compact"/>
              <w:jc w:val="left"/>
            </w:pPr>
            <w:hyperlink r:id="rId8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3- bis 4-jährige Berufsschule / Handelsschule.</w:t>
            </w:r>
          </w:p>
        </w:tc>
      </w:tr>
      <w:tr>
        <w:tc>
          <w:tcPr/>
          <w:p>
            <w:pPr>
              <w:pStyle w:val="Compact"/>
            </w:pPr>
          </w:p>
        </w:tc>
        <w:tc>
          <w:tcPr/>
          <w:p>
            <w:pPr>
              <w:pStyle w:val="Compact"/>
              <w:jc w:val="left"/>
            </w:pPr>
            <w:hyperlink r:id="rId8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Sekundarstufe II - Allgemeinbildung.</w:t>
            </w:r>
          </w:p>
        </w:tc>
      </w:tr>
      <w:tr>
        <w:tc>
          <w:tcPr/>
          <w:p>
            <w:pPr>
              <w:pStyle w:val="Compact"/>
            </w:pPr>
          </w:p>
        </w:tc>
        <w:tc>
          <w:tcPr/>
          <w:p>
            <w:pPr>
              <w:pStyle w:val="Compact"/>
              <w:jc w:val="left"/>
            </w:pPr>
            <w:hyperlink r:id="rId8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Fachmittelschule / Diplommittelschule.</w:t>
            </w:r>
          </w:p>
        </w:tc>
      </w:tr>
      <w:tr>
        <w:tc>
          <w:tcPr/>
          <w:p>
            <w:pPr>
              <w:pStyle w:val="Compact"/>
            </w:pPr>
          </w:p>
        </w:tc>
        <w:tc>
          <w:tcPr/>
          <w:p>
            <w:pPr>
              <w:pStyle w:val="Compact"/>
              <w:jc w:val="left"/>
            </w:pPr>
            <w:hyperlink r:id="rId8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2-jährige Fachmittelschule / Diplommittelschule.</w:t>
            </w:r>
          </w:p>
        </w:tc>
      </w:tr>
      <w:tr>
        <w:tc>
          <w:tcPr/>
          <w:p>
            <w:pPr>
              <w:pStyle w:val="Compact"/>
            </w:pPr>
          </w:p>
        </w:tc>
        <w:tc>
          <w:tcPr/>
          <w:p>
            <w:pPr>
              <w:pStyle w:val="Compact"/>
              <w:jc w:val="left"/>
            </w:pPr>
            <w:hyperlink r:id="rId8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3-jährige Fachmittelschule / Diplommittelschule.</w:t>
            </w:r>
          </w:p>
        </w:tc>
      </w:tr>
      <w:tr>
        <w:tc>
          <w:tcPr/>
          <w:p>
            <w:pPr>
              <w:pStyle w:val="Compact"/>
            </w:pPr>
          </w:p>
        </w:tc>
        <w:tc>
          <w:tcPr/>
          <w:p>
            <w:pPr>
              <w:pStyle w:val="Compact"/>
              <w:jc w:val="left"/>
            </w:pPr>
            <w:hyperlink r:id="rId8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Gymnasiale Maturität / Lehrkräfteseminar.</w:t>
            </w:r>
          </w:p>
        </w:tc>
      </w:tr>
      <w:tr>
        <w:tc>
          <w:tcPr/>
          <w:p>
            <w:pPr>
              <w:pStyle w:val="Compact"/>
            </w:pPr>
          </w:p>
        </w:tc>
        <w:tc>
          <w:tcPr/>
          <w:p>
            <w:pPr>
              <w:pStyle w:val="Compact"/>
              <w:jc w:val="left"/>
            </w:pPr>
            <w:hyperlink r:id="rId8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Gymnasiale Maturität.</w:t>
            </w:r>
          </w:p>
        </w:tc>
      </w:tr>
      <w:tr>
        <w:tc>
          <w:tcPr/>
          <w:p>
            <w:pPr>
              <w:pStyle w:val="Compact"/>
            </w:pPr>
          </w:p>
        </w:tc>
        <w:tc>
          <w:tcPr/>
          <w:p>
            <w:pPr>
              <w:pStyle w:val="Compact"/>
              <w:jc w:val="left"/>
            </w:pPr>
            <w:hyperlink r:id="rId8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Lehrkräfteseminar.</w:t>
            </w:r>
          </w:p>
        </w:tc>
      </w:tr>
      <w:tr>
        <w:tc>
          <w:tcPr/>
          <w:p>
            <w:pPr>
              <w:pStyle w:val="Compact"/>
            </w:pPr>
          </w:p>
        </w:tc>
        <w:tc>
          <w:tcPr/>
          <w:p>
            <w:pPr>
              <w:pStyle w:val="Compact"/>
              <w:jc w:val="left"/>
            </w:pPr>
            <w:hyperlink r:id="rId9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Berufs- oder Fachmaturität.</w:t>
            </w:r>
          </w:p>
        </w:tc>
      </w:tr>
      <w:tr>
        <w:tc>
          <w:tcPr/>
          <w:p>
            <w:pPr>
              <w:pStyle w:val="Compact"/>
            </w:pPr>
          </w:p>
        </w:tc>
        <w:tc>
          <w:tcPr/>
          <w:p>
            <w:pPr>
              <w:pStyle w:val="Compact"/>
              <w:jc w:val="left"/>
            </w:pPr>
            <w:hyperlink r:id="rId9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Berufsmaturität.</w:t>
            </w:r>
          </w:p>
        </w:tc>
      </w:tr>
      <w:tr>
        <w:tc>
          <w:tcPr/>
          <w:p>
            <w:pPr>
              <w:pStyle w:val="Compact"/>
            </w:pPr>
          </w:p>
        </w:tc>
        <w:tc>
          <w:tcPr/>
          <w:p>
            <w:pPr>
              <w:pStyle w:val="Compact"/>
              <w:jc w:val="left"/>
            </w:pPr>
            <w:hyperlink r:id="rId9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Fachmaturität.</w:t>
            </w:r>
          </w:p>
        </w:tc>
      </w:tr>
      <w:tr>
        <w:tc>
          <w:tcPr/>
          <w:p>
            <w:pPr>
              <w:pStyle w:val="Compact"/>
            </w:pPr>
          </w:p>
        </w:tc>
        <w:tc>
          <w:tcPr/>
          <w:p>
            <w:pPr>
              <w:pStyle w:val="Compact"/>
              <w:jc w:val="left"/>
            </w:pPr>
            <w:hyperlink r:id="rId9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Tertiärstufe.</w:t>
            </w:r>
          </w:p>
        </w:tc>
      </w:tr>
      <w:tr>
        <w:tc>
          <w:tcPr/>
          <w:p>
            <w:pPr>
              <w:pStyle w:val="Compact"/>
            </w:pPr>
          </w:p>
        </w:tc>
        <w:tc>
          <w:tcPr/>
          <w:p>
            <w:pPr>
              <w:pStyle w:val="Compact"/>
              <w:jc w:val="left"/>
            </w:pPr>
            <w:hyperlink r:id="rId9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Höhere Berufsbildung.</w:t>
            </w:r>
          </w:p>
        </w:tc>
      </w:tr>
      <w:tr>
        <w:tc>
          <w:tcPr/>
          <w:p>
            <w:pPr>
              <w:pStyle w:val="Compact"/>
            </w:pPr>
          </w:p>
        </w:tc>
        <w:tc>
          <w:tcPr/>
          <w:p>
            <w:pPr>
              <w:pStyle w:val="Compact"/>
              <w:jc w:val="left"/>
            </w:pPr>
            <w:hyperlink r:id="rId9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Berufsprüfung mit eidg. Fachausweis / Höhere Fachprüfung mit eidg. Diplom / Meisterdiplom.</w:t>
            </w:r>
          </w:p>
        </w:tc>
      </w:tr>
      <w:tr>
        <w:tc>
          <w:tcPr/>
          <w:p>
            <w:pPr>
              <w:pStyle w:val="Compact"/>
            </w:pPr>
          </w:p>
        </w:tc>
        <w:tc>
          <w:tcPr/>
          <w:p>
            <w:pPr>
              <w:pStyle w:val="Compact"/>
              <w:jc w:val="left"/>
            </w:pPr>
            <w:hyperlink r:id="rId9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Berufsprüfung mit eidg. Fachausweis.</w:t>
            </w:r>
          </w:p>
        </w:tc>
      </w:tr>
      <w:tr>
        <w:tc>
          <w:tcPr/>
          <w:p>
            <w:pPr>
              <w:pStyle w:val="Compact"/>
            </w:pPr>
          </w:p>
        </w:tc>
        <w:tc>
          <w:tcPr/>
          <w:p>
            <w:pPr>
              <w:pStyle w:val="Compact"/>
              <w:jc w:val="left"/>
            </w:pPr>
            <w:hyperlink r:id="rId9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Höhere Fachprüfung mit eidg. Diplom / Meisterdiplom.</w:t>
            </w:r>
          </w:p>
        </w:tc>
      </w:tr>
      <w:tr>
        <w:tc>
          <w:tcPr/>
          <w:p>
            <w:pPr>
              <w:pStyle w:val="Compact"/>
            </w:pPr>
          </w:p>
        </w:tc>
        <w:tc>
          <w:tcPr/>
          <w:p>
            <w:pPr>
              <w:pStyle w:val="Compact"/>
              <w:jc w:val="left"/>
            </w:pPr>
            <w:hyperlink r:id="rId9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Höhere Fachschule.</w:t>
            </w:r>
          </w:p>
        </w:tc>
      </w:tr>
      <w:tr>
        <w:tc>
          <w:tcPr/>
          <w:p>
            <w:pPr>
              <w:pStyle w:val="Compact"/>
            </w:pPr>
          </w:p>
        </w:tc>
        <w:tc>
          <w:tcPr/>
          <w:p>
            <w:pPr>
              <w:pStyle w:val="Compact"/>
              <w:jc w:val="left"/>
            </w:pPr>
            <w:hyperlink r:id="rId9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Höhere Fachschule (HF) 2 Jahre Voll- oder 3 Jahre Teilzeitstudium.</w:t>
            </w:r>
          </w:p>
        </w:tc>
      </w:tr>
      <w:tr>
        <w:tc>
          <w:tcPr/>
          <w:p>
            <w:pPr>
              <w:pStyle w:val="Compact"/>
            </w:pPr>
          </w:p>
        </w:tc>
        <w:tc>
          <w:tcPr/>
          <w:p>
            <w:pPr>
              <w:pStyle w:val="Compact"/>
              <w:jc w:val="left"/>
            </w:pPr>
            <w:hyperlink r:id="rId10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Höhere Fachschule (HF) 3 Jahre Voll- oder 4 Jahre Teilzeitstudium.</w:t>
            </w:r>
          </w:p>
        </w:tc>
      </w:tr>
      <w:tr>
        <w:tc>
          <w:tcPr/>
          <w:p>
            <w:pPr>
              <w:pStyle w:val="Compact"/>
            </w:pPr>
          </w:p>
        </w:tc>
        <w:tc>
          <w:tcPr/>
          <w:p>
            <w:pPr>
              <w:pStyle w:val="Compact"/>
              <w:jc w:val="left"/>
            </w:pPr>
            <w:hyperlink r:id="rId10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Hochschule.</w:t>
            </w:r>
          </w:p>
        </w:tc>
      </w:tr>
      <w:tr>
        <w:tc>
          <w:tcPr/>
          <w:p>
            <w:pPr>
              <w:pStyle w:val="Compact"/>
            </w:pPr>
          </w:p>
        </w:tc>
        <w:tc>
          <w:tcPr/>
          <w:p>
            <w:pPr>
              <w:pStyle w:val="Compact"/>
              <w:jc w:val="left"/>
            </w:pPr>
            <w:hyperlink r:id="rId10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Universität, ETH, Fachhochschule, pädagogische Hochschule (inklusive Diplom FH / PH).</w:t>
            </w:r>
          </w:p>
        </w:tc>
      </w:tr>
      <w:tr>
        <w:tc>
          <w:tcPr/>
          <w:p>
            <w:pPr>
              <w:pStyle w:val="Compact"/>
            </w:pPr>
          </w:p>
        </w:tc>
        <w:tc>
          <w:tcPr/>
          <w:p>
            <w:pPr>
              <w:pStyle w:val="Compact"/>
              <w:jc w:val="left"/>
            </w:pPr>
            <w:hyperlink r:id="rId10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Fachhochschule (inklusive Diplom FH).</w:t>
            </w:r>
          </w:p>
        </w:tc>
      </w:tr>
      <w:tr>
        <w:tc>
          <w:tcPr/>
          <w:p>
            <w:pPr>
              <w:pStyle w:val="Compact"/>
            </w:pPr>
          </w:p>
        </w:tc>
        <w:tc>
          <w:tcPr/>
          <w:p>
            <w:pPr>
              <w:pStyle w:val="Compact"/>
              <w:jc w:val="left"/>
            </w:pPr>
            <w:hyperlink r:id="rId10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pädagogische Hochschule (inklusive Diplom PH).</w:t>
            </w:r>
          </w:p>
        </w:tc>
      </w:tr>
      <w:tr>
        <w:tc>
          <w:tcPr/>
          <w:p>
            <w:pPr>
              <w:pStyle w:val="Compact"/>
            </w:pPr>
          </w:p>
        </w:tc>
        <w:tc>
          <w:tcPr/>
          <w:p>
            <w:pPr>
              <w:pStyle w:val="Compact"/>
              <w:jc w:val="left"/>
            </w:pPr>
            <w:hyperlink r:id="rId10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Universität, ETH.</w:t>
            </w:r>
          </w:p>
        </w:tc>
      </w:tr>
      <w:tr>
        <w:tc>
          <w:tcPr/>
          <w:p>
            <w:pPr>
              <w:pStyle w:val="Compact"/>
            </w:pPr>
          </w:p>
        </w:tc>
        <w:tc>
          <w:tcPr/>
          <w:p>
            <w:pPr>
              <w:pStyle w:val="Compact"/>
              <w:jc w:val="left"/>
            </w:pPr>
            <w:hyperlink r:id="rId10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Universität, ETH, Fachhochschule, pädagogische Hochschule (inklusive Lizentiat / Diplom).</w:t>
            </w:r>
          </w:p>
        </w:tc>
      </w:tr>
      <w:tr>
        <w:tc>
          <w:tcPr/>
          <w:p>
            <w:pPr>
              <w:pStyle w:val="Compact"/>
            </w:pPr>
          </w:p>
        </w:tc>
        <w:tc>
          <w:tcPr/>
          <w:p>
            <w:pPr>
              <w:pStyle w:val="Compact"/>
              <w:jc w:val="left"/>
            </w:pPr>
            <w:hyperlink r:id="rId10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Fachhochschule.</w:t>
            </w:r>
          </w:p>
        </w:tc>
      </w:tr>
      <w:tr>
        <w:tc>
          <w:tcPr/>
          <w:p>
            <w:pPr>
              <w:pStyle w:val="Compact"/>
            </w:pPr>
          </w:p>
        </w:tc>
        <w:tc>
          <w:tcPr/>
          <w:p>
            <w:pPr>
              <w:pStyle w:val="Compact"/>
              <w:jc w:val="left"/>
            </w:pPr>
            <w:hyperlink r:id="rId10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pädagogische Hochschule.</w:t>
            </w:r>
          </w:p>
        </w:tc>
      </w:tr>
      <w:tr>
        <w:tc>
          <w:tcPr/>
          <w:p>
            <w:pPr>
              <w:pStyle w:val="Compact"/>
            </w:pPr>
          </w:p>
        </w:tc>
        <w:tc>
          <w:tcPr/>
          <w:p>
            <w:pPr>
              <w:pStyle w:val="Compact"/>
              <w:jc w:val="left"/>
            </w:pPr>
            <w:hyperlink r:id="rId10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Universität, ETH (inklusive Lizentiat / Diplom Universität / ETH).</w:t>
            </w:r>
          </w:p>
        </w:tc>
      </w:tr>
      <w:tr>
        <w:tc>
          <w:tcPr/>
          <w:p>
            <w:pPr>
              <w:pStyle w:val="Compact"/>
            </w:pPr>
          </w:p>
        </w:tc>
        <w:tc>
          <w:tcPr/>
          <w:p>
            <w:pPr>
              <w:pStyle w:val="Compact"/>
              <w:jc w:val="left"/>
            </w:pPr>
            <w:hyperlink r:id="rId11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Doktorat / Habilitation.</w:t>
            </w:r>
          </w:p>
        </w:tc>
      </w:tr>
      <w:tr>
        <w:tc>
          <w:tcPr/>
          <w:p>
            <w:pPr>
              <w:pStyle w:val="Compact"/>
            </w:pPr>
          </w:p>
        </w:tc>
        <w:tc>
          <w:tcPr/>
          <w:p>
            <w:pPr>
              <w:pStyle w:val="Compact"/>
              <w:jc w:val="left"/>
            </w:pPr>
            <w:hyperlink r:id="rId11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2"/>
    <w:bookmarkEnd w:id="113"/>
    <w:bookmarkStart w:id="118" w:name="klasse-electoraldistrict"/>
    <w:p>
      <w:pPr>
        <w:pStyle w:val="berschrift2"/>
      </w:pPr>
      <w:r>
        <w:t xml:space="preserve">Klasse: ElectoralDistrict</w:t>
      </w:r>
    </w:p>
    <w:p>
      <w:pPr>
        <w:pStyle w:val="FirstParagraph"/>
      </w:pPr>
      <w:r>
        <w:rPr>
          <w:iCs/>
          <w:i/>
        </w:rPr>
        <w:t xml:space="preserve">Wahlkreis oder Wahlregion, in der eine Person politisch aktiv ist; mit zeitlicher Gültigkeit.</w:t>
      </w:r>
    </w:p>
    <w:p>
      <w:pPr>
        <w:pStyle w:val="Textkrper"/>
      </w:pPr>
      <w:r>
        <w:t xml:space="preserve">__</w:t>
      </w:r>
    </w:p>
    <w:bookmarkStart w:id="114"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Wahlkreis oder Wahlregion.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14"/>
    <w:bookmarkStart w:id="115" w:name="verwendungen-7"/>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5"/>
    <w:bookmarkStart w:id="117" w:name="beispiele-2"/>
    <w:p>
      <w:pPr>
        <w:pStyle w:val="berschrift3"/>
      </w:pPr>
      <w:r>
        <w:t xml:space="preserve">Beispiele</w:t>
      </w:r>
    </w:p>
    <w:bookmarkStart w:id="116" w:name="Xfe86a01df4dff17713c22ffc60b6ef3d9ee7fc8"/>
    <w:p>
      <w:pPr>
        <w:pStyle w:val="berschrift4"/>
      </w:pPr>
      <w:r>
        <w:t xml:space="preserve">Beispiel: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Cs/>
          <w:i/>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Abkürzung (kann mehrsprachig sein).</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Kurze Beschreibung der Gruppierung.</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mit weiteren Informationen.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Räumliche Referenz (BFS-Gemeindenummer, BFS-Kantonsnummer oder Land). Formate: Gemeinde: ld.admin.ch/municipality/1234, Kanton: ld.admin.ch/canton/23, Bund: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Adressen mit Typ (privat, geschäftlich, lokal).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zu Parteistatuten (PDF oder Webseite; optional für Parteien).</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Parteifarbe als Hexadezimalwert (optional für Parteien, z.B.</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Cs/>
          <w:i/>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zum kontrollierten Vokabular für Gruppentypen.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Typen politischer Gruppen und Organisationen.</w:t>
      </w:r>
    </w:p>
    <w:p>
      <w:pPr>
        <w:pStyle w:val="Textkrper"/>
      </w:pPr>
      <w:r>
        <w:t xml:space="preserve">__</w:t>
      </w:r>
    </w:p>
    <w:p>
      <w:pPr>
        <w:pStyle w:val="Textkrper"/>
      </w:pPr>
      <w:r>
        <w:t xml:space="preserve">URI:</w:t>
      </w:r>
      <w:r>
        <w:t xml:space="preserve"> </w:t>
      </w:r>
      <w:hyperlink r: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party</w:t>
            </w:r>
          </w:p>
        </w:tc>
        <w:tc>
          <w:tcPr/>
          <w:p>
            <w:pPr>
              <w:pStyle w:val="Compact"/>
              <w:jc w:val="lef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jc w:val="left"/>
            </w:pPr>
            <w:hyperlink r:id="rId12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Wahlliste (kann Teil einer Partei sein oder unabhängig).</w:t>
            </w:r>
          </w:p>
        </w:tc>
      </w:tr>
      <w:tr>
        <w:tc>
          <w:tcPr/>
          <w:p>
            <w:pPr>
              <w:pStyle w:val="Compact"/>
            </w:pPr>
          </w:p>
        </w:tc>
        <w:tc>
          <w:tcPr/>
          <w:p>
            <w:pPr>
              <w:pStyle w:val="Compact"/>
              <w:jc w:val="left"/>
            </w:pPr>
            <w:hyperlink r:id="rId12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Ad-hoc-Arbeitsgruppe, typischerweise mit begrenzter Laufzeit.</w:t>
            </w:r>
          </w:p>
        </w:tc>
      </w:tr>
      <w:tr>
        <w:tc>
          <w:tcPr/>
          <w:p>
            <w:pPr>
              <w:pStyle w:val="Compact"/>
            </w:pPr>
          </w:p>
        </w:tc>
        <w:tc>
          <w:tcPr/>
          <w:p>
            <w:pPr>
              <w:pStyle w:val="Compact"/>
              <w:jc w:val="left"/>
            </w:pPr>
            <w:hyperlink r:id="rId12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Parlament auf Bundes-, Kantons- oder Gemeindeebene (z.B. Bundesversammlung, Nationalrat, Ständerat, Grosser Rat, Kantonsrat, Gemeindeparlament).</w:t>
            </w:r>
          </w:p>
        </w:tc>
      </w:tr>
      <w:tr>
        <w:tc>
          <w:tcPr/>
          <w:p>
            <w:pPr>
              <w:pStyle w:val="Compact"/>
            </w:pPr>
          </w:p>
        </w:tc>
        <w:tc>
          <w:tcPr/>
          <w:p>
            <w:pPr>
              <w:pStyle w:val="Compact"/>
              <w:jc w:val="left"/>
            </w:pPr>
            <w:hyperlink r:id="rId13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jc w:val="left"/>
            </w:pPr>
            <w:hyperlink r:id="rId13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Parlamentsfraktion.</w:t>
            </w:r>
          </w:p>
        </w:tc>
      </w:tr>
      <w:tr>
        <w:tc>
          <w:tcPr/>
          <w:p>
            <w:pPr>
              <w:pStyle w:val="Compact"/>
            </w:pPr>
          </w:p>
        </w:tc>
        <w:tc>
          <w:tcPr/>
          <w:p>
            <w:pPr>
              <w:pStyle w:val="Compact"/>
              <w:jc w:val="left"/>
            </w:pPr>
            <w:hyperlink r:id="rId13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Parlamentsbüro.</w:t>
            </w:r>
          </w:p>
        </w:tc>
      </w:tr>
      <w:tr>
        <w:tc>
          <w:tcPr/>
          <w:p>
            <w:pPr>
              <w:pStyle w:val="Compact"/>
            </w:pPr>
          </w:p>
        </w:tc>
        <w:tc>
          <w:tcPr/>
          <w:p>
            <w:pPr>
              <w:pStyle w:val="Compact"/>
              <w:jc w:val="left"/>
            </w:pPr>
            <w:hyperlink r:id="rId13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Präsidium des Parlaments.</w:t>
            </w:r>
          </w:p>
        </w:tc>
      </w:tr>
      <w:tr>
        <w:tc>
          <w:tcPr/>
          <w:p>
            <w:pPr>
              <w:pStyle w:val="Compact"/>
            </w:pPr>
          </w:p>
        </w:tc>
        <w:tc>
          <w:tcPr/>
          <w:p>
            <w:pPr>
              <w:pStyle w:val="Compact"/>
              <w:jc w:val="left"/>
            </w:pPr>
            <w:hyperlink r:id="rId13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Regierung / Exekutive als Gesamtorgan (z.B. Bundesrat, Regierungsrat, Stadtrat / Gemeinderat).</w:t>
            </w:r>
          </w:p>
        </w:tc>
      </w:tr>
      <w:tr>
        <w:tc>
          <w:tcPr/>
          <w:p>
            <w:pPr>
              <w:pStyle w:val="Compact"/>
            </w:pPr>
          </w:p>
        </w:tc>
        <w:tc>
          <w:tcPr/>
          <w:p>
            <w:pPr>
              <w:pStyle w:val="Compact"/>
              <w:jc w:val="left"/>
            </w:pPr>
            <w:hyperlink r:id="rId13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Departement.</w:t>
            </w:r>
          </w:p>
        </w:tc>
      </w:tr>
      <w:tr>
        <w:tc>
          <w:tcPr/>
          <w:p>
            <w:pPr>
              <w:pStyle w:val="Compact"/>
            </w:pPr>
          </w:p>
        </w:tc>
        <w:tc>
          <w:tcPr/>
          <w:p>
            <w:pPr>
              <w:pStyle w:val="Compact"/>
              <w:jc w:val="left"/>
            </w:pPr>
            <w:hyperlink r:id="rId13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Amt.</w:t>
            </w:r>
          </w:p>
        </w:tc>
      </w:tr>
      <w:tr>
        <w:tc>
          <w:tcPr/>
          <w:p>
            <w:pPr>
              <w:pStyle w:val="Compact"/>
            </w:pPr>
          </w:p>
        </w:tc>
        <w:tc>
          <w:tcPr/>
          <w:p>
            <w:pPr>
              <w:pStyle w:val="Compact"/>
              <w:jc w:val="left"/>
            </w:pPr>
            <w:hyperlink r:id="rId13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Ausserparlamentarische Kommission mit Regierungsauftrag (z.B. Bankrat der Schweizerischen Nationalbank, FINMA).</w:t>
            </w:r>
          </w:p>
        </w:tc>
      </w:tr>
      <w:tr>
        <w:tc>
          <w:tcPr/>
          <w:p>
            <w:pPr>
              <w:pStyle w:val="Compact"/>
            </w:pPr>
          </w:p>
        </w:tc>
        <w:tc>
          <w:tcPr/>
          <w:p>
            <w:pPr>
              <w:pStyle w:val="Compact"/>
              <w:jc w:val="left"/>
            </w:pPr>
            <w:hyperlink r:id="rId13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Interessengruppe aus der Zivilgesellschaft.</w:t>
            </w:r>
          </w:p>
        </w:tc>
      </w:tr>
      <w:tr>
        <w:tc>
          <w:tcPr/>
          <w:p>
            <w:pPr>
              <w:pStyle w:val="Compact"/>
            </w:pPr>
          </w:p>
        </w:tc>
        <w:tc>
          <w:tcPr/>
          <w:p>
            <w:pPr>
              <w:pStyle w:val="Compact"/>
              <w:jc w:val="left"/>
            </w:pPr>
            <w:hyperlink r:id="rId14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Kontroll- oder Aufsichtsorgan (z.B. Eidgenössische Finanzkontrolle EFK, Aufsichtsbehörde AB-BA).</w:t>
            </w:r>
          </w:p>
        </w:tc>
      </w:tr>
      <w:tr>
        <w:tc>
          <w:tcPr/>
          <w:p>
            <w:pPr>
              <w:pStyle w:val="Compact"/>
            </w:pPr>
          </w:p>
        </w:tc>
        <w:tc>
          <w:tcPr/>
          <w:p>
            <w:pPr>
              <w:pStyle w:val="Compact"/>
              <w:jc w:val="left"/>
            </w:pPr>
            <w:hyperlink r:id="rId14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Parlamentsdienste.</w:t>
            </w:r>
          </w:p>
        </w:tc>
      </w:tr>
      <w:tr>
        <w:tc>
          <w:tcPr/>
          <w:p>
            <w:pPr>
              <w:pStyle w:val="Compact"/>
            </w:pPr>
          </w:p>
        </w:tc>
        <w:tc>
          <w:tcPr/>
          <w:p>
            <w:pPr>
              <w:pStyle w:val="Compact"/>
              <w:jc w:val="left"/>
            </w:pPr>
            <w:hyperlink r:id="rId14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Gericht / Judikative auf jeder Ebene (z.B. Bundesgericht, Kantonsgericht, Bezirksgericht).</w:t>
            </w:r>
          </w:p>
        </w:tc>
      </w:tr>
      <w:tr>
        <w:tc>
          <w:tcPr/>
          <w:p>
            <w:pPr>
              <w:pStyle w:val="Compact"/>
            </w:pPr>
          </w:p>
        </w:tc>
        <w:tc>
          <w:tcPr/>
          <w:p>
            <w:pPr>
              <w:pStyle w:val="Compact"/>
              <w:jc w:val="left"/>
            </w:pPr>
            <w:hyperlink r:id="rId14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Verein.</w:t>
            </w:r>
          </w:p>
        </w:tc>
      </w:tr>
      <w:tr>
        <w:tc>
          <w:tcPr/>
          <w:p>
            <w:pPr>
              <w:pStyle w:val="Compact"/>
            </w:pPr>
          </w:p>
        </w:tc>
        <w:tc>
          <w:tcPr/>
          <w:p>
            <w:pPr>
              <w:pStyle w:val="Compact"/>
              <w:jc w:val="left"/>
            </w:pPr>
            <w:hyperlink r:id="rId14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Petitionsträger.</w:t>
            </w:r>
          </w:p>
        </w:tc>
      </w:tr>
      <w:tr>
        <w:tc>
          <w:tcPr/>
          <w:p>
            <w:pPr>
              <w:pStyle w:val="Compact"/>
            </w:pPr>
          </w:p>
        </w:tc>
        <w:tc>
          <w:tcPr/>
          <w:p>
            <w:pPr>
              <w:pStyle w:val="Compact"/>
              <w:jc w:val="left"/>
            </w:pPr>
            <w:hyperlink r:id="rId14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Universität oder Bildungseinrichtung als ausgelagerter Träger öffentlicher Aufgaben.</w:t>
            </w:r>
          </w:p>
        </w:tc>
      </w:tr>
      <w:tr>
        <w:tc>
          <w:tcPr/>
          <w:p>
            <w:pPr>
              <w:pStyle w:val="Compact"/>
            </w:pPr>
          </w:p>
        </w:tc>
        <w:tc>
          <w:tcPr/>
          <w:p>
            <w:pPr>
              <w:pStyle w:val="Compact"/>
              <w:jc w:val="left"/>
            </w:pPr>
            <w:hyperlink r:id="rId14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Anderer Gruppentyp, nicht durch Standardkategorien abgedeckt.</w:t>
            </w:r>
          </w:p>
        </w:tc>
      </w:tr>
      <w:tr>
        <w:tc>
          <w:tcPr/>
          <w:p>
            <w:pPr>
              <w:pStyle w:val="Compact"/>
            </w:pPr>
          </w:p>
        </w:tc>
        <w:tc>
          <w:tcPr/>
          <w:p>
            <w:pPr>
              <w:pStyle w:val="Compact"/>
              <w:jc w:val="left"/>
            </w:pPr>
            <w:hyperlink r:id="rId147">
              <w:r>
                <w:rPr>
                  <w:rStyle w:val="Hyperlink"/>
                </w:rPr>
                <w:t xml:space="preserve">act:enum/group_type/other</w:t>
              </w:r>
            </w:hyperlink>
          </w:p>
        </w:tc>
      </w:tr>
    </w:tbl>
    <w:bookmarkEnd w:id="148"/>
    <w:p>
      <w:r>
        <w:br w:type="page"/>
      </w:r>
    </w:p>
    <w:bookmarkEnd w:id="149"/>
    <w:bookmarkEnd w:id="150"/>
    <w:bookmarkStart w:id="160"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7"/>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7"/>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7"/>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7"/>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Cs/>
          <w:i/>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Referenz auf eine Person mit Snapshot-Daten zum Zeitpunkt der Verknüpfung.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Referenz auf eine Gruppe mit Snapshot-Daten zum Zeitpunkt der Verknüpfung.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Person in der Gruppe stimmberechtigt ist. Typischerweise false für Ersatzmitglieder (wenn nicht im Einsatz), Beobachter/innen, Sekretär/innen und Gäste.</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2"/>
    <w:bookmarkEnd w:id="153"/>
    <w:bookmarkStart w:id="156" w:name="klasse-roletype"/>
    <w:p>
      <w:pPr>
        <w:pStyle w:val="berschrift2"/>
      </w:pPr>
      <w:r>
        <w:t xml:space="preserve">Klasse: RoleType</w:t>
      </w:r>
    </w:p>
    <w:p>
      <w:pPr>
        <w:pStyle w:val="FirstParagraph"/>
      </w:pPr>
      <w:r>
        <w:rPr>
          <w:iCs/>
          <w:i/>
        </w:rPr>
        <w:t xml:space="preserve">Rolle einer Person in einer Mitgliedschaft oder Funktion (z.B. Mitglied, Präsident/in, Stellvertreter/in). Wenn eine Rolle im vorgeschlagenen RoleEnum-Vokabular nicht enthalten ist, kann der Wert</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verwendet werden; in diesem Fall soll im Slot</w:t>
      </w:r>
      <w:r>
        <w:rPr>
          <w:iCs/>
          <w:i/>
        </w:rPr>
        <w:t xml:space="preserve"> </w:t>
      </w:r>
      <w:r>
        <w:rPr>
          <w:rStyle w:val="VerbatimChar"/>
          <w:iCs/>
          <w:i/>
        </w:rPr>
        <w:t xml:space="preserve">role_label</w:t>
      </w:r>
      <w:r>
        <w:rPr>
          <w:iCs/>
          <w:i/>
        </w:rPr>
        <w:t xml:space="preserve"> </w:t>
      </w:r>
      <w:r>
        <w:rPr>
          <w:iCs/>
          <w:i/>
        </w:rPr>
        <w:t xml:space="preserve">eine beschreibende Bezeichnung angegeben werden. Die Bezeichnung kann auch verwendet werden, wenn eine spezifische Rollenbezeichnung nötig ist, selbst wenn in</w:t>
      </w:r>
      <w:r>
        <w:rPr>
          <w:iCs/>
          <w:i/>
        </w:rPr>
        <w:t xml:space="preserve"> </w:t>
      </w:r>
      <w:r>
        <w:rPr>
          <w:rStyle w:val="VerbatimChar"/>
          <w:iCs/>
          <w:i/>
        </w:rPr>
        <w:t xml:space="preserve">role_type_enum</w:t>
      </w:r>
      <w:r>
        <w:rPr>
          <w:iCs/>
          <w:i/>
        </w:rPr>
        <w:t xml:space="preserve"> </w:t>
      </w:r>
      <w:r>
        <w:rPr>
          <w:iCs/>
          <w:i/>
        </w:rPr>
        <w:t xml:space="preserve">bereits ein passender semantischer Wert vorhanden ist; bei</w:t>
      </w:r>
      <w:r>
        <w:rPr>
          <w:iCs/>
          <w:i/>
        </w:rPr>
        <w:t xml:space="preserve"> </w:t>
      </w:r>
      <w:r>
        <w:rPr>
          <w:rStyle w:val="VerbatimChar"/>
          <w:iCs/>
          <w:i/>
        </w:rPr>
        <w:t xml:space="preserve">role_type_enum = other</w:t>
      </w:r>
      <w:r>
        <w:rPr>
          <w:iCs/>
          <w:i/>
        </w:rPr>
        <w:t xml:space="preserve"> </w:t>
      </w:r>
      <w:r>
        <w:rPr>
          <w:iCs/>
          <w:i/>
        </w:rPr>
        <w:t xml:space="preserve">soll sie angegeben werden.</w:t>
      </w:r>
    </w:p>
    <w:p>
      <w:pPr>
        <w:pStyle w:val="Textkrper"/>
      </w:pPr>
      <w:r>
        <w:t xml:space="preserve">__</w:t>
      </w:r>
    </w:p>
    <w:bookmarkStart w:id="154"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role_type_enum</w:t>
            </w:r>
          </w:p>
        </w:tc>
        <w:tc>
          <w:tcPr/>
          <w:p>
            <w:pPr>
              <w:pStyle w:val="Compact"/>
              <w:jc w:val="left"/>
            </w:pPr>
            <w:r>
              <w:t xml:space="preserve">0..1</w:t>
            </w:r>
            <w:r>
              <w:t xml:space="preserve"> </w:t>
            </w:r>
            <w:r>
              <w:t xml:space="preserve"> </w:t>
            </w:r>
            <w:hyperlink w:anchor="RoleEnum">
              <w:r>
                <w:rPr>
                  <w:rStyle w:val="Hyperlink"/>
                </w:rPr>
                <w:t xml:space="preserve">RoleEnum</w:t>
              </w:r>
            </w:hyperlink>
          </w:p>
        </w:tc>
        <w:tc>
          <w:tcPr/>
          <w:p>
            <w:pPr>
              <w:pStyle w:val="Compact"/>
              <w:jc w:val="left"/>
            </w:pPr>
            <w:r>
              <w:t xml:space="preserve">Rolle der Person in der Mitgliedschaft oder Funktion.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End w:id="154"/>
    <w:bookmarkStart w:id="155" w:name="verwendungen-11"/>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role_type">
              <w:r>
                <w:rPr>
                  <w:rStyle w:val="Hyperlink"/>
                </w:rPr>
                <w:t xml:space="preserve">role_type</w:t>
              </w:r>
            </w:hyperlink>
          </w:p>
        </w:tc>
        <w:tc>
          <w:tcPr/>
          <w:p>
            <w:pPr>
              <w:pStyle w:val="Compact"/>
              <w:jc w:val="left"/>
            </w:pPr>
            <w:r>
              <w:t xml:space="preserve">range</w:t>
            </w:r>
          </w:p>
        </w:tc>
        <w:tc>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Rollen, die eine Person im Rahmen einer Mitgliedschaft haben kann.</w:t>
      </w:r>
    </w:p>
    <w:p>
      <w:pPr>
        <w:pStyle w:val="Textkrper"/>
      </w:pPr>
      <w:r>
        <w:t xml:space="preserve">__</w:t>
      </w:r>
    </w:p>
    <w:p>
      <w:pPr>
        <w:pStyle w:val="Textkrper"/>
      </w:pPr>
      <w:r>
        <w:t xml:space="preserve">URI:</w:t>
      </w:r>
      <w:r>
        <w:t xml:space="preserve"> </w:t>
      </w:r>
      <w:hyperlink r:id="rId157">
        <w:r>
          <w:rPr>
            <w:rStyle w:val="Hyperlink"/>
          </w:rPr>
          <w:t xml:space="preserve">act:RoleEnum</w:t>
        </w:r>
      </w:hyperlink>
    </w:p>
    <w:bookmarkStart w:id="158" w:name="zulässige-werte-4"/>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member</w:t>
            </w:r>
          </w:p>
        </w:tc>
        <w:tc>
          <w:tcPr/>
          <w:p>
            <w:pPr>
              <w:pStyle w:val="Compact"/>
              <w:jc w:val="left"/>
            </w:pPr>
            <w:r>
              <w:t xml:space="preserve">Gewöhnliches Mitglied (Standard).</w:t>
            </w:r>
          </w:p>
        </w:tc>
      </w:tr>
      <w:tr>
        <w:tc>
          <w:tcPr/>
          <w:p>
            <w:pPr>
              <w:pStyle w:val="Compact"/>
            </w:pPr>
          </w:p>
        </w:tc>
        <w:tc>
          <w:tcPr/>
          <w:p>
            <w:pPr>
              <w:pStyle w:val="Compact"/>
            </w:pPr>
          </w:p>
        </w:tc>
      </w:tr>
      <w:tr>
        <w:tc>
          <w:tcPr/>
          <w:p>
            <w:pPr>
              <w:pStyle w:val="Compact"/>
              <w:jc w:val="left"/>
            </w:pPr>
            <w:r>
              <w:t xml:space="preserve">president</w:t>
            </w:r>
          </w:p>
        </w:tc>
        <w:tc>
          <w:tcPr/>
          <w:p>
            <w:pPr>
              <w:pStyle w:val="Compact"/>
              <w:jc w:val="left"/>
            </w:pPr>
            <w:r>
              <w:t xml:space="preserve">Präsident oder Vorsitzender der Gruppe.</w:t>
            </w:r>
          </w:p>
        </w:tc>
      </w:tr>
      <w:tr>
        <w:tc>
          <w:tcPr/>
          <w:p>
            <w:pPr>
              <w:pStyle w:val="Compact"/>
            </w:pPr>
          </w:p>
        </w:tc>
        <w:tc>
          <w:tcPr/>
          <w:p>
            <w:pPr>
              <w:pStyle w:val="Compact"/>
            </w:pPr>
          </w:p>
        </w:tc>
      </w:tr>
      <w:tr>
        <w:tc>
          <w:tcPr/>
          <w:p>
            <w:pPr>
              <w:pStyle w:val="Compact"/>
              <w:jc w:val="left"/>
            </w:pPr>
            <w:r>
              <w:t xml:space="preserve">stellvertreter</w:t>
            </w:r>
          </w:p>
        </w:tc>
        <w:tc>
          <w:tcPr/>
          <w:p>
            <w:pPr>
              <w:pStyle w:val="Compact"/>
              <w:jc w:val="left"/>
            </w:pPr>
            <w:r>
              <w:t xml:space="preserve">Stellvertreter / Vize.</w:t>
            </w:r>
          </w:p>
        </w:tc>
      </w:tr>
      <w:tr>
        <w:tc>
          <w:tcPr/>
          <w:p>
            <w:pPr>
              <w:pStyle w:val="Compact"/>
            </w:pPr>
          </w:p>
        </w:tc>
        <w:tc>
          <w:tcPr/>
          <w:p>
            <w:pPr>
              <w:pStyle w:val="Compact"/>
            </w:pPr>
          </w:p>
        </w:tc>
      </w:tr>
      <w:tr>
        <w:tc>
          <w:tcPr/>
          <w:p>
            <w:pPr>
              <w:pStyle w:val="Compact"/>
              <w:jc w:val="left"/>
            </w:pPr>
            <w:r>
              <w:t xml:space="preserve">other</w:t>
            </w:r>
          </w:p>
        </w:tc>
        <w:tc>
          <w:tcPr/>
          <w:p>
            <w:pPr>
              <w:pStyle w:val="Compact"/>
              <w:jc w:val="left"/>
            </w:pPr>
            <w:r>
              <w:t xml:space="preserve">Andere Rolle; für eine beschreibende Bezeichnung role_label verwenden.</w:t>
            </w:r>
          </w:p>
        </w:tc>
      </w:tr>
      <w:tr>
        <w:tc>
          <w:tcPr/>
          <w:p>
            <w:pPr>
              <w:pStyle w:val="Compact"/>
            </w:pPr>
          </w:p>
        </w:tc>
        <w:tc>
          <w:tcPr/>
          <w:p>
            <w:pPr>
              <w:pStyle w:val="Compact"/>
            </w:pPr>
          </w:p>
        </w:tc>
      </w:tr>
    </w:tbl>
    <w:bookmarkEnd w:id="158"/>
    <w:p>
      <w:r>
        <w:br w:type="page"/>
      </w:r>
    </w:p>
    <w:bookmarkEnd w:id="159"/>
    <w:bookmarkEnd w:id="160"/>
    <w:bookmarkStart w:id="22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r:id="rId161">
        <w:r>
          <w:rPr>
            <w:rStyle w:val="Hyperlink"/>
          </w:rPr>
          <w:t xml:space="preserve">Bundesversammlung – Interessenbindungen</w:t>
        </w:r>
      </w:hyperlink>
      <w:r>
        <w:t xml:space="preserve">.</w:t>
      </w:r>
    </w:p>
    <w:p>
      <w:pPr>
        <w:numPr>
          <w:ilvl w:val="0"/>
          <w:numId w:val="1008"/>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08"/>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08"/>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08"/>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76" w:name="klasse-interestlink"/>
    <w:p>
      <w:pPr>
        <w:pStyle w:val="berschrift2"/>
      </w:pPr>
      <w:r>
        <w:t xml:space="preserve">Klasse: InterestLink</w:t>
      </w:r>
    </w:p>
    <w:p>
      <w:pPr>
        <w:pStyle w:val="FirstParagraph"/>
      </w:pPr>
      <w:r>
        <w:rPr>
          <w:iCs/>
          <w:i/>
        </w:rPr>
        <w:t xml:space="preserve">Eine Interessenbindung (Interessenkonflikt, Politikfinanzierung) einer Person zu einer Organisation ausserhalb des Akteur-Schemas.</w:t>
      </w:r>
    </w:p>
    <w:p>
      <w:pPr>
        <w:pStyle w:val="Textkrper"/>
      </w:pPr>
      <w:r>
        <w:t xml:space="preserve">__</w:t>
      </w:r>
    </w:p>
    <w:bookmarkStart w:id="162"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Referenz auf eine Person mit Snapshot-Daten zum Zeitpunkt der Verknüpfung.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Art der Interessenbindung (Berufliche Tätigkeit, Politische Ämter, Verein).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der Organisation oder des Unternehmens.</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Rechtsform der Organisation. Siehe kontrolliertes Vokabular: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Position bezahlt ist.</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Gremium innerhalb der Organisation (z.B.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Funktion oder Rolle in der Organisation (z.B.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62"/>
    <w:bookmarkStart w:id="163" w:name="verwendungen-1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beispiele-3"/>
    <w:p>
      <w:pPr>
        <w:pStyle w:val="berschrift3"/>
      </w:pPr>
      <w:r>
        <w:t xml:space="preserve">Beispiele</w:t>
      </w:r>
    </w:p>
    <w:bookmarkStart w:id="164"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Typen von Interessenbindungen (Interessenkonflikte, Politikfinanzierung).</w:t>
      </w:r>
    </w:p>
    <w:p>
      <w:pPr>
        <w:pStyle w:val="Textkrper"/>
      </w:pPr>
      <w:r>
        <w:t xml:space="preserve">__</w:t>
      </w:r>
    </w:p>
    <w:p>
      <w:pPr>
        <w:pStyle w:val="Textkrper"/>
      </w:pPr>
      <w:r>
        <w:t xml:space="preserve">URI:</w:t>
      </w:r>
      <w:r>
        <w:t xml:space="preserve"> </w:t>
      </w:r>
      <w:hyperlink r:id="rId177">
        <w:r>
          <w:rPr>
            <w:rStyle w:val="Hyperlink"/>
          </w:rPr>
          <w:t xml:space="preserve">act:InterestTypeEnum</w:t>
        </w:r>
      </w:hyperlink>
    </w:p>
    <w:bookmarkStart w:id="181" w:name="zulässige-werte-5"/>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professional_activity</w:t>
            </w:r>
          </w:p>
        </w:tc>
        <w:tc>
          <w:tcPr/>
          <w:p>
            <w:pPr>
              <w:pStyle w:val="Compact"/>
              <w:jc w:val="lef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jc w:val="left"/>
            </w:pPr>
            <w:hyperlink r:id="rId17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jc w:val="left"/>
            </w:pPr>
            <w:hyperlink r:id="rId17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jc w:val="left"/>
            </w:pPr>
            <w:hyperlink r: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r:id="rId183">
        <w:r>
          <w:rPr>
            <w:rStyle w:val="Hyperlink"/>
          </w:rPr>
          <w:t xml:space="preserve">act:LegalFormEnum</w:t>
        </w:r>
      </w:hyperlink>
    </w:p>
    <w:bookmarkStart w:id="222" w:name="zulässige-werte-6"/>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0101</w:t>
            </w:r>
          </w:p>
        </w:tc>
        <w:tc>
          <w:tcPr/>
          <w:p>
            <w:pPr>
              <w:pStyle w:val="Compact"/>
              <w:jc w:val="left"/>
            </w:pPr>
            <w:r>
              <w:t xml:space="preserve">Einzelunternehmen.</w:t>
            </w:r>
          </w:p>
        </w:tc>
      </w:tr>
      <w:tr>
        <w:tc>
          <w:tcPr/>
          <w:p>
            <w:pPr>
              <w:pStyle w:val="Compact"/>
            </w:pPr>
          </w:p>
        </w:tc>
        <w:tc>
          <w:tcPr/>
          <w:p>
            <w:pPr>
              <w:pStyle w:val="Compact"/>
              <w:jc w:val="left"/>
            </w:pPr>
            <w:hyperlink r:id="rId18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Kollektivgesellschaft (KlG).</w:t>
            </w:r>
          </w:p>
        </w:tc>
      </w:tr>
      <w:tr>
        <w:tc>
          <w:tcPr/>
          <w:p>
            <w:pPr>
              <w:pStyle w:val="Compact"/>
            </w:pPr>
          </w:p>
        </w:tc>
        <w:tc>
          <w:tcPr/>
          <w:p>
            <w:pPr>
              <w:pStyle w:val="Compact"/>
              <w:jc w:val="left"/>
            </w:pPr>
            <w:hyperlink r:id="rId18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Kommanditgesellschaft (KmG).</w:t>
            </w:r>
          </w:p>
        </w:tc>
      </w:tr>
      <w:tr>
        <w:tc>
          <w:tcPr/>
          <w:p>
            <w:pPr>
              <w:pStyle w:val="Compact"/>
            </w:pPr>
          </w:p>
        </w:tc>
        <w:tc>
          <w:tcPr/>
          <w:p>
            <w:pPr>
              <w:pStyle w:val="Compact"/>
              <w:jc w:val="left"/>
            </w:pPr>
            <w:hyperlink r:id="rId18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Kommanditaktiengesellschaft (KmAG).</w:t>
            </w:r>
          </w:p>
        </w:tc>
      </w:tr>
      <w:tr>
        <w:tc>
          <w:tcPr/>
          <w:p>
            <w:pPr>
              <w:pStyle w:val="Compact"/>
            </w:pPr>
          </w:p>
        </w:tc>
        <w:tc>
          <w:tcPr/>
          <w:p>
            <w:pPr>
              <w:pStyle w:val="Compact"/>
              <w:jc w:val="left"/>
            </w:pPr>
            <w:hyperlink r:id="rId18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Aktiengesellschaft (AG).</w:t>
            </w:r>
          </w:p>
        </w:tc>
      </w:tr>
      <w:tr>
        <w:tc>
          <w:tcPr/>
          <w:p>
            <w:pPr>
              <w:pStyle w:val="Compact"/>
            </w:pPr>
          </w:p>
        </w:tc>
        <w:tc>
          <w:tcPr/>
          <w:p>
            <w:pPr>
              <w:pStyle w:val="Compact"/>
              <w:jc w:val="left"/>
            </w:pPr>
            <w:hyperlink r:id="rId18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Gesellschaft mit beschränkter Haftung (GmbH).</w:t>
            </w:r>
          </w:p>
        </w:tc>
      </w:tr>
      <w:tr>
        <w:tc>
          <w:tcPr/>
          <w:p>
            <w:pPr>
              <w:pStyle w:val="Compact"/>
            </w:pPr>
          </w:p>
        </w:tc>
        <w:tc>
          <w:tcPr/>
          <w:p>
            <w:pPr>
              <w:pStyle w:val="Compact"/>
              <w:jc w:val="left"/>
            </w:pPr>
            <w:hyperlink r:id="rId18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Genossenschaft.</w:t>
            </w:r>
          </w:p>
        </w:tc>
      </w:tr>
      <w:tr>
        <w:tc>
          <w:tcPr/>
          <w:p>
            <w:pPr>
              <w:pStyle w:val="Compact"/>
            </w:pPr>
          </w:p>
        </w:tc>
        <w:tc>
          <w:tcPr/>
          <w:p>
            <w:pPr>
              <w:pStyle w:val="Compact"/>
              <w:jc w:val="left"/>
            </w:pPr>
            <w:hyperlink r:id="rId19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Verein.</w:t>
            </w:r>
          </w:p>
        </w:tc>
      </w:tr>
      <w:tr>
        <w:tc>
          <w:tcPr/>
          <w:p>
            <w:pPr>
              <w:pStyle w:val="Compact"/>
            </w:pPr>
          </w:p>
        </w:tc>
        <w:tc>
          <w:tcPr/>
          <w:p>
            <w:pPr>
              <w:pStyle w:val="Compact"/>
              <w:jc w:val="left"/>
            </w:pPr>
            <w:hyperlink r:id="rId19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Stiftung.</w:t>
            </w:r>
          </w:p>
        </w:tc>
      </w:tr>
      <w:tr>
        <w:tc>
          <w:tcPr/>
          <w:p>
            <w:pPr>
              <w:pStyle w:val="Compact"/>
            </w:pPr>
          </w:p>
        </w:tc>
        <w:tc>
          <w:tcPr/>
          <w:p>
            <w:pPr>
              <w:pStyle w:val="Compact"/>
              <w:jc w:val="left"/>
            </w:pPr>
            <w:hyperlink r:id="rId19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Zweigniederlassung eines ausländischen Unternehmens.</w:t>
            </w:r>
          </w:p>
        </w:tc>
      </w:tr>
      <w:tr>
        <w:tc>
          <w:tcPr/>
          <w:p>
            <w:pPr>
              <w:pStyle w:val="Compact"/>
            </w:pPr>
          </w:p>
        </w:tc>
        <w:tc>
          <w:tcPr/>
          <w:p>
            <w:pPr>
              <w:pStyle w:val="Compact"/>
              <w:jc w:val="left"/>
            </w:pPr>
            <w:hyperlink r:id="rId19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Besondere Rechtsform.</w:t>
            </w:r>
          </w:p>
        </w:tc>
      </w:tr>
      <w:tr>
        <w:tc>
          <w:tcPr/>
          <w:p>
            <w:pPr>
              <w:pStyle w:val="Compact"/>
            </w:pPr>
          </w:p>
        </w:tc>
        <w:tc>
          <w:tcPr/>
          <w:p>
            <w:pPr>
              <w:pStyle w:val="Compact"/>
              <w:jc w:val="left"/>
            </w:pPr>
            <w:hyperlink r:id="rId19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Kommanditgesellschaft für kollektive Kapitalanlagen (KmGK).</w:t>
            </w:r>
          </w:p>
        </w:tc>
      </w:tr>
      <w:tr>
        <w:tc>
          <w:tcPr/>
          <w:p>
            <w:pPr>
              <w:pStyle w:val="Compact"/>
            </w:pPr>
          </w:p>
        </w:tc>
        <w:tc>
          <w:tcPr/>
          <w:p>
            <w:pPr>
              <w:pStyle w:val="Compact"/>
              <w:jc w:val="left"/>
            </w:pPr>
            <w:hyperlink r:id="rId19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Investmentgesellschaft mit variablem Kapital (SICAV).</w:t>
            </w:r>
          </w:p>
        </w:tc>
      </w:tr>
      <w:tr>
        <w:tc>
          <w:tcPr/>
          <w:p>
            <w:pPr>
              <w:pStyle w:val="Compact"/>
            </w:pPr>
          </w:p>
        </w:tc>
        <w:tc>
          <w:tcPr/>
          <w:p>
            <w:pPr>
              <w:pStyle w:val="Compact"/>
              <w:jc w:val="left"/>
            </w:pPr>
            <w:hyperlink r:id="rId19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Investmentgesellschaft mit festem Kapital (SICAF).</w:t>
            </w:r>
          </w:p>
        </w:tc>
      </w:tr>
      <w:tr>
        <w:tc>
          <w:tcPr/>
          <w:p>
            <w:pPr>
              <w:pStyle w:val="Compact"/>
            </w:pPr>
          </w:p>
        </w:tc>
        <w:tc>
          <w:tcPr/>
          <w:p>
            <w:pPr>
              <w:pStyle w:val="Compact"/>
              <w:jc w:val="left"/>
            </w:pPr>
            <w:hyperlink r:id="rId19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Institut des öffentlichen Rechts.</w:t>
            </w:r>
          </w:p>
        </w:tc>
      </w:tr>
      <w:tr>
        <w:tc>
          <w:tcPr/>
          <w:p>
            <w:pPr>
              <w:pStyle w:val="Compact"/>
            </w:pPr>
          </w:p>
        </w:tc>
        <w:tc>
          <w:tcPr/>
          <w:p>
            <w:pPr>
              <w:pStyle w:val="Compact"/>
              <w:jc w:val="left"/>
            </w:pPr>
            <w:hyperlink r:id="rId19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Nichtkaufmännische Prokura.</w:t>
            </w:r>
          </w:p>
        </w:tc>
      </w:tr>
      <w:tr>
        <w:tc>
          <w:tcPr/>
          <w:p>
            <w:pPr>
              <w:pStyle w:val="Compact"/>
            </w:pPr>
          </w:p>
        </w:tc>
        <w:tc>
          <w:tcPr/>
          <w:p>
            <w:pPr>
              <w:pStyle w:val="Compact"/>
              <w:jc w:val="left"/>
            </w:pPr>
            <w:hyperlink r:id="rId19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Haupt von Gemeinderschaft.</w:t>
            </w:r>
          </w:p>
        </w:tc>
      </w:tr>
      <w:tr>
        <w:tc>
          <w:tcPr/>
          <w:p>
            <w:pPr>
              <w:pStyle w:val="Compact"/>
            </w:pPr>
          </w:p>
        </w:tc>
        <w:tc>
          <w:tcPr/>
          <w:p>
            <w:pPr>
              <w:pStyle w:val="Compact"/>
              <w:jc w:val="left"/>
            </w:pPr>
            <w:hyperlink r:id="rId20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Zweigniederlassung.</w:t>
            </w:r>
          </w:p>
        </w:tc>
      </w:tr>
      <w:tr>
        <w:tc>
          <w:tcPr/>
          <w:p>
            <w:pPr>
              <w:pStyle w:val="Compact"/>
            </w:pPr>
          </w:p>
        </w:tc>
        <w:tc>
          <w:tcPr/>
          <w:p>
            <w:pPr>
              <w:pStyle w:val="Compact"/>
              <w:jc w:val="left"/>
            </w:pPr>
            <w:hyperlink r:id="rId20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Verwaltungseinheit des Bundes.</w:t>
            </w:r>
          </w:p>
        </w:tc>
      </w:tr>
      <w:tr>
        <w:tc>
          <w:tcPr/>
          <w:p>
            <w:pPr>
              <w:pStyle w:val="Compact"/>
            </w:pPr>
          </w:p>
        </w:tc>
        <w:tc>
          <w:tcPr/>
          <w:p>
            <w:pPr>
              <w:pStyle w:val="Compact"/>
              <w:jc w:val="left"/>
            </w:pPr>
            <w:hyperlink r:id="rId20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Verwaltungseinheit des Kantons.</w:t>
            </w:r>
          </w:p>
        </w:tc>
      </w:tr>
      <w:tr>
        <w:tc>
          <w:tcPr/>
          <w:p>
            <w:pPr>
              <w:pStyle w:val="Compact"/>
            </w:pPr>
          </w:p>
        </w:tc>
        <w:tc>
          <w:tcPr/>
          <w:p>
            <w:pPr>
              <w:pStyle w:val="Compact"/>
              <w:jc w:val="left"/>
            </w:pPr>
            <w:hyperlink r:id="rId20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Verwaltungseinheit des Bezirks.</w:t>
            </w:r>
          </w:p>
        </w:tc>
      </w:tr>
      <w:tr>
        <w:tc>
          <w:tcPr/>
          <w:p>
            <w:pPr>
              <w:pStyle w:val="Compact"/>
            </w:pPr>
          </w:p>
        </w:tc>
        <w:tc>
          <w:tcPr/>
          <w:p>
            <w:pPr>
              <w:pStyle w:val="Compact"/>
              <w:jc w:val="left"/>
            </w:pPr>
            <w:hyperlink r:id="rId20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Verwaltungseinheit der Gemeinde.</w:t>
            </w:r>
          </w:p>
        </w:tc>
      </w:tr>
      <w:tr>
        <w:tc>
          <w:tcPr/>
          <w:p>
            <w:pPr>
              <w:pStyle w:val="Compact"/>
            </w:pPr>
          </w:p>
        </w:tc>
        <w:tc>
          <w:tcPr/>
          <w:p>
            <w:pPr>
              <w:pStyle w:val="Compact"/>
              <w:jc w:val="left"/>
            </w:pPr>
            <w:hyperlink r:id="rId20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Andere öffentlich-rechtliche Verwaltungseinheit.</w:t>
            </w:r>
          </w:p>
        </w:tc>
      </w:tr>
      <w:tr>
        <w:tc>
          <w:tcPr/>
          <w:p>
            <w:pPr>
              <w:pStyle w:val="Compact"/>
            </w:pPr>
          </w:p>
        </w:tc>
        <w:tc>
          <w:tcPr/>
          <w:p>
            <w:pPr>
              <w:pStyle w:val="Compact"/>
              <w:jc w:val="left"/>
            </w:pPr>
            <w:hyperlink r:id="rId20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Einrichtung des öffentlichen Rechts des Bundes.</w:t>
            </w:r>
          </w:p>
        </w:tc>
      </w:tr>
      <w:tr>
        <w:tc>
          <w:tcPr/>
          <w:p>
            <w:pPr>
              <w:pStyle w:val="Compact"/>
            </w:pPr>
          </w:p>
        </w:tc>
        <w:tc>
          <w:tcPr/>
          <w:p>
            <w:pPr>
              <w:pStyle w:val="Compact"/>
              <w:jc w:val="left"/>
            </w:pPr>
            <w:hyperlink r:id="rId20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Einrichtung des öffentlichen Rechts des Kantons.</w:t>
            </w:r>
          </w:p>
        </w:tc>
      </w:tr>
      <w:tr>
        <w:tc>
          <w:tcPr/>
          <w:p>
            <w:pPr>
              <w:pStyle w:val="Compact"/>
            </w:pPr>
          </w:p>
        </w:tc>
        <w:tc>
          <w:tcPr/>
          <w:p>
            <w:pPr>
              <w:pStyle w:val="Compact"/>
              <w:jc w:val="left"/>
            </w:pPr>
            <w:hyperlink r:id="rId20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Einrichtung des öffentlichen Rechts des Bezirks.</w:t>
            </w:r>
          </w:p>
        </w:tc>
      </w:tr>
      <w:tr>
        <w:tc>
          <w:tcPr/>
          <w:p>
            <w:pPr>
              <w:pStyle w:val="Compact"/>
            </w:pPr>
          </w:p>
        </w:tc>
        <w:tc>
          <w:tcPr/>
          <w:p>
            <w:pPr>
              <w:pStyle w:val="Compact"/>
              <w:jc w:val="left"/>
            </w:pPr>
            <w:hyperlink r:id="rId20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Einrichtung des öffentlichen Rechts der Gemeinde.</w:t>
            </w:r>
          </w:p>
        </w:tc>
      </w:tr>
      <w:tr>
        <w:tc>
          <w:tcPr/>
          <w:p>
            <w:pPr>
              <w:pStyle w:val="Compact"/>
            </w:pPr>
          </w:p>
        </w:tc>
        <w:tc>
          <w:tcPr/>
          <w:p>
            <w:pPr>
              <w:pStyle w:val="Compact"/>
              <w:jc w:val="left"/>
            </w:pPr>
            <w:hyperlink r:id="rId21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Andere Einrichtung des öffentlichen Rechts.</w:t>
            </w:r>
          </w:p>
        </w:tc>
      </w:tr>
      <w:tr>
        <w:tc>
          <w:tcPr/>
          <w:p>
            <w:pPr>
              <w:pStyle w:val="Compact"/>
            </w:pPr>
          </w:p>
        </w:tc>
        <w:tc>
          <w:tcPr/>
          <w:p>
            <w:pPr>
              <w:pStyle w:val="Compact"/>
              <w:jc w:val="left"/>
            </w:pPr>
            <w:hyperlink r:id="rId21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Einfache Gesellschaft.</w:t>
            </w:r>
          </w:p>
        </w:tc>
      </w:tr>
      <w:tr>
        <w:tc>
          <w:tcPr/>
          <w:p>
            <w:pPr>
              <w:pStyle w:val="Compact"/>
            </w:pPr>
          </w:p>
        </w:tc>
        <w:tc>
          <w:tcPr/>
          <w:p>
            <w:pPr>
              <w:pStyle w:val="Compact"/>
              <w:jc w:val="left"/>
            </w:pPr>
            <w:hyperlink r:id="rId21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Betriebsstätte oder Schweizer Vertretung eines ausländischen Unternehmens.</w:t>
            </w:r>
          </w:p>
        </w:tc>
      </w:tr>
      <w:tr>
        <w:tc>
          <w:tcPr/>
          <w:p>
            <w:pPr>
              <w:pStyle w:val="Compact"/>
            </w:pPr>
          </w:p>
        </w:tc>
        <w:tc>
          <w:tcPr/>
          <w:p>
            <w:pPr>
              <w:pStyle w:val="Compact"/>
              <w:jc w:val="left"/>
            </w:pPr>
            <w:hyperlink r:id="rId21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Ausländisches öffentliches Unternehmen.</w:t>
            </w:r>
          </w:p>
        </w:tc>
      </w:tr>
      <w:tr>
        <w:tc>
          <w:tcPr/>
          <w:p>
            <w:pPr>
              <w:pStyle w:val="Compact"/>
            </w:pPr>
          </w:p>
        </w:tc>
        <w:tc>
          <w:tcPr/>
          <w:p>
            <w:pPr>
              <w:pStyle w:val="Compact"/>
              <w:jc w:val="left"/>
            </w:pPr>
            <w:hyperlink r:id="rId21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Ausländische öffentliche Verwaltung.</w:t>
            </w:r>
          </w:p>
        </w:tc>
      </w:tr>
      <w:tr>
        <w:tc>
          <w:tcPr/>
          <w:p>
            <w:pPr>
              <w:pStyle w:val="Compact"/>
            </w:pPr>
          </w:p>
        </w:tc>
        <w:tc>
          <w:tcPr/>
          <w:p>
            <w:pPr>
              <w:pStyle w:val="Compact"/>
              <w:jc w:val="left"/>
            </w:pPr>
            <w:hyperlink r:id="rId21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Internationale Organisation.</w:t>
            </w:r>
          </w:p>
        </w:tc>
      </w:tr>
      <w:tr>
        <w:tc>
          <w:tcPr/>
          <w:p>
            <w:pPr>
              <w:pStyle w:val="Compact"/>
            </w:pPr>
          </w:p>
        </w:tc>
        <w:tc>
          <w:tcPr/>
          <w:p>
            <w:pPr>
              <w:pStyle w:val="Compact"/>
              <w:jc w:val="left"/>
            </w:pPr>
            <w:hyperlink r:id="rId21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Übrige Genossenschaft.</w:t>
            </w:r>
          </w:p>
        </w:tc>
      </w:tr>
      <w:tr>
        <w:tc>
          <w:tcPr/>
          <w:p>
            <w:pPr>
              <w:pStyle w:val="Compact"/>
            </w:pPr>
          </w:p>
        </w:tc>
        <w:tc>
          <w:tcPr/>
          <w:p>
            <w:pPr>
              <w:pStyle w:val="Compact"/>
              <w:jc w:val="left"/>
            </w:pPr>
            <w:hyperlink r:id="rId21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Fonds.</w:t>
            </w:r>
          </w:p>
        </w:tc>
      </w:tr>
      <w:tr>
        <w:tc>
          <w:tcPr/>
          <w:p>
            <w:pPr>
              <w:pStyle w:val="Compact"/>
            </w:pPr>
          </w:p>
        </w:tc>
        <w:tc>
          <w:tcPr/>
          <w:p>
            <w:pPr>
              <w:pStyle w:val="Compact"/>
              <w:jc w:val="left"/>
            </w:pPr>
            <w:hyperlink r:id="rId21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Ausländisches Unternehmen.</w:t>
            </w:r>
          </w:p>
        </w:tc>
      </w:tr>
      <w:tr>
        <w:tc>
          <w:tcPr/>
          <w:p>
            <w:pPr>
              <w:pStyle w:val="Compact"/>
            </w:pPr>
          </w:p>
        </w:tc>
        <w:tc>
          <w:tcPr/>
          <w:p>
            <w:pPr>
              <w:pStyle w:val="Compact"/>
              <w:jc w:val="left"/>
            </w:pPr>
            <w:hyperlink r:id="rId22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Rechtsform unbestimmt oder unbekannt.</w:t>
            </w:r>
          </w:p>
        </w:tc>
      </w:tr>
      <w:tr>
        <w:tc>
          <w:tcPr/>
          <w:p>
            <w:pPr>
              <w:pStyle w:val="Compact"/>
            </w:pPr>
          </w:p>
        </w:tc>
        <w:tc>
          <w:tcPr/>
          <w:p>
            <w:pPr>
              <w:pStyle w:val="Compact"/>
              <w:jc w:val="left"/>
            </w:pPr>
            <w:hyperlink r:id="rId221">
              <w:r>
                <w:rPr>
                  <w:rStyle w:val="Hyperlink"/>
                </w:rPr>
                <w:t xml:space="preserve">https://register.ld.admin.ch/i14y/concept/legalForm/0571</w:t>
              </w:r>
            </w:hyperlink>
          </w:p>
        </w:tc>
      </w:tr>
    </w:tbl>
    <w:bookmarkEnd w:id="222"/>
    <w:p>
      <w:r>
        <w:br w:type="page"/>
      </w:r>
    </w:p>
    <w:bookmarkEnd w:id="223"/>
    <w:bookmarkEnd w:id="224"/>
    <w:bookmarkStart w:id="244" w:name="geteilte-elemente"/>
    <w:p>
      <w:pPr>
        <w:pStyle w:val="berschrift1"/>
      </w:pPr>
      <w:r>
        <w:t xml:space="preserve">Geteilte Elemente</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09"/>
        </w:numPr>
        <w:pStyle w:val="Compact"/>
      </w:pPr>
      <w:r>
        <w:rPr>
          <w:bCs/>
          <w:b/>
        </w:rPr>
        <w:t xml:space="preserve">Nützliche lokale Daten</w:t>
      </w:r>
      <w:r>
        <w:t xml:space="preserve"> </w:t>
      </w:r>
      <w:r>
        <w:t xml:space="preserve">ohne aufwändige Abfragen der vollständigen Entität</w:t>
      </w:r>
    </w:p>
    <w:p>
      <w:pPr>
        <w:numPr>
          <w:ilvl w:val="0"/>
          <w:numId w:val="1009"/>
        </w:numPr>
        <w:pStyle w:val="Compact"/>
      </w:pPr>
      <w:r>
        <w:rPr>
          <w:bCs/>
          <w:b/>
        </w:rPr>
        <w:t xml:space="preserve">Keine Redundanz</w:t>
      </w:r>
      <w:r>
        <w:t xml:space="preserve">, da nicht alle Informationen bei jeder Erwähnung wiederholt werden müssen</w:t>
      </w:r>
    </w:p>
    <w:p>
      <w:pPr>
        <w:numPr>
          <w:ilvl w:val="0"/>
          <w:numId w:val="1009"/>
        </w:numPr>
        <w:pStyle w:val="Compact"/>
      </w:pPr>
      <w:r>
        <w:rPr>
          <w:bCs/>
          <w:b/>
        </w:rPr>
        <w:t xml:space="preserve">Implizite Versionierung</w:t>
      </w:r>
      <w:r>
        <w:t xml:space="preserve">, da die lokale Referenz unverändert bleibt, auch wenn sich die verknüpfte Entität später ändert</w:t>
      </w:r>
    </w:p>
    <w:bookmarkEnd w:id="225"/>
    <w:bookmarkStart w:id="228" w:name="klasse-personreference"/>
    <w:p>
      <w:pPr>
        <w:pStyle w:val="berschrift2"/>
      </w:pPr>
      <w:r>
        <w:t xml:space="preserve">Klasse: PersonReference</w:t>
      </w:r>
    </w:p>
    <w:p>
      <w:pPr>
        <w:pStyle w:val="FirstParagraph"/>
      </w:pPr>
      <w:r>
        <w:rPr>
          <w:iCs/>
          <w:i/>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Obligatorischer Kurzname zur Identifikation der Person innerhalb der Organisation (z.B. mit Geburtsjahr zur Unterscheidung von Personen mit gleichem Namen).</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des Gremiums zum Zeitpunkt der Verknüpfung.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6"/>
    <w:bookmarkStart w:id="227" w:name="verwendungen-1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klasse-groupreference"/>
    <w:p>
      <w:pPr>
        <w:pStyle w:val="berschrift2"/>
      </w:pPr>
      <w:r>
        <w:t xml:space="preserve">Klasse: GroupReference</w:t>
      </w:r>
    </w:p>
    <w:p>
      <w:pPr>
        <w:pStyle w:val="FirstParagraph"/>
      </w:pPr>
      <w:r>
        <w:rPr>
          <w:iCs/>
          <w:i/>
        </w:rPr>
        <w:t xml:space="preserve">Leichtgewichtige Referenz auf eine Gruppe mit den wichtigsten Identifikationsmerkmalen zum Zeitpunkt der Verknüpfung.</w:t>
      </w:r>
    </w:p>
    <w:p>
      <w:pPr>
        <w:pStyle w:val="Textkrper"/>
      </w:pPr>
      <w:r>
        <w:t xml:space="preserve">__</w:t>
      </w:r>
    </w:p>
    <w:bookmarkStart w:id="229"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Abkürzung (kann mehrsprachig sein).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4"/>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0"/>
    <w:bookmarkEnd w:id="231"/>
    <w:bookmarkStart w:id="232" w:name="mehrfach-benutzte-klassen"/>
    <w:p>
      <w:pPr>
        <w:pStyle w:val="berschrift2"/>
      </w:pPr>
      <w:r>
        <w:t xml:space="preserve">Mehrfach benutzte Klassen</w:t>
      </w:r>
    </w:p>
    <w:bookmarkEnd w:id="232"/>
    <w:bookmarkStart w:id="237" w:name="klasse-address"/>
    <w:p>
      <w:pPr>
        <w:pStyle w:val="berschrift2"/>
      </w:pPr>
      <w:r>
        <w:t xml:space="preserve">Klasse: Address</w:t>
      </w:r>
    </w:p>
    <w:p>
      <w:pPr>
        <w:pStyle w:val="FirstParagraph"/>
      </w:pPr>
      <w:r>
        <w:rPr>
          <w:iCs/>
          <w:i/>
        </w:rPr>
        <w:t xml:space="preserve">Eine Adresse mit einem Typ (z.B. Privatadresse, Geschäftsadresse) und einem Wert.</w:t>
      </w:r>
    </w:p>
    <w:p>
      <w:pPr>
        <w:pStyle w:val="Textkrper"/>
      </w:pPr>
      <w:r>
        <w:t xml:space="preserve">__</w:t>
      </w:r>
    </w:p>
    <w:bookmarkStart w:id="233"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 der 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Strassenadresse.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Postleitzahl.</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Ort.</w:t>
            </w:r>
          </w:p>
        </w:tc>
      </w:tr>
    </w:tbl>
    <w:bookmarkEnd w:id="233"/>
    <w:bookmarkStart w:id="234" w:name="verwendungen-1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beispiele-4"/>
    <w:p>
      <w:pPr>
        <w:pStyle w:val="berschrift3"/>
      </w:pPr>
      <w:r>
        <w:t xml:space="preserve">Beispiele</w:t>
      </w:r>
    </w:p>
    <w:bookmarkStart w:id="235"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Adresstypen.</w:t>
      </w:r>
    </w:p>
    <w:p>
      <w:pPr>
        <w:pStyle w:val="Textkrper"/>
      </w:pPr>
      <w:r>
        <w:t xml:space="preserve">__</w:t>
      </w:r>
    </w:p>
    <w:p>
      <w:pPr>
        <w:pStyle w:val="Textkrper"/>
      </w:pPr>
      <w:r>
        <w:t xml:space="preserve">URI:</w:t>
      </w:r>
      <w:r>
        <w:t xml:space="preserve"> </w:t>
      </w:r>
      <w:hyperlink r:id="rId238">
        <w:r>
          <w:rPr>
            <w:rStyle w:val="Hyperlink"/>
          </w:rPr>
          <w:t xml:space="preserve">act:AddressTypeEnum</w:t>
        </w:r>
      </w:hyperlink>
    </w:p>
    <w:bookmarkStart w:id="239" w:name="zulässige-werte-7"/>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privateAddress</w:t>
            </w:r>
          </w:p>
        </w:tc>
        <w:tc>
          <w:tcPr/>
          <w:p>
            <w:pPr>
              <w:pStyle w:val="Compact"/>
              <w:jc w:val="left"/>
            </w:pPr>
            <w:r>
              <w:t xml:space="preserve">Privatadresse.</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Geschäftsadresse.</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Lokaladresse.</w:t>
            </w:r>
          </w:p>
        </w:tc>
      </w:tr>
      <w:tr>
        <w:tc>
          <w:tcPr/>
          <w:p>
            <w:pPr>
              <w:pStyle w:val="Compact"/>
            </w:pPr>
          </w:p>
        </w:tc>
        <w:tc>
          <w:tcPr/>
          <w:p>
            <w:pPr>
              <w:pStyle w:val="Compact"/>
            </w:pPr>
          </w:p>
        </w:tc>
      </w:tr>
    </w:tbl>
    <w:bookmarkEnd w:id="239"/>
    <w:bookmarkEnd w:id="240"/>
    <w:bookmarkStart w:id="243" w:name="klasse-contact"/>
    <w:p>
      <w:pPr>
        <w:pStyle w:val="berschrift2"/>
      </w:pPr>
      <w:r>
        <w:t xml:space="preserve">Klasse: Contact</w:t>
      </w:r>
    </w:p>
    <w:p>
      <w:pPr>
        <w:pStyle w:val="FirstParagraph"/>
      </w:pPr>
      <w:r>
        <w:rPr>
          <w:iCs/>
          <w:i/>
        </w:rPr>
        <w:t xml:space="preserve">Kontaktinformation einer Person mit Angabe eines Typs (z.B. E-Mail, LinkedIn) und eines Werts.</w:t>
      </w:r>
    </w:p>
    <w:p>
      <w:pPr>
        <w:pStyle w:val="Textkrper"/>
      </w:pPr>
      <w:r>
        <w:t xml:space="preserve">__</w:t>
      </w:r>
    </w:p>
    <w:bookmarkStart w:id="241"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 der Kontaktinformation.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bl>
    <w:bookmarkEnd w:id="241"/>
    <w:bookmarkStart w:id="242" w:name="verwendungen-1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tblStylePr w:type="band1Horz">
      <w:tcPr>
        <w:shd w:color="auto" w:fill="F2F2F2" w:val="clear"/>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2026-07-17T06:34:30Z</dcterms:created>
  <dcterms:modified xsi:type="dcterms:W3CDTF">2026-07-17T06:34:30Z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