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eCH-0293 Public Council Operations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Public Council Operations</w:t>
            </w:r>
          </w:p>
        </w:tc>
      </w:tr>
      <w:tr>
        <w:tc>
          <w:tcPr>
            <w:shd w:val="clear" w:color="auto" w:fill="F2F2F2"/>
          </w:tcPr>
          <w:p>
            <w:pPr>
              <w:pStyle w:val="Compact"/>
            </w:pPr>
            <w:r>
              <w:rPr>
                <w:b/>
                <w:bCs/>
              </w:rPr>
              <w:t xml:space="preserve">eCH number</w:t>
            </w:r>
          </w:p>
        </w:tc>
        <w:tc>
          <w:tcPr>
            <w:shd w:val="clear" w:color="auto" w:fill="F2F2F2"/>
          </w:tcPr>
          <w:p>
            <w:pPr>
              <w:pStyle w:val="Compact"/>
            </w:pPr>
            <w:r>
              <w:t xml:space="preserve">eCH-0293</w:t>
            </w:r>
          </w:p>
        </w:tc>
      </w:tr>
      <w:tr>
        <w:tc>
          <w:tcPr/>
          <w:p>
            <w:pPr>
              <w:pStyle w:val="Compact"/>
            </w:pPr>
            <w:r>
              <w:rPr>
                <w:b/>
                <w:bCs/>
              </w:rPr>
              <w:t xml:space="preserve">Category</w:t>
            </w:r>
          </w:p>
        </w:tc>
        <w:tc>
          <w:tcPr/>
          <w:p>
            <w:pPr>
              <w:pStyle w:val="Compact"/>
            </w:pPr>
            <w:r>
              <w:t xml:space="preserve">Standard</w:t>
            </w:r>
          </w:p>
        </w:tc>
      </w:tr>
      <w:tr>
        <w:tc>
          <w:tcPr>
            <w:shd w:val="clear" w:color="auto" w:fill="F2F2F2"/>
          </w:tcPr>
          <w:p>
            <w:pPr>
              <w:pStyle w:val="Compact"/>
            </w:pPr>
            <w:r>
              <w:rPr>
                <w:b/>
                <w:bCs/>
              </w:rPr>
              <w:t xml:space="preserve">Maturity level</w:t>
            </w:r>
          </w:p>
        </w:tc>
        <w:tc>
          <w:tcPr>
            <w:shd w:val="clear" w:color="auto" w:fill="F2F2F2"/>
          </w:tcPr>
          <w:p>
            <w:pPr>
              <w:pStyle w:val="Compact"/>
            </w:pPr>
            <w:r>
              <w:t xml:space="preserve">Defined</w:t>
            </w:r>
          </w:p>
        </w:tc>
      </w:tr>
      <w:tr>
        <w:tc>
          <w:tcPr/>
          <w:p>
            <w:pPr>
              <w:pStyle w:val="Compact"/>
            </w:pPr>
            <w:r>
              <w:rPr>
                <w:b/>
                <w:bCs/>
              </w:rPr>
              <w:t xml:space="preserve">Version</w:t>
            </w:r>
          </w:p>
        </w:tc>
        <w:tc>
          <w:tcPr/>
          <w:p>
            <w:pPr>
              <w:pStyle w:val="Compact"/>
            </w:pPr>
            <w:r>
              <w:t xml:space="preserve">0.1.0</w:t>
            </w:r>
          </w:p>
        </w:tc>
      </w:tr>
      <w:tr>
        <w:tc>
          <w:tcPr>
            <w:shd w:val="clear" w:color="auto" w:fill="F2F2F2"/>
          </w:tcPr>
          <w:p>
            <w:pPr>
              <w:pStyle w:val="Compact"/>
            </w:pPr>
            <w:r>
              <w:rPr>
                <w:b/>
                <w:bCs/>
              </w:rPr>
              <w:t xml:space="preserve">Status</w:t>
            </w:r>
          </w:p>
        </w:tc>
        <w:tc>
          <w:tcPr>
            <w:shd w:val="clear" w:color="auto" w:fill="F2F2F2"/>
          </w:tcPr>
          <w:p>
            <w:pPr>
              <w:pStyle w:val="Compact"/>
            </w:pPr>
            <w:r>
              <w:t xml:space="preserve">In progress</w:t>
            </w:r>
          </w:p>
        </w:tc>
      </w:tr>
      <w:tr>
        <w:tc>
          <w:tcPr/>
          <w:p>
            <w:pPr>
              <w:pStyle w:val="Compact"/>
            </w:pPr>
            <w:r>
              <w:rPr>
                <w:b/>
                <w:bCs/>
              </w:rPr>
              <w:t xml:space="preserve">Adopted on</w:t>
            </w:r>
          </w:p>
        </w:tc>
        <w:tc>
          <w:tcPr/>
          <w:p>
            <w:pPr>
              <w:pStyle w:val="Compact"/>
            </w:pPr>
          </w:p>
        </w:tc>
      </w:tr>
      <w:tr>
        <w:tc>
          <w:tcPr>
            <w:shd w:val="clear" w:color="auto" w:fill="F2F2F2"/>
          </w:tcPr>
          <w:p>
            <w:pPr>
              <w:pStyle w:val="Compact"/>
            </w:pPr>
            <w:r>
              <w:rPr>
                <w:b/>
                <w:bCs/>
              </w:rPr>
              <w:t xml:space="preserve">Issue date</w:t>
            </w:r>
          </w:p>
        </w:tc>
        <w:tc>
          <w:tcPr>
            <w:shd w:val="clear" w:color="auto" w:fill="F2F2F2"/>
          </w:tcPr>
          <w:p>
            <w:pPr>
              <w:pStyle w:val="Compact"/>
            </w:pPr>
          </w:p>
        </w:tc>
      </w:tr>
      <w:tr>
        <w:tc>
          <w:tcPr/>
          <w:p>
            <w:pPr>
              <w:pStyle w:val="Compact"/>
            </w:pPr>
            <w:r>
              <w:rPr>
                <w:b/>
                <w:bCs/>
              </w:rPr>
              <w:t xml:space="preserve">Replaces version</w:t>
            </w:r>
          </w:p>
        </w:tc>
        <w:tc>
          <w:tcPr/>
          <w:p>
            <w:pPr>
              <w:pStyle w:val="Compact"/>
            </w:pPr>
          </w:p>
        </w:tc>
      </w:tr>
      <w:tr>
        <w:tc>
          <w:tcPr>
            <w:shd w:val="clear" w:color="auto" w:fill="F2F2F2"/>
          </w:tcPr>
          <w:p>
            <w:pPr>
              <w:pStyle w:val="Compact"/>
            </w:pPr>
            <w:r>
              <w:rPr>
                <w:b/>
                <w:bCs/>
              </w:rPr>
              <w:t xml:space="preserve">Prerequisites</w:t>
            </w:r>
          </w:p>
        </w:tc>
        <w:tc>
          <w:tcPr>
            <w:shd w:val="clear" w:color="auto" w:fill="F2F2F2"/>
          </w:tcPr>
          <w:p>
            <w:pPr>
              <w:pStyle w:val="Compact"/>
            </w:pPr>
          </w:p>
        </w:tc>
      </w:tr>
      <w:tr>
        <w:tc>
          <w:tcPr/>
          <w:p>
            <w:pPr>
              <w:pStyle w:val="Compact"/>
            </w:pPr>
            <w:r>
              <w:rPr>
                <w:b/>
                <w:bCs/>
              </w:rPr>
              <w:t xml:space="preserve">Annexes</w:t>
            </w:r>
          </w:p>
        </w:tc>
        <w:tc>
          <w:tcPr/>
          <w:p>
            <w:pPr>
              <w:pStyle w:val="Compact"/>
            </w:pPr>
            <w:r>
              <w:t xml:space="preserve">-</w:t>
            </w:r>
          </w:p>
        </w:tc>
      </w:tr>
      <w:tr>
        <w:tc>
          <w:tcPr>
            <w:shd w:val="clear" w:color="auto" w:fill="F2F2F2"/>
          </w:tcPr>
          <w:p>
            <w:pPr>
              <w:pStyle w:val="Compact"/>
            </w:pPr>
            <w:r>
              <w:rPr>
                <w:b/>
                <w:bCs/>
              </w:rPr>
              <w:t xml:space="preserve">Languages</w:t>
            </w:r>
          </w:p>
        </w:tc>
        <w:tc>
          <w:tcPr>
            <w:shd w:val="clear" w:color="auto" w:fill="F2F2F2"/>
          </w:tcPr>
          <w:p>
            <w:pPr>
              <w:pStyle w:val="Compact"/>
            </w:pPr>
            <w:r>
              <w:t xml:space="preserve">German (original) - English (data model)</w:t>
            </w:r>
          </w:p>
        </w:tc>
      </w:tr>
      <w:tr>
        <w:tc>
          <w:tcPr/>
          <w:p>
            <w:pPr>
              <w:pStyle w:val="Compact"/>
            </w:pPr>
            <w:r>
              <w:rPr>
                <w:b/>
                <w:bCs/>
              </w:rPr>
              <w:t xml:space="preserve">Authors</w:t>
            </w:r>
          </w:p>
        </w:tc>
        <w:tc>
          <w:tcPr/>
          <w:p>
            <w:pPr>
              <w:pStyle w:val="Compact"/>
            </w:pPr>
            <w:r>
              <w:t xml:space="preserve">Political Affairs specialist group: Nicole Aeby, David Imseng, Jonas Schärer, Lena Mina Friedrich, Manuel Weingartner, Orhan Saeedi, Michel Moret, Laurens Abu-Talib</w:t>
            </w:r>
          </w:p>
        </w:tc>
      </w:tr>
      <w:tr>
        <w:tc>
          <w:tcPr>
            <w:shd w:val="clear" w:color="auto" w:fill="F2F2F2"/>
          </w:tcPr>
          <w:p>
            <w:pPr>
              <w:pStyle w:val="Compact"/>
            </w:pPr>
            <w:r>
              <w:rPr>
                <w:b/>
                <w:bCs/>
              </w:rPr>
              <w:t xml:space="preserve">Publisher / Distribution</w:t>
            </w:r>
          </w:p>
        </w:tc>
        <w:tc>
          <w:tcPr>
            <w:shd w:val="clear" w:color="auto" w:fill="F2F2F2"/>
          </w:tcPr>
          <w:p>
            <w:pPr>
              <w:pStyle w:val="Compact"/>
            </w:pPr>
            <w:r>
              <w:t xml:space="preserve">eCH Association,</w:t>
            </w:r>
            <w:r>
              <w:t xml:space="preserve"> </w:t>
            </w:r>
            <w:hyperlink ns1:id="rId20">
              <w:r>
                <w:rPr>
                  <w:rStyle w:val="Hyperlink"/>
                </w:rPr>
                <w:t xml:space="preserve">Affolternstrasse 52, 8050 Zürich</w:t>
              </w:r>
            </w:hyperlink>
          </w:p>
        </w:tc>
      </w:tr>
    </w:tbl>
    <w:p>
      <w:r>
        <w:br w:type="page"/>
      </w:r>
    </w:p>
    <w:bookmarkStart w:id="21" w:name="abstract"/>
    <w:p>
      <w:pPr>
        <w:pStyle w:val="berschrift1"/>
      </w:pPr>
      <w:r>
        <w:t xml:space="preserve">Abstract</w:t>
      </w:r>
    </w:p>
    <w:p>
      <w:pPr>
        <w:pStyle w:val="FirstParagraph"/>
      </w:pPr>
      <w:r>
        <w:t xml:space="preserve">The standard eCH-0293 defines a common data model for recording and publishing information on public council operations in Switzerland. It covers the temporal organisation of parliamentary work (legislatures, sessions), the structuring of meetings and agenda items, votings and elections, individual votes, attendance lists as well as speeches and resolutions.</w:t>
      </w:r>
    </w:p>
    <w:p>
      <w:pPr>
        <w:pStyle w:val="Textkrper"/>
      </w:pPr>
      <w:r>
        <w:t xml:space="preserve">This standard is aimed at parliamentary services, software providers of parliamentary management systems, data users for analyses and visualisations, and open data platforms.</w:t>
      </w:r>
    </w:p>
    <w:p>
      <w:pPr>
        <w:pStyle w:val="Textkrper"/>
      </w:pPr>
      <w:r>
        <w:t xml:space="preserve">eCH-0293 is part of a family of standards for political data and works closely together with eCH-0294 (Political Actors), eCH-0295 (Parliamentary Affairs), eCH-0296 (Laws and Legal Texts) and eCH-0297 (Public Consultations).</w:t>
      </w:r>
    </w:p>
    <w:p>
      <w:r>
        <w:br w:type="page"/>
      </w:r>
    </w:p>
    <w:bookmarkEnd w:id="21"/>
    <w:bookmarkStart w:id="22" w:name="table-of-contents"/>
    <w:p>
      <w:pPr>
        <w:pStyle w:val="berschrift1"/>
      </w:pPr>
      <w:r>
        <w:t xml:space="preserve">Table of Contents</w:t>
      </w:r>
    </w:p>
    <w:p>
      <w:r>
        <w:fldChar w:fldCharType="begin" w:dirty="true"/>
      </w:r>
      <w:r>
        <w:instrText xml:space="preserve"> TOC \o "1-2" \h \z \u </w:instrText>
      </w:r>
      <w:r>
        <w:fldChar w:fldCharType="separate"/>
      </w:r>
      <w:r>
        <w:t>Right-click &gt; "Update field" to generate the table of contents.</w:t>
      </w:r>
      <w:r>
        <w:fldChar w:fldCharType="end"/>
      </w:r>
    </w:p>
    <w:p>
      <w:r>
        <w:br w:type="page"/>
      </w:r>
    </w:p>
    <w:bookmarkEnd w:id="22"/>
    <w:bookmarkStart w:id="36" w:name="introduction"/>
    <w:p>
      <w:pPr>
        <w:pStyle w:val="berschrift1"/>
      </w:pPr>
      <w:r>
        <w:t xml:space="preserve">Introduction</w:t>
      </w:r>
    </w:p>
    <w:bookmarkStart w:id="23" w:name="the-political-affairs-standard-family"/>
    <w:p>
      <w:pPr>
        <w:pStyle w:val="berschrift2"/>
      </w:pPr>
      <w:r>
        <w:t xml:space="preserve">The</w:t>
      </w:r>
      <w:r>
        <w:t xml:space="preserve"> </w:t>
      </w:r>
      <w:r>
        <w:t xml:space="preserve">“Political Affairs”</w:t>
      </w:r>
      <w:r>
        <w:t xml:space="preserve"> </w:t>
      </w:r>
      <w:r>
        <w:t xml:space="preserve">standard family</w:t>
      </w:r>
    </w:p>
    <w:p>
      <w:pPr>
        <w:pStyle w:val="FirstParagraph"/>
      </w:pPr>
      <w:r>
        <w:t xml:space="preserve">Political activity in Switzerland takes place at federal, cantonal and communal level – in parliaments and communal assemblies, in executives and administrations, in consultations and hearings, as well as through the direct-democratic participation of eligible voters. To this end, the</w:t>
      </w:r>
      <w:r>
        <w:t xml:space="preserve"> </w:t>
      </w:r>
      <w:r>
        <w:t xml:space="preserve">“Political Affairs”</w:t>
      </w:r>
      <w:r>
        <w:t xml:space="preserve"> </w:t>
      </w:r>
      <w:r>
        <w:t xml:space="preserve">specialist group of the eCH Association is developing a family of coordinated standards that structure this data across all federal levels. The standards use common data elements (eCH-0292) and reference one another via unique identifiers.</w:t>
      </w:r>
    </w:p>
    <w:p>
      <w:pPr>
        <w:pStyle w:val="Textkrper"/>
      </w:pPr>
      <w:r>
        <w:t xml:space="preserve">The family comprises:</w:t>
      </w:r>
    </w:p>
    <w:p>
      <w:pPr>
        <w:pStyle w:val="Compact"/>
        <w:numPr>
          <w:ilvl w:val="0"/>
          <w:numId w:val="1001"/>
        </w:numPr>
      </w:pPr>
      <w:r>
        <w:rPr>
          <w:b/>
          <w:bCs/>
        </w:rPr>
        <w:t xml:space="preserve">eCH-0292 – Common Data Elements (Meta):</w:t>
      </w:r>
      <w:r>
        <w:t xml:space="preserve"> </w:t>
      </w:r>
      <w:r>
        <w:t xml:space="preserve">Defines the cross-cutting data elements and meta-processes on which the other standards build. eCH-0293 adopts from it, among other things, the identification and date elements as well as the FRBR structure for linked documents.</w:t>
      </w:r>
    </w:p>
    <w:p>
      <w:pPr>
        <w:pStyle w:val="Compact"/>
        <w:numPr>
          <w:ilvl w:val="0"/>
          <w:numId w:val="1001"/>
        </w:numPr>
      </w:pPr>
      <w:r>
        <w:rPr>
          <w:b/>
          <w:bCs/>
        </w:rPr>
        <w:t xml:space="preserve">eCH-0293 – Public Council Operations (Operations) – this standard:</w:t>
      </w:r>
      <w:r>
        <w:t xml:space="preserve"> </w:t>
      </w:r>
      <w:r>
        <w:t xml:space="preserve">Describes public council operations – legislatures and sessions, meetings and agenda items, protocols and decisions, votings and elections, attendance as well as speeches.</w:t>
      </w:r>
    </w:p>
    <w:p>
      <w:pPr>
        <w:pStyle w:val="Compact"/>
        <w:numPr>
          <w:ilvl w:val="0"/>
          <w:numId w:val="1001"/>
        </w:numPr>
      </w:pPr>
      <w:r>
        <w:rPr>
          <w:b/>
          <w:bCs/>
        </w:rPr>
        <w:t xml:space="preserve">eCH-0294 – Political Actors (Actors):</w:t>
      </w:r>
      <w:r>
        <w:t xml:space="preserve"> </w:t>
      </w:r>
      <w:r>
        <w:t xml:space="preserve">Defines persons, groups and bodies in the political context, as well as their memberships and interest links. eCH-0293 references these actors via</w:t>
      </w:r>
      <w:r>
        <w:t xml:space="preserve"> </w:t>
      </w:r>
      <w:r>
        <w:rPr>
          <w:rStyle w:val="VerbatimChar"/>
        </w:rPr>
        <w:t xml:space="preserve">actor_id</w:t>
      </w:r>
      <w:r>
        <w:t xml:space="preserve"> </w:t>
      </w:r>
      <w:r>
        <w:t xml:space="preserve">– for instance which parliament convened and which person voted.</w:t>
      </w:r>
    </w:p>
    <w:p>
      <w:pPr>
        <w:pStyle w:val="Compact"/>
        <w:numPr>
          <w:ilvl w:val="0"/>
          <w:numId w:val="1001"/>
        </w:numPr>
      </w:pPr>
      <w:r>
        <w:rPr>
          <w:b/>
          <w:bCs/>
        </w:rPr>
        <w:t xml:space="preserve">eCH-0295 – Parliamentary Affairs (Affairs):</w:t>
      </w:r>
      <w:r>
        <w:t xml:space="preserve"> </w:t>
      </w:r>
      <w:r>
        <w:t xml:space="preserve">Describes the life cycle of political affairs. Agenda items in eCH-0293 point to the corresponding affair via</w:t>
      </w:r>
      <w:r>
        <w:t xml:space="preserve"> </w:t>
      </w:r>
      <w:r>
        <w:rPr>
          <w:rStyle w:val="VerbatimChar"/>
        </w:rPr>
        <w:t xml:space="preserve">affair_id</w:t>
      </w:r>
      <w:r>
        <w:t xml:space="preserve">.</w:t>
      </w:r>
    </w:p>
    <w:p>
      <w:pPr>
        <w:pStyle w:val="Compact"/>
        <w:numPr>
          <w:ilvl w:val="0"/>
          <w:numId w:val="1001"/>
        </w:numPr>
      </w:pPr>
      <w:r>
        <w:rPr>
          <w:b/>
          <w:bCs/>
        </w:rPr>
        <w:t xml:space="preserve">eCH-0296 – Enactments and Legal Texts (Laws):</w:t>
      </w:r>
      <w:r>
        <w:t xml:space="preserve"> </w:t>
      </w:r>
      <w:r>
        <w:t xml:space="preserve">Records the results of the parliamentary process – the adopted laws and enactments.</w:t>
      </w:r>
    </w:p>
    <w:p>
      <w:pPr>
        <w:pStyle w:val="Compact"/>
        <w:numPr>
          <w:ilvl w:val="0"/>
          <w:numId w:val="1001"/>
        </w:numPr>
      </w:pPr>
      <w:r>
        <w:rPr>
          <w:b/>
          <w:bCs/>
        </w:rPr>
        <w:t xml:space="preserve">eCH-0297 – Public Consultations (Consultations):</w:t>
      </w:r>
      <w:r>
        <w:t xml:space="preserve"> </w:t>
      </w:r>
      <w:r>
        <w:t xml:space="preserve">Structures consultation procedures, which are often the starting point for parliamentary affairs.</w:t>
      </w:r>
    </w:p>
    <w:p>
      <w:pPr>
        <w:pStyle w:val="FirstParagraph"/>
      </w:pPr>
      <w:r>
        <w:t xml:space="preserve">The aim of this standard family is to create a commonly usable structure for political data and to provide organisations that publish information on political affairs with a robust data model.</w:t>
      </w:r>
    </w:p>
    <w:bookmarkEnd w:id="23"/>
    <w:bookmarkStart w:id="35" w:name="structure-of-a-delivery"/>
    <w:p>
      <w:pPr>
        <w:pStyle w:val="berschrift2"/>
      </w:pPr>
      <w:r>
        <w:t xml:space="preserve">Structure of a delivery</w:t>
      </w:r>
    </w:p>
    <w:p>
      <w:pPr>
        <w:pStyle w:val="FirstParagraph"/>
      </w:pPr>
      <w:r>
        <w:t xml:space="preserve">A delivery is a</w:t>
      </w:r>
      <w:r>
        <w:t xml:space="preserve"> </w:t>
      </w:r>
      <w:r>
        <w:rPr>
          <w:rStyle w:val="VerbatimChar"/>
        </w:rPr>
        <w:t xml:space="preserve">Container</w:t>
      </w:r>
      <w:r>
        <w:t xml:space="preserve">: an envelope with a</w:t>
      </w:r>
      <w:r>
        <w:t xml:space="preserve"> </w:t>
      </w:r>
      <w:r>
        <w:rPr>
          <w:rStyle w:val="VerbatimChar"/>
        </w:rPr>
        <w:t xml:space="preserve">global_uri</w:t>
      </w:r>
      <w:r>
        <w:t xml:space="preserve"> </w:t>
      </w:r>
      <w:r>
        <w:t xml:space="preserve">of its own and one collection per class —</w:t>
      </w:r>
      <w:r>
        <w:t xml:space="preserve"> </w:t>
      </w:r>
      <w:r>
        <w:rPr>
          <w:rStyle w:val="VerbatimChar"/>
        </w:rPr>
        <w:t xml:space="preserve">legislatures</w:t>
      </w:r>
      <w:r>
        <w:t xml:space="preserve">,</w:t>
      </w:r>
      <w:r>
        <w:t xml:space="preserve"> </w:t>
      </w:r>
      <w:r>
        <w:rPr>
          <w:rStyle w:val="VerbatimChar"/>
        </w:rPr>
        <w:t xml:space="preserve">sessions</w:t>
      </w:r>
      <w:r>
        <w:t xml:space="preserve">,</w:t>
      </w:r>
      <w:r>
        <w:t xml:space="preserve"> </w:t>
      </w:r>
      <w:r>
        <w:rPr>
          <w:rStyle w:val="VerbatimChar"/>
        </w:rPr>
        <w:t xml:space="preserve">meetings</w:t>
      </w:r>
      <w:r>
        <w:t xml:space="preserve">,</w:t>
      </w:r>
      <w:r>
        <w:t xml:space="preserve"> </w:t>
      </w:r>
      <w:r>
        <w:rPr>
          <w:rStyle w:val="VerbatimChar"/>
        </w:rPr>
        <w:t xml:space="preserve">agenda_items</w:t>
      </w:r>
      <w:r>
        <w:t xml:space="preserve">,</w:t>
      </w:r>
      <w:r>
        <w:t xml:space="preserve"> </w:t>
      </w:r>
      <w:r>
        <w:rPr>
          <w:rStyle w:val="VerbatimChar"/>
        </w:rPr>
        <w:t xml:space="preserve">protocols</w:t>
      </w:r>
      <w:r>
        <w:t xml:space="preserve">,</w:t>
      </w:r>
      <w:r>
        <w:t xml:space="preserve"> </w:t>
      </w:r>
      <w:r>
        <w:rPr>
          <w:rStyle w:val="VerbatimChar"/>
        </w:rPr>
        <w:t xml:space="preserve">votings</w:t>
      </w:r>
      <w:r>
        <w:t xml:space="preserve">,</w:t>
      </w:r>
      <w:r>
        <w:t xml:space="preserve"> </w:t>
      </w:r>
      <w:r>
        <w:rPr>
          <w:rStyle w:val="VerbatimChar"/>
        </w:rPr>
        <w:t xml:space="preserve">elections</w:t>
      </w:r>
      <w:r>
        <w:t xml:space="preserve">,</w:t>
      </w:r>
      <w:r>
        <w:t xml:space="preserve"> </w:t>
      </w:r>
      <w:r>
        <w:rPr>
          <w:rStyle w:val="VerbatimChar"/>
        </w:rPr>
        <w:t xml:space="preserve">individual_votes</w:t>
      </w:r>
      <w:r>
        <w:t xml:space="preserve">,</w:t>
      </w:r>
      <w:r>
        <w:t xml:space="preserve"> </w:t>
      </w:r>
      <w:r>
        <w:rPr>
          <w:rStyle w:val="VerbatimChar"/>
        </w:rPr>
        <w:t xml:space="preserve">attendances</w:t>
      </w:r>
      <w:r>
        <w:t xml:space="preserve">,</w:t>
      </w:r>
      <w:r>
        <w:t xml:space="preserve"> </w:t>
      </w:r>
      <w:r>
        <w:rPr>
          <w:rStyle w:val="VerbatimChar"/>
        </w:rPr>
        <w:t xml:space="preserve">individual_attendances</w:t>
      </w:r>
      <w:r>
        <w:t xml:space="preserve">,</w:t>
      </w:r>
      <w:r>
        <w:t xml:space="preserve"> </w:t>
      </w:r>
      <w:r>
        <w:rPr>
          <w:rStyle w:val="VerbatimChar"/>
        </w:rPr>
        <w:t xml:space="preserve">speeches</w:t>
      </w:r>
      <w:r>
        <w:t xml:space="preserve"> </w:t>
      </w:r>
      <w:r>
        <w:t xml:space="preserve">and</w:t>
      </w:r>
      <w:r>
        <w:t xml:space="preserve"> </w:t>
      </w:r>
      <w:r>
        <w:rPr>
          <w:rStyle w:val="VerbatimChar"/>
        </w:rPr>
        <w:t xml:space="preserve">resolutions</w:t>
      </w:r>
      <w:r>
        <w:t xml:space="preserve">. All collections are optional: those who only publish sittings deliver only</w:t>
      </w:r>
      <w:r>
        <w:t xml:space="preserve"> </w:t>
      </w:r>
      <w:r>
        <w:rPr>
          <w:rStyle w:val="VerbatimChar"/>
        </w:rPr>
        <w:t xml:space="preserve">meetings</w:t>
      </w:r>
      <w:r>
        <w:t xml:space="preserve">.</w:t>
      </w:r>
    </w:p>
    <w:p>
      <w:pPr>
        <w:pStyle w:val="Textkrper"/>
      </w:pPr>
      <w:r>
        <w:t xml:space="preserve">The entities sit side by side in a flat structure and are connected by references —</w:t>
      </w:r>
      <w:r>
        <w:t xml:space="preserve"> </w:t>
      </w:r>
      <w:r>
        <w:rPr>
          <w:rStyle w:val="VerbatimChar"/>
        </w:rPr>
        <w:t xml:space="preserve">parent_meeting</w:t>
      </w:r>
      <w:r>
        <w:t xml:space="preserve">,</w:t>
      </w:r>
      <w:r>
        <w:t xml:space="preserve"> </w:t>
      </w:r>
      <w:r>
        <w:rPr>
          <w:rStyle w:val="VerbatimChar"/>
        </w:rPr>
        <w:t xml:space="preserve">parent_voting</w:t>
      </w:r>
      <w:r>
        <w:t xml:space="preserve">,</w:t>
      </w:r>
      <w:r>
        <w:t xml:space="preserve"> </w:t>
      </w:r>
      <w:r>
        <w:rPr>
          <w:rStyle w:val="VerbatimChar"/>
        </w:rPr>
        <w:t xml:space="preserve">parent_attendance</w:t>
      </w:r>
      <w:r>
        <w:t xml:space="preserve"> </w:t>
      </w:r>
      <w:r>
        <w:t xml:space="preserve">and so on — rather than nested inside one another. A single sitting can thus be delivered later without resending the entire legislature, and the same entity can be referenced from several places. Where nesting renders the connection better, it remains possible: the session takes its sittings as a list, the protocol its agenda items, votings and speeches.</w:t>
      </w:r>
    </w:p>
    <w:bookmarkStart w:id="34" w:name="class-container"/>
    <w:p>
      <w:pPr>
        <w:pStyle w:val="berschrift3"/>
      </w:pPr>
      <w:r>
        <w:t xml:space="preserve">Class: Container</w:t>
      </w:r>
      <w:r>
        <w:t xml:space="preserve"> </w:t>
      </w:r>
      <w:bookmarkStart w:id="24" w:name="Container"/>
      <w:bookmarkEnd w:id="24"/>
    </w:p>
    <w:p>
      <w:pPr>
        <w:pStyle w:val="FirstParagraph"/>
      </w:pPr>
      <w:r>
        <w:rPr>
          <w:i/>
          <w:iCs/>
        </w:rPr>
        <w:t xml:space="preserve">Container for the records of public council operations: legislatures, sessions, meetings, agenda items, protocols, votings, elections, attendances, speeches and resolutions.</w:t>
      </w:r>
    </w:p>
    <w:bookmarkStart w:id="25" w:name="attribute"/>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legislatures</w:t>
            </w:r>
          </w:p>
        </w:tc>
        <w:tc>
          <w:tcPr/>
          <w:p>
            <w:pPr>
              <w:pStyle w:val="Compact"/>
            </w:pPr>
            <w:r>
              <w:t xml:space="preserve">*</w:t>
            </w:r>
            <w:r>
              <w:t xml:space="preserve"> </w:t>
            </w:r>
            <w:r>
              <w:t xml:space="preserve"> </w:t>
            </w:r>
            <w:hyperlink w:anchor="Legislature">
              <w:r>
                <w:rPr>
                  <w:rStyle w:val="Hyperlink"/>
                </w:rPr>
                <w:t xml:space="preserve">Legislature</w:t>
              </w:r>
            </w:hyperlink>
          </w:p>
        </w:tc>
        <w:tc>
          <w:tcPr/>
          <w:p>
            <w:pPr>
              <w:pStyle w:val="Compact"/>
            </w:pPr>
            <w:r>
              <w:t xml:space="preserve">Collection of legislature records.</w:t>
            </w:r>
          </w:p>
        </w:tc>
      </w:tr>
      <w:tr>
        <w:tc>
          <w:tcPr>
            <w:shd w:val="clear" w:color="auto" w:fill="F2F2F2"/>
          </w:tcPr>
          <w:p>
            <w:pPr>
              <w:pStyle w:val="Compact"/>
            </w:pPr>
            <w:r>
              <w:t xml:space="preserve">sessions</w:t>
            </w:r>
          </w:p>
        </w:tc>
        <w:tc>
          <w:tcPr>
            <w:shd w:val="clear" w:color="auto" w:fill="F2F2F2"/>
          </w:tcPr>
          <w:p>
            <w:pPr>
              <w:pStyle w:val="Compact"/>
            </w:pPr>
            <w:r>
              <w:t xml:space="preserve">*</w:t>
            </w:r>
            <w:r>
              <w:t xml:space="preserve"> </w:t>
            </w:r>
            <w:r>
              <w:t xml:space="preserve"> </w:t>
            </w:r>
            <w:hyperlink w:anchor="Session">
              <w:r>
                <w:rPr>
                  <w:rStyle w:val="Hyperlink"/>
                </w:rPr>
                <w:t xml:space="preserve">Session</w:t>
              </w:r>
            </w:hyperlink>
          </w:p>
        </w:tc>
        <w:tc>
          <w:tcPr>
            <w:shd w:val="clear" w:color="auto" w:fill="F2F2F2"/>
          </w:tcPr>
          <w:p>
            <w:pPr>
              <w:pStyle w:val="Compact"/>
            </w:pPr>
            <w:r>
              <w:t xml:space="preserve">Collection of session records.</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Collection of meeting records.</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Collection of agenda item records.</w:t>
            </w:r>
          </w:p>
        </w:tc>
      </w:tr>
      <w:tr>
        <w:tc>
          <w:tcPr/>
          <w:p>
            <w:pPr>
              <w:pStyle w:val="Compact"/>
            </w:pPr>
            <w:r>
              <w:t xml:space="preserve">protocols</w:t>
            </w:r>
          </w:p>
        </w:tc>
        <w:tc>
          <w:tcPr/>
          <w:p>
            <w:pPr>
              <w:pStyle w:val="Compact"/>
            </w:pPr>
            <w:r>
              <w:t xml:space="preserve">*</w:t>
            </w:r>
            <w:r>
              <w:t xml:space="preserve"> </w:t>
            </w:r>
            <w:r>
              <w:t xml:space="preserve"> </w:t>
            </w:r>
            <w:hyperlink w:anchor="Protocol">
              <w:r>
                <w:rPr>
                  <w:rStyle w:val="Hyperlink"/>
                </w:rPr>
                <w:t xml:space="preserve">Protocol</w:t>
              </w:r>
            </w:hyperlink>
          </w:p>
        </w:tc>
        <w:tc>
          <w:tcPr/>
          <w:p>
            <w:pPr>
              <w:pStyle w:val="Compact"/>
            </w:pPr>
            <w:r>
              <w:t xml:space="preserve">Collection of protocol records.</w:t>
            </w:r>
          </w:p>
        </w:tc>
      </w:tr>
      <w:tr>
        <w:tc>
          <w:tcPr>
            <w:shd w:val="clear" w:color="auto" w:fill="F2F2F2"/>
          </w:tcPr>
          <w:p>
            <w:pPr>
              <w:pStyle w:val="Compact"/>
            </w:pPr>
            <w:r>
              <w:t xml:space="preserve">votings</w:t>
            </w:r>
          </w:p>
        </w:tc>
        <w:tc>
          <w:tcPr>
            <w:shd w:val="clear" w:color="auto" w:fill="F2F2F2"/>
          </w:tcPr>
          <w:p>
            <w:pPr>
              <w:pStyle w:val="Compact"/>
            </w:pPr>
            <w:r>
              <w:t xml:space="preserve">*</w:t>
            </w:r>
            <w:r>
              <w:t xml:space="preserve"> </w:t>
            </w:r>
            <w:r>
              <w:t xml:space="preserve"> </w:t>
            </w:r>
            <w:hyperlink w:anchor="Voting">
              <w:r>
                <w:rPr>
                  <w:rStyle w:val="Hyperlink"/>
                </w:rPr>
                <w:t xml:space="preserve">Voting</w:t>
              </w:r>
            </w:hyperlink>
          </w:p>
        </w:tc>
        <w:tc>
          <w:tcPr>
            <w:shd w:val="clear" w:color="auto" w:fill="F2F2F2"/>
          </w:tcPr>
          <w:p>
            <w:pPr>
              <w:pStyle w:val="Compact"/>
            </w:pPr>
            <w:r>
              <w:t xml:space="preserve">Collection of voting records.</w:t>
            </w:r>
          </w:p>
        </w:tc>
      </w:tr>
      <w:tr>
        <w:tc>
          <w:tcPr/>
          <w:p>
            <w:pPr>
              <w:pStyle w:val="Compact"/>
            </w:pPr>
            <w:r>
              <w:t xml:space="preserve">elections</w:t>
            </w:r>
          </w:p>
        </w:tc>
        <w:tc>
          <w:tcPr/>
          <w:p>
            <w:pPr>
              <w:pStyle w:val="Compact"/>
            </w:pPr>
            <w:r>
              <w:t xml:space="preserve">*</w:t>
            </w:r>
            <w:r>
              <w:t xml:space="preserve"> </w:t>
            </w:r>
            <w:r>
              <w:t xml:space="preserve"> </w:t>
            </w:r>
            <w:hyperlink w:anchor="Election">
              <w:r>
                <w:rPr>
                  <w:rStyle w:val="Hyperlink"/>
                </w:rPr>
                <w:t xml:space="preserve">Election</w:t>
              </w:r>
            </w:hyperlink>
          </w:p>
        </w:tc>
        <w:tc>
          <w:tcPr/>
          <w:p>
            <w:pPr>
              <w:pStyle w:val="Compact"/>
            </w:pPr>
            <w:r>
              <w:t xml:space="preserve">Collection of election records.</w:t>
            </w:r>
          </w:p>
        </w:tc>
      </w:tr>
      <w:tr>
        <w:tc>
          <w:tcPr>
            <w:shd w:val="clear" w:color="auto" w:fill="F2F2F2"/>
          </w:tcPr>
          <w:p>
            <w:pPr>
              <w:pStyle w:val="Compact"/>
            </w:pPr>
            <w:r>
              <w:t xml:space="preserve">individual_votes</w:t>
            </w:r>
          </w:p>
        </w:tc>
        <w:tc>
          <w:tcPr>
            <w:shd w:val="clear" w:color="auto" w:fill="F2F2F2"/>
          </w:tcPr>
          <w:p>
            <w:pPr>
              <w:pStyle w:val="Compact"/>
            </w:pPr>
            <w:r>
              <w:t xml:space="preserve">*</w:t>
            </w:r>
            <w:r>
              <w:t xml:space="preserve"> </w:t>
            </w:r>
            <w:r>
              <w:t xml:space="preserve"> </w:t>
            </w:r>
            <w:hyperlink w:anchor="IndividualVote">
              <w:r>
                <w:rPr>
                  <w:rStyle w:val="Hyperlink"/>
                </w:rPr>
                <w:t xml:space="preserve">IndividualVote</w:t>
              </w:r>
            </w:hyperlink>
          </w:p>
        </w:tc>
        <w:tc>
          <w:tcPr>
            <w:shd w:val="clear" w:color="auto" w:fill="F2F2F2"/>
          </w:tcPr>
          <w:p>
            <w:pPr>
              <w:pStyle w:val="Compact"/>
            </w:pPr>
            <w:r>
              <w:t xml:space="preserve">Collection of individual vote records.</w:t>
            </w:r>
          </w:p>
        </w:tc>
      </w:tr>
      <w:tr>
        <w:tc>
          <w:tcPr/>
          <w:p>
            <w:pPr>
              <w:pStyle w:val="Compact"/>
            </w:pPr>
            <w:r>
              <w:t xml:space="preserve">attendances</w:t>
            </w:r>
          </w:p>
        </w:tc>
        <w:tc>
          <w:tcPr/>
          <w:p>
            <w:pPr>
              <w:pStyle w:val="Compact"/>
            </w:pPr>
            <w:r>
              <w:t xml:space="preserve">*</w:t>
            </w:r>
            <w:r>
              <w:t xml:space="preserve"> </w:t>
            </w:r>
            <w:r>
              <w:t xml:space="preserve"> </w:t>
            </w:r>
            <w:hyperlink w:anchor="Attendance">
              <w:r>
                <w:rPr>
                  <w:rStyle w:val="Hyperlink"/>
                </w:rPr>
                <w:t xml:space="preserve">Attendance</w:t>
              </w:r>
            </w:hyperlink>
          </w:p>
        </w:tc>
        <w:tc>
          <w:tcPr/>
          <w:p>
            <w:pPr>
              <w:pStyle w:val="Compact"/>
            </w:pPr>
            <w:r>
              <w:t xml:space="preserve">Collection of attendance records.</w:t>
            </w:r>
          </w:p>
        </w:tc>
      </w:tr>
      <w:tr>
        <w:tc>
          <w:tcPr>
            <w:shd w:val="clear" w:color="auto" w:fill="F2F2F2"/>
          </w:tcPr>
          <w:p>
            <w:pPr>
              <w:pStyle w:val="Compact"/>
            </w:pPr>
            <w:r>
              <w:t xml:space="preserve">individual_attendances</w:t>
            </w:r>
          </w:p>
        </w:tc>
        <w:tc>
          <w:tcPr>
            <w:shd w:val="clear" w:color="auto" w:fill="F2F2F2"/>
          </w:tcPr>
          <w:p>
            <w:pPr>
              <w:pStyle w:val="Compact"/>
            </w:pPr>
            <w:r>
              <w:t xml:space="preserve">*</w:t>
            </w:r>
            <w:r>
              <w:t xml:space="preserve"> </w:t>
            </w:r>
            <w:r>
              <w:t xml:space="preserve"> </w:t>
            </w:r>
            <w:hyperlink w:anchor="IndividualAttendance">
              <w:r>
                <w:rPr>
                  <w:rStyle w:val="Hyperlink"/>
                </w:rPr>
                <w:t xml:space="preserve">IndividualAttendance</w:t>
              </w:r>
            </w:hyperlink>
          </w:p>
        </w:tc>
        <w:tc>
          <w:tcPr>
            <w:shd w:val="clear" w:color="auto" w:fill="F2F2F2"/>
          </w:tcPr>
          <w:p>
            <w:pPr>
              <w:pStyle w:val="Compact"/>
            </w:pPr>
            <w:r>
              <w:t xml:space="preserve">Collection of individual attendance records.</w:t>
            </w:r>
          </w:p>
        </w:tc>
      </w:tr>
      <w:tr>
        <w:tc>
          <w:tcPr/>
          <w:p>
            <w:pPr>
              <w:pStyle w:val="Compact"/>
            </w:pPr>
            <w:r>
              <w:t xml:space="preserve">speeches</w:t>
            </w:r>
          </w:p>
        </w:tc>
        <w:tc>
          <w:tcPr/>
          <w:p>
            <w:pPr>
              <w:pStyle w:val="Compact"/>
            </w:pPr>
            <w:r>
              <w:t xml:space="preserve">*</w:t>
            </w:r>
            <w:r>
              <w:t xml:space="preserve"> </w:t>
            </w:r>
            <w:r>
              <w:t xml:space="preserve"> </w:t>
            </w:r>
            <w:hyperlink w:anchor="Speech">
              <w:r>
                <w:rPr>
                  <w:rStyle w:val="Hyperlink"/>
                </w:rPr>
                <w:t xml:space="preserve">Speech</w:t>
              </w:r>
            </w:hyperlink>
          </w:p>
        </w:tc>
        <w:tc>
          <w:tcPr/>
          <w:p>
            <w:pPr>
              <w:pStyle w:val="Compact"/>
            </w:pPr>
            <w:r>
              <w:t xml:space="preserve">Collection of speech records.</w:t>
            </w:r>
          </w:p>
        </w:tc>
      </w:tr>
      <w:tr>
        <w:tc>
          <w:tcPr>
            <w:shd w:val="clear" w:color="auto" w:fill="F2F2F2"/>
          </w:tcPr>
          <w:p>
            <w:pPr>
              <w:pStyle w:val="Compact"/>
            </w:pPr>
            <w:r>
              <w:t xml:space="preserve">resolutions</w:t>
            </w:r>
          </w:p>
        </w:tc>
        <w:tc>
          <w:tcPr>
            <w:shd w:val="clear" w:color="auto" w:fill="F2F2F2"/>
          </w:tcPr>
          <w:p>
            <w:pPr>
              <w:pStyle w:val="Compact"/>
            </w:pPr>
            <w:r>
              <w:t xml:space="preserve">*</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Collection of resolution records.</w:t>
            </w:r>
          </w:p>
        </w:tc>
      </w:tr>
    </w:tbl>
    <w:bookmarkEnd w:id="25"/>
    <w:bookmarkStart w:id="33" w:name="examples"/>
    <w:p>
      <w:pPr>
        <w:pStyle w:val="berschrift4"/>
      </w:pPr>
      <w:r>
        <w:t xml:space="preserve">Examples</w:t>
      </w:r>
    </w:p>
    <w:bookmarkStart w:id="26" w:name="example-container-meeting-complete"/>
    <w:p>
      <w:pPr>
        <w:pStyle w:val="berschrift5"/>
      </w:pPr>
      <w:r>
        <w:t xml:space="preserve">Example Container: meeting complete</w:t>
      </w:r>
    </w:p>
    <w:p>
      <w:pPr>
        <w:pStyle w:val="SourceCode"/>
      </w:pPr>
      <w:r>
        <w:rPr>
          <w:rStyle w:val="FunctionTok"/>
        </w:rPr>
        <w:t xml:space="preserve">global_uri</w:t>
      </w:r>
      <w:r>
        <w:rPr>
          <w:rStyle w:val="KeywordTok"/>
        </w:rPr>
        <w:t xml:space="preserve">:</w:t>
      </w:r>
      <w:r>
        <w:rPr>
          <w:rStyle w:val="AttributeTok"/>
        </w:rPr>
        <w:t xml:space="preserve"> ops:meeting_examples_2025</w:t>
      </w:r>
      <w:r>
        <w:br/>
      </w:r>
      <w:r>
        <w:br/>
      </w:r>
      <w:r>
        <w:rPr>
          <w:rStyle w:val="FunctionTok"/>
        </w:rPr>
        <w:t xml:space="preserve">meetings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"https://ld.admin.ch/canton/17"</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"Kantonsratssaal, Regierungsgebäude St. Gallen"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ops:legislature_sg_2024_2028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"committee"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"sitting"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"Zaunplatz, Glarus"</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ops:legislature_gl_2024_2028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r>
        <w:br/>
      </w:r>
      <w:r>
        <w:br/>
      </w:r>
      <w:r>
        <w:rPr>
          <w:rStyle w:val="FunctionTok"/>
        </w:rPr>
        <w:t xml:space="preserve">agenda_items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26"/>
    <w:bookmarkStart w:id="27" w:name="X5f57b1d4c6f681c2e6c633534c4287a14a2f9c3"/>
    <w:p>
      <w:pPr>
        <w:pStyle w:val="berschrift5"/>
      </w:pPr>
      <w:r>
        <w:t xml:space="preserve">Example Container: meeting sr winter25 Sitzung6</w:t>
      </w:r>
    </w:p>
    <w:p>
      <w:pPr>
        <w:pStyle w:val="SourceCode"/>
      </w:pPr>
      <w:r>
        <w:rPr>
          <w:rStyle w:val="FunctionTok"/>
        </w:rPr>
        <w:t xml:space="preserve">global_uri</w:t>
      </w:r>
      <w:r>
        <w:rPr>
          <w:rStyle w:val="KeywordTok"/>
        </w:rPr>
        <w:t xml:space="preserve">:</w:t>
      </w:r>
      <w:r>
        <w:rPr>
          <w:rStyle w:val="AttributeTok"/>
        </w:rPr>
        <w:t xml:space="preserve"> ops:data_meeting_sr_winter25_Sitzung6</w:t>
      </w:r>
      <w:r>
        <w:br/>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CommentTok"/>
        </w:rPr>
        <w:t xml:space="preserve">    # Referenz auf das Protokoll: nur der Identifikator. Das Protokoll selbst</w:t>
      </w:r>
      <w:r>
        <w:br/>
      </w:r>
      <w:r>
        <w:rPr>
          <w:rStyle w:val="CommentTok"/>
        </w:rPr>
        <w:t xml:space="preserve">    # steht unten unter `protocols` und wird in der Regel spaeter geliefert als</w:t>
      </w:r>
      <w:r>
        <w:br/>
      </w:r>
      <w:r>
        <w:rPr>
          <w:rStyle w:val="CommentTok"/>
        </w:rPr>
        <w:t xml:space="preserve">    # die Sitzung.</w:t>
      </w:r>
      <w:r>
        <w:br/>
      </w:r>
      <w:r>
        <w:rPr>
          <w:rStyle w:val="AttributeTok"/>
        </w:rPr>
        <w:t xml:space="preserve">    </w:t>
      </w:r>
      <w:r>
        <w:rPr>
          <w:rStyle w:val="FunctionTok"/>
        </w:rPr>
        <w:t xml:space="preserve">has_protocol</w:t>
      </w:r>
      <w:r>
        <w:rPr>
          <w:rStyle w:val="KeywordTok"/>
        </w:rPr>
        <w:t xml:space="preserve">:</w:t>
      </w:r>
      <w:r>
        <w:rPr>
          <w:rStyle w:val="AttributeTok"/>
        </w:rPr>
        <w:t xml:space="preserve"> </w:t>
      </w:r>
      <w:r>
        <w:rPr>
          <w:rStyle w:val="StringTok"/>
        </w:rPr>
        <w:t xml:space="preserve">"ops:protokoll_sr_winter25_sitzung_6"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speeches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w:t>
      </w:r>
      <w:r>
        <w:rPr>
          <w:rStyle w:val="StringTok"/>
        </w:rPr>
        <w:t xml:space="preserve">"ops:69905"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w:t>
      </w:r>
      <w:r>
        <w:rPr>
          <w:rStyle w:val="StringTok"/>
        </w:rPr>
        <w:t xml:space="preserve">"http://www.wikidata.org/entity/Q116407"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 attention</w:t>
      </w:r>
      <w:r>
        <w:br/>
      </w:r>
      <w:r>
        <w:rPr>
          <w:rStyle w:val="NormalTok"/>
        </w:rPr>
        <w:t xml:space="preserve">      les différents commentaires qui ont été effectués sur mon postulat. Cela reste un postulat,</w:t>
      </w:r>
      <w:r>
        <w:br/>
      </w:r>
      <w:r>
        <w:rPr>
          <w:rStyle w:val="NormalTok"/>
        </w:rPr>
        <w:t xml:space="preserve">      ce n'est pas une motion. D'abord, je ne partage pas l'avis selon lequel ce postulat</w:t>
      </w:r>
      <w:r>
        <w:br/>
      </w:r>
      <w:r>
        <w:rPr>
          <w:rStyle w:val="NormalTok"/>
        </w:rPr>
        <w:t xml:space="preserve">      n'apporterait pas une valeur ajoutée. En effet, un "benchmark", à savoir un modèle chiffré</w:t>
      </w:r>
      <w:r>
        <w:br/>
      </w:r>
      <w:r>
        <w:rPr>
          <w:rStyle w:val="NormalTok"/>
        </w:rPr>
        <w:t xml:space="preserve">      de performance, permettrait de mieux comprendre les raisons des retards que notre pays</w:t>
      </w:r>
      <w:r>
        <w:br/>
      </w:r>
      <w:r>
        <w:rPr>
          <w:rStyle w:val="NormalTok"/>
        </w:rPr>
        <w:t xml:space="preserve">      rencontre en comparaison avec les principaux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text_type</w:t>
      </w:r>
      <w:r>
        <w:rPr>
          <w:rStyle w:val="KeywordTok"/>
        </w:rPr>
        <w:t xml:space="preserve">:</w:t>
      </w:r>
      <w:r>
        <w:rPr>
          <w:rStyle w:val="AttributeTok"/>
        </w:rPr>
        <w:t xml:space="preserve"> </w:t>
      </w:r>
      <w:r>
        <w:rPr>
          <w:rStyle w:val="StringTok"/>
        </w:rPr>
        <w:t xml:space="preserve">"final"</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w:t>
      </w:r>
      <w:r>
        <w:rPr>
          <w:rStyle w:val="StringTok"/>
        </w:rPr>
        <w:t xml:space="preserve">"https://par-pcache.simplex.tv/content?externalid=366631"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w:t>
      </w:r>
      <w:r>
        <w:rPr>
          <w:rStyle w:val="StringTok"/>
        </w:rPr>
        <w:t xml:space="preserve">"video"</w:t>
      </w:r>
      <w:r>
        <w:br/>
      </w:r>
      <w:r>
        <w:rPr>
          <w:rStyle w:val="AttributeTok"/>
        </w:rPr>
        <w:t xml:space="preserve">    </w:t>
      </w:r>
      <w:r>
        <w:rPr>
          <w:rStyle w:val="FunctionTok"/>
        </w:rPr>
        <w:t xml:space="preserve">media_format</w:t>
      </w:r>
      <w:r>
        <w:rPr>
          <w:rStyle w:val="KeywordTok"/>
        </w:rPr>
        <w:t xml:space="preserve">:</w:t>
      </w:r>
      <w:r>
        <w:rPr>
          <w:rStyle w:val="AttributeTok"/>
        </w:rPr>
        <w:t xml:space="preserve"> </w:t>
      </w:r>
      <w:r>
        <w:rPr>
          <w:rStyle w:val="StringTok"/>
        </w:rPr>
        <w:t xml:space="preserve">"video/mp4"</w:t>
      </w:r>
      <w:r>
        <w:br/>
      </w:r>
      <w:r>
        <w:br/>
      </w:r>
      <w:r>
        <w:rPr>
          <w:rStyle w:val="FunctionTok"/>
        </w:rPr>
        <w:t xml:space="preserve">protocols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27"/>
    <w:bookmarkStart w:id="28" w:name="example-container-voting"/>
    <w:p>
      <w:pPr>
        <w:pStyle w:val="berschrift5"/>
      </w:pPr>
      <w:r>
        <w:t xml:space="preserve">Example Container: voting</w:t>
      </w:r>
    </w:p>
    <w:p>
      <w:pPr>
        <w:pStyle w:val="SourceCode"/>
      </w:pPr>
      <w:r>
        <w:rPr>
          <w:rStyle w:val="FunctionTok"/>
        </w:rPr>
        <w:t xml:space="preserve">global_uri</w:t>
      </w:r>
      <w:r>
        <w:rPr>
          <w:rStyle w:val="KeywordTok"/>
        </w:rPr>
        <w:t xml:space="preserve">:</w:t>
      </w:r>
      <w:r>
        <w:rPr>
          <w:rStyle w:val="AttributeTok"/>
        </w:rPr>
        <w:t xml:space="preserve"> ops:voting_examples_2025</w:t>
      </w:r>
      <w:r>
        <w:br/>
      </w:r>
      <w:r>
        <w:br/>
      </w:r>
      <w:r>
        <w:rPr>
          <w:rStyle w:val="FunctionTok"/>
        </w:rPr>
        <w:t xml:space="preserve">votings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78 zu 42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ops:protocol_sg_2025_03_15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45 zu 87 Stimmen bei 8 Enthaltungen abgelehnt"</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ops:protocol_be_2025_06_05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105 zu 70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ops:protocol_zh_2025_11_20</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"actors:kr_zh"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r>
        <w:br/>
      </w:r>
      <w:r>
        <w:br/>
      </w:r>
      <w:r>
        <w:rPr>
          <w:rStyle w:val="CommentTok"/>
        </w:rPr>
        <w:t xml:space="preserve"># Realbeispiel Gemeinderat der Stadt Zürich (28.02.2024, 86. Sitzung):</w:t>
      </w:r>
      <w:r>
        <w:br/>
      </w:r>
      <w:r>
        <w:rPr>
          <w:rStyle w:val="CommentTok"/>
        </w:rPr>
        <w:t xml:space="preserve"># "Gleichgerichtete Anträge" mit mehreren Auswahloptionen (Zürich: mehrere Knöpfe).</w:t>
      </w:r>
      <w:r>
        <w:br/>
      </w:r>
      <w:r>
        <w:rPr>
          <w:rStyle w:val="CommentTok"/>
        </w:rPr>
        <w:t xml:space="preserve"># Die Optionen sind nicht Ja/Nein/Enthaltung, sondern Auswahl A–D und werden</w:t>
      </w:r>
      <w:r>
        <w:br/>
      </w:r>
      <w:r>
        <w:rPr>
          <w:rStyle w:val="CommentTok"/>
        </w:rPr>
        <w:t xml:space="preserve"># deshalb über total_other (Liste von TotalOther {count, label}) abgebildet.</w:t>
      </w:r>
      <w:r>
        <w:br/>
      </w:r>
      <w:r>
        <w:rPr>
          <w:rStyle w:val="CommentTok"/>
        </w:rPr>
        <w:t xml:space="preserve"># Quelle: https://www.gemeinderat-zuerich.ch/abstimmungen/detail.php?aid=aa10c137274f424fa4eda877e7644a89</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"Liegenschaften Stadt Zürich, Wohnhaus Magnusstrasse 27, Gesamtinstandsetzung,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"https://www.gemeinderat-zuerich.ch/abstimmungen/detail.php?aid=aa10c137274f424fa4eda877e7644a89"</w:t>
      </w:r>
      <w:r>
        <w:br/>
      </w:r>
      <w:r>
        <w:rPr>
          <w:rStyle w:val="CommentTok"/>
        </w:rPr>
        <w:t xml:space="preserve">  # Bei reinen Auswahlabstimmungen bleiben Ja/Nein/Enthaltung leer; jede Option</w:t>
      </w:r>
      <w:r>
        <w:br/>
      </w:r>
      <w:r>
        <w:rPr>
          <w:rStyle w:val="CommentTok"/>
        </w:rPr>
        <w:t xml:space="preserve">  # erhält einen eigenen TotalOther-Eintrag mit Stimmenzahl und Bezeichnung.</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"Auswahl A mit 75 von 112 abgegebenen Stimmen angenommen (Auswahl B: 25, Auswahl C: 12, Auswahl D: 0; 13 abwesend von 125 Mitgliedern)."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ops:protocol_zh_gr_2024_02_28</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r>
        <w:br/>
      </w:r>
      <w:r>
        <w:br/>
      </w:r>
      <w:r>
        <w:rPr>
          <w:rStyle w:val="FunctionTok"/>
        </w:rPr>
        <w:t xml:space="preserve">individual_votes</w:t>
      </w:r>
      <w:r>
        <w:rPr>
          <w:rStyle w:val="KeywordTok"/>
        </w:rPr>
        <w:t xml:space="preserve">:</w:t>
      </w:r>
      <w:r>
        <w:br/>
      </w:r>
      <w:r>
        <w:br/>
      </w:r>
      <w:r>
        <w:rPr>
          <w:rStyle w:val="CommentTok"/>
        </w:rPr>
        <w:t xml:space="preserve"># Einzelstimmen zum Zürcher Mehrfachoptionen-Beispiel: Da die Auswahloptionen</w:t>
      </w:r>
      <w:r>
        <w:br/>
      </w:r>
      <w:r>
        <w:rPr>
          <w:rStyle w:val="CommentTok"/>
        </w:rPr>
        <w:t xml:space="preserve"># nicht Ja/Nein/Enthaltung sind, wird individual_vote_type "other" mit type_label</w:t>
      </w:r>
      <w:r>
        <w:br/>
      </w:r>
      <w:r>
        <w:rPr>
          <w:rStyle w:val="CommentTok"/>
        </w:rPr>
        <w:t xml:space="preserve"># je gewählter Option verwendet; abwesende Mitglieder erhalten "not_voted".</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8"/>
    <w:bookmarkStart w:id="29" w:name="example-container-meeting-item"/>
    <w:p>
      <w:pPr>
        <w:pStyle w:val="berschrift5"/>
      </w:pPr>
      <w:r>
        <w:t xml:space="preserve">Example Container: meeting item</w:t>
      </w:r>
    </w:p>
    <w:p>
      <w:pPr>
        <w:pStyle w:val="SourceCode"/>
      </w:pPr>
      <w:r>
        <w:rPr>
          <w:rStyle w:val="FunctionTok"/>
        </w:rPr>
        <w:t xml:space="preserve">global_uri</w:t>
      </w:r>
      <w:r>
        <w:rPr>
          <w:rStyle w:val="KeywordTok"/>
        </w:rPr>
        <w:t xml:space="preserve">:</w:t>
      </w:r>
      <w:r>
        <w:rPr>
          <w:rStyle w:val="AttributeTok"/>
        </w:rPr>
        <w:t xml:space="preserve"> ops:agenda_items_1</w:t>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w:t>
      </w:r>
      <w:r>
        <w:br/>
      </w:r>
      <w:r>
        <w:rPr>
          <w:rStyle w:val="NormalTok"/>
        </w:rPr>
        <w:t xml:space="preserve">          Konsequenzen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w:t>
      </w:r>
      <w:r>
        <w:br/>
      </w:r>
      <w:r>
        <w:rPr>
          <w:rStyle w:val="NormalTok"/>
        </w:rPr>
        <w:t xml:space="preserve">          commerciale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w:t>
      </w:r>
      <w:r>
        <w:br/>
      </w:r>
      <w:r>
        <w:rPr>
          <w:rStyle w:val="NormalTok"/>
        </w:rPr>
        <w:t xml:space="preserve">          Interpellation urgente de Kulmiye Yusuf et crts – Solidarité sans</w:t>
      </w:r>
      <w:r>
        <w:br/>
      </w:r>
      <w:r>
        <w:rPr>
          <w:rStyle w:val="NormalTok"/>
        </w:rPr>
        <w:t xml:space="preserve">          frontières, Lausanne en faveur du respect du droit international et de</w:t>
      </w:r>
      <w:r>
        <w:br/>
      </w:r>
      <w:r>
        <w:rPr>
          <w:rStyle w:val="NormalTok"/>
        </w:rPr>
        <w:t xml:space="preserve">          la protection des populations civiles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w:t>
      </w:r>
      <w:r>
        <w:br/>
      </w:r>
      <w:r>
        <w:rPr>
          <w:rStyle w:val="NormalTok"/>
        </w:rPr>
        <w:t xml:space="preserve">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Le Conseil d'Etat approuve le projet de révision partielle de sept</w:t>
      </w:r>
      <w:r>
        <w:br/>
      </w:r>
      <w:r>
        <w:rPr>
          <w:rStyle w:val="NormalTok"/>
        </w:rPr>
        <w:t xml:space="preserve">          ordonnances fédérales relatives aux produits chimiques. Il salue la</w:t>
      </w:r>
      <w:r>
        <w:br/>
      </w:r>
      <w:r>
        <w:rPr>
          <w:rStyle w:val="NormalTok"/>
        </w:rPr>
        <w:t xml:space="preserve">          volonté des autorités fédérales d'introduire dans la législation</w:t>
      </w:r>
      <w:r>
        <w:br/>
      </w:r>
      <w:r>
        <w:rPr>
          <w:rStyle w:val="NormalTok"/>
        </w:rPr>
        <w:t xml:space="preserve">          fédérale les modifications nécessaires découlant des nouveaux</w:t>
      </w:r>
      <w:r>
        <w:br/>
      </w:r>
      <w:r>
        <w:rPr>
          <w:rStyle w:val="NormalTok"/>
        </w:rPr>
        <w:t xml:space="preserve">          règlements européens, afin d'éliminer des entraves au commerce et</w:t>
      </w:r>
      <w:r>
        <w:br/>
      </w:r>
      <w:r>
        <w:rPr>
          <w:rStyle w:val="NormalTok"/>
        </w:rPr>
        <w:t xml:space="preserve">          d'augmenter la sécurité d'évaluation des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w:t>
      </w:r>
      <w:r>
        <w:br/>
      </w:r>
      <w:r>
        <w:rPr>
          <w:rStyle w:val="NormalTok"/>
        </w:rPr>
        <w:t xml:space="preserve">          Mitarbeiter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w:t>
      </w:r>
      <w:r>
        <w:br/>
      </w:r>
      <w:r>
        <w:rPr>
          <w:rStyle w:val="NormalTok"/>
        </w:rPr>
        <w:t xml:space="preserve">          zeitgemässe Abzüge in den Art. 35 und 37 des Gesetzes über die</w:t>
      </w:r>
      <w:r>
        <w:br/>
      </w:r>
      <w:r>
        <w:rPr>
          <w:rStyle w:val="NormalTok"/>
        </w:rPr>
        <w:t xml:space="preserv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w:t>
      </w:r>
      <w:r>
        <w:br/>
      </w:r>
      <w:r>
        <w:rPr>
          <w:rStyle w:val="NormalTok"/>
        </w:rPr>
        <w:t xml:space="preserve">          Betreuungsgutscheine für alle Anbieter im Kanton Bern».</w:t>
      </w:r>
      <w:r>
        <w:br/>
      </w:r>
      <w:r>
        <w:rPr>
          <w:rStyle w:val="NormalTok"/>
        </w:rPr>
        <w:t xml:space="preserve">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w:t>
      </w:r>
      <w:r>
        <w:br/>
      </w:r>
      <w:r>
        <w:rPr>
          <w:rStyle w:val="NormalTok"/>
        </w:rPr>
        <w:t xml:space="preserve">          (Erstunterzeichnende) sowie weitere 150 Mitunterzeichnende vom 22.</w:t>
      </w:r>
      <w:r>
        <w:br/>
      </w:r>
      <w:r>
        <w:rPr>
          <w:rStyle w:val="NormalTok"/>
        </w:rPr>
        <w:t xml:space="preserve">          März 2024 mit dem Titel: «Für eine Stimme der Studierenden im</w:t>
      </w:r>
      <w:r>
        <w:br/>
      </w:r>
      <w:r>
        <w:rPr>
          <w:rStyle w:val="NormalTok"/>
        </w:rPr>
        <w:t xml:space="preserve">          Hochschulrat der Pädagogischen Hochschule Schaffhausen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w:t>
      </w:r>
      <w:r>
        <w:br/>
      </w:r>
      <w:r>
        <w:rPr>
          <w:rStyle w:val="NormalTok"/>
        </w:rPr>
        <w:t xml:space="preserve">          des Sonderschulkonkordats und zur gezielten Behebung des</w:t>
      </w:r>
      <w:r>
        <w:br/>
      </w:r>
      <w:r>
        <w:rPr>
          <w:rStyle w:val="NormalTok"/>
        </w:rPr>
        <w:t xml:space="preserve">          Fachkräftemangels im Bereich schulische Heilpädagogik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w:t>
      </w:r>
      <w:r>
        <w:br/>
      </w:r>
      <w:r>
        <w:rPr>
          <w:rStyle w:val="NormalTok"/>
        </w:rPr>
        <w:t xml:space="preserve">          Anpassung der Kriterien zum früheren Eintritt von Kindern in die</w:t>
      </w:r>
      <w:r>
        <w:br/>
      </w:r>
      <w:r>
        <w:rPr>
          <w:rStyle w:val="NormalTok"/>
        </w:rPr>
        <w:t xml:space="preserve">          Basisstufe (den freiwilligen Kindergarten)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29"/>
    <w:bookmarkStart w:id="30" w:name="example-container-meeting"/>
    <w:p>
      <w:pPr>
        <w:pStyle w:val="berschrift5"/>
      </w:pPr>
      <w:r>
        <w:t xml:space="preserve">Example Container: meeting</w:t>
      </w:r>
    </w:p>
    <w:p>
      <w:pPr>
        <w:pStyle w:val="SourceCode"/>
      </w:pPr>
      <w:r>
        <w:rPr>
          <w:rStyle w:val="FunctionTok"/>
        </w:rPr>
        <w:t xml:space="preserve">global_uri</w:t>
      </w:r>
      <w:r>
        <w:rPr>
          <w:rStyle w:val="KeywordTok"/>
        </w:rPr>
        <w:t xml:space="preserve">:</w:t>
      </w:r>
      <w:r>
        <w:rPr>
          <w:rStyle w:val="AttributeTok"/>
        </w:rPr>
        <w:t xml:space="preserve"> ops:meetings_1</w:t>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"actors:rr_be"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r>
        <w:br/>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30"/>
    <w:bookmarkStart w:id="31" w:name="example-container-session"/>
    <w:p>
      <w:pPr>
        <w:pStyle w:val="berschrift5"/>
      </w:pPr>
      <w:r>
        <w:t xml:space="preserve">Example Container: session</w:t>
      </w:r>
    </w:p>
    <w:p>
      <w:pPr>
        <w:pStyle w:val="SourceCode"/>
      </w:pPr>
      <w:r>
        <w:rPr>
          <w:rStyle w:val="FunctionTok"/>
        </w:rPr>
        <w:t xml:space="preserve">global_uri</w:t>
      </w:r>
      <w:r>
        <w:rPr>
          <w:rStyle w:val="KeywordTok"/>
        </w:rPr>
        <w:t xml:space="preserve">:</w:t>
      </w:r>
      <w:r>
        <w:rPr>
          <w:rStyle w:val="AttributeTok"/>
        </w:rPr>
        <w:t xml:space="preserve"> ops:sessions_example_2025</w:t>
      </w:r>
      <w:r>
        <w:br/>
      </w:r>
      <w:r>
        <w:rPr>
          <w:rStyle w:val="FunctionTok"/>
        </w:rPr>
        <w:t xml:space="preserve">sessions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31"/>
    <w:bookmarkStart w:id="32" w:name="example-container-legislature"/>
    <w:p>
      <w:pPr>
        <w:pStyle w:val="berschrift5"/>
      </w:pPr>
      <w:r>
        <w:t xml:space="preserve">Example Container: legislature</w:t>
      </w:r>
    </w:p>
    <w:p>
      <w:pPr>
        <w:pStyle w:val="SourceCode"/>
      </w:pPr>
      <w:r>
        <w:rPr>
          <w:rStyle w:val="FunctionTok"/>
        </w:rPr>
        <w:t xml:space="preserve">global_uri</w:t>
      </w:r>
      <w:r>
        <w:rPr>
          <w:rStyle w:val="KeywordTok"/>
        </w:rPr>
        <w:t xml:space="preserve">:</w:t>
      </w:r>
      <w:r>
        <w:rPr>
          <w:rStyle w:val="AttributeTok"/>
        </w:rPr>
        <w:t xml:space="preserve"> ops:legislature_examples</w:t>
      </w:r>
      <w:r>
        <w:br/>
      </w:r>
      <w:r>
        <w:rPr>
          <w:rStyle w:val="FunctionTok"/>
        </w:rPr>
        <w:t xml:space="preserve">legislatures</w:t>
      </w:r>
      <w:r>
        <w:rPr>
          <w:rStyle w:val="KeywordTok"/>
        </w:rPr>
        <w:t xml:space="preserve">:</w:t>
      </w:r>
      <w:r>
        <w:br/>
      </w:r>
      <w:r>
        <w:br/>
      </w:r>
      <w:r>
        <w:rPr>
          <w:rStyle w:val="CommentTok"/>
        </w:rPr>
        <w:t xml:space="preserve"># Bund: abgeschlossene Legislaturperiode, vier Jahre, dreisprachige Bezeichnung.</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"Amtsdauer der am 20. Oktober 2019 gewählten Bundesversammlung; sie endete am Vortag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r>
        <w:br/>
      </w:r>
      <w:r>
        <w:br/>
      </w:r>
      <w:r>
        <w:rPr>
          <w:rStyle w:val="CommentTok"/>
        </w:rPr>
        <w:t xml:space="preserve"># Kanton mit vierjähriger Amtsdauer; Beginn und Ende sind hier von Gesetzes</w:t>
      </w:r>
      <w:r>
        <w:br/>
      </w:r>
      <w:r>
        <w:rPr>
          <w:rStyle w:val="CommentTok"/>
        </w:rPr>
        <w:t xml:space="preserve"># wegen auf den Tag festgelegt und deshalb schon bei der Planung bekannt.</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StringTok"/>
        </w:rPr>
        <w:t xml:space="preserve">"GR-BE-2022-2026"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r>
        <w:br/>
      </w:r>
      <w:r>
        <w:br/>
      </w:r>
      <w:r>
        <w:rPr>
          <w:rStyle w:val="CommentTok"/>
        </w:rPr>
        <w:t xml:space="preserve"># Kanton mit fünfjähriger Amtsdauer: laufende Legislatur, deren Ende erst</w:t>
      </w:r>
      <w:r>
        <w:br/>
      </w:r>
      <w:r>
        <w:rPr>
          <w:rStyle w:val="CommentTok"/>
        </w:rPr>
        <w:t xml:space="preserve"># geplant ist -- date_end_actual bleibt deshalb leer.</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"actors:gc_vd"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32"/>
    <w:bookmarkEnd w:id="33"/>
    <w:p>
      <w:r>
        <w:br w:type="page"/>
      </w:r>
    </w:p>
    <w:bookmarkEnd w:id="34"/>
    <w:bookmarkEnd w:id="35"/>
    <w:bookmarkEnd w:id="36"/>
    <w:bookmarkStart w:id="89" w:name="Xb7e21f86bf85b261431e4253d0678d344d00f5d"/>
    <w:p>
      <w:pPr>
        <w:pStyle w:val="berschrift1"/>
      </w:pPr>
      <w:r>
        <w:t xml:space="preserve">Temporal organisation of council operations</w:t>
      </w:r>
    </w:p>
    <w:p>
      <w:pPr>
        <w:pStyle w:val="FirstParagraph"/>
      </w:pPr>
      <w:r>
        <w:t xml:space="preserve">Council operations are structured in time by four classes:</w:t>
      </w:r>
    </w:p>
    <w:p>
      <w:pPr>
        <w:pStyle w:val="SourceCode"/>
      </w:pPr>
      <w:r>
        <w:rPr>
          <w:rStyle w:val="VerbatimChar"/>
        </w:rPr>
        <w:t xml:space="preserve">Legislature (legislature)</w:t>
      </w:r>
      <w:r>
        <w:br/>
      </w:r>
      <w:r>
        <w:rPr>
          <w:rStyle w:val="VerbatimChar"/>
        </w:rPr>
        <w:t xml:space="preserve">  └─ Session (e.g. spring session)</w:t>
      </w:r>
      <w:r>
        <w:br/>
      </w:r>
      <w:r>
        <w:rPr>
          <w:rStyle w:val="VerbatimChar"/>
        </w:rPr>
        <w:t xml:space="preserve">      └─ Meeting (individual sitting)</w:t>
      </w:r>
      <w:r>
        <w:br/>
      </w:r>
      <w:r>
        <w:rPr>
          <w:rStyle w:val="VerbatimChar"/>
        </w:rPr>
        <w:t xml:space="preserve">          └─ AgendaItem (agenda item)</w:t>
      </w:r>
    </w:p>
    <w:p>
      <w:pPr>
        <w:pStyle w:val="FirstParagraph"/>
      </w:pPr>
      <w:r>
        <w:t xml:space="preserve">The legislature forms the long-term frame, the session structures the work within a legislature, the meeting is the concrete sitting in which affairs are deliberated, and the agenda item structures the individual sitting. The levels interlock in two ways: the session takes its sittings as a list (</w:t>
      </w:r>
      <w:r>
        <w:rPr>
          <w:rStyle w:val="VerbatimChar"/>
        </w:rPr>
        <w:t xml:space="preserve">meetings</w:t>
      </w:r>
      <w:r>
        <w:t xml:space="preserve">), while sitting and agenda item point upwards by reference (</w:t>
      </w:r>
      <w:r>
        <w:rPr>
          <w:rStyle w:val="VerbatimChar"/>
        </w:rPr>
        <w:t xml:space="preserve">parent_legislature</w:t>
      </w:r>
      <w:r>
        <w:t xml:space="preserve">,</w:t>
      </w:r>
      <w:r>
        <w:t xml:space="preserve"> </w:t>
      </w:r>
      <w:r>
        <w:rPr>
          <w:rStyle w:val="VerbatimChar"/>
        </w:rPr>
        <w:t xml:space="preserve">parent_meeting</w:t>
      </w:r>
      <w:r>
        <w:t xml:space="preserve">,</w:t>
      </w:r>
      <w:r>
        <w:t xml:space="preserve"> </w:t>
      </w:r>
      <w:r>
        <w:rPr>
          <w:rStyle w:val="VerbatimChar"/>
        </w:rPr>
        <w:t xml:space="preserve">parent_agenda_item</w:t>
      </w:r>
      <w:r>
        <w:t xml:space="preserve">). Those who keep no sessions deliver their sittings individually and attach them to the legislature via</w:t>
      </w:r>
      <w:r>
        <w:t xml:space="preserve"> </w:t>
      </w:r>
      <w:r>
        <w:rPr>
          <w:rStyle w:val="VerbatimChar"/>
        </w:rPr>
        <w:t xml:space="preserve">parent_legislature</w:t>
      </w:r>
      <w:r>
        <w:t xml:space="preserve">.</w:t>
      </w:r>
    </w:p>
    <w:p>
      <w:pPr>
        <w:pStyle w:val="Textkrper"/>
      </w:pPr>
      <w:r>
        <w:t xml:space="preserve">The first three classes are described below, the agenda item in the next chapter.</w:t>
      </w:r>
    </w:p>
    <w:bookmarkStart w:id="37" w:name="common-elements"/>
    <w:p>
      <w:pPr>
        <w:pStyle w:val="berschrift2"/>
      </w:pPr>
      <w:r>
        <w:t xml:space="preserve">Common elements</w:t>
      </w:r>
    </w:p>
    <w:p>
      <w:pPr>
        <w:pStyle w:val="FirstParagraph"/>
      </w:pPr>
      <w:r>
        <w:t xml:space="preserve">The three classes are deliberately built alike. The following fields have the same meaning on all levels.</w:t>
      </w:r>
    </w:p>
    <w:p>
      <w:pPr>
        <w:pStyle w:val="Textkrper"/>
      </w:pPr>
      <w:r>
        <w:rPr>
          <w:b/>
          <w:bCs/>
        </w:rPr>
        <w:t xml:space="preserve">Identification.</w:t>
      </w:r>
      <w:r>
        <w:t xml:space="preserve"> </w:t>
      </w:r>
      <w:r>
        <w:rPr>
          <w:rStyle w:val="VerbatimChar"/>
        </w:rPr>
        <w:t xml:space="preserve">global_uri</w:t>
      </w:r>
      <w:r>
        <w:t xml:space="preserve"> </w:t>
      </w:r>
      <w:r>
        <w:t xml:space="preserve">is the identifier and is mandatory.</w:t>
      </w:r>
      <w:r>
        <w:t xml:space="preserve"> </w:t>
      </w:r>
      <w:r>
        <w:rPr>
          <w:rStyle w:val="VerbatimChar"/>
        </w:rPr>
        <w:t xml:space="preserve">local_id</w:t>
      </w:r>
      <w:r>
        <w:t xml:space="preserve"> </w:t>
      </w:r>
      <w:r>
        <w:t xml:space="preserve">takes the id of the delivering system,</w:t>
      </w:r>
      <w:r>
        <w:t xml:space="preserve"> </w:t>
      </w:r>
      <w:r>
        <w:rPr>
          <w:rStyle w:val="VerbatimChar"/>
        </w:rPr>
        <w:t xml:space="preserve">wikidata_uri</w:t>
      </w:r>
      <w:r>
        <w:t xml:space="preserve"> </w:t>
      </w:r>
      <w:r>
        <w:t xml:space="preserve">points to the Wikidata entry where one exists.</w:t>
      </w:r>
    </w:p>
    <w:p>
      <w:pPr>
        <w:pStyle w:val="Textkrper"/>
      </w:pPr>
      <w:r>
        <w:rPr>
          <w:b/>
          <w:bCs/>
        </w:rPr>
        <w:t xml:space="preserve">Begin and end.</w:t>
      </w:r>
      <w:r>
        <w:t xml:space="preserve"> </w:t>
      </w:r>
      <w:r>
        <w:t xml:space="preserve">The temporal data is recorded twice:</w:t>
      </w:r>
      <w:r>
        <w:t xml:space="preserve"> </w:t>
      </w:r>
      <w:r>
        <w:rPr>
          <w:rStyle w:val="VerbatimChar"/>
        </w:rPr>
        <w:t xml:space="preserve">date_begin_planned</w:t>
      </w:r>
      <w:r>
        <w:t xml:space="preserve"> </w:t>
      </w:r>
      <w:r>
        <w:t xml:space="preserve">and</w:t>
      </w:r>
      <w:r>
        <w:t xml:space="preserve"> </w:t>
      </w:r>
      <w:r>
        <w:rPr>
          <w:rStyle w:val="VerbatimChar"/>
        </w:rPr>
        <w:t xml:space="preserve">date_end_planned</w:t>
      </w:r>
      <w:r>
        <w:t xml:space="preserve"> </w:t>
      </w:r>
      <w:r>
        <w:t xml:space="preserve">hold what was scheduled,</w:t>
      </w:r>
      <w:r>
        <w:t xml:space="preserve"> </w:t>
      </w:r>
      <w:r>
        <w:rPr>
          <w:rStyle w:val="VerbatimChar"/>
        </w:rPr>
        <w:t xml:space="preserve">date_begin_actual</w:t>
      </w:r>
      <w:r>
        <w:t xml:space="preserve"> </w:t>
      </w:r>
      <w:r>
        <w:t xml:space="preserve">and</w:t>
      </w:r>
      <w:r>
        <w:t xml:space="preserve"> </w:t>
      </w:r>
      <w:r>
        <w:rPr>
          <w:rStyle w:val="VerbatimChar"/>
        </w:rPr>
        <w:t xml:space="preserve">date_end_actual</w:t>
      </w:r>
      <w:r>
        <w:t xml:space="preserve"> </w:t>
      </w:r>
      <w:r>
        <w:t xml:space="preserve">what actually happened. Where the time of day matters, the</w:t>
      </w:r>
      <w:r>
        <w:t xml:space="preserve"> </w:t>
      </w:r>
      <w:r>
        <w:rPr>
          <w:rStyle w:val="VerbatimChar"/>
        </w:rPr>
        <w:t xml:space="preserve">datetime_*</w:t>
      </w:r>
      <w:r>
        <w:t xml:space="preserve"> </w:t>
      </w:r>
      <w:r>
        <w:t xml:space="preserve">variants are available.</w:t>
      </w:r>
    </w:p>
    <w:p>
      <w:pPr>
        <w:pStyle w:val="Textkrper"/>
      </w:pPr>
      <w:r>
        <w:rPr>
          <w:b/>
          <w:bCs/>
        </w:rPr>
        <w:t xml:space="preserve">Space and body.</w:t>
      </w:r>
      <w:r>
        <w:t xml:space="preserve"> </w:t>
      </w:r>
      <w:r>
        <w:rPr>
          <w:rStyle w:val="VerbatimChar"/>
        </w:rPr>
        <w:t xml:space="preserve">spatial</w:t>
      </w:r>
      <w:r>
        <w:t xml:space="preserve"> </w:t>
      </w:r>
      <w:r>
        <w:t xml:space="preserve">points to the spatial unit according to LINDAS — country, canton, district or commune, thus</w:t>
      </w:r>
      <w:r>
        <w:t xml:space="preserve"> </w:t>
      </w:r>
      <w:r>
        <w:rPr>
          <w:rStyle w:val="VerbatimChar"/>
        </w:rPr>
        <w:t xml:space="preserve">https://ld.admin.ch/canton/2</w:t>
      </w:r>
      <w:r>
        <w:t xml:space="preserve"> </w:t>
      </w:r>
      <w:r>
        <w:t xml:space="preserve">rather than</w:t>
      </w:r>
      <w:r>
        <w:t xml:space="preserve"> </w:t>
      </w:r>
      <w:r>
        <w:t xml:space="preserve">“BE”</w:t>
      </w:r>
      <w:r>
        <w:t xml:space="preserve">. It is the same field with which eCH-0294 locates its groups, so that council operations and the actors who carry them point to the same resource. Who convenes within that spatial unit is stated by</w:t>
      </w:r>
      <w:r>
        <w:t xml:space="preserve"> </w:t>
      </w:r>
      <w:r>
        <w:rPr>
          <w:rStyle w:val="VerbatimChar"/>
        </w:rPr>
        <w:t xml:space="preserve">actor_id</w:t>
      </w:r>
      <w:r>
        <w:t xml:space="preserve">, a lightweight reference to the body according to eCH-0294.</w:t>
      </w:r>
    </w:p>
    <w:p>
      <w:pPr>
        <w:pStyle w:val="Textkrper"/>
      </w:pPr>
      <w:r>
        <w:rPr>
          <w:b/>
          <w:bCs/>
        </w:rPr>
        <w:t xml:space="preserve">Linked documents.</w:t>
      </w:r>
      <w:r>
        <w:t xml:space="preserve"> </w:t>
      </w:r>
      <w:r>
        <w:rPr>
          <w:rStyle w:val="VerbatimChar"/>
        </w:rPr>
        <w:t xml:space="preserve">documents</w:t>
      </w:r>
      <w:r>
        <w:t xml:space="preserve"> </w:t>
      </w:r>
      <w:r>
        <w:t xml:space="preserve">links documents as FRBR works according to eCH-0292 — for the legislature, for instance, membership and affair registers, for the session the session programme, for the meeting the protocol.</w:t>
      </w:r>
    </w:p>
    <w:bookmarkEnd w:id="37"/>
    <w:bookmarkStart w:id="46" w:name="legislature"/>
    <w:p>
      <w:pPr>
        <w:pStyle w:val="berschrift2"/>
      </w:pPr>
      <w:r>
        <w:t xml:space="preserve">Legislature</w:t>
      </w:r>
    </w:p>
    <w:p>
      <w:pPr>
        <w:pStyle w:val="FirstParagraph"/>
      </w:pPr>
      <w:r>
        <w:t xml:space="preserve">A legislature denotes the period for which a parliament is elected and acts in its current composition.</w:t>
      </w:r>
    </w:p>
    <w:bookmarkStart w:id="45" w:name="class-legislature"/>
    <w:p>
      <w:pPr>
        <w:pStyle w:val="berschrift3"/>
      </w:pPr>
      <w:r>
        <w:t xml:space="preserve">Class: Legislature</w:t>
      </w:r>
      <w:r>
        <w:t xml:space="preserve"> </w:t>
      </w:r>
      <w:bookmarkStart w:id="38" w:name="Legislature"/>
      <w:bookmarkEnd w:id="38"/>
    </w:p>
    <w:p>
      <w:pPr>
        <w:pStyle w:val="FirstParagraph"/>
      </w:pPr>
      <w:r>
        <w:rPr>
          <w:i/>
          <w:iCs/>
        </w:rPr>
        <w:t xml:space="preserve">Term of office of a parliament as a legislative assembly. Usually lasts four years.</w:t>
      </w:r>
    </w:p>
    <w:bookmarkStart w:id="39" w:name="attribute-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Spatial reference to a LINDAS resource (fos-municipality number, fos-canton number, district, or country). Formats: municipality: https://ld.admin.ch/municipality/1234, district: https://ld.admin.ch/district/2301, canton: https://ld.admin.ch/canton/23, country: https://ld.admin.ch/country/CHE.</w:t>
            </w:r>
          </w:p>
        </w:tc>
      </w:tr>
      <w:tr>
        <w:tc>
          <w:tcPr>
            <w:shd w:val="clear" w:color="auto" w:fill="F2F2F2"/>
          </w:tcPr>
          <w:p>
            <w:pPr>
              <w:pStyle w:val="Compact"/>
            </w:pPr>
            <w:r>
              <w:t xml:space="preserve">administrative_id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Administrative ID of the legislative body, such as a municipality, canton, or country.</w:t>
            </w:r>
          </w:p>
        </w:tc>
      </w:tr>
      <w:tr>
        <w:tc>
          <w:tcPr/>
          <w:p>
            <w:pPr>
              <w:pStyle w:val="Compact"/>
            </w:pPr>
            <w:r>
              <w:t xml:space="preserve">name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Multilingual full designation.</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Descriptive text of the element.</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providing further information.</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Reference to the acting body/organ (lightweight snapshot at time of linking).</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9"/>
    <w:bookmarkStart w:id="40" w:name="usages"/>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legislatures</w:t>
            </w:r>
          </w:p>
        </w:tc>
        <w:tc>
          <w:tcPr>
            <w:shd w:val="clear" w:color="auto" w:fill="F2F2F2"/>
          </w:tcPr>
          <w:p>
            <w:pPr>
              <w:pStyle w:val="Compact"/>
            </w:pPr>
            <w:r>
              <w:t xml:space="preserve">range</w:t>
            </w:r>
          </w:p>
        </w:tc>
        <w:tc>
          <w:tcPr>
            <w:shd w:val="clear" w:color="auto" w:fill="F2F2F2"/>
          </w:tcPr>
          <w:p>
            <w:pPr>
              <w:pStyle w:val="Compact"/>
            </w:pPr>
            <w:hyperlink w:anchor="Legislature">
              <w:r>
                <w:rPr>
                  <w:rStyle w:val="Hyperlink"/>
                </w:rPr>
                <w:t xml:space="preserve">Legislature</w:t>
              </w:r>
            </w:hyperlink>
          </w:p>
        </w:tc>
      </w:tr>
    </w:tbl>
    <w:bookmarkEnd w:id="40"/>
    <w:bookmarkStart w:id="44" w:name="examples-1"/>
    <w:p>
      <w:pPr>
        <w:pStyle w:val="berschrift4"/>
      </w:pPr>
      <w:r>
        <w:t xml:space="preserve">Examples</w:t>
      </w:r>
    </w:p>
    <w:bookmarkStart w:id="41" w:name="X5eb328b256563f531945f87ef7909e13056aeb2"/>
    <w:p>
      <w:pPr>
        <w:pStyle w:val="berschrift5"/>
      </w:pPr>
      <w:r>
        <w:t xml:space="preserve">Example Legislature: Ongoing cantonal legislature with a five-year term</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rPr>
          <w:rStyle w:val="AttributeTok"/>
        </w:rPr>
        <w:t xml:space="preserve"> 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actors:gc_vd</w:t>
      </w:r>
      <w:r>
        <w:br/>
      </w:r>
      <w:r>
        <w:rPr>
          <w:rStyle w:val="AttributeTok"/>
        </w:rPr>
        <w:t xml:space="preserve">    </w:t>
      </w:r>
      <w:r>
        <w:rPr>
          <w:rStyle w:val="FunctionTok"/>
        </w:rPr>
        <w:t xml:space="preserve">label</w:t>
      </w:r>
      <w:r>
        <w:rPr>
          <w:rStyle w:val="KeywordTok"/>
        </w:rPr>
        <w:t xml:space="preserve">:</w:t>
      </w:r>
      <w:r>
        <w:rPr>
          <w:rStyle w:val="AttributeTok"/>
        </w:rPr>
        <w:t xml:space="preserve"> 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41"/>
    <w:bookmarkStart w:id="42" w:name="Xb7b2694c84f8a74fe43a09f83b5892d45434148"/>
    <w:p>
      <w:pPr>
        <w:pStyle w:val="berschrift5"/>
      </w:pPr>
      <w:r>
        <w:t xml:space="preserve">Example Legislature: Completed federal legislature</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FunctionTok"/>
        </w:rPr>
        <w:t xml:space="preserve">  description</w:t>
      </w:r>
      <w:r>
        <w:rPr>
          <w:rStyle w:val="KeywordTok"/>
        </w:rPr>
        <w:t xml:space="preserve">: </w:t>
      </w:r>
      <w:r>
        <w:rPr>
          <w:rStyle w:val="CharTok"/>
        </w:rPr>
        <w:t xml:space="preserve">&gt;-</w:t>
      </w:r>
      <w:r>
        <w:br/>
      </w:r>
      <w:r>
        <w:rPr>
          <w:rStyle w:val="NormalTok"/>
        </w:rPr>
        <w:t xml:space="preserve">    Amtsdauer der am 20. Oktober 2019 gewählten Bundesversammlung; sie endete am Vortag</w:t>
      </w:r>
      <w:r>
        <w:br/>
      </w:r>
      <w:r>
        <w:rPr>
          <w:rStyle w:val="NormalTok"/>
        </w:rPr>
        <w:t xml:space="preserve">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p>
    <w:bookmarkEnd w:id="42"/>
    <w:bookmarkStart w:id="43" w:name="X53dfa4625338c0709e9c8a233ae2a4b67e4448e"/>
    <w:p>
      <w:pPr>
        <w:pStyle w:val="berschrift5"/>
      </w:pPr>
      <w:r>
        <w:t xml:space="preserve">Example Legislature: Cantonal legislature with a four-year term</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p>
    <w:bookmarkEnd w:id="43"/>
    <w:bookmarkEnd w:id="44"/>
    <w:bookmarkEnd w:id="45"/>
    <w:bookmarkEnd w:id="46"/>
    <w:bookmarkStart w:id="58" w:name="session-sitting-period"/>
    <w:p>
      <w:pPr>
        <w:pStyle w:val="berschrift2"/>
      </w:pPr>
      <w:r>
        <w:t xml:space="preserve">Session (sitting period)</w:t>
      </w:r>
    </w:p>
    <w:p>
      <w:pPr>
        <w:pStyle w:val="FirstParagraph"/>
      </w:pPr>
      <w:r>
        <w:t xml:space="preserve">A session is a continuous sitting period in which several meetings take place.</w:t>
      </w:r>
    </w:p>
    <w:bookmarkStart w:id="47" w:name="optional-level"/>
    <w:p>
      <w:pPr>
        <w:pStyle w:val="berschrift3"/>
      </w:pPr>
      <w:r>
        <w:t xml:space="preserve">Optional level</w:t>
      </w:r>
    </w:p>
    <w:p>
      <w:pPr>
        <w:pStyle w:val="FirstParagraph"/>
      </w:pPr>
      <w:r>
        <w:t xml:space="preserve">The session is the only one of the three levels that may be dispensed with: federal entities without formal sessions leave it out and record their sittings directly. Session and meeting may also coincide — a one-day sitting of a cantonal parliament or a Landsgemeinde is recorded as a sitting period with a single meeting.</w:t>
      </w:r>
    </w:p>
    <w:bookmarkEnd w:id="47"/>
    <w:bookmarkStart w:id="48" w:name="numbering"/>
    <w:p>
      <w:pPr>
        <w:pStyle w:val="berschrift3"/>
      </w:pPr>
      <w:r>
        <w:t xml:space="preserve">Numbering</w:t>
      </w:r>
    </w:p>
    <w:p>
      <w:pPr>
        <w:pStyle w:val="FirstParagraph"/>
      </w:pPr>
      <w:r>
        <w:t xml:space="preserve">Numbering practice differs widely, which is why four fields are available:</w:t>
      </w:r>
      <w:r>
        <w:t xml:space="preserve"> </w:t>
      </w:r>
      <w:r>
        <w:rPr>
          <w:rStyle w:val="VerbatimChar"/>
        </w:rPr>
        <w:t xml:space="preserve">number</w:t>
      </w:r>
      <w:r>
        <w:t xml:space="preserve"> </w:t>
      </w:r>
      <w:r>
        <w:t xml:space="preserve">holds the running number as a figure,</w:t>
      </w:r>
      <w:r>
        <w:t xml:space="preserve"> </w:t>
      </w:r>
      <w:r>
        <w:rPr>
          <w:rStyle w:val="VerbatimChar"/>
        </w:rPr>
        <w:t xml:space="preserve">sequential_number</w:t>
      </w:r>
      <w:r>
        <w:t xml:space="preserve"> </w:t>
      </w:r>
      <w:r>
        <w:t xml:space="preserve">the same information as a string (and therefore also Roman numerals),</w:t>
      </w:r>
      <w:r>
        <w:t xml:space="preserve"> </w:t>
      </w:r>
      <w:r>
        <w:rPr>
          <w:rStyle w:val="VerbatimChar"/>
        </w:rPr>
        <w:t xml:space="preserve">position</w:t>
      </w:r>
      <w:r>
        <w:t xml:space="preserve"> </w:t>
      </w:r>
      <w:r>
        <w:t xml:space="preserve">the position within the legislature and</w:t>
      </w:r>
      <w:r>
        <w:t xml:space="preserve"> </w:t>
      </w:r>
      <w:r>
        <w:rPr>
          <w:rStyle w:val="VerbatimChar"/>
        </w:rPr>
        <w:t xml:space="preserve">meeting_abbreviation</w:t>
      </w:r>
      <w:r>
        <w:t xml:space="preserve"> </w:t>
      </w:r>
      <w:r>
        <w:t xml:space="preserve">a short designation such as</w:t>
      </w:r>
      <w:r>
        <w:t xml:space="preserve"> </w:t>
      </w:r>
      <w:r>
        <w:t xml:space="preserve">“FS24”</w:t>
      </w:r>
      <w:r>
        <w:t xml:space="preserve">. The meeting has the same four fields.</w:t>
      </w:r>
    </w:p>
    <w:bookmarkEnd w:id="48"/>
    <w:bookmarkStart w:id="57" w:name="class-session"/>
    <w:p>
      <w:pPr>
        <w:pStyle w:val="berschrift3"/>
      </w:pPr>
      <w:r>
        <w:t xml:space="preserve">Class: Session</w:t>
      </w:r>
      <w:r>
        <w:t xml:space="preserve"> </w:t>
      </w:r>
      <w:bookmarkStart w:id="49" w:name="Session"/>
      <w:bookmarkEnd w:id="49"/>
    </w:p>
    <w:p>
      <w:pPr>
        <w:pStyle w:val="FirstParagraph"/>
      </w:pPr>
      <w:r>
        <w:rPr>
          <w:i/>
          <w:iCs/>
        </w:rPr>
        <w:t xml:space="preserve">A parliamentary session that groups multiple meetings and spans a specific time period.</w:t>
      </w:r>
    </w:p>
    <w:bookmarkStart w:id="50" w:name="attribute-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Spatial reference to a LINDAS resource (fos-municipality number, fos-canton number, district, or country). Formats: municipality: https://ld.admin.ch/municipality/1234, district: https://ld.admin.ch/district/2301, canton: https://ld.admin.ch/canton/23, country: https://ld.admin.ch/country/CHE.</w:t>
            </w:r>
          </w:p>
        </w:tc>
      </w:tr>
      <w:tr>
        <w:tc>
          <w:tcPr>
            <w:shd w:val="clear" w:color="auto" w:fill="F2F2F2"/>
          </w:tcPr>
          <w:p>
            <w:pPr>
              <w:pStyle w:val="Compact"/>
            </w:pPr>
            <w:r>
              <w:t xml:space="preserve">name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Multilingual full designation.</w:t>
            </w:r>
          </w:p>
        </w:tc>
      </w:tr>
      <w:tr>
        <w:tc>
          <w:tcPr/>
          <w:p>
            <w:pPr>
              <w:pStyle w:val="Compact"/>
            </w:pPr>
            <w:r>
              <w:t xml:space="preserve">number</w:t>
            </w:r>
          </w:p>
        </w:tc>
        <w:tc>
          <w:tcPr/>
          <w:p>
            <w:pPr>
              <w:pStyle w:val="Compact"/>
            </w:pPr>
            <w:r>
              <w:t xml:space="preserve">0..1</w:t>
            </w:r>
            <w:r>
              <w:t xml:space="preserve"> </w:t>
            </w:r>
            <w:r>
              <w:t xml:space="preserve"> </w:t>
            </w:r>
            <w:r>
              <w:t xml:space="preserve">String</w:t>
            </w:r>
          </w:p>
        </w:tc>
        <w:tc>
          <w:tcPr/>
          <w:p>
            <w:pPr>
              <w:pStyle w:val="Compact"/>
            </w:pPr>
            <w:r>
              <w:t xml:space="preserve">Sequential number, e.g. within the legislature, the session or the year.</w:t>
            </w:r>
          </w:p>
        </w:tc>
      </w:tr>
      <w:tr>
        <w:tc>
          <w:tcPr>
            <w:shd w:val="clear" w:color="auto" w:fill="F2F2F2"/>
          </w:tcPr>
          <w:p>
            <w:pPr>
              <w:pStyle w:val="Compact"/>
            </w:pPr>
            <w:r>
              <w:t xml:space="preserve">sequential_number</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Sequential number of the meeting, used for ordering.</w:t>
            </w:r>
          </w:p>
        </w:tc>
      </w:tr>
      <w:tr>
        <w:tc>
          <w:tcPr/>
          <w:p>
            <w:pPr>
              <w:pStyle w:val="Compact"/>
            </w:pPr>
            <w:r>
              <w:t xml:space="preserve">position</w:t>
            </w:r>
          </w:p>
        </w:tc>
        <w:tc>
          <w:tcPr/>
          <w:p>
            <w:pPr>
              <w:pStyle w:val="Compact"/>
            </w:pPr>
            <w:r>
              <w:t xml:space="preserve">0..1</w:t>
            </w:r>
            <w:r>
              <w:t xml:space="preserve"> </w:t>
            </w:r>
            <w:r>
              <w:t xml:space="preserve"> </w:t>
            </w:r>
            <w:r>
              <w:t xml:space="preserve">String</w:t>
            </w:r>
          </w:p>
        </w:tc>
        <w:tc>
          <w:tcPr/>
          <w:p>
            <w:pPr>
              <w:pStyle w:val="Compact"/>
            </w:pPr>
            <w:r>
              <w:t xml:space="preserve">Integer position within the superordinate sequence.</w:t>
            </w:r>
          </w:p>
        </w:tc>
      </w:tr>
      <w:tr>
        <w:tc>
          <w:tcPr>
            <w:shd w:val="clear" w:color="auto" w:fill="F2F2F2"/>
          </w:tcPr>
          <w:p>
            <w:pPr>
              <w:pStyle w:val="Compact"/>
            </w:pPr>
            <w:r>
              <w:t xml:space="preserve">meeting_abbreviation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Short designation of the session or meeting (e.g. </w:t>
            </w:r>
            <w:r>
              <w:t xml:space="preserve">“FS24”</w:t>
            </w:r>
            <w:r>
              <w:t xml:space="preserve"> </w:t>
            </w:r>
            <w:r>
              <w:t xml:space="preserve">for the 2024 spring session).</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or further web address, multilingual.</w:t>
            </w:r>
          </w:p>
        </w:tc>
      </w:tr>
      <w:tr>
        <w:tc>
          <w:tcPr>
            <w:shd w:val="clear" w:color="auto" w:fill="F2F2F2"/>
          </w:tcPr>
          <w:p>
            <w:pPr>
              <w:pStyle w:val="Compact"/>
            </w:pPr>
            <w:r>
              <w:t xml:space="preserve">parent_legislature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legislative body in which the meeting is based.</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Collection of meeting records.</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 of documents (FRBR Works) linked to the entity.</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50"/>
    <w:bookmarkStart w:id="51" w:name="usages-1"/>
    <w:p>
      <w:pPr>
        <w:pStyle w:val="berschrift4"/>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sessions</w:t>
            </w:r>
          </w:p>
        </w:tc>
        <w:tc>
          <w:tcPr>
            <w:shd w:val="clear" w:color="auto" w:fill="F2F2F2"/>
          </w:tcPr>
          <w:p>
            <w:pPr>
              <w:pStyle w:val="Compact"/>
            </w:pPr>
            <w:r>
              <w:t xml:space="preserve">range</w:t>
            </w:r>
          </w:p>
        </w:tc>
        <w:tc>
          <w:tcPr>
            <w:shd w:val="clear" w:color="auto" w:fill="F2F2F2"/>
          </w:tcPr>
          <w:p>
            <w:pPr>
              <w:pStyle w:val="Compact"/>
            </w:pPr>
            <w:hyperlink w:anchor="Session">
              <w:r>
                <w:rPr>
                  <w:rStyle w:val="Hyperlink"/>
                </w:rPr>
                <w:t xml:space="preserve">Session</w:t>
              </w:r>
            </w:hyperlink>
          </w:p>
        </w:tc>
      </w:tr>
    </w:tbl>
    <w:bookmarkEnd w:id="51"/>
    <w:bookmarkStart w:id="56" w:name="examples-2"/>
    <w:p>
      <w:pPr>
        <w:pStyle w:val="berschrift4"/>
      </w:pPr>
      <w:r>
        <w:t xml:space="preserve">Examples</w:t>
      </w:r>
    </w:p>
    <w:bookmarkStart w:id="52" w:name="X08cd92db6df47de95141ddb5820806c5aeb25a5"/>
    <w:p>
      <w:pPr>
        <w:pStyle w:val="berschrift5"/>
      </w:pPr>
      <w:r>
        <w:t xml:space="preserve">Example Session: Federal session with a trilingual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p>
    <w:bookmarkEnd w:id="52"/>
    <w:bookmarkStart w:id="53" w:name="X61bddfe2c0fdb65e1947f35c81274f1628eb92e"/>
    <w:p>
      <w:pPr>
        <w:pStyle w:val="berschrift5"/>
      </w:pPr>
      <w:r>
        <w:t xml:space="preserve">Example Session: One-day sitting period of a cantonal parliament</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3"/>
    <w:bookmarkStart w:id="54" w:name="Xad45f6576e76f36b05d815118fee8a35a481c58"/>
    <w:p>
      <w:pPr>
        <w:pStyle w:val="berschrift5"/>
      </w:pPr>
      <w:r>
        <w:t xml:space="preserve">Example Session: Cantonal session with a bilingual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p>
    <w:bookmarkEnd w:id="54"/>
    <w:bookmarkStart w:id="55" w:name="X97f8c126ca63206f1dc91f4156feab04eb801b5"/>
    <w:p>
      <w:pPr>
        <w:pStyle w:val="berschrift5"/>
      </w:pPr>
      <w:r>
        <w:t xml:space="preserve">Example Session: Landsgemeinde as a sitting period</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5"/>
    <w:bookmarkEnd w:id="56"/>
    <w:bookmarkEnd w:id="57"/>
    <w:bookmarkEnd w:id="58"/>
    <w:bookmarkStart w:id="88" w:name="meeting-individual-sitting"/>
    <w:p>
      <w:pPr>
        <w:pStyle w:val="berschrift2"/>
      </w:pPr>
      <w:r>
        <w:t xml:space="preserve">Meeting (individual sitting)</w:t>
      </w:r>
    </w:p>
    <w:p>
      <w:pPr>
        <w:pStyle w:val="FirstParagraph"/>
      </w:pPr>
      <w:r>
        <w:t xml:space="preserve">A meeting is the individual sitting of a body — the level at which agenda items are deliberated, decisions taken and speeches recorded.</w:t>
      </w:r>
    </w:p>
    <w:bookmarkStart w:id="59" w:name="meeting-types"/>
    <w:p>
      <w:pPr>
        <w:pStyle w:val="berschrift3"/>
      </w:pPr>
      <w:r>
        <w:t xml:space="preserve">Meeting types</w:t>
      </w:r>
    </w:p>
    <w:p>
      <w:pPr>
        <w:pStyle w:val="FirstParagraph"/>
      </w:pPr>
      <w:r>
        <w:rPr>
          <w:rStyle w:val="VerbatimChar"/>
        </w:rPr>
        <w:t xml:space="preserve">meeting_type</w:t>
      </w:r>
      <w:r>
        <w:t xml:space="preserve"> </w:t>
      </w:r>
      <w:r>
        <w:t xml:space="preserve">distinguishes four types:</w:t>
      </w:r>
      <w:r>
        <w:t xml:space="preserve"> </w:t>
      </w:r>
      <w:r>
        <w:rPr>
          <w:rStyle w:val="VerbatimChar"/>
        </w:rPr>
        <w:t xml:space="preserve">session</w:t>
      </w:r>
      <w:r>
        <w:t xml:space="preserve"> </w:t>
      </w:r>
      <w:r>
        <w:t xml:space="preserve">for plenary sittings of a parliament or a chamber,</w:t>
      </w:r>
      <w:r>
        <w:t xml:space="preserve"> </w:t>
      </w:r>
      <w:r>
        <w:rPr>
          <w:rStyle w:val="VerbatimChar"/>
        </w:rPr>
        <w:t xml:space="preserve">committee</w:t>
      </w:r>
      <w:r>
        <w:t xml:space="preserve"> </w:t>
      </w:r>
      <w:r>
        <w:t xml:space="preserve">for committee sittings,</w:t>
      </w:r>
      <w:r>
        <w:t xml:space="preserve"> </w:t>
      </w:r>
      <w:r>
        <w:rPr>
          <w:rStyle w:val="VerbatimChar"/>
        </w:rPr>
        <w:t xml:space="preserve">sitting</w:t>
      </w:r>
      <w:r>
        <w:t xml:space="preserve"> </w:t>
      </w:r>
      <w:r>
        <w:t xml:space="preserve">for assemblies such as Landsgemeinden, communal assemblies and citizens’ communal assemblies, and</w:t>
      </w:r>
      <w:r>
        <w:t xml:space="preserve"> </w:t>
      </w:r>
      <w:r>
        <w:rPr>
          <w:rStyle w:val="VerbatimChar"/>
        </w:rPr>
        <w:t xml:space="preserve">various</w:t>
      </w:r>
      <w:r>
        <w:t xml:space="preserve"> </w:t>
      </w:r>
      <w:r>
        <w:t xml:space="preserve">as a catch-all. The value</w:t>
      </w:r>
      <w:r>
        <w:t xml:space="preserve"> </w:t>
      </w:r>
      <w:r>
        <w:rPr>
          <w:rStyle w:val="VerbatimChar"/>
        </w:rPr>
        <w:t xml:space="preserve">sitting</w:t>
      </w:r>
      <w:r>
        <w:t xml:space="preserve"> </w:t>
      </w:r>
      <w:r>
        <w:t xml:space="preserve">is a deliberate choice: Landsgemeinden and communal assemblies are assemblies of the eligible voters themselves, but they decide as a convened body with an agenda and are therefore represented like a council sitting.</w:t>
      </w:r>
    </w:p>
    <w:bookmarkEnd w:id="59"/>
    <w:bookmarkStart w:id="60" w:name="planning-and-course"/>
    <w:p>
      <w:pPr>
        <w:pStyle w:val="berschrift3"/>
      </w:pPr>
      <w:r>
        <w:t xml:space="preserve">Planning and course</w:t>
      </w:r>
    </w:p>
    <w:p>
      <w:pPr>
        <w:pStyle w:val="FirstParagraph"/>
      </w:pPr>
      <w:r>
        <w:t xml:space="preserve">At this level, scheduled and actual times regularly diverge: a sitting scheduled for 14:00 only begins at 14:25 because of delays and ends at 17:30 instead of 18:00. Whether a sitting takes place as planned at all is held by</w:t>
      </w:r>
      <w:r>
        <w:t xml:space="preserve"> </w:t>
      </w:r>
      <w:r>
        <w:rPr>
          <w:rStyle w:val="VerbatimChar"/>
        </w:rPr>
        <w:t xml:space="preserve">state</w:t>
      </w:r>
      <w:r>
        <w:t xml:space="preserve"> </w:t>
      </w:r>
      <w:r>
        <w:t xml:space="preserve">(</w:t>
      </w:r>
      <w:r>
        <w:rPr>
          <w:rStyle w:val="VerbatimChar"/>
        </w:rPr>
        <w:t xml:space="preserve">planned</w:t>
      </w:r>
      <w:r>
        <w:t xml:space="preserve">,</w:t>
      </w:r>
      <w:r>
        <w:t xml:space="preserve"> </w:t>
      </w:r>
      <w:r>
        <w:rPr>
          <w:rStyle w:val="VerbatimChar"/>
        </w:rPr>
        <w:t xml:space="preserve">canceled</w:t>
      </w:r>
      <w:r>
        <w:t xml:space="preserve">,</w:t>
      </w:r>
      <w:r>
        <w:t xml:space="preserve"> </w:t>
      </w:r>
      <w:r>
        <w:rPr>
          <w:rStyle w:val="VerbatimChar"/>
        </w:rPr>
        <w:t xml:space="preserve">postponed</w:t>
      </w:r>
      <w:r>
        <w:t xml:space="preserve">);</w:t>
      </w:r>
      <w:r>
        <w:t xml:space="preserve"> </w:t>
      </w:r>
      <w:r>
        <w:rPr>
          <w:rStyle w:val="VerbatimChar"/>
        </w:rPr>
        <w:t xml:space="preserve">state_name</w:t>
      </w:r>
      <w:r>
        <w:t xml:space="preserve"> </w:t>
      </w:r>
      <w:r>
        <w:t xml:space="preserve">takes a diverging, free-text status designation.</w:t>
      </w:r>
      <w:r>
        <w:t xml:space="preserve"> </w:t>
      </w:r>
      <w:r>
        <w:rPr>
          <w:rStyle w:val="VerbatimChar"/>
        </w:rPr>
        <w:t xml:space="preserve">location</w:t>
      </w:r>
      <w:r>
        <w:t xml:space="preserve"> </w:t>
      </w:r>
      <w:r>
        <w:t xml:space="preserve">records the place of the sitting — the physical room (</w:t>
      </w:r>
      <w:r>
        <w:t xml:space="preserve">“Federal Palace, National Council chamber”</w:t>
      </w:r>
      <w:r>
        <w:t xml:space="preserve">), a video conference or a hybrid format.</w:t>
      </w:r>
    </w:p>
    <w:bookmarkEnd w:id="60"/>
    <w:bookmarkStart w:id="61" w:name="anchor-points"/>
    <w:p>
      <w:pPr>
        <w:pStyle w:val="berschrift3"/>
      </w:pPr>
      <w:r>
        <w:t xml:space="preserve">Anchor points</w:t>
      </w:r>
    </w:p>
    <w:p>
      <w:pPr>
        <w:pStyle w:val="FirstParagraph"/>
      </w:pPr>
      <w:r>
        <w:t xml:space="preserve">The meeting is the node to which the remaining classes of this standard attach: agenda items (</w:t>
      </w:r>
      <w:r>
        <w:rPr>
          <w:rStyle w:val="VerbatimChar"/>
        </w:rPr>
        <w:t xml:space="preserve">AgendaItem</w:t>
      </w:r>
      <w:r>
        <w:t xml:space="preserve">), votings and elections (</w:t>
      </w:r>
      <w:r>
        <w:rPr>
          <w:rStyle w:val="VerbatimChar"/>
        </w:rPr>
        <w:t xml:space="preserve">Voting</w:t>
      </w:r>
      <w:r>
        <w:t xml:space="preserve">,</w:t>
      </w:r>
      <w:r>
        <w:t xml:space="preserve"> </w:t>
      </w:r>
      <w:r>
        <w:rPr>
          <w:rStyle w:val="VerbatimChar"/>
        </w:rPr>
        <w:t xml:space="preserve">Election</w:t>
      </w:r>
      <w:r>
        <w:t xml:space="preserve">), speeches (</w:t>
      </w:r>
      <w:r>
        <w:rPr>
          <w:rStyle w:val="VerbatimChar"/>
        </w:rPr>
        <w:t xml:space="preserve">Speech</w:t>
      </w:r>
      <w:r>
        <w:t xml:space="preserve">) as well as the attendance list (</w:t>
      </w:r>
      <w:r>
        <w:rPr>
          <w:rStyle w:val="VerbatimChar"/>
        </w:rPr>
        <w:t xml:space="preserve">Attendance.parent_meeting</w:t>
      </w:r>
      <w:r>
        <w:t xml:space="preserve">).</w:t>
      </w:r>
      <w:r>
        <w:t xml:space="preserve"> </w:t>
      </w:r>
      <w:r>
        <w:rPr>
          <w:rStyle w:val="VerbatimChar"/>
        </w:rPr>
        <w:t xml:space="preserve">documents</w:t>
      </w:r>
      <w:r>
        <w:t xml:space="preserve"> </w:t>
      </w:r>
      <w:r>
        <w:t xml:space="preserve">links sitting documents such as the bulletin or annexes,</w:t>
      </w:r>
      <w:r>
        <w:t xml:space="preserve"> </w:t>
      </w:r>
      <w:r>
        <w:rPr>
          <w:rStyle w:val="VerbatimChar"/>
        </w:rPr>
        <w:t xml:space="preserve">has_protocol</w:t>
      </w:r>
      <w:r>
        <w:t xml:space="preserve"> </w:t>
      </w:r>
      <w:r>
        <w:t xml:space="preserve">the protocol.</w:t>
      </w:r>
      <w:r>
        <w:t xml:space="preserve"> </w:t>
      </w:r>
      <w:r>
        <w:rPr>
          <w:rStyle w:val="VerbatimChar"/>
        </w:rPr>
        <w:t xml:space="preserve">parent_meeting</w:t>
      </w:r>
      <w:r>
        <w:t xml:space="preserve"> </w:t>
      </w:r>
      <w:r>
        <w:t xml:space="preserve">represents sittings that are part of a superordinate sitting;</w:t>
      </w:r>
      <w:r>
        <w:t xml:space="preserve"> </w:t>
      </w:r>
      <w:r>
        <w:rPr>
          <w:rStyle w:val="VerbatimChar"/>
        </w:rPr>
        <w:t xml:space="preserve">actor_name</w:t>
      </w:r>
      <w:r>
        <w:t xml:space="preserve">,</w:t>
      </w:r>
      <w:r>
        <w:t xml:space="preserve"> </w:t>
      </w:r>
      <w:r>
        <w:rPr>
          <w:rStyle w:val="VerbatimChar"/>
        </w:rPr>
        <w:t xml:space="preserve">group_name</w:t>
      </w:r>
      <w:r>
        <w:t xml:space="preserve"> </w:t>
      </w:r>
      <w:r>
        <w:t xml:space="preserve">and</w:t>
      </w:r>
      <w:r>
        <w:t xml:space="preserve"> </w:t>
      </w:r>
      <w:r>
        <w:rPr>
          <w:rStyle w:val="VerbatimChar"/>
        </w:rPr>
        <w:t xml:space="preserve">group_id</w:t>
      </w:r>
      <w:r>
        <w:t xml:space="preserve"> </w:t>
      </w:r>
      <w:r>
        <w:t xml:space="preserve">additionally hold body and grouping in plain text.</w:t>
      </w:r>
    </w:p>
    <w:bookmarkEnd w:id="61"/>
    <w:bookmarkStart w:id="72" w:name="class-meeting"/>
    <w:p>
      <w:pPr>
        <w:pStyle w:val="berschrift3"/>
      </w:pPr>
      <w:r>
        <w:t xml:space="preserve">Class: Meeting</w:t>
      </w:r>
      <w:r>
        <w:t xml:space="preserve"> </w:t>
      </w:r>
      <w:bookmarkStart w:id="62" w:name="Meeting"/>
      <w:bookmarkEnd w:id="62"/>
    </w:p>
    <w:p>
      <w:pPr>
        <w:pStyle w:val="FirstParagraph"/>
      </w:pPr>
      <w:r>
        <w:rPr>
          <w:i/>
          <w:iCs/>
        </w:rPr>
        <w:t xml:space="preserve">A general meeting class used for Sessions, Comittee Meetings, individual session Sittings and other various Meetings.</w:t>
      </w:r>
    </w:p>
    <w:bookmarkStart w:id="63" w:name="attribute-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Spatial reference to a LINDAS resource (fos-municipality number, fos-canton number, district, or country). Formats: municipality: https://ld.admin.ch/municipality/1234, district: https://ld.admin.ch/district/2301, canton: https://ld.admin.ch/canton/23, country: https://ld.admin.ch/country/CHE.</w:t>
            </w:r>
          </w:p>
        </w:tc>
      </w:tr>
      <w:tr>
        <w:tc>
          <w:tcPr>
            <w:shd w:val="clear" w:color="auto" w:fill="F2F2F2"/>
          </w:tcPr>
          <w:p>
            <w:pPr>
              <w:pStyle w:val="Compact"/>
            </w:pPr>
            <w:r>
              <w:t xml:space="preserve">meeting_type</w:t>
            </w:r>
          </w:p>
        </w:tc>
        <w:tc>
          <w:tcPr>
            <w:shd w:val="clear" w:color="auto" w:fill="F2F2F2"/>
          </w:tcPr>
          <w:p>
            <w:pPr>
              <w:pStyle w:val="Compact"/>
            </w:pPr>
            <w:r>
              <w:t xml:space="preserve">0..1</w:t>
            </w:r>
            <w:r>
              <w:t xml:space="preserve"> </w:t>
            </w:r>
            <w:r>
              <w:t xml:space="preserve"> </w:t>
            </w:r>
            <w:hyperlink w:anchor="MeetingTypeEnum">
              <w:r>
                <w:rPr>
                  <w:rStyle w:val="Hyperlink"/>
                </w:rPr>
                <w:t xml:space="preserve">MeetingTypeEnum</w:t>
              </w:r>
            </w:hyperlink>
          </w:p>
        </w:tc>
        <w:tc>
          <w:tcPr>
            <w:shd w:val="clear" w:color="auto" w:fill="F2F2F2"/>
          </w:tcPr>
          <w:p>
            <w:pPr>
              <w:pStyle w:val="Compact"/>
            </w:pPr>
            <w:r>
              <w:t xml:space="preserve">Type of the meeting, e.g. session, committee, sitting, various.</w:t>
            </w:r>
          </w:p>
        </w:tc>
      </w:tr>
      <w:tr>
        <w:tc>
          <w:tcPr/>
          <w:p>
            <w:pPr>
              <w:pStyle w:val="Compact"/>
            </w:pPr>
            <w:r>
              <w:t xml:space="preserve">administrative_id</w:t>
            </w:r>
          </w:p>
        </w:tc>
        <w:tc>
          <w:tcPr/>
          <w:p>
            <w:pPr>
              <w:pStyle w:val="Compact"/>
            </w:pPr>
            <w:r>
              <w:t xml:space="preserve">0..1</w:t>
            </w:r>
            <w:r>
              <w:t xml:space="preserve"> </w:t>
            </w:r>
            <w:r>
              <w:t xml:space="preserve"> </w:t>
            </w:r>
            <w:r>
              <w:t xml:space="preserve">String</w:t>
            </w:r>
          </w:p>
        </w:tc>
        <w:tc>
          <w:tcPr/>
          <w:p>
            <w:pPr>
              <w:pStyle w:val="Compact"/>
            </w:pPr>
            <w:r>
              <w:t xml:space="preserve">Administrative ID of the legislative body, such as a municipality, canton, or country.</w:t>
            </w:r>
          </w:p>
        </w:tc>
      </w:tr>
      <w:tr>
        <w:tc>
          <w:tcPr>
            <w:shd w:val="clear" w:color="auto" w:fill="F2F2F2"/>
          </w:tcPr>
          <w:p>
            <w:pPr>
              <w:pStyle w:val="Compact"/>
            </w:pPr>
            <w:r>
              <w:t xml:space="preserve">name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Multilingual full designation.</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or further web address, multilingual.</w:t>
            </w:r>
          </w:p>
        </w:tc>
      </w:tr>
      <w:tr>
        <w:tc>
          <w:tcPr>
            <w:shd w:val="clear" w:color="auto" w:fill="F2F2F2"/>
          </w:tcPr>
          <w:p>
            <w:pPr>
              <w:pStyle w:val="Compact"/>
            </w:pPr>
            <w:r>
              <w:t xml:space="preserve">group_name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Name of the group or body.</w:t>
            </w:r>
          </w:p>
        </w:tc>
      </w:tr>
      <w:tr>
        <w:tc>
          <w:tcPr/>
          <w:p>
            <w:pPr>
              <w:pStyle w:val="Compact"/>
            </w:pPr>
            <w:r>
              <w:t xml:space="preserve">group_id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Reference to the group or body (lightweight snapshot at time of linking).</w:t>
            </w:r>
          </w:p>
        </w:tc>
      </w:tr>
      <w:tr>
        <w:tc>
          <w:tcPr>
            <w:shd w:val="clear" w:color="auto" w:fill="F2F2F2"/>
          </w:tcPr>
          <w:p>
            <w:pPr>
              <w:pStyle w:val="Compact"/>
            </w:pPr>
            <w:r>
              <w:t xml:space="preserve">number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Sequential number, e.g. within the legislature, the session or the year.</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providing further information.</w:t>
            </w:r>
          </w:p>
        </w:tc>
      </w:tr>
      <w:tr>
        <w:tc>
          <w:tcPr>
            <w:shd w:val="clear" w:color="auto" w:fill="F2F2F2"/>
          </w:tcPr>
          <w:p>
            <w:pPr>
              <w:pStyle w:val="Compact"/>
            </w:pPr>
            <w:r>
              <w:t xml:space="preserve">sequential_number</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Sequential number of the meeting, used for ordering.</w:t>
            </w:r>
          </w:p>
        </w:tc>
      </w:tr>
      <w:tr>
        <w:tc>
          <w:tcPr/>
          <w:p>
            <w:pPr>
              <w:pStyle w:val="Compact"/>
            </w:pPr>
            <w:r>
              <w:t xml:space="preserve">position</w:t>
            </w:r>
          </w:p>
        </w:tc>
        <w:tc>
          <w:tcPr/>
          <w:p>
            <w:pPr>
              <w:pStyle w:val="Compact"/>
            </w:pPr>
            <w:r>
              <w:t xml:space="preserve">0..1</w:t>
            </w:r>
            <w:r>
              <w:t xml:space="preserve"> </w:t>
            </w:r>
            <w:r>
              <w:t xml:space="preserve"> </w:t>
            </w:r>
            <w:r>
              <w:t xml:space="preserve">String</w:t>
            </w:r>
          </w:p>
        </w:tc>
        <w:tc>
          <w:tcPr/>
          <w:p>
            <w:pPr>
              <w:pStyle w:val="Compact"/>
            </w:pPr>
            <w:r>
              <w:t xml:space="preserve">Integer position within the superordinate sequence.</w:t>
            </w:r>
          </w:p>
        </w:tc>
      </w:tr>
      <w:tr>
        <w:tc>
          <w:tcPr>
            <w:shd w:val="clear" w:color="auto" w:fill="F2F2F2"/>
          </w:tcPr>
          <w:p>
            <w:pPr>
              <w:pStyle w:val="Compact"/>
            </w:pPr>
            <w:r>
              <w:t xml:space="preserve">meeting_abbreviation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Short designation of the session or meeting (e.g. </w:t>
            </w:r>
            <w:r>
              <w:t xml:space="preserve">“FS24”</w:t>
            </w:r>
            <w:r>
              <w:t xml:space="preserve"> </w:t>
            </w:r>
            <w:r>
              <w:t xml:space="preserve">for the 2024 spring session).</w:t>
            </w:r>
          </w:p>
        </w:tc>
      </w:tr>
      <w:tr>
        <w:tc>
          <w:tcPr/>
          <w:p>
            <w:pPr>
              <w:pStyle w:val="Compact"/>
            </w:pPr>
            <w:r>
              <w:t xml:space="preserve">actor_name</w:t>
            </w:r>
          </w:p>
        </w:tc>
        <w:tc>
          <w:tcPr/>
          <w:p>
            <w:pPr>
              <w:pStyle w:val="Compact"/>
            </w:pPr>
            <w:r>
              <w:t xml:space="preserve">0..1</w:t>
            </w:r>
            <w:r>
              <w:t xml:space="preserve"> </w:t>
            </w:r>
            <w:r>
              <w:t xml:space="preserve"> </w:t>
            </w:r>
            <w:r>
              <w:t xml:space="preserve">String</w:t>
            </w:r>
          </w:p>
        </w:tc>
        <w:tc>
          <w:tcPr/>
          <w:p>
            <w:pPr>
              <w:pStyle w:val="Compact"/>
            </w:pPr>
            <w:r>
              <w:t xml:space="preserve">Name of the political body (e.g., Nationalrat).</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Reference to the acting body/organ (lightweight snapshot at time of linking).</w:t>
            </w:r>
          </w:p>
        </w:tc>
      </w:tr>
      <w:tr>
        <w:tc>
          <w:tcPr/>
          <w:p>
            <w:pPr>
              <w:pStyle w:val="Compact"/>
            </w:pPr>
            <w:r>
              <w:t xml:space="preserve">state</w:t>
            </w:r>
          </w:p>
        </w:tc>
        <w:tc>
          <w:tcPr/>
          <w:p>
            <w:pPr>
              <w:pStyle w:val="Compact"/>
            </w:pPr>
            <w:r>
              <w:t xml:space="preserve">0..1</w:t>
            </w:r>
            <w:r>
              <w:t xml:space="preserve"> </w:t>
            </w:r>
            <w:r>
              <w:t xml:space="preserve"> </w:t>
            </w:r>
            <w:hyperlink w:anchor="StateEnum">
              <w:r>
                <w:rPr>
                  <w:rStyle w:val="Hyperlink"/>
                </w:rPr>
                <w:t xml:space="preserve">StateEnum</w:t>
              </w:r>
            </w:hyperlink>
          </w:p>
        </w:tc>
        <w:tc>
          <w:tcPr/>
          <w:p>
            <w:pPr>
              <w:pStyle w:val="Compact"/>
            </w:pPr>
            <w:r>
              <w:t xml:space="preserve">Current state of the meeting (planned, canceled, postponed).</w:t>
            </w:r>
          </w:p>
        </w:tc>
      </w:tr>
      <w:tr>
        <w:tc>
          <w:tcPr>
            <w:shd w:val="clear" w:color="auto" w:fill="F2F2F2"/>
          </w:tcPr>
          <w:p>
            <w:pPr>
              <w:pStyle w:val="Compact"/>
            </w:pPr>
            <w:r>
              <w:t xml:space="preserve">state_name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Custom state description for the meeting.</w:t>
            </w:r>
          </w:p>
        </w:tc>
      </w:tr>
      <w:tr>
        <w:tc>
          <w:tcPr/>
          <w:p>
            <w:pPr>
              <w:pStyle w:val="Compact"/>
            </w:pPr>
            <w:r>
              <w:t xml:space="preserve">description</w:t>
            </w:r>
          </w:p>
        </w:tc>
        <w:tc>
          <w:tcPr/>
          <w:p>
            <w:pPr>
              <w:pStyle w:val="Compact"/>
            </w:pPr>
            <w:r>
              <w:t xml:space="preserve">0..1</w:t>
            </w:r>
            <w:r>
              <w:t xml:space="preserve"> </w:t>
            </w:r>
            <w:r>
              <w:t xml:space="preserve"> </w:t>
            </w:r>
            <w:r>
              <w:t xml:space="preserve">String</w:t>
            </w:r>
          </w:p>
        </w:tc>
        <w:tc>
          <w:tcPr/>
          <w:p>
            <w:pPr>
              <w:pStyle w:val="Compact"/>
            </w:pPr>
            <w:r>
              <w:t xml:space="preserve">Descriptive text of the element.</w:t>
            </w:r>
          </w:p>
        </w:tc>
      </w:tr>
      <w:tr>
        <w:tc>
          <w:tcPr>
            <w:shd w:val="clear" w:color="auto" w:fill="F2F2F2"/>
          </w:tcPr>
          <w:p>
            <w:pPr>
              <w:pStyle w:val="Compact"/>
            </w:pPr>
            <w:r>
              <w:t xml:space="preserve">location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Place where the meeting is held (physical room, video conference or hybrid format).</w:t>
            </w:r>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shd w:val="clear" w:color="auto" w:fill="F2F2F2"/>
          </w:tcPr>
          <w:p>
            <w:pPr>
              <w:pStyle w:val="Compact"/>
            </w:pPr>
            <w:r>
              <w:t xml:space="preserve">parent_legislature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legislative body in which the meeting is based.</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r>
        <w:tc>
          <w:tcPr>
            <w:shd w:val="clear" w:color="auto" w:fill="F2F2F2"/>
          </w:tcPr>
          <w:p>
            <w:pPr>
              <w:pStyle w:val="Compact"/>
            </w:pPr>
            <w:r>
              <w:t xml:space="preserve">has_protocol</w:t>
            </w:r>
          </w:p>
        </w:tc>
        <w:tc>
          <w:tcPr>
            <w:shd w:val="clear" w:color="auto" w:fill="F2F2F2"/>
          </w:tcPr>
          <w:p>
            <w:pPr>
              <w:pStyle w:val="Compact"/>
            </w:pPr>
            <w:r>
              <w:t xml:space="preserve">0..1</w:t>
            </w:r>
            <w:r>
              <w:t xml:space="preserve"> </w:t>
            </w:r>
            <w:r>
              <w:t xml:space="preserve"> </w:t>
            </w:r>
            <w:hyperlink w:anchor="Protocol">
              <w:r>
                <w:rPr>
                  <w:rStyle w:val="Hyperlink"/>
                </w:rPr>
                <w:t xml:space="preserve">Protocol</w:t>
              </w:r>
            </w:hyperlink>
          </w:p>
        </w:tc>
        <w:tc>
          <w:tcPr>
            <w:shd w:val="clear" w:color="auto" w:fill="F2F2F2"/>
          </w:tcPr>
          <w:p>
            <w:pPr>
              <w:pStyle w:val="Compact"/>
            </w:pPr>
            <w:r>
              <w:t xml:space="preserve">Reference to the protocol (minutes) of this meeting, recorded after the meeting. Only the identifier of the protocol is given; the protocol itself is delivered in the container’s</w:t>
            </w:r>
            <w:r>
              <w:t xml:space="preserve"> </w:t>
            </w:r>
            <w:r>
              <w:rPr>
                <w:rStyle w:val="VerbatimChar"/>
              </w:rPr>
              <w:t xml:space="preserve">protocols</w:t>
            </w:r>
            <w:r>
              <w:t xml:space="preserve"> </w:t>
            </w:r>
            <w:r>
              <w:t xml:space="preserve">list. It is an entity in its own right with its own identifier and is usually published later than the meeting, so it is referenced rather than embedded.</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63"/>
    <w:bookmarkStart w:id="64" w:name="usages-2"/>
    <w:p>
      <w:pPr>
        <w:pStyle w:val="berschrift4"/>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meetings</w:t>
            </w:r>
          </w:p>
        </w:tc>
        <w:tc>
          <w:tcPr>
            <w:shd w:val="clear" w:color="auto" w:fill="F2F2F2"/>
          </w:tcPr>
          <w:p>
            <w:pPr>
              <w:pStyle w:val="Compact"/>
            </w:pPr>
            <w:r>
              <w:t xml:space="preserve">range</w:t>
            </w:r>
          </w:p>
        </w:tc>
        <w:tc>
          <w:tcPr>
            <w:shd w:val="clear" w:color="auto" w:fill="F2F2F2"/>
          </w:tcPr>
          <w:p>
            <w:pPr>
              <w:pStyle w:val="Compact"/>
            </w:pPr>
            <w:hyperlink w:anchor="Meeting">
              <w:r>
                <w:rPr>
                  <w:rStyle w:val="Hyperlink"/>
                </w:rPr>
                <w:t xml:space="preserve">Meeting</w:t>
              </w:r>
            </w:hyperlink>
          </w:p>
        </w:tc>
      </w:tr>
      <w:tr>
        <w:tc>
          <w:tcPr/>
          <w:p>
            <w:pPr>
              <w:pStyle w:val="Compact"/>
            </w:pPr>
            <w:hyperlink w:anchor="Session">
              <w:r>
                <w:rPr>
                  <w:rStyle w:val="Hyperlink"/>
                </w:rPr>
                <w:t xml:space="preserve">Session</w:t>
              </w:r>
            </w:hyperlink>
          </w:p>
        </w:tc>
        <w:tc>
          <w:tcPr/>
          <w:p>
            <w:pPr>
              <w:pStyle w:val="Compact"/>
            </w:pPr>
            <w:r>
              <w:t xml:space="preserve">meetings</w:t>
            </w:r>
          </w:p>
        </w:tc>
        <w:tc>
          <w:tcPr/>
          <w:p>
            <w:pPr>
              <w:pStyle w:val="Compact"/>
            </w:pPr>
            <w:r>
              <w:t xml:space="preserve">range</w:t>
            </w:r>
          </w:p>
        </w:tc>
        <w:tc>
          <w:tcPr/>
          <w:p>
            <w:pPr>
              <w:pStyle w:val="Compact"/>
            </w:pPr>
            <w:hyperlink w:anchor="Meeting">
              <w:r>
                <w:rPr>
                  <w:rStyle w:val="Hyperlink"/>
                </w:rPr>
                <w:t xml:space="preserve">Meeting</w:t>
              </w:r>
            </w:hyperlink>
          </w:p>
        </w:tc>
      </w:tr>
    </w:tbl>
    <w:bookmarkEnd w:id="64"/>
    <w:bookmarkStart w:id="71" w:name="examples-3"/>
    <w:p>
      <w:pPr>
        <w:pStyle w:val="berschrift4"/>
      </w:pPr>
      <w:r>
        <w:t xml:space="preserve">Examples</w:t>
      </w:r>
    </w:p>
    <w:bookmarkStart w:id="65" w:name="X65437b9389708effabf14d5fbc0ba3bf723f8c0"/>
    <w:p>
      <w:pPr>
        <w:pStyle w:val="berschrift5"/>
      </w:pPr>
      <w:r>
        <w:t xml:space="preserve">Example Meeting: Council of States sitting with protocol and speeches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AttributeTok"/>
        </w:rPr>
        <w:t xml:space="preserve">  </w:t>
      </w:r>
      <w:r>
        <w:rPr>
          <w:rStyle w:val="FunctionTok"/>
        </w:rPr>
        <w:t xml:space="preserve">has_protocol</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65"/>
    <w:bookmarkStart w:id="66" w:name="Xd4744b2151ba54a0dffc7a102f1f48ab0bf127e"/>
    <w:p>
      <w:pPr>
        <w:pStyle w:val="berschrift5"/>
      </w:pPr>
      <w:r>
        <w:t xml:space="preserve">Example Meeting: Half-day sitting within a session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66"/>
    <w:bookmarkStart w:id="67" w:name="Xe22321e383c98c6300719ca0595d47193ea5c35"/>
    <w:p>
      <w:pPr>
        <w:pStyle w:val="berschrift5"/>
      </w:pPr>
      <w:r>
        <w:t xml:space="preserve">Example Meeting: Committee sitting with an attendance list</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meeting_type</w:t>
      </w:r>
      <w:r>
        <w:rPr>
          <w:rStyle w:val="KeywordTok"/>
        </w:rPr>
        <w:t xml:space="preserve">:</w:t>
      </w:r>
      <w:r>
        <w:rPr>
          <w:rStyle w:val="AttributeTok"/>
        </w:rPr>
        <w:t xml:space="preserve"> committee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p>
    <w:bookmarkEnd w:id="67"/>
    <w:bookmarkStart w:id="68" w:name="Xa023d99a955e6ef5fb40769cc01024ffe50837a"/>
    <w:p>
      <w:pPr>
        <w:pStyle w:val="berschrift5"/>
      </w:pPr>
      <w:r>
        <w:t xml:space="preserve">Example Meeting: Landsgemeinde as meeting type sitting</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meeting_type</w:t>
      </w:r>
      <w:r>
        <w:rPr>
          <w:rStyle w:val="KeywordTok"/>
        </w:rPr>
        <w:t xml:space="preserve">:</w:t>
      </w:r>
      <w:r>
        <w:rPr>
          <w:rStyle w:val="AttributeTok"/>
        </w:rPr>
        <w:t xml:space="preserve"> sitting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Zaunplatz, Glarus</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ops:legislature_gl_2024_2028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p>
    <w:bookmarkEnd w:id="68"/>
    <w:bookmarkStart w:id="69" w:name="X1f774b9d1d864d4512dcecc07b845ca71e13e84"/>
    <w:p>
      <w:pPr>
        <w:pStyle w:val="berschrift5"/>
      </w:pPr>
      <w:r>
        <w:t xml:space="preserve">Example Meeting: Government sitting with a bilingual designation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actors:rr_be</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p>
    <w:bookmarkEnd w:id="69"/>
    <w:bookmarkStart w:id="70" w:name="X63b2d850b4268c89c473381a8602bc0ce254d78"/>
    <w:p>
      <w:pPr>
        <w:pStyle w:val="berschrift5"/>
      </w:pPr>
      <w:r>
        <w:t xml:space="preserve">Example Meeting: Cantonal parliament sitting with agenda items and votings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https://ld.admin.ch/canton/17</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Kantonsratssaal, Regierungsgebäude St. Gallen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ops:legislature_sg_2024_2028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p>
    <w:bookmarkEnd w:id="70"/>
    <w:bookmarkEnd w:id="71"/>
    <w:bookmarkEnd w:id="72"/>
    <w:bookmarkStart w:id="80" w:name="enum-meetingtypeenum"/>
    <w:p>
      <w:pPr>
        <w:pStyle w:val="berschrift3"/>
      </w:pPr>
      <w:r>
        <w:t xml:space="preserve">Enum: MeetingTypeEnum</w:t>
      </w:r>
      <w:r>
        <w:t xml:space="preserve"> </w:t>
      </w:r>
      <w:bookmarkStart w:id="73" w:name="MeetingTypeEnum"/>
      <w:bookmarkEnd w:id="73"/>
    </w:p>
    <w:p>
      <w:pPr>
        <w:pStyle w:val="FirstParagraph"/>
      </w:pPr>
      <w:r>
        <w:rPr>
          <w:i/>
          <w:iCs/>
        </w:rPr>
        <w:t xml:space="preserve">Type of the meeting.</w:t>
      </w:r>
    </w:p>
    <w:p>
      <w:pPr>
        <w:pStyle w:val="Textkrper"/>
      </w:pPr>
      <w:r>
        <w:t xml:space="preserve">URI:</w:t>
      </w:r>
      <w:r>
        <w:t xml:space="preserve"> </w:t>
      </w:r>
      <w:hyperlink ns1:id="rId74">
        <w:r>
          <w:rPr>
            <w:rStyle w:val="Hyperlink"/>
          </w:rPr>
          <w:t xml:space="preserve">ops:MeetingTypeEnum</w:t>
        </w:r>
      </w:hyperlink>
    </w:p>
    <w:bookmarkStart w:id="79" w:name="permissible-values"/>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session</w:t>
            </w:r>
          </w:p>
        </w:tc>
        <w:tc>
          <w:tcPr>
            <w:shd w:val="clear" w:color="auto" w:fill="F2F2F2"/>
          </w:tcPr>
          <w:p>
            <w:pPr>
              <w:pStyle w:val="Compact"/>
            </w:pPr>
            <w:r>
              <w:t xml:space="preserve">Plenary sitting of the whole parliament or of one chamber.</w:t>
            </w:r>
          </w:p>
        </w:tc>
      </w:tr>
      <w:tr>
        <w:tc>
          <w:tcPr/>
          <w:p>
            <w:pPr>
              <w:pStyle w:val="Compact"/>
            </w:pPr>
          </w:p>
        </w:tc>
        <w:tc>
          <w:tcPr/>
          <w:p>
            <w:pPr>
              <w:pStyle w:val="Compact"/>
            </w:pPr>
            <w:hyperlink ns1:id="rId75">
              <w:r>
                <w:rPr>
                  <w:rStyle w:val="Hyperlink"/>
                </w:rPr>
                <w:t xml:space="preserve">ops:enum/meeting_type/session</w:t>
              </w:r>
            </w:hyperlink>
          </w:p>
        </w:tc>
      </w:tr>
      <w:tr>
        <w:tc>
          <w:tcPr>
            <w:shd w:val="clear" w:color="auto" w:fill="F2F2F2"/>
          </w:tcPr>
          <w:p>
            <w:pPr>
              <w:pStyle w:val="Compact"/>
            </w:pPr>
            <w:r>
              <w:t xml:space="preserve">committee</w:t>
            </w:r>
          </w:p>
        </w:tc>
        <w:tc>
          <w:tcPr>
            <w:shd w:val="clear" w:color="auto" w:fill="F2F2F2"/>
          </w:tcPr>
          <w:p>
            <w:pPr>
              <w:pStyle w:val="Compact"/>
            </w:pPr>
            <w:r>
              <w:t xml:space="preserve">Meeting of a parliamentary committee.</w:t>
            </w:r>
          </w:p>
        </w:tc>
      </w:tr>
      <w:tr>
        <w:tc>
          <w:tcPr/>
          <w:p>
            <w:pPr>
              <w:pStyle w:val="Compact"/>
            </w:pPr>
          </w:p>
        </w:tc>
        <w:tc>
          <w:tcPr/>
          <w:p>
            <w:pPr>
              <w:pStyle w:val="Compact"/>
            </w:pPr>
            <w:hyperlink ns1:id="rId76">
              <w:r>
                <w:rPr>
                  <w:rStyle w:val="Hyperlink"/>
                </w:rPr>
                <w:t xml:space="preserve">ops:enum/meeting_type/committee</w:t>
              </w:r>
            </w:hyperlink>
          </w:p>
        </w:tc>
      </w:tr>
      <w:tr>
        <w:tc>
          <w:tcPr>
            <w:shd w:val="clear" w:color="auto" w:fill="F2F2F2"/>
          </w:tcPr>
          <w:p>
            <w:pPr>
              <w:pStyle w:val="Compact"/>
            </w:pPr>
            <w:r>
              <w:t xml:space="preserve">sitting</w:t>
            </w:r>
          </w:p>
        </w:tc>
        <w:tc>
          <w:tcPr>
            <w:shd w:val="clear" w:color="auto" w:fill="F2F2F2"/>
          </w:tcPr>
          <w:p>
            <w:pPr>
              <w:pStyle w:val="Compact"/>
            </w:pPr>
            <w:r>
              <w:t xml:space="preserve">Special forms of assembly (e.g. Landsgemeinde, communal assembly).</w:t>
            </w:r>
          </w:p>
        </w:tc>
      </w:tr>
      <w:tr>
        <w:tc>
          <w:tcPr/>
          <w:p>
            <w:pPr>
              <w:pStyle w:val="Compact"/>
            </w:pPr>
          </w:p>
        </w:tc>
        <w:tc>
          <w:tcPr/>
          <w:p>
            <w:pPr>
              <w:pStyle w:val="Compact"/>
            </w:pPr>
            <w:hyperlink ns1:id="rId77">
              <w:r>
                <w:rPr>
                  <w:rStyle w:val="Hyperlink"/>
                </w:rPr>
                <w:t xml:space="preserve">ops:enum/meeting_type/sitting</w:t>
              </w:r>
            </w:hyperlink>
          </w:p>
        </w:tc>
      </w:tr>
      <w:tr>
        <w:tc>
          <w:tcPr>
            <w:shd w:val="clear" w:color="auto" w:fill="F2F2F2"/>
          </w:tcPr>
          <w:p>
            <w:pPr>
              <w:pStyle w:val="Compact"/>
            </w:pPr>
            <w:r>
              <w:t xml:space="preserve">various</w:t>
            </w:r>
          </w:p>
        </w:tc>
        <w:tc>
          <w:tcPr>
            <w:shd w:val="clear" w:color="auto" w:fill="F2F2F2"/>
          </w:tcPr>
          <w:p>
            <w:pPr>
              <w:pStyle w:val="Compact"/>
            </w:pPr>
            <w:r>
              <w:t xml:space="preserve">Other forms of meeting not covered by the categories above.</w:t>
            </w:r>
          </w:p>
        </w:tc>
      </w:tr>
      <w:tr>
        <w:tc>
          <w:tcPr/>
          <w:p>
            <w:pPr>
              <w:pStyle w:val="Compact"/>
            </w:pPr>
          </w:p>
        </w:tc>
        <w:tc>
          <w:tcPr/>
          <w:p>
            <w:pPr>
              <w:pStyle w:val="Compact"/>
            </w:pPr>
            <w:hyperlink ns1:id="rId78">
              <w:r>
                <w:rPr>
                  <w:rStyle w:val="Hyperlink"/>
                </w:rPr>
                <w:t xml:space="preserve">ops:enum/meeting_type/various</w:t>
              </w:r>
            </w:hyperlink>
          </w:p>
        </w:tc>
      </w:tr>
    </w:tbl>
    <w:bookmarkEnd w:id="79"/>
    <w:bookmarkEnd w:id="80"/>
    <w:bookmarkStart w:id="87" w:name="enum-stateenum"/>
    <w:p>
      <w:pPr>
        <w:pStyle w:val="berschrift3"/>
      </w:pPr>
      <w:r>
        <w:t xml:space="preserve">Enum: StateEnum</w:t>
      </w:r>
      <w:r>
        <w:t xml:space="preserve"> </w:t>
      </w:r>
      <w:bookmarkStart w:id="81" w:name="StateEnum"/>
      <w:bookmarkEnd w:id="81"/>
    </w:p>
    <w:p>
      <w:pPr>
        <w:pStyle w:val="FirstParagraph"/>
      </w:pPr>
      <w:r>
        <w:rPr>
          <w:i/>
          <w:iCs/>
        </w:rPr>
        <w:t xml:space="preserve">State of the meeting.</w:t>
      </w:r>
    </w:p>
    <w:p>
      <w:pPr>
        <w:pStyle w:val="Textkrper"/>
      </w:pPr>
      <w:r>
        <w:t xml:space="preserve">URI:</w:t>
      </w:r>
      <w:r>
        <w:t xml:space="preserve"> </w:t>
      </w:r>
      <w:hyperlink ns1:id="rId82">
        <w:r>
          <w:rPr>
            <w:rStyle w:val="Hyperlink"/>
          </w:rPr>
          <w:t xml:space="preserve">ops:StateEnum</w:t>
        </w:r>
      </w:hyperlink>
    </w:p>
    <w:bookmarkStart w:id="86" w:name="permissible-values-1"/>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planned</w:t>
            </w:r>
          </w:p>
        </w:tc>
        <w:tc>
          <w:tcPr>
            <w:shd w:val="clear" w:color="auto" w:fill="F2F2F2"/>
          </w:tcPr>
          <w:p>
            <w:pPr>
              <w:pStyle w:val="Compact"/>
            </w:pPr>
            <w:r>
              <w:t xml:space="preserve">The meeting is planned and will take place as scheduled.</w:t>
            </w:r>
          </w:p>
        </w:tc>
      </w:tr>
      <w:tr>
        <w:tc>
          <w:tcPr/>
          <w:p>
            <w:pPr>
              <w:pStyle w:val="Compact"/>
            </w:pPr>
          </w:p>
        </w:tc>
        <w:tc>
          <w:tcPr/>
          <w:p>
            <w:pPr>
              <w:pStyle w:val="Compact"/>
            </w:pPr>
            <w:hyperlink ns1:id="rId83">
              <w:r>
                <w:rPr>
                  <w:rStyle w:val="Hyperlink"/>
                </w:rPr>
                <w:t xml:space="preserve">ops:enum/state/planned</w:t>
              </w:r>
            </w:hyperlink>
          </w:p>
        </w:tc>
      </w:tr>
      <w:tr>
        <w:tc>
          <w:tcPr>
            <w:shd w:val="clear" w:color="auto" w:fill="F2F2F2"/>
          </w:tcPr>
          <w:p>
            <w:pPr>
              <w:pStyle w:val="Compact"/>
            </w:pPr>
            <w:r>
              <w:t xml:space="preserve">canceled</w:t>
            </w:r>
          </w:p>
        </w:tc>
        <w:tc>
          <w:tcPr>
            <w:shd w:val="clear" w:color="auto" w:fill="F2F2F2"/>
          </w:tcPr>
          <w:p>
            <w:pPr>
              <w:pStyle w:val="Compact"/>
            </w:pPr>
            <w:r>
              <w:t xml:space="preserve">The meeting has been cancelled.</w:t>
            </w:r>
          </w:p>
        </w:tc>
      </w:tr>
      <w:tr>
        <w:tc>
          <w:tcPr/>
          <w:p>
            <w:pPr>
              <w:pStyle w:val="Compact"/>
            </w:pPr>
          </w:p>
        </w:tc>
        <w:tc>
          <w:tcPr/>
          <w:p>
            <w:pPr>
              <w:pStyle w:val="Compact"/>
            </w:pPr>
            <w:hyperlink ns1:id="rId84">
              <w:r>
                <w:rPr>
                  <w:rStyle w:val="Hyperlink"/>
                </w:rPr>
                <w:t xml:space="preserve">ops:enum/state/canceled</w:t>
              </w:r>
            </w:hyperlink>
          </w:p>
        </w:tc>
      </w:tr>
      <w:tr>
        <w:tc>
          <w:tcPr>
            <w:shd w:val="clear" w:color="auto" w:fill="F2F2F2"/>
          </w:tcPr>
          <w:p>
            <w:pPr>
              <w:pStyle w:val="Compact"/>
            </w:pPr>
            <w:r>
              <w:t xml:space="preserve">postponed</w:t>
            </w:r>
          </w:p>
        </w:tc>
        <w:tc>
          <w:tcPr>
            <w:shd w:val="clear" w:color="auto" w:fill="F2F2F2"/>
          </w:tcPr>
          <w:p>
            <w:pPr>
              <w:pStyle w:val="Compact"/>
            </w:pPr>
            <w:r>
              <w:t xml:space="preserve">The meeting has been postponed.</w:t>
            </w:r>
          </w:p>
        </w:tc>
      </w:tr>
      <w:tr>
        <w:tc>
          <w:tcPr/>
          <w:p>
            <w:pPr>
              <w:pStyle w:val="Compact"/>
            </w:pPr>
          </w:p>
        </w:tc>
        <w:tc>
          <w:tcPr/>
          <w:p>
            <w:pPr>
              <w:pStyle w:val="Compact"/>
            </w:pPr>
            <w:hyperlink ns1:id="rId85">
              <w:r>
                <w:rPr>
                  <w:rStyle w:val="Hyperlink"/>
                </w:rPr>
                <w:t xml:space="preserve">ops:enum/state/postponed</w:t>
              </w:r>
            </w:hyperlink>
          </w:p>
        </w:tc>
      </w:tr>
    </w:tbl>
    <w:bookmarkEnd w:id="86"/>
    <w:p>
      <w:r>
        <w:br w:type="page"/>
      </w:r>
    </w:p>
    <w:bookmarkEnd w:id="87"/>
    <w:bookmarkEnd w:id="88"/>
    <w:bookmarkEnd w:id="89"/>
    <w:bookmarkStart w:id="204" w:name="agenda-protocol-and-decisions"/>
    <w:p>
      <w:pPr>
        <w:pStyle w:val="berschrift1"/>
      </w:pPr>
      <w:r>
        <w:t xml:space="preserve">Agenda, protocol and decisions</w:t>
      </w:r>
    </w:p>
    <w:p>
      <w:pPr>
        <w:pStyle w:val="FirstParagraph"/>
      </w:pPr>
      <w:r>
        <w:t xml:space="preserve">The agenda of a sitting is structured by agenda items. The agenda items count as the planning of a sitting and are no longer changed in the data once the sitting has started. The same data elements are then used to record the protocol and the decisions it contains.</w:t>
      </w:r>
    </w:p>
    <w:p>
      <w:pPr>
        <w:pStyle w:val="Textkrper"/>
      </w:pPr>
      <w:r>
        <w:t xml:space="preserve">If the agenda changes during a sitting, these changes are recorded in the protocol, and the agenda of the next sitting is adjusted accordingly.</w:t>
      </w:r>
    </w:p>
    <w:bookmarkStart w:id="136" w:name="agendaitem"/>
    <w:p>
      <w:pPr>
        <w:pStyle w:val="berschrift2"/>
      </w:pPr>
      <w:r>
        <w:t xml:space="preserve">AgendaItem</w:t>
      </w:r>
    </w:p>
    <w:bookmarkStart w:id="90" w:name="purpose-of-the-entity"/>
    <w:p>
      <w:pPr>
        <w:pStyle w:val="berschrift3"/>
      </w:pPr>
      <w:r>
        <w:t xml:space="preserve">Purpose of the entity</w:t>
      </w:r>
    </w:p>
    <w:p>
      <w:pPr>
        <w:pStyle w:val="FirstParagraph"/>
      </w:pPr>
      <w:r>
        <w:t xml:space="preserve">AgendaItem structures the agenda of a sitting and connects the temporal organisation (Meeting) with the substantive affairs (Affairs from eCH-0295). It is the central entity for representing the course of a sitting.</w:t>
      </w:r>
    </w:p>
    <w:bookmarkEnd w:id="90"/>
    <w:bookmarkStart w:id="91" w:name="hierarchy-and-structure"/>
    <w:p>
      <w:pPr>
        <w:pStyle w:val="berschrift3"/>
      </w:pPr>
      <w:r>
        <w:t xml:space="preserve">Hierarchy and structure</w:t>
      </w:r>
    </w:p>
    <w:p>
      <w:pPr>
        <w:pStyle w:val="FirstParagraph"/>
      </w:pPr>
      <w:r>
        <w:t xml:space="preserve">Agenda items can be organised hierarchically in order to represent the structure of complex agendas:</w:t>
      </w:r>
    </w:p>
    <w:p>
      <w:pPr>
        <w:pStyle w:val="SourceCode"/>
      </w:pPr>
      <w:r>
        <w:rPr>
          <w:rStyle w:val="VerbatimChar"/>
        </w:rPr>
        <w:t xml:space="preserve">Meeting (sitting of 4 March 2024)</w:t>
      </w:r>
      <w:r>
        <w:br/>
      </w:r>
      <w:r>
        <w:rPr>
          <w:rStyle w:val="VerbatimChar"/>
        </w:rPr>
        <w:t xml:space="preserve">  ├─ AgendaItem 1: announcements and welcome</w:t>
      </w:r>
      <w:r>
        <w:br/>
      </w:r>
      <w:r>
        <w:rPr>
          <w:rStyle w:val="VerbatimChar"/>
        </w:rPr>
        <w:t xml:space="preserve">  ├─ AgendaItem 2: legislative deliberations</w:t>
      </w:r>
      <w:r>
        <w:br/>
      </w:r>
      <w:r>
        <w:rPr>
          <w:rStyle w:val="VerbatimChar"/>
        </w:rPr>
        <w:t xml:space="preserve">  │   ├─ AgendaItem 2.1: energy act (detailed deliberation)</w:t>
      </w:r>
      <w:r>
        <w:br/>
      </w:r>
      <w:r>
        <w:rPr>
          <w:rStyle w:val="VerbatimChar"/>
        </w:rPr>
        <w:t xml:space="preserve">  │   ├─ AgendaItem 2.2: energy act (final vote)</w:t>
      </w:r>
      <w:r>
        <w:br/>
      </w:r>
      <w:r>
        <w:rPr>
          <w:rStyle w:val="VerbatimChar"/>
        </w:rPr>
        <w:t xml:space="preserve">  │   └─ AgendaItem 2.3: health act (entry debate)</w:t>
      </w:r>
      <w:r>
        <w:br/>
      </w:r>
      <w:r>
        <w:rPr>
          <w:rStyle w:val="VerbatimChar"/>
        </w:rPr>
        <w:t xml:space="preserve">  └─ AgendaItem 3: miscellaneous</w:t>
      </w:r>
    </w:p>
    <w:p>
      <w:pPr>
        <w:pStyle w:val="FirstParagraph"/>
      </w:pPr>
      <w:r>
        <w:t xml:space="preserve">The hierarchy is represented via the field</w:t>
      </w:r>
      <w:r>
        <w:t xml:space="preserve"> </w:t>
      </w:r>
      <w:r>
        <w:rPr>
          <w:b/>
          <w:bCs/>
        </w:rPr>
        <w:t xml:space="preserve">parent_agenda_item</w:t>
      </w:r>
      <w:r>
        <w:t xml:space="preserve">, which references the superordinate agenda item.</w:t>
      </w:r>
    </w:p>
    <w:bookmarkEnd w:id="91"/>
    <w:bookmarkStart w:id="92" w:name="identification-and-numbering"/>
    <w:p>
      <w:pPr>
        <w:pStyle w:val="berschrift3"/>
      </w:pPr>
      <w:r>
        <w:t xml:space="preserve">Identification and numbering</w:t>
      </w:r>
    </w:p>
    <w:p>
      <w:pPr>
        <w:pStyle w:val="Compact"/>
        <w:numPr>
          <w:ilvl w:val="0"/>
          <w:numId w:val="1002"/>
        </w:numPr>
      </w:pPr>
      <w:r>
        <w:rPr>
          <w:b/>
          <w:bCs/>
        </w:rPr>
        <w:t xml:space="preserve">id</w:t>
      </w:r>
      <w:r>
        <w:t xml:space="preserve">: unique identifier</w:t>
      </w:r>
    </w:p>
    <w:p>
      <w:pPr>
        <w:pStyle w:val="Compact"/>
        <w:numPr>
          <w:ilvl w:val="0"/>
          <w:numId w:val="1002"/>
        </w:numPr>
      </w:pPr>
      <w:r>
        <w:rPr>
          <w:b/>
          <w:bCs/>
        </w:rPr>
        <w:t xml:space="preserve">number</w:t>
      </w:r>
      <w:r>
        <w:t xml:space="preserve">: agenda item number on the agenda (e.g. </w:t>
      </w:r>
      <w:r>
        <w:t xml:space="preserve">“2.1”</w:t>
      </w:r>
      <w:r>
        <w:t xml:space="preserve">,</w:t>
      </w:r>
      <w:r>
        <w:t xml:space="preserve"> </w:t>
      </w:r>
      <w:r>
        <w:t xml:space="preserve">“3”</w:t>
      </w:r>
      <w:r>
        <w:t xml:space="preserve">)</w:t>
      </w:r>
    </w:p>
    <w:p>
      <w:pPr>
        <w:pStyle w:val="Compact"/>
        <w:numPr>
          <w:ilvl w:val="0"/>
          <w:numId w:val="1002"/>
        </w:numPr>
      </w:pPr>
      <w:r>
        <w:rPr>
          <w:b/>
          <w:bCs/>
        </w:rPr>
        <w:t xml:space="preserve">position</w:t>
      </w:r>
      <w:r>
        <w:t xml:space="preserve">: sort order (for the presentation)</w:t>
      </w:r>
    </w:p>
    <w:p>
      <w:pPr>
        <w:pStyle w:val="Compact"/>
        <w:numPr>
          <w:ilvl w:val="0"/>
          <w:numId w:val="1002"/>
        </w:numPr>
      </w:pPr>
      <w:r>
        <w:rPr>
          <w:b/>
          <w:bCs/>
        </w:rPr>
        <w:t xml:space="preserve">title</w:t>
      </w:r>
      <w:r>
        <w:t xml:space="preserve">: title of the agenda item</w:t>
      </w:r>
    </w:p>
    <w:bookmarkEnd w:id="92"/>
    <w:bookmarkStart w:id="93" w:name="types-of-agenda-items"/>
    <w:p>
      <w:pPr>
        <w:pStyle w:val="berschrift3"/>
      </w:pPr>
      <w:r>
        <w:t xml:space="preserve">Types of agenda items</w:t>
      </w:r>
    </w:p>
    <w:p>
      <w:pPr>
        <w:pStyle w:val="FirstParagraph"/>
      </w:pPr>
      <w:r>
        <w:t xml:space="preserve">The field</w:t>
      </w:r>
      <w:r>
        <w:t xml:space="preserve"> </w:t>
      </w:r>
      <w:r>
        <w:rPr>
          <w:b/>
          <w:bCs/>
        </w:rPr>
        <w:t xml:space="preserve">agenda_item_type</w:t>
      </w:r>
      <w:r>
        <w:t xml:space="preserve"> </w:t>
      </w:r>
      <w:r>
        <w:t xml:space="preserve">distinguishes different kinds:</w:t>
      </w:r>
    </w:p>
    <w:p>
      <w:pPr>
        <w:pStyle w:val="Compact"/>
        <w:numPr>
          <w:ilvl w:val="0"/>
          <w:numId w:val="1003"/>
        </w:numPr>
      </w:pPr>
      <w:r>
        <w:rPr>
          <w:b/>
          <w:bCs/>
        </w:rPr>
        <w:t xml:space="preserve">item</w:t>
      </w:r>
      <w:r>
        <w:t xml:space="preserve">: a regular agenda item with deliberation and, where applicable, a voting</w:t>
      </w:r>
    </w:p>
    <w:p>
      <w:pPr>
        <w:pStyle w:val="Compact"/>
        <w:numPr>
          <w:ilvl w:val="0"/>
          <w:numId w:val="1003"/>
        </w:numPr>
      </w:pPr>
      <w:r>
        <w:rPr>
          <w:b/>
          <w:bCs/>
        </w:rPr>
        <w:t xml:space="preserve">item_group</w:t>
      </w:r>
      <w:r>
        <w:t xml:space="preserve">: a group of agenda items (e.g. </w:t>
      </w:r>
      <w:r>
        <w:t xml:space="preserve">“legislative deliberations”</w:t>
      </w:r>
      <w:r>
        <w:t xml:space="preserve">)</w:t>
      </w:r>
    </w:p>
    <w:p>
      <w:pPr>
        <w:pStyle w:val="Compact"/>
        <w:numPr>
          <w:ilvl w:val="0"/>
          <w:numId w:val="1003"/>
        </w:numPr>
      </w:pPr>
      <w:r>
        <w:rPr>
          <w:b/>
          <w:bCs/>
        </w:rPr>
        <w:t xml:space="preserve">note</w:t>
      </w:r>
      <w:r>
        <w:t xml:space="preserve">: informative entries without a voting (e.g. </w:t>
      </w:r>
      <w:r>
        <w:t xml:space="preserve">“announcements”</w:t>
      </w:r>
      <w:r>
        <w:t xml:space="preserve">)</w:t>
      </w:r>
    </w:p>
    <w:bookmarkEnd w:id="93"/>
    <w:bookmarkStart w:id="94" w:name="relation-to-parliamentary-affairs"/>
    <w:p>
      <w:pPr>
        <w:pStyle w:val="berschrift3"/>
      </w:pPr>
      <w:r>
        <w:t xml:space="preserve">Relation to parliamentary affairs</w:t>
      </w:r>
    </w:p>
    <w:p>
      <w:pPr>
        <w:pStyle w:val="FirstParagraph"/>
      </w:pPr>
      <w:r>
        <w:t xml:space="preserve">The field</w:t>
      </w:r>
      <w:r>
        <w:t xml:space="preserve"> </w:t>
      </w:r>
      <w:r>
        <w:rPr>
          <w:b/>
          <w:bCs/>
        </w:rPr>
        <w:t xml:space="preserve">affairs</w:t>
      </w:r>
      <w:r>
        <w:t xml:space="preserve"> </w:t>
      </w:r>
      <w:r>
        <w:t xml:space="preserve">references the corresponding parliamentary affairs according to eCH-0295. An agenda item can relate to several affairs:</w:t>
      </w:r>
    </w:p>
    <w:p>
      <w:pPr>
        <w:pStyle w:val="Compact"/>
        <w:numPr>
          <w:ilvl w:val="0"/>
          <w:numId w:val="1004"/>
        </w:numPr>
      </w:pPr>
      <w:r>
        <w:rPr>
          <w:b/>
          <w:bCs/>
        </w:rPr>
        <w:t xml:space="preserve">Single affair</w:t>
      </w:r>
      <w:r>
        <w:t xml:space="preserve">: an agenda item deals with a specific bill</w:t>
      </w:r>
    </w:p>
    <w:p>
      <w:pPr>
        <w:pStyle w:val="Compact"/>
        <w:numPr>
          <w:ilvl w:val="0"/>
          <w:numId w:val="1004"/>
        </w:numPr>
      </w:pPr>
      <w:r>
        <w:rPr>
          <w:b/>
          <w:bCs/>
        </w:rPr>
        <w:t xml:space="preserve">Several affairs</w:t>
      </w:r>
      <w:r>
        <w:t xml:space="preserve">: an agenda item combines related affairs</w:t>
      </w:r>
    </w:p>
    <w:p>
      <w:pPr>
        <w:pStyle w:val="Compact"/>
        <w:numPr>
          <w:ilvl w:val="0"/>
          <w:numId w:val="1004"/>
        </w:numPr>
      </w:pPr>
      <w:r>
        <w:rPr>
          <w:b/>
          <w:bCs/>
        </w:rPr>
        <w:t xml:space="preserve">No affair</w:t>
      </w:r>
      <w:r>
        <w:t xml:space="preserve">: administrative agenda items (e.g. </w:t>
      </w:r>
      <w:r>
        <w:t xml:space="preserve">“approval of the protocol”</w:t>
      </w:r>
      <w:r>
        <w:t xml:space="preserve">)</w:t>
      </w:r>
    </w:p>
    <w:p>
      <w:pPr>
        <w:pStyle w:val="FirstParagraph"/>
      </w:pPr>
      <w:r>
        <w:rPr>
          <w:b/>
          <w:bCs/>
        </w:rPr>
        <w:t xml:space="preserve">Example:</w:t>
      </w:r>
      <w:r>
        <w:t xml:space="preserve"> </w:t>
      </w:r>
      <w:r>
        <w:t xml:space="preserve">the agenda item</w:t>
      </w:r>
      <w:r>
        <w:t xml:space="preserve"> </w:t>
      </w:r>
      <w:r>
        <w:t xml:space="preserve">“Energy act — final vote”</w:t>
      </w:r>
      <w:r>
        <w:t xml:space="preserve"> </w:t>
      </w:r>
      <w:r>
        <w:t xml:space="preserve">references the affair</w:t>
      </w:r>
      <w:r>
        <w:t xml:space="preserve"> </w:t>
      </w:r>
      <w:r>
        <w:t xml:space="preserve">“23.XXX Energy Act”</w:t>
      </w:r>
      <w:r>
        <w:t xml:space="preserve"> </w:t>
      </w:r>
      <w:r>
        <w:t xml:space="preserve">in eCH-0295.</w:t>
      </w:r>
    </w:p>
    <w:bookmarkEnd w:id="94"/>
    <w:bookmarkStart w:id="95" w:name="temporal-planning"/>
    <w:p>
      <w:pPr>
        <w:pStyle w:val="berschrift3"/>
      </w:pPr>
      <w:r>
        <w:t xml:space="preserve">Temporal planning</w:t>
      </w:r>
    </w:p>
    <w:p>
      <w:pPr>
        <w:pStyle w:val="Compact"/>
        <w:numPr>
          <w:ilvl w:val="0"/>
          <w:numId w:val="1005"/>
        </w:numPr>
      </w:pPr>
      <w:r>
        <w:rPr>
          <w:b/>
          <w:bCs/>
        </w:rPr>
        <w:t xml:space="preserve">date_time</w:t>
      </w:r>
      <w:r>
        <w:t xml:space="preserve">: planned point in time of the treatment</w:t>
      </w:r>
    </w:p>
    <w:p>
      <w:pPr>
        <w:pStyle w:val="Compact"/>
        <w:numPr>
          <w:ilvl w:val="0"/>
          <w:numId w:val="1005"/>
        </w:numPr>
      </w:pPr>
      <w:r>
        <w:rPr>
          <w:b/>
          <w:bCs/>
        </w:rPr>
        <w:t xml:space="preserve">date_time_actual</w:t>
      </w:r>
      <w:r>
        <w:t xml:space="preserve">: actual point in time of the treatment</w:t>
      </w:r>
    </w:p>
    <w:p>
      <w:pPr>
        <w:pStyle w:val="FirstParagraph"/>
      </w:pPr>
      <w:r>
        <w:t xml:space="preserve">This distinction is important because:</w:t>
      </w:r>
      <w:r>
        <w:t xml:space="preserve"> </w:t>
      </w:r>
      <w:r>
        <w:t xml:space="preserve">- the agenda is fixed in advance</w:t>
      </w:r>
      <w:r>
        <w:t xml:space="preserve"> </w:t>
      </w:r>
      <w:r>
        <w:t xml:space="preserve">- the actual course can deviate from it</w:t>
      </w:r>
      <w:r>
        <w:t xml:space="preserve"> </w:t>
      </w:r>
      <w:r>
        <w:t xml:space="preserve">- agenda items can be brought forward, postponed or adjourned</w:t>
      </w:r>
    </w:p>
    <w:bookmarkEnd w:id="95"/>
    <w:bookmarkStart w:id="98" w:name="status-and-result"/>
    <w:p>
      <w:pPr>
        <w:pStyle w:val="berschrift3"/>
      </w:pPr>
      <w:r>
        <w:t xml:space="preserve">Status and result</w:t>
      </w:r>
    </w:p>
    <w:bookmarkStart w:id="96" w:name="status"/>
    <w:p>
      <w:pPr>
        <w:pStyle w:val="berschrift4"/>
      </w:pPr>
      <w:r>
        <w:t xml:space="preserve">Status</w:t>
      </w:r>
    </w:p>
    <w:p>
      <w:pPr>
        <w:pStyle w:val="FirstParagraph"/>
      </w:pPr>
      <w:r>
        <w:t xml:space="preserve">The field</w:t>
      </w:r>
      <w:r>
        <w:t xml:space="preserve"> </w:t>
      </w:r>
      <w:r>
        <w:rPr>
          <w:b/>
          <w:bCs/>
        </w:rPr>
        <w:t xml:space="preserve">status</w:t>
      </w:r>
      <w:r>
        <w:t xml:space="preserve"> </w:t>
      </w:r>
      <w:r>
        <w:t xml:space="preserve">shows the processing state:</w:t>
      </w:r>
      <w:r>
        <w:t xml:space="preserve"> </w:t>
      </w:r>
      <w:r>
        <w:t xml:space="preserve">-</w:t>
      </w:r>
      <w:r>
        <w:t xml:space="preserve"> </w:t>
      </w:r>
      <w:r>
        <w:t xml:space="preserve">“pending”</w:t>
      </w:r>
      <w:r>
        <w:t xml:space="preserve">: not yet dealt with</w:t>
      </w:r>
      <w:r>
        <w:t xml:space="preserve"> </w:t>
      </w:r>
      <w:r>
        <w:t xml:space="preserve">-</w:t>
      </w:r>
      <w:r>
        <w:t xml:space="preserve"> </w:t>
      </w:r>
      <w:r>
        <w:t xml:space="preserve">“in_progress”</w:t>
      </w:r>
      <w:r>
        <w:t xml:space="preserve">: currently under deliberation</w:t>
      </w:r>
      <w:r>
        <w:t xml:space="preserve"> </w:t>
      </w:r>
      <w:r>
        <w:t xml:space="preserve">-</w:t>
      </w:r>
      <w:r>
        <w:t xml:space="preserve"> </w:t>
      </w:r>
      <w:r>
        <w:t xml:space="preserve">“completed”</w:t>
      </w:r>
      <w:r>
        <w:t xml:space="preserve">: treatment finished</w:t>
      </w:r>
      <w:r>
        <w:t xml:space="preserve"> </w:t>
      </w:r>
      <w:r>
        <w:t xml:space="preserve">-</w:t>
      </w:r>
      <w:r>
        <w:t xml:space="preserve"> </w:t>
      </w:r>
      <w:r>
        <w:t xml:space="preserve">“postponed”</w:t>
      </w:r>
      <w:r>
        <w:t xml:space="preserve">: adjourned to a later sitting</w:t>
      </w:r>
      <w:r>
        <w:t xml:space="preserve"> </w:t>
      </w:r>
      <w:r>
        <w:t xml:space="preserve">-</w:t>
      </w:r>
      <w:r>
        <w:t xml:space="preserve"> </w:t>
      </w:r>
      <w:r>
        <w:t xml:space="preserve">“withdrawn”</w:t>
      </w:r>
      <w:r>
        <w:t xml:space="preserve">: withdrawn</w:t>
      </w:r>
    </w:p>
    <w:bookmarkEnd w:id="96"/>
    <w:bookmarkStart w:id="97" w:name="result"/>
    <w:p>
      <w:pPr>
        <w:pStyle w:val="berschrift4"/>
      </w:pPr>
      <w:r>
        <w:t xml:space="preserve">Result</w:t>
      </w:r>
    </w:p>
    <w:p>
      <w:pPr>
        <w:pStyle w:val="FirstParagraph"/>
      </w:pPr>
      <w:r>
        <w:t xml:space="preserve">The field</w:t>
      </w:r>
      <w:r>
        <w:t xml:space="preserve"> </w:t>
      </w:r>
      <w:r>
        <w:rPr>
          <w:b/>
          <w:bCs/>
        </w:rPr>
        <w:t xml:space="preserve">result</w:t>
      </w:r>
      <w:r>
        <w:t xml:space="preserve"> </w:t>
      </w:r>
      <w:r>
        <w:t xml:space="preserve">records the result of the treatment:</w:t>
      </w:r>
      <w:r>
        <w:t xml:space="preserve"> </w:t>
      </w:r>
      <w:r>
        <w:t xml:space="preserve">-</w:t>
      </w:r>
      <w:r>
        <w:t xml:space="preserve"> </w:t>
      </w:r>
      <w:r>
        <w:t xml:space="preserve">“accepted”</w:t>
      </w:r>
      <w:r>
        <w:t xml:space="preserve">: accepted</w:t>
      </w:r>
      <w:r>
        <w:t xml:space="preserve"> </w:t>
      </w:r>
      <w:r>
        <w:t xml:space="preserve">-</w:t>
      </w:r>
      <w:r>
        <w:t xml:space="preserve"> </w:t>
      </w:r>
      <w:r>
        <w:t xml:space="preserve">“rejected”</w:t>
      </w:r>
      <w:r>
        <w:t xml:space="preserve">: rejected</w:t>
      </w:r>
      <w:r>
        <w:t xml:space="preserve"> </w:t>
      </w:r>
      <w:r>
        <w:t xml:space="preserve">-</w:t>
      </w:r>
      <w:r>
        <w:t xml:space="preserve"> </w:t>
      </w:r>
      <w:r>
        <w:t xml:space="preserve">“referred”</w:t>
      </w:r>
      <w:r>
        <w:t xml:space="preserve">: referred back (e.g. to a committee)</w:t>
      </w:r>
      <w:r>
        <w:t xml:space="preserve"> </w:t>
      </w:r>
      <w:r>
        <w:t xml:space="preserve">-</w:t>
      </w:r>
      <w:r>
        <w:t xml:space="preserve"> </w:t>
      </w:r>
      <w:r>
        <w:t xml:space="preserve">“noted”</w:t>
      </w:r>
      <w:r>
        <w:t xml:space="preserve">: noted</w:t>
      </w:r>
      <w:r>
        <w:t xml:space="preserve"> </w:t>
      </w:r>
      <w:r>
        <w:t xml:space="preserve">-</w:t>
      </w:r>
      <w:r>
        <w:t xml:space="preserve"> </w:t>
      </w:r>
      <w:r>
        <w:t xml:space="preserve">“no_decision”</w:t>
      </w:r>
      <w:r>
        <w:t xml:space="preserve">: no decision taken</w:t>
      </w:r>
    </w:p>
    <w:bookmarkEnd w:id="97"/>
    <w:bookmarkEnd w:id="98"/>
    <w:bookmarkStart w:id="99" w:name="categorisation"/>
    <w:p>
      <w:pPr>
        <w:pStyle w:val="berschrift3"/>
      </w:pPr>
      <w:r>
        <w:t xml:space="preserve">Categorisation</w:t>
      </w:r>
    </w:p>
    <w:p>
      <w:pPr>
        <w:pStyle w:val="FirstParagraph"/>
      </w:pPr>
      <w:r>
        <w:t xml:space="preserve">The field</w:t>
      </w:r>
      <w:r>
        <w:t xml:space="preserve"> </w:t>
      </w:r>
      <w:r>
        <w:rPr>
          <w:b/>
          <w:bCs/>
        </w:rPr>
        <w:t xml:space="preserve">category</w:t>
      </w:r>
      <w:r>
        <w:t xml:space="preserve"> </w:t>
      </w:r>
      <w:r>
        <w:t xml:space="preserve">allows grouping according to substantive criteria:</w:t>
      </w:r>
      <w:r>
        <w:t xml:space="preserve"> </w:t>
      </w:r>
      <w:r>
        <w:t xml:space="preserve">-</w:t>
      </w:r>
      <w:r>
        <w:t xml:space="preserve"> </w:t>
      </w:r>
      <w:r>
        <w:t xml:space="preserve">“Legislation”</w:t>
      </w:r>
      <w:r>
        <w:t xml:space="preserve"> </w:t>
      </w:r>
      <w:r>
        <w:t xml:space="preserve">-</w:t>
      </w:r>
      <w:r>
        <w:t xml:space="preserve"> </w:t>
      </w:r>
      <w:r>
        <w:t xml:space="preserve">“Budget and finance”</w:t>
      </w:r>
      <w:r>
        <w:t xml:space="preserve"> </w:t>
      </w:r>
      <w:r>
        <w:t xml:space="preserve">-</w:t>
      </w:r>
      <w:r>
        <w:t xml:space="preserve"> </w:t>
      </w:r>
      <w:r>
        <w:t xml:space="preserve">“Interpellations and questions”</w:t>
      </w:r>
      <w:r>
        <w:t xml:space="preserve"> </w:t>
      </w:r>
      <w:r>
        <w:t xml:space="preserve">-</w:t>
      </w:r>
      <w:r>
        <w:t xml:space="preserve"> </w:t>
      </w:r>
      <w:r>
        <w:t xml:space="preserve">“Elections”</w:t>
      </w:r>
      <w:r>
        <w:t xml:space="preserve"> </w:t>
      </w:r>
      <w:r>
        <w:t xml:space="preserve">-</w:t>
      </w:r>
      <w:r>
        <w:t xml:space="preserve"> </w:t>
      </w:r>
      <w:r>
        <w:t xml:space="preserve">“Miscellaneous”</w:t>
      </w:r>
    </w:p>
    <w:p>
      <w:pPr>
        <w:pStyle w:val="Textkrper"/>
      </w:pPr>
      <w:r>
        <w:t xml:space="preserve">This categorisation is not standardised and can vary from one federal unit to another.</w:t>
      </w:r>
    </w:p>
    <w:bookmarkEnd w:id="99"/>
    <w:bookmarkStart w:id="100" w:name="resolutions-on-agenda-items"/>
    <w:p>
      <w:pPr>
        <w:pStyle w:val="berschrift3"/>
      </w:pPr>
      <w:r>
        <w:t xml:space="preserve">Resolutions on agenda items</w:t>
      </w:r>
    </w:p>
    <w:p>
      <w:pPr>
        <w:pStyle w:val="FirstParagraph"/>
      </w:pPr>
      <w:r>
        <w:t xml:space="preserve">The field</w:t>
      </w:r>
      <w:r>
        <w:t xml:space="preserve"> </w:t>
      </w:r>
      <w:r>
        <w:rPr>
          <w:b/>
          <w:bCs/>
        </w:rPr>
        <w:t xml:space="preserve">resolution</w:t>
      </w:r>
      <w:r>
        <w:t xml:space="preserve"> </w:t>
      </w:r>
      <w:r>
        <w:t xml:space="preserve">references the resolution(s) taken on this agenda item. A resolution documents the formal decision:</w:t>
      </w:r>
    </w:p>
    <w:p>
      <w:pPr>
        <w:pStyle w:val="SourceCode"/>
      </w:pPr>
      <w:r>
        <w:rPr>
          <w:rStyle w:val="VerbatimChar"/>
        </w:rPr>
        <w:t xml:space="preserve">AgendaItem: "Energy act — final vote"</w:t>
      </w:r>
      <w:r>
        <w:br/>
      </w:r>
      <w:r>
        <w:rPr>
          <w:rStyle w:val="VerbatimChar"/>
        </w:rPr>
        <w:t xml:space="preserve">  └─ Resolution: "Acceptance of the energy act with 120 to 75 votes and 5 abstentions"</w:t>
      </w:r>
      <w:r>
        <w:br/>
      </w:r>
      <w:r>
        <w:rPr>
          <w:rStyle w:val="VerbatimChar"/>
        </w:rPr>
        <w:t xml:space="preserve">      └─ Voting: details of the voting</w:t>
      </w:r>
    </w:p>
    <w:bookmarkEnd w:id="100"/>
    <w:bookmarkStart w:id="101" w:name="description-and-url"/>
    <w:p>
      <w:pPr>
        <w:pStyle w:val="berschrift3"/>
      </w:pPr>
      <w:r>
        <w:t xml:space="preserve">Description and URL</w:t>
      </w:r>
    </w:p>
    <w:p>
      <w:pPr>
        <w:pStyle w:val="Compact"/>
        <w:numPr>
          <w:ilvl w:val="0"/>
          <w:numId w:val="1006"/>
        </w:numPr>
      </w:pPr>
      <w:r>
        <w:rPr>
          <w:b/>
          <w:bCs/>
        </w:rPr>
        <w:t xml:space="preserve">description</w:t>
      </w:r>
      <w:r>
        <w:t xml:space="preserve">: detailed description of the agenda item</w:t>
      </w:r>
    </w:p>
    <w:p>
      <w:pPr>
        <w:pStyle w:val="Compact"/>
        <w:numPr>
          <w:ilvl w:val="0"/>
          <w:numId w:val="1006"/>
        </w:numPr>
      </w:pPr>
      <w:r>
        <w:rPr>
          <w:b/>
          <w:bCs/>
        </w:rPr>
        <w:t xml:space="preserve">url</w:t>
      </w:r>
      <w:r>
        <w:t xml:space="preserve">: array of multilingual URLs to meeting documents:</w:t>
      </w:r>
    </w:p>
    <w:p>
      <w:pPr>
        <w:pStyle w:val="Compact"/>
        <w:numPr>
          <w:ilvl w:val="1"/>
          <w:numId w:val="1007"/>
        </w:numPr>
      </w:pPr>
      <w:r>
        <w:t xml:space="preserve">dispatches and reports</w:t>
      </w:r>
    </w:p>
    <w:p>
      <w:pPr>
        <w:pStyle w:val="Compact"/>
        <w:numPr>
          <w:ilvl w:val="1"/>
          <w:numId w:val="1007"/>
        </w:numPr>
      </w:pPr>
      <w:r>
        <w:t xml:space="preserve">motions</w:t>
      </w:r>
    </w:p>
    <w:p>
      <w:pPr>
        <w:pStyle w:val="Compact"/>
        <w:numPr>
          <w:ilvl w:val="1"/>
          <w:numId w:val="1007"/>
        </w:numPr>
      </w:pPr>
      <w:r>
        <w:t xml:space="preserve">amendments</w:t>
      </w:r>
    </w:p>
    <w:p>
      <w:pPr>
        <w:pStyle w:val="Compact"/>
        <w:numPr>
          <w:ilvl w:val="1"/>
          <w:numId w:val="1007"/>
        </w:numPr>
      </w:pPr>
      <w:r>
        <w:t xml:space="preserve">voting results</w:t>
      </w:r>
    </w:p>
    <w:bookmarkEnd w:id="101"/>
    <w:bookmarkStart w:id="105" w:name="X3b0f2e806f8db20a945964b0e8a183db2ecabfd"/>
    <w:p>
      <w:pPr>
        <w:pStyle w:val="berschrift3"/>
      </w:pPr>
      <w:r>
        <w:t xml:space="preserve">Particularities of the various procedures</w:t>
      </w:r>
    </w:p>
    <w:bookmarkStart w:id="102" w:name="legislative-procedure"/>
    <w:p>
      <w:pPr>
        <w:pStyle w:val="berschrift4"/>
      </w:pPr>
      <w:r>
        <w:t xml:space="preserve">Legislative procedure</w:t>
      </w:r>
    </w:p>
    <w:p>
      <w:pPr>
        <w:pStyle w:val="FirstParagraph"/>
      </w:pPr>
      <w:r>
        <w:t xml:space="preserve">An affair passes through several agenda items:</w:t>
      </w:r>
      <w:r>
        <w:t xml:space="preserve"> </w:t>
      </w:r>
      <w:r>
        <w:t xml:space="preserve">1. Entry debate</w:t>
      </w:r>
      <w:r>
        <w:t xml:space="preserve"> </w:t>
      </w:r>
      <w:r>
        <w:t xml:space="preserve">2. Detailed deliberation</w:t>
      </w:r>
      <w:r>
        <w:t xml:space="preserve"> </w:t>
      </w:r>
      <w:r>
        <w:t xml:space="preserve">3. Final vote</w:t>
      </w:r>
      <w:r>
        <w:t xml:space="preserve"> </w:t>
      </w:r>
      <w:r>
        <w:t xml:space="preserve">4. Where applicable, elimination of differences between the chambers</w:t>
      </w:r>
    </w:p>
    <w:bookmarkEnd w:id="102"/>
    <w:bookmarkStart w:id="103" w:name="interpellations-and-questions"/>
    <w:p>
      <w:pPr>
        <w:pStyle w:val="berschrift4"/>
      </w:pPr>
      <w:r>
        <w:t xml:space="preserve">Interpellations and questions</w:t>
      </w:r>
    </w:p>
    <w:p>
      <w:pPr>
        <w:pStyle w:val="Compact"/>
        <w:numPr>
          <w:ilvl w:val="0"/>
          <w:numId w:val="1008"/>
        </w:numPr>
      </w:pPr>
      <w:r>
        <w:t xml:space="preserve">Submission as an agenda item</w:t>
      </w:r>
    </w:p>
    <w:p>
      <w:pPr>
        <w:pStyle w:val="Compact"/>
        <w:numPr>
          <w:ilvl w:val="0"/>
          <w:numId w:val="1008"/>
        </w:numPr>
      </w:pPr>
      <w:r>
        <w:t xml:space="preserve">Answer of the government</w:t>
      </w:r>
    </w:p>
    <w:p>
      <w:pPr>
        <w:pStyle w:val="Compact"/>
        <w:numPr>
          <w:ilvl w:val="0"/>
          <w:numId w:val="1008"/>
        </w:numPr>
      </w:pPr>
      <w:r>
        <w:t xml:space="preserve">Where applicable, discussion</w:t>
      </w:r>
    </w:p>
    <w:bookmarkEnd w:id="103"/>
    <w:bookmarkStart w:id="104" w:name="elections"/>
    <w:p>
      <w:pPr>
        <w:pStyle w:val="berschrift4"/>
      </w:pPr>
      <w:r>
        <w:t xml:space="preserve">Elections</w:t>
      </w:r>
    </w:p>
    <w:p>
      <w:pPr>
        <w:pStyle w:val="Compact"/>
        <w:numPr>
          <w:ilvl w:val="0"/>
          <w:numId w:val="1009"/>
        </w:numPr>
      </w:pPr>
      <w:r>
        <w:t xml:space="preserve">Nomination as an agenda item</w:t>
      </w:r>
    </w:p>
    <w:p>
      <w:pPr>
        <w:pStyle w:val="Compact"/>
        <w:numPr>
          <w:ilvl w:val="0"/>
          <w:numId w:val="1009"/>
        </w:numPr>
      </w:pPr>
      <w:r>
        <w:t xml:space="preserve">Conduct of the election</w:t>
      </w:r>
    </w:p>
    <w:p>
      <w:pPr>
        <w:pStyle w:val="Compact"/>
        <w:numPr>
          <w:ilvl w:val="0"/>
          <w:numId w:val="1009"/>
        </w:numPr>
      </w:pPr>
      <w:r>
        <w:t xml:space="preserve">Announcement of the result</w:t>
      </w:r>
    </w:p>
    <w:bookmarkEnd w:id="104"/>
    <w:bookmarkEnd w:id="105"/>
    <w:bookmarkStart w:id="106" w:name="link-to-other-entities"/>
    <w:p>
      <w:pPr>
        <w:pStyle w:val="berschrift3"/>
      </w:pPr>
      <w:r>
        <w:t xml:space="preserve">Link to other entities</w:t>
      </w:r>
    </w:p>
    <w:p>
      <w:pPr>
        <w:pStyle w:val="FirstParagraph"/>
      </w:pPr>
      <w:r>
        <w:t xml:space="preserve">An AgendaItem is the central link between:</w:t>
      </w:r>
    </w:p>
    <w:p>
      <w:pPr>
        <w:pStyle w:val="Compact"/>
        <w:numPr>
          <w:ilvl w:val="0"/>
          <w:numId w:val="1010"/>
        </w:numPr>
      </w:pPr>
      <w:r>
        <w:rPr>
          <w:b/>
          <w:bCs/>
        </w:rPr>
        <w:t xml:space="preserve">Meeting</w:t>
      </w:r>
      <w:r>
        <w:t xml:space="preserve">: the sitting in which it is dealt with</w:t>
      </w:r>
    </w:p>
    <w:p>
      <w:pPr>
        <w:pStyle w:val="Compact"/>
        <w:numPr>
          <w:ilvl w:val="0"/>
          <w:numId w:val="1010"/>
        </w:numPr>
      </w:pPr>
      <w:r>
        <w:rPr>
          <w:b/>
          <w:bCs/>
        </w:rPr>
        <w:t xml:space="preserve">Affairs</w:t>
      </w:r>
      <w:r>
        <w:t xml:space="preserve"> </w:t>
      </w:r>
      <w:r>
        <w:t xml:space="preserve">(eCH-0295): the substantive affairs</w:t>
      </w:r>
    </w:p>
    <w:p>
      <w:pPr>
        <w:pStyle w:val="Compact"/>
        <w:numPr>
          <w:ilvl w:val="0"/>
          <w:numId w:val="1010"/>
        </w:numPr>
      </w:pPr>
      <w:r>
        <w:rPr>
          <w:b/>
          <w:bCs/>
        </w:rPr>
        <w:t xml:space="preserve">Resolution</w:t>
      </w:r>
      <w:r>
        <w:t xml:space="preserve">: the formal decision</w:t>
      </w:r>
    </w:p>
    <w:p>
      <w:pPr>
        <w:pStyle w:val="Compact"/>
        <w:numPr>
          <w:ilvl w:val="0"/>
          <w:numId w:val="1010"/>
        </w:numPr>
      </w:pPr>
      <w:r>
        <w:rPr>
          <w:b/>
          <w:bCs/>
        </w:rPr>
        <w:t xml:space="preserve">Voting</w:t>
      </w:r>
      <w:r>
        <w:t xml:space="preserve">: the voting(s) on the agenda item</w:t>
      </w:r>
    </w:p>
    <w:p>
      <w:pPr>
        <w:pStyle w:val="Compact"/>
        <w:numPr>
          <w:ilvl w:val="0"/>
          <w:numId w:val="1010"/>
        </w:numPr>
      </w:pPr>
      <w:r>
        <w:rPr>
          <w:b/>
          <w:bCs/>
        </w:rPr>
        <w:t xml:space="preserve">Speech</w:t>
      </w:r>
      <w:r>
        <w:t xml:space="preserve">: statements and speeches on the agenda item</w:t>
      </w:r>
    </w:p>
    <w:bookmarkEnd w:id="106"/>
    <w:bookmarkStart w:id="107" w:name="application-examples"/>
    <w:p>
      <w:pPr>
        <w:pStyle w:val="berschrift3"/>
      </w:pPr>
      <w:r>
        <w:t xml:space="preserve">Application examples</w:t>
      </w:r>
    </w:p>
    <w:p>
      <w:pPr>
        <w:pStyle w:val="FirstParagraph"/>
      </w:pPr>
      <w:r>
        <w:t xml:space="preserve">…</w:t>
      </w:r>
    </w:p>
    <w:bookmarkEnd w:id="107"/>
    <w:bookmarkStart w:id="108" w:name="purposes-of-use"/>
    <w:p>
      <w:pPr>
        <w:pStyle w:val="berschrift3"/>
      </w:pPr>
      <w:r>
        <w:t xml:space="preserve">Purposes of use</w:t>
      </w:r>
    </w:p>
    <w:p>
      <w:pPr>
        <w:pStyle w:val="Compact"/>
        <w:numPr>
          <w:ilvl w:val="0"/>
          <w:numId w:val="1011"/>
        </w:numPr>
      </w:pPr>
      <w:r>
        <w:t xml:space="preserve">Structuring the course of the sitting and the agenda</w:t>
      </w:r>
    </w:p>
    <w:p>
      <w:pPr>
        <w:pStyle w:val="Compact"/>
        <w:numPr>
          <w:ilvl w:val="0"/>
          <w:numId w:val="1011"/>
        </w:numPr>
      </w:pPr>
      <w:r>
        <w:t xml:space="preserve">Link between meetings and affairs (eCH-0295)</w:t>
      </w:r>
    </w:p>
    <w:p>
      <w:pPr>
        <w:pStyle w:val="Compact"/>
        <w:numPr>
          <w:ilvl w:val="0"/>
          <w:numId w:val="1011"/>
        </w:numPr>
      </w:pPr>
      <w:r>
        <w:t xml:space="preserve">Documentation of status and result per agenda item</w:t>
      </w:r>
    </w:p>
    <w:p>
      <w:pPr>
        <w:pStyle w:val="Compact"/>
        <w:numPr>
          <w:ilvl w:val="0"/>
          <w:numId w:val="1011"/>
        </w:numPr>
      </w:pPr>
      <w:r>
        <w:t xml:space="preserve">Basis for sitting protocols and publications</w:t>
      </w:r>
    </w:p>
    <w:bookmarkEnd w:id="108"/>
    <w:bookmarkStart w:id="129" w:name="class-agendaitem"/>
    <w:p>
      <w:pPr>
        <w:pStyle w:val="berschrift3"/>
      </w:pPr>
      <w:r>
        <w:t xml:space="preserve">Class: AgendaItem</w:t>
      </w:r>
      <w:r>
        <w:t xml:space="preserve"> </w:t>
      </w:r>
      <w:bookmarkStart w:id="109" w:name="AgendaItem"/>
      <w:bookmarkEnd w:id="109"/>
    </w:p>
    <w:p>
      <w:pPr>
        <w:pStyle w:val="FirstParagraph"/>
      </w:pPr>
      <w:r>
        <w:rPr>
          <w:i/>
          <w:iCs/>
        </w:rPr>
        <w:t xml:space="preserve">An agenda item of a meeting.</w:t>
      </w:r>
    </w:p>
    <w:bookmarkStart w:id="110" w:name="attribute-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r>
              <w:t xml:space="preserve"> </w:t>
            </w:r>
            <w:r>
              <w:t xml:space="preserve">Inheritance: IsAgendaItem</w:t>
            </w:r>
          </w:p>
        </w:tc>
      </w:tr>
      <w:tr>
        <w:tc>
          <w:tcPr>
            <w:shd w:val="clear" w:color="auto" w:fill="F2F2F2"/>
          </w:tcPr>
          <w:p>
            <w:pPr>
              <w:pStyle w:val="Compact"/>
            </w:pPr>
            <w:r>
              <w:t xml:space="preserve">agenda_item_type</w:t>
            </w:r>
          </w:p>
        </w:tc>
        <w:tc>
          <w:tcPr>
            <w:shd w:val="clear" w:color="auto" w:fill="F2F2F2"/>
          </w:tcPr>
          <w:p>
            <w:pPr>
              <w:pStyle w:val="Compact"/>
            </w:pPr>
            <w:r>
              <w:t xml:space="preserve">0..1</w:t>
            </w:r>
            <w:r>
              <w:t xml:space="preserve"> </w:t>
            </w:r>
            <w:r>
              <w:t xml:space="preserve"> </w:t>
            </w:r>
            <w:hyperlink w:anchor="AgendaItemTypeEnum">
              <w:r>
                <w:rPr>
                  <w:rStyle w:val="Hyperlink"/>
                </w:rPr>
                <w:t xml:space="preserve">AgendaItemTypeEnum</w:t>
              </w:r>
            </w:hyperlink>
          </w:p>
        </w:tc>
        <w:tc>
          <w:tcPr>
            <w:shd w:val="clear" w:color="auto" w:fill="F2F2F2"/>
          </w:tcPr>
          <w:p>
            <w:pPr>
              <w:pStyle w:val="Compact"/>
            </w:pPr>
            <w:r>
              <w:t xml:space="preserve">Type of agenda item, distinguishing individual items from groups.</w:t>
            </w:r>
            <w:r>
              <w:t xml:space="preserve"> </w:t>
            </w:r>
            <w:r>
              <w:t xml:space="preserve">Inheritance: IsAgendaItem</w:t>
            </w:r>
          </w:p>
        </w:tc>
      </w:tr>
      <w:tr>
        <w:tc>
          <w:tcPr/>
          <w:p>
            <w:pPr>
              <w:pStyle w:val="Compact"/>
            </w:pPr>
            <w:r>
              <w:t xml:space="preserve">agenda_item_number</w:t>
            </w:r>
          </w:p>
        </w:tc>
        <w:tc>
          <w:tcPr/>
          <w:p>
            <w:pPr>
              <w:pStyle w:val="Compact"/>
            </w:pPr>
            <w:r>
              <w:t xml:space="preserve">0..1</w:t>
            </w:r>
            <w:r>
              <w:t xml:space="preserve"> </w:t>
            </w:r>
            <w:r>
              <w:t xml:space="preserve"> </w:t>
            </w:r>
            <w:r>
              <w:t xml:space="preserve">String</w:t>
            </w:r>
          </w:p>
        </w:tc>
        <w:tc>
          <w:tcPr/>
          <w:p>
            <w:pPr>
              <w:pStyle w:val="Compact"/>
            </w:pPr>
            <w:r>
              <w:t xml:space="preserve">Sequential number of the agenda item (string type to support roman numerals).</w:t>
            </w:r>
            <w:r>
              <w:t xml:space="preserve"> </w:t>
            </w:r>
            <w:r>
              <w:t xml:space="preserve">Inheritance: IsAgendaItem</w:t>
            </w:r>
          </w:p>
        </w:tc>
      </w:tr>
      <w:tr>
        <w:tc>
          <w:tcPr>
            <w:shd w:val="clear" w:color="auto" w:fill="F2F2F2"/>
          </w:tcPr>
          <w:p>
            <w:pPr>
              <w:pStyle w:val="Compact"/>
            </w:pPr>
            <w:r>
              <w:t xml:space="preserve">agenda_item_position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Integer position of the agenda item in the meeting sequence.</w:t>
            </w:r>
            <w:r>
              <w:t xml:space="preserve"> </w:t>
            </w:r>
            <w:r>
              <w:t xml:space="preserve">Inheritance: IsAgendaItem</w:t>
            </w:r>
          </w:p>
        </w:tc>
      </w:tr>
      <w:tr>
        <w:tc>
          <w:tcPr/>
          <w:p>
            <w:pPr>
              <w:pStyle w:val="Compact"/>
            </w:pPr>
            <w:r>
              <w:t xml:space="preserve">leading_actor_id</w:t>
            </w:r>
          </w:p>
        </w:tc>
        <w:tc>
          <w:tcPr/>
          <w:p>
            <w:pPr>
              <w:pStyle w:val="Compact"/>
            </w:pPr>
            <w:r>
              <w:t xml:space="preserve">0..1</w:t>
            </w:r>
            <w:r>
              <w:t xml:space="preserve"> </w:t>
            </w:r>
            <w:r>
              <w:t xml:space="preserve"> </w:t>
            </w:r>
            <w:r>
              <w:t xml:space="preserve">String</w:t>
            </w:r>
          </w:p>
        </w:tc>
        <w:tc>
          <w:tcPr/>
          <w:p>
            <w:pPr>
              <w:pStyle w:val="Compact"/>
            </w:pPr>
            <w:r>
              <w:t xml:space="preserve">The leading department for the agenda item.</w:t>
            </w:r>
            <w:r>
              <w:t xml:space="preserve"> </w:t>
            </w:r>
            <w:r>
              <w:t xml:space="preserve">Inheritance: IsAgendaItem</w:t>
            </w:r>
          </w:p>
        </w:tc>
      </w:tr>
      <w:tr>
        <w:tc>
          <w:tcPr>
            <w:shd w:val="clear" w:color="auto" w:fill="F2F2F2"/>
          </w:tcPr>
          <w:p>
            <w:pPr>
              <w:pStyle w:val="Compact"/>
            </w:pPr>
            <w:r>
              <w:t xml:space="preserve">speaking_actor_id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speaker or head of the department for the agenda item.</w:t>
            </w:r>
            <w:r>
              <w:t xml:space="preserve"> </w:t>
            </w:r>
            <w:r>
              <w:t xml:space="preserve">Inheritance: IsAgendaItem</w:t>
            </w:r>
          </w:p>
        </w:tc>
      </w:tr>
      <w:tr>
        <w:tc>
          <w:tcPr/>
          <w:p>
            <w:pPr>
              <w:pStyle w:val="Compact"/>
            </w:pPr>
            <w:r>
              <w:t xml:space="preserve">agenda_item_title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Title of the agenda item.</w:t>
            </w:r>
            <w:r>
              <w:t xml:space="preserve"> </w:t>
            </w:r>
            <w:r>
              <w:t xml:space="preserve">Inheritance: IsAgendaItem</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connection to the affairs (business items) of the agenda item.</w:t>
            </w:r>
            <w:r>
              <w:t xml:space="preserve"> </w:t>
            </w:r>
            <w:r>
              <w:t xml:space="preserve">Inheritance: IsAgendaItem</w:t>
            </w:r>
          </w:p>
        </w:tc>
      </w:tr>
      <w:tr>
        <w:tc>
          <w:tcPr/>
          <w:p>
            <w:pPr>
              <w:pStyle w:val="Compact"/>
            </w:pPr>
            <w:r>
              <w:t xml:space="preserve">agenda_item_description</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Subtitle or detailed description of the agenda item.</w:t>
            </w:r>
            <w:r>
              <w:t xml:space="preserve"> </w:t>
            </w:r>
            <w:r>
              <w:t xml:space="preserve">Inheritance: IsAgendaItem</w:t>
            </w:r>
          </w:p>
        </w:tc>
      </w:tr>
      <w:tr>
        <w:tc>
          <w:tcPr>
            <w:shd w:val="clear" w:color="auto" w:fill="F2F2F2"/>
          </w:tcPr>
          <w:p>
            <w:pPr>
              <w:pStyle w:val="Compact"/>
            </w:pPr>
            <w:r>
              <w:t xml:space="preserve">state_id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State identifier (reference to state enum or custom state).</w:t>
            </w:r>
            <w:r>
              <w:t xml:space="preserve"> </w:t>
            </w:r>
            <w:r>
              <w:t xml:space="preserve">Inheritance: IsAgendaItem</w:t>
            </w:r>
          </w:p>
        </w:tc>
      </w:tr>
      <w:tr>
        <w:tc>
          <w:tcPr/>
          <w:p>
            <w:pPr>
              <w:pStyle w:val="Compact"/>
            </w:pPr>
            <w:r>
              <w:t xml:space="preserve">state_name</w:t>
            </w:r>
          </w:p>
        </w:tc>
        <w:tc>
          <w:tcPr/>
          <w:p>
            <w:pPr>
              <w:pStyle w:val="Compact"/>
            </w:pPr>
            <w:r>
              <w:t xml:space="preserve">0..1</w:t>
            </w:r>
            <w:r>
              <w:t xml:space="preserve"> </w:t>
            </w:r>
            <w:r>
              <w:t xml:space="preserve"> </w:t>
            </w:r>
            <w:r>
              <w:t xml:space="preserve">String</w:t>
            </w:r>
          </w:p>
        </w:tc>
        <w:tc>
          <w:tcPr/>
          <w:p>
            <w:pPr>
              <w:pStyle w:val="Compact"/>
            </w:pPr>
            <w:r>
              <w:t xml:space="preserve">Custom state description for the meeting.</w:t>
            </w:r>
            <w:r>
              <w:t xml:space="preserve"> </w:t>
            </w:r>
            <w:r>
              <w:t xml:space="preserve">Inheritance: IsAgendaItem</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providing further information.</w:t>
            </w:r>
            <w:r>
              <w:t xml:space="preserve"> </w:t>
            </w:r>
            <w:r>
              <w:t xml:space="preserve">Inheritance: IsAgendaItem</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or further web address, multilingual.</w:t>
            </w:r>
            <w:r>
              <w:t xml:space="preserve"> </w:t>
            </w:r>
            <w:r>
              <w:t xml:space="preserve">Inheritance: IsAgendaItem</w:t>
            </w:r>
          </w:p>
        </w:tc>
      </w:tr>
      <w:tr>
        <w:tc>
          <w:tcPr>
            <w:shd w:val="clear" w:color="auto" w:fill="F2F2F2"/>
          </w:tcPr>
          <w:p>
            <w:pPr>
              <w:pStyle w:val="Compact"/>
            </w:pPr>
            <w:r>
              <w:t xml:space="preserve">agenda_item_category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Category for grouped agenda items (e.g., introduction, by department, technical agenda items).</w:t>
            </w:r>
            <w:r>
              <w:t xml:space="preserve"> </w:t>
            </w:r>
            <w:r>
              <w:t xml:space="preserve">Inheritance: IsAgendaItem</w:t>
            </w:r>
          </w:p>
        </w:tc>
      </w:tr>
      <w:tr>
        <w:tc>
          <w:tcPr/>
          <w:p>
            <w:pPr>
              <w:pStyle w:val="Compact"/>
            </w:pPr>
            <w:r>
              <w:t xml:space="preserve">parent_agenda_item</w:t>
            </w:r>
          </w:p>
        </w:tc>
        <w:tc>
          <w:tcPr/>
          <w:p>
            <w:pPr>
              <w:pStyle w:val="Compact"/>
            </w:pPr>
            <w:r>
              <w:t xml:space="preserve">0..1</w:t>
            </w:r>
            <w:r>
              <w:t xml:space="preserve"> </w:t>
            </w:r>
            <w:r>
              <w:t xml:space="preserve"> </w:t>
            </w:r>
            <w:r>
              <w:t xml:space="preserve">String</w:t>
            </w:r>
          </w:p>
        </w:tc>
        <w:tc>
          <w:tcPr/>
          <w:p>
            <w:pPr>
              <w:pStyle w:val="Compact"/>
            </w:pPr>
            <w:r>
              <w:t xml:space="preserve">Identifier of the agenda item this record belongs to. On an agenda item it builds a hierarchy of agenda items; on a voting, election or speech it names the agenda item under which the record was handled.</w:t>
            </w:r>
            <w:r>
              <w:t xml:space="preserve"> </w:t>
            </w:r>
            <w:r>
              <w:t xml:space="preserve">Inheritance: IsAgendaItem</w:t>
            </w:r>
          </w:p>
        </w:tc>
      </w:tr>
      <w:tr>
        <w:tc>
          <w:tcPr>
            <w:shd w:val="clear" w:color="auto" w:fill="F2F2F2"/>
          </w:tcPr>
          <w:p>
            <w:pPr>
              <w:pStyle w:val="Compact"/>
            </w:pPr>
            <w:r>
              <w:t xml:space="preserve">has_resolution</w:t>
            </w:r>
          </w:p>
        </w:tc>
        <w:tc>
          <w:tcPr>
            <w:shd w:val="clear" w:color="auto" w:fill="F2F2F2"/>
          </w:tcPr>
          <w:p>
            <w:pPr>
              <w:pStyle w:val="Compact"/>
            </w:pPr>
            <w:r>
              <w:t xml:space="preserve">0..1</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The resolution or decision taken on this agenda item.</w:t>
            </w:r>
            <w:r>
              <w:t xml:space="preserve"> </w:t>
            </w:r>
            <w:r>
              <w:t xml:space="preserve">Inheritance: IsAgendaItem</w:t>
            </w:r>
          </w:p>
        </w:tc>
      </w:tr>
      <w:tr>
        <w:tc>
          <w:tcPr/>
          <w:p>
            <w:pPr>
              <w:pStyle w:val="Compact"/>
            </w:pPr>
            <w:r>
              <w:t xml:space="preserve">text_segments</w:t>
            </w:r>
          </w:p>
        </w:tc>
        <w:tc>
          <w:tcPr/>
          <w:p>
            <w:pPr>
              <w:pStyle w:val="Compact"/>
            </w:pPr>
            <w:r>
              <w:t xml:space="preserve">*</w:t>
            </w:r>
            <w:r>
              <w:t xml:space="preserve"> </w:t>
            </w:r>
            <w:r>
              <w:t xml:space="preserve"> </w:t>
            </w:r>
            <w:hyperlink w:anchor="TextSegment">
              <w:r>
                <w:rPr>
                  <w:rStyle w:val="Hyperlink"/>
                </w:rPr>
                <w:t xml:space="preserve">TextSegment</w:t>
              </w:r>
            </w:hyperlink>
          </w:p>
        </w:tc>
        <w:tc>
          <w:tcPr/>
          <w:p>
            <w:pPr>
              <w:pStyle w:val="Compact"/>
            </w:pPr>
            <w:r>
              <w:t xml:space="preserve">Collection of text segments (e.g. verbatim protocol).</w:t>
            </w:r>
            <w:r>
              <w:t xml:space="preserve"> </w:t>
            </w:r>
            <w:r>
              <w:t xml:space="preserve">Inheritance: IsAgendaItem</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 of documents (FRBR Works) linked to the entity.</w:t>
            </w:r>
            <w:r>
              <w:t xml:space="preserve"> </w:t>
            </w:r>
            <w:r>
              <w:t xml:space="preserve">Inheritance: IsAgendaItem</w:t>
            </w:r>
          </w:p>
        </w:tc>
      </w:tr>
    </w:tbl>
    <w:bookmarkEnd w:id="110"/>
    <w:bookmarkStart w:id="111" w:name="usages-3"/>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agenda_items</w:t>
            </w:r>
          </w:p>
        </w:tc>
        <w:tc>
          <w:tcPr>
            <w:shd w:val="clear" w:color="auto" w:fill="F2F2F2"/>
          </w:tcPr>
          <w:p>
            <w:pPr>
              <w:pStyle w:val="Compact"/>
            </w:pPr>
            <w:r>
              <w:t xml:space="preserve">range</w:t>
            </w:r>
          </w:p>
        </w:tc>
        <w:tc>
          <w:tcPr>
            <w:shd w:val="clear" w:color="auto" w:fill="F2F2F2"/>
          </w:tcPr>
          <w:p>
            <w:pPr>
              <w:pStyle w:val="Compact"/>
            </w:pPr>
            <w:hyperlink w:anchor="AgendaItem">
              <w:r>
                <w:rPr>
                  <w:rStyle w:val="Hyperlink"/>
                </w:rPr>
                <w:t xml:space="preserve">AgendaItem</w:t>
              </w:r>
            </w:hyperlink>
          </w:p>
        </w:tc>
      </w:tr>
      <w:tr>
        <w:tc>
          <w:tcPr/>
          <w:p>
            <w:pPr>
              <w:pStyle w:val="Compact"/>
            </w:pPr>
            <w:hyperlink w:anchor="JointDebate">
              <w:r>
                <w:rPr>
                  <w:rStyle w:val="Hyperlink"/>
                </w:rPr>
                <w:t xml:space="preserve">JointDebate</w:t>
              </w:r>
            </w:hyperlink>
          </w:p>
        </w:tc>
        <w:tc>
          <w:tcPr/>
          <w:p>
            <w:pPr>
              <w:pStyle w:val="Compact"/>
            </w:pPr>
            <w:r>
              <w:t xml:space="preserve">agenda_items</w:t>
            </w:r>
          </w:p>
        </w:tc>
        <w:tc>
          <w:tcPr/>
          <w:p>
            <w:pPr>
              <w:pStyle w:val="Compact"/>
            </w:pPr>
            <w:r>
              <w:t xml:space="preserve">range</w:t>
            </w:r>
          </w:p>
        </w:tc>
        <w:tc>
          <w:tcPr/>
          <w:p>
            <w:pPr>
              <w:pStyle w:val="Compact"/>
            </w:pPr>
            <w:hyperlink w:anchor="AgendaItem">
              <w:r>
                <w:rPr>
                  <w:rStyle w:val="Hyperlink"/>
                </w:rPr>
                <w:t xml:space="preserve">AgendaItem</w:t>
              </w:r>
            </w:hyperlink>
          </w:p>
        </w:tc>
      </w:tr>
    </w:tbl>
    <w:bookmarkEnd w:id="111"/>
    <w:bookmarkStart w:id="128" w:name="examples-4"/>
    <w:p>
      <w:pPr>
        <w:pStyle w:val="berschrift4"/>
      </w:pPr>
      <w:r>
        <w:t xml:space="preserve">Examples</w:t>
      </w:r>
    </w:p>
    <w:bookmarkStart w:id="112" w:name="Xc1e2bf2c5922d8102ea1e27dd852844b254d870"/>
    <w:p>
      <w:pPr>
        <w:pStyle w:val="berschrift5"/>
      </w:pPr>
      <w:r>
        <w:t xml:space="preserve">Example AgendaItem: Agenda item with a final vote</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112"/>
    <w:bookmarkStart w:id="113" w:name="Xa0d28b74b9352e569c47c6c29bf8ac55df8c649"/>
    <w:p>
      <w:pPr>
        <w:pStyle w:val="berschrift5"/>
      </w:pPr>
      <w:r>
        <w:t xml:space="preserve">Example AgendaItem: Interpellation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 Mitarbeiter</w:t>
      </w:r>
      <w:r>
        <w:br/>
      </w:r>
      <w:r>
        <w:rPr>
          <w:rStyle w:val="NormalTok"/>
        </w:rPr>
        <w:t xml:space="preserve">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p>
    <w:bookmarkEnd w:id="113"/>
    <w:bookmarkStart w:id="114" w:name="Xbb9f4332f3caba1df890e03c335a3a9ba423e95"/>
    <w:p>
      <w:pPr>
        <w:pStyle w:val="berschrift5"/>
      </w:pPr>
      <w:r>
        <w:t xml:space="preserve">Example AgendaItem: Urgent interpellation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 Interpellation</w:t>
      </w:r>
      <w:r>
        <w:br/>
      </w:r>
      <w:r>
        <w:rPr>
          <w:rStyle w:val="NormalTok"/>
        </w:rPr>
        <w:t xml:space="preserve">      urgente de Kulmiye Yusuf et crts – Solidarité sans frontières, Lausanne en faveur</w:t>
      </w:r>
      <w:r>
        <w:br/>
      </w:r>
      <w:r>
        <w:rPr>
          <w:rStyle w:val="NormalTok"/>
        </w:rPr>
        <w:t xml:space="preserve">      du respect du droit international et de la protection des populations civiles</w:t>
      </w:r>
      <w:r>
        <w:br/>
      </w:r>
      <w:r>
        <w:rPr>
          <w:rStyle w:val="NormalTok"/>
        </w:rPr>
        <w:t xml:space="preserve">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p>
    <w:bookmarkEnd w:id="114"/>
    <w:bookmarkStart w:id="115" w:name="Xc9d82e0205361e05163f91d5cda63207207ae6d"/>
    <w:p>
      <w:pPr>
        <w:pStyle w:val="berschrift5"/>
      </w:pPr>
      <w:r>
        <w:t xml:space="preserve">Example AgendaItem: Interpellation of a parliamentary group</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 Konsequenzen</w:t>
      </w:r>
      <w:r>
        <w:br/>
      </w:r>
      <w:r>
        <w:rPr>
          <w:rStyle w:val="NormalTok"/>
        </w:rPr>
        <w:t xml:space="preserve">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p>
    <w:bookmarkEnd w:id="115"/>
    <w:bookmarkStart w:id="116" w:name="X0982c3f1e773f1287e5a60fa493d0fa0a570350"/>
    <w:p>
      <w:pPr>
        <w:pStyle w:val="berschrift5"/>
      </w:pPr>
      <w:r>
        <w:t xml:space="preserve">Example AgendaItem: Detailed deliberation of an article of an act</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p>
    <w:bookmarkEnd w:id="116"/>
    <w:bookmarkStart w:id="117" w:name="X35059f7ca898db1e356a761f377ebdc1128894a"/>
    <w:p>
      <w:pPr>
        <w:pStyle w:val="berschrift5"/>
      </w:pPr>
      <w:r>
        <w:t xml:space="preserve">Example AgendaItem: Postulate with a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 Anpassung</w:t>
      </w:r>
      <w:r>
        <w:br/>
      </w:r>
      <w:r>
        <w:rPr>
          <w:rStyle w:val="NormalTok"/>
        </w:rPr>
        <w:t xml:space="preserve">      der Kriterien zum früheren Eintritt von Kindern in die Basisstufe (den freiwilligen</w:t>
      </w:r>
      <w:r>
        <w:br/>
      </w:r>
      <w:r>
        <w:rPr>
          <w:rStyle w:val="NormalTok"/>
        </w:rPr>
        <w:t xml:space="preserve">      Kindergarten)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17"/>
    <w:bookmarkStart w:id="118" w:name="Xc8ba047e0f851eb1a5a552b2387db5d659ee480"/>
    <w:p>
      <w:pPr>
        <w:pStyle w:val="berschrift5"/>
      </w:pPr>
      <w:r>
        <w:t xml:space="preserve">Example AgendaItem: Petition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 Betreuungsgutscheine</w:t>
      </w:r>
      <w:r>
        <w:br/>
      </w:r>
      <w:r>
        <w:rPr>
          <w:rStyle w:val="NormalTok"/>
        </w:rPr>
        <w:t xml:space="preserve">      für alle Anbieter im Kanton Bern».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p>
    <w:bookmarkEnd w:id="118"/>
    <w:bookmarkStart w:id="119" w:name="Xf4d442b8b7d35536b4a0e855d8e199c98178ffa"/>
    <w:p>
      <w:pPr>
        <w:pStyle w:val="berschrift5"/>
      </w:pPr>
      <w:r>
        <w:t xml:space="preserve">Example AgendaItem: Popular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 (Erstunterzeichnende)</w:t>
      </w:r>
      <w:r>
        <w:br/>
      </w:r>
      <w:r>
        <w:rPr>
          <w:rStyle w:val="NormalTok"/>
        </w:rPr>
        <w:t xml:space="preserve">      sowie weitere 150 Mitunterzeichnende vom 22. März 2024 mit dem Titel: «Für eine</w:t>
      </w:r>
      <w:r>
        <w:br/>
      </w:r>
      <w:r>
        <w:rPr>
          <w:rStyle w:val="NormalTok"/>
        </w:rPr>
        <w:t xml:space="preserve">      Stimme der Studierenden im Hochschulrat der Pädagogischen Hochschule Schaffhausen</w:t>
      </w:r>
      <w:r>
        <w:br/>
      </w:r>
      <w:r>
        <w:rPr>
          <w:rStyle w:val="NormalTok"/>
        </w:rPr>
        <w:t xml:space="preserve">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19"/>
    <w:bookmarkStart w:id="120" w:name="example-agendaitem-budget-agenda-item"/>
    <w:p>
      <w:pPr>
        <w:pStyle w:val="berschrift5"/>
      </w:pPr>
      <w:r>
        <w:t xml:space="preserve">Example AgendaItem: Budget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120"/>
    <w:bookmarkStart w:id="121" w:name="X8948a235ee0626328c07f4deb6c67341c19cf7d"/>
    <w:p>
      <w:pPr>
        <w:pStyle w:val="berschrift5"/>
      </w:pPr>
      <w:r>
        <w:t xml:space="preserve">Example AgendaItem: Substantive affair without an agenda category</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p>
    <w:bookmarkEnd w:id="121"/>
    <w:bookmarkStart w:id="122" w:name="X65a77ad5592967d791bada806bde2f83c2e7dbd"/>
    <w:p>
      <w:pPr>
        <w:pStyle w:val="berschrift5"/>
      </w:pPr>
      <w:r>
        <w:t xml:space="preserve">Example AgendaItem: Partial revision of several ordinances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 Conseil d</w:t>
      </w:r>
      <w:r>
        <w:rPr>
          <w:rStyle w:val="SpecialCharTok"/>
        </w:rPr>
        <w:t xml:space="preserve">''</w:t>
      </w:r>
      <w:r>
        <w:rPr>
          <w:rStyle w:val="StringTok"/>
        </w:rPr>
        <w:t xml:space="preserve">Etat approuve le projet de révision partielle de sept ordonnances</w:t>
      </w:r>
      <w:r>
        <w:br/>
      </w:r>
      <w:r>
        <w:rPr>
          <w:rStyle w:val="StringTok"/>
        </w:rPr>
        <w:t xml:space="preserve">      fédérales relatives aux produits chimiques. Il salue la volonté des autorités</w:t>
      </w:r>
      <w:r>
        <w:br/>
      </w:r>
      <w:r>
        <w:rPr>
          <w:rStyle w:val="StringTok"/>
        </w:rPr>
        <w:t xml:space="preserve">      fédérales d</w:t>
      </w:r>
      <w:r>
        <w:rPr>
          <w:rStyle w:val="SpecialCharTok"/>
        </w:rPr>
        <w:t xml:space="preserve">''</w:t>
      </w:r>
      <w:r>
        <w:rPr>
          <w:rStyle w:val="StringTok"/>
        </w:rPr>
        <w:t xml:space="preserve">introduire dans la législation fédérale les modifications nécessaires</w:t>
      </w:r>
      <w:r>
        <w:br/>
      </w:r>
      <w:r>
        <w:rPr>
          <w:rStyle w:val="StringTok"/>
        </w:rPr>
        <w:t xml:space="preserve">      découlant des nouveaux règlements européens, afin d</w:t>
      </w:r>
      <w:r>
        <w:rPr>
          <w:rStyle w:val="SpecialCharTok"/>
        </w:rPr>
        <w:t xml:space="preserve">''</w:t>
      </w:r>
      <w:r>
        <w:rPr>
          <w:rStyle w:val="StringTok"/>
        </w:rPr>
        <w:t xml:space="preserve">éliminer des entraves au</w:t>
      </w:r>
      <w:r>
        <w:br/>
      </w:r>
      <w:r>
        <w:rPr>
          <w:rStyle w:val="StringTok"/>
        </w:rPr>
        <w:t xml:space="preserve">      commerce et d</w:t>
      </w:r>
      <w:r>
        <w:rPr>
          <w:rStyle w:val="SpecialCharTok"/>
        </w:rPr>
        <w:t xml:space="preserve">''</w:t>
      </w:r>
      <w:r>
        <w:rPr>
          <w:rStyle w:val="StringTok"/>
        </w:rPr>
        <w:t xml:space="preserve">augmenter la sécurité d</w:t>
      </w:r>
      <w:r>
        <w:rPr>
          <w:rStyle w:val="SpecialCharTok"/>
        </w:rPr>
        <w:t xml:space="preserve">''</w:t>
      </w:r>
      <w:r>
        <w:rPr>
          <w:rStyle w:val="StringTok"/>
        </w:rPr>
        <w:t xml:space="preserve">évaluation des produits chimiques.</w:t>
      </w:r>
      <w:r>
        <w:br/>
      </w:r>
      <w:r>
        <w:br/>
      </w:r>
      <w:r>
        <w:rPr>
          <w:rStyle w:val="StringTok"/>
        </w:rPr>
        <w:t xml:space="preserve">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p>
    <w:bookmarkEnd w:id="122"/>
    <w:bookmarkStart w:id="123" w:name="Xdbfa1b7a84889c556c078cfc232985a5c2049bf"/>
    <w:p>
      <w:pPr>
        <w:pStyle w:val="berschrift5"/>
      </w:pPr>
      <w:r>
        <w:t xml:space="preserve">Example AgendaItem: Substantive affair from a cantonal parliamentary information system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p>
    <w:bookmarkEnd w:id="123"/>
    <w:bookmarkStart w:id="124" w:name="X634ab489563d629ca5ad1398df31df0f770436d"/>
    <w:p>
      <w:pPr>
        <w:pStyle w:val="berschrift5"/>
      </w:pPr>
      <w:r>
        <w:t xml:space="preserve">Example AgendaItem: Agenda item of a Council of States sitting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 durchführen,</w:t>
      </w:r>
      <w:r>
        <w:br/>
      </w:r>
      <w:r>
        <w:rPr>
          <w:rStyle w:val="NormalTok"/>
        </w:rPr>
        <w:t xml:space="preserve">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24"/>
    <w:bookmarkStart w:id="125" w:name="X9eec9c951552baa3eb2901c3ca28aa6101643a3"/>
    <w:p>
      <w:pPr>
        <w:pStyle w:val="berschrift5"/>
      </w:pPr>
      <w:r>
        <w:t xml:space="preserve">Example AgendaItem: French-language agenda item postulate</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 commerciale »</w:t>
      </w:r>
      <w:r>
        <w:br/>
      </w:r>
      <w:r>
        <w:rPr>
          <w:rStyle w:val="NormalTok"/>
        </w:rPr>
        <w:t xml:space="preserve">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p>
    <w:bookmarkEnd w:id="125"/>
    <w:bookmarkStart w:id="126" w:name="Xbd90881aa1072271e97225ad1f90eadb68eb717"/>
    <w:p>
      <w:pPr>
        <w:pStyle w:val="berschrift5"/>
      </w:pPr>
      <w:r>
        <w:t xml:space="preserve">Example AgendaItem: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 zeitgemässe</w:t>
      </w:r>
      <w:r>
        <w:br/>
      </w:r>
      <w:r>
        <w:rPr>
          <w:rStyle w:val="NormalTok"/>
        </w:rPr>
        <w:t xml:space="preserve">      Abzüge in den Art. 35 und 37 des Gesetzes über die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26"/>
    <w:bookmarkStart w:id="127" w:name="Xc4311613079badf6c9fa7f895df19a68a0b550c"/>
    <w:p>
      <w:pPr>
        <w:pStyle w:val="berschrift5"/>
      </w:pPr>
      <w:r>
        <w:t xml:space="preserve">Example AgendaItem: Postulate category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 des Sonderschulkonkordats</w:t>
      </w:r>
      <w:r>
        <w:br/>
      </w:r>
      <w:r>
        <w:rPr>
          <w:rStyle w:val="NormalTok"/>
        </w:rPr>
        <w:t xml:space="preserve">      und zur gezielten Behebung des Fachkräftemangels im Bereich schulische Heilpädagogik</w:t>
      </w:r>
      <w:r>
        <w:br/>
      </w:r>
      <w:r>
        <w:rPr>
          <w:rStyle w:val="NormalTok"/>
        </w:rPr>
        <w:t xml:space="preserve">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27"/>
    <w:bookmarkEnd w:id="128"/>
    <w:bookmarkEnd w:id="129"/>
    <w:bookmarkStart w:id="135" w:name="enum-agendaitemtypeenum"/>
    <w:p>
      <w:pPr>
        <w:pStyle w:val="berschrift3"/>
      </w:pPr>
      <w:r>
        <w:t xml:space="preserve">Enum: AgendaItemTypeEnum</w:t>
      </w:r>
      <w:r>
        <w:t xml:space="preserve"> </w:t>
      </w:r>
      <w:bookmarkStart w:id="130" w:name="AgendaItemTypeEnum"/>
      <w:bookmarkEnd w:id="130"/>
    </w:p>
    <w:p>
      <w:pPr>
        <w:pStyle w:val="FirstParagraph"/>
      </w:pPr>
      <w:r>
        <w:rPr>
          <w:i/>
          <w:iCs/>
        </w:rPr>
        <w:t xml:space="preserve">Type of agenda item, distinguishing individual items from grouped items.</w:t>
      </w:r>
    </w:p>
    <w:p>
      <w:pPr>
        <w:pStyle w:val="Textkrper"/>
      </w:pPr>
      <w:r>
        <w:t xml:space="preserve">URI:</w:t>
      </w:r>
      <w:r>
        <w:t xml:space="preserve"> </w:t>
      </w:r>
      <w:hyperlink ns1:id="rId131">
        <w:r>
          <w:rPr>
            <w:rStyle w:val="Hyperlink"/>
          </w:rPr>
          <w:t xml:space="preserve">ops:AgendaItemTypeEnum</w:t>
        </w:r>
      </w:hyperlink>
    </w:p>
    <w:bookmarkStart w:id="134" w:name="permissible-values-2"/>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item</w:t>
            </w:r>
          </w:p>
        </w:tc>
        <w:tc>
          <w:tcPr>
            <w:shd w:val="clear" w:color="auto" w:fill="F2F2F2"/>
          </w:tcPr>
          <w:p>
            <w:pPr>
              <w:pStyle w:val="Compact"/>
            </w:pPr>
            <w:r>
              <w:t xml:space="preserve">Individual agenda item (Traktandum)</w:t>
            </w:r>
          </w:p>
        </w:tc>
      </w:tr>
      <w:tr>
        <w:tc>
          <w:tcPr/>
          <w:p>
            <w:pPr>
              <w:pStyle w:val="Compact"/>
            </w:pPr>
          </w:p>
        </w:tc>
        <w:tc>
          <w:tcPr/>
          <w:p>
            <w:pPr>
              <w:pStyle w:val="Compact"/>
            </w:pPr>
            <w:hyperlink ns1:id="rId132">
              <w:r>
                <w:rPr>
                  <w:rStyle w:val="Hyperlink"/>
                </w:rPr>
                <w:t xml:space="preserve">ops:enum/agenda_item_type/item</w:t>
              </w:r>
            </w:hyperlink>
          </w:p>
        </w:tc>
      </w:tr>
      <w:tr>
        <w:tc>
          <w:tcPr>
            <w:shd w:val="clear" w:color="auto" w:fill="F2F2F2"/>
          </w:tcPr>
          <w:p>
            <w:pPr>
              <w:pStyle w:val="Compact"/>
            </w:pPr>
            <w:r>
              <w:t xml:space="preserve">group</w:t>
            </w:r>
          </w:p>
        </w:tc>
        <w:tc>
          <w:tcPr>
            <w:shd w:val="clear" w:color="auto" w:fill="F2F2F2"/>
          </w:tcPr>
          <w:p>
            <w:pPr>
              <w:pStyle w:val="Compact"/>
            </w:pPr>
            <w:r>
              <w:t xml:space="preserve">Group of agenda items (Traktandengruppe)</w:t>
            </w:r>
          </w:p>
        </w:tc>
      </w:tr>
      <w:tr>
        <w:tc>
          <w:tcPr/>
          <w:p>
            <w:pPr>
              <w:pStyle w:val="Compact"/>
            </w:pPr>
          </w:p>
        </w:tc>
        <w:tc>
          <w:tcPr/>
          <w:p>
            <w:pPr>
              <w:pStyle w:val="Compact"/>
            </w:pPr>
            <w:hyperlink ns1:id="rId133">
              <w:r>
                <w:rPr>
                  <w:rStyle w:val="Hyperlink"/>
                </w:rPr>
                <w:t xml:space="preserve">ops:enum/agenda_item_type/group</w:t>
              </w:r>
            </w:hyperlink>
          </w:p>
        </w:tc>
      </w:tr>
    </w:tbl>
    <w:bookmarkEnd w:id="134"/>
    <w:bookmarkEnd w:id="135"/>
    <w:bookmarkEnd w:id="136"/>
    <w:bookmarkStart w:id="149" w:name="protocol"/>
    <w:p>
      <w:pPr>
        <w:pStyle w:val="berschrift2"/>
      </w:pPr>
      <w:r>
        <w:t xml:space="preserve">Protocol</w:t>
      </w:r>
    </w:p>
    <w:bookmarkStart w:id="137" w:name="purpose-of-the-entity-1"/>
    <w:p>
      <w:pPr>
        <w:pStyle w:val="berschrift3"/>
      </w:pPr>
      <w:r>
        <w:t xml:space="preserve">Purpose of the entity</w:t>
      </w:r>
    </w:p>
    <w:p>
      <w:pPr>
        <w:pStyle w:val="FirstParagraph"/>
      </w:pPr>
      <w:r>
        <w:t xml:space="preserve">While the agenda items represent the</w:t>
      </w:r>
      <w:r>
        <w:t xml:space="preserve"> </w:t>
      </w:r>
      <w:r>
        <w:rPr>
          <w:b/>
          <w:bCs/>
        </w:rPr>
        <w:t xml:space="preserve">planning</w:t>
      </w:r>
      <w:r>
        <w:t xml:space="preserve"> </w:t>
      </w:r>
      <w:r>
        <w:t xml:space="preserve">of a sitting, the protocol records the</w:t>
      </w:r>
      <w:r>
        <w:t xml:space="preserve"> </w:t>
      </w:r>
      <w:r>
        <w:rPr>
          <w:b/>
          <w:bCs/>
        </w:rPr>
        <w:t xml:space="preserve">actual course</w:t>
      </w:r>
      <w:r>
        <w:t xml:space="preserve"> </w:t>
      </w:r>
      <w:r>
        <w:t xml:space="preserve">after the sitting.</w:t>
      </w:r>
      <w:r>
        <w:t xml:space="preserve"> </w:t>
      </w:r>
      <w:r>
        <w:rPr>
          <w:rStyle w:val="VerbatimChar"/>
        </w:rPr>
        <w:t xml:space="preserve">Protocol</w:t>
      </w:r>
      <w:r>
        <w:t xml:space="preserve"> </w:t>
      </w:r>
      <w:r>
        <w:t xml:space="preserve">is a wrapper container kept exactly once per sitting (</w:t>
      </w:r>
      <w:r>
        <w:rPr>
          <w:rStyle w:val="VerbatimChar"/>
        </w:rPr>
        <w:t xml:space="preserve">Meeting</w:t>
      </w:r>
      <w:r>
        <w:t xml:space="preserve">) that bundles the agenda items actually dealt with (</w:t>
      </w:r>
      <w:r>
        <w:rPr>
          <w:rStyle w:val="VerbatimChar"/>
        </w:rPr>
        <w:t xml:space="preserve">protocol_items</w:t>
      </w:r>
      <w:r>
        <w:t xml:space="preserve">), votings, speeches as well as verbatim text segments and documents.</w:t>
      </w:r>
    </w:p>
    <w:p>
      <w:pPr>
        <w:pStyle w:val="Textkrper"/>
      </w:pPr>
      <w:r>
        <w:t xml:space="preserve">The protocol is</w:t>
      </w:r>
      <w:r>
        <w:t xml:space="preserve"> </w:t>
      </w:r>
      <w:r>
        <w:rPr>
          <w:b/>
          <w:bCs/>
        </w:rPr>
        <w:t xml:space="preserve">referenced, not embedded</w:t>
      </w:r>
      <w:r>
        <w:t xml:space="preserve">:</w:t>
      </w:r>
      <w:r>
        <w:t xml:space="preserve"> </w:t>
      </w:r>
      <w:r>
        <w:rPr>
          <w:rStyle w:val="VerbatimChar"/>
        </w:rPr>
        <w:t xml:space="preserve">Meeting.has_protocol</w:t>
      </w:r>
      <w:r>
        <w:t xml:space="preserve"> </w:t>
      </w:r>
      <w:r>
        <w:t xml:space="preserve">holds the identifier alone, the protocol itself is an entry of its own in</w:t>
      </w:r>
      <w:r>
        <w:t xml:space="preserve"> </w:t>
      </w:r>
      <w:r>
        <w:rPr>
          <w:rStyle w:val="VerbatimChar"/>
        </w:rPr>
        <w:t xml:space="preserve">Container.protocols</w:t>
      </w:r>
      <w:r>
        <w:t xml:space="preserve">. The rule this standard applies throughout therefore holds here as well — what has no identity of its own is embedded (</w:t>
      </w:r>
      <w:r>
        <w:rPr>
          <w:rStyle w:val="VerbatimChar"/>
        </w:rPr>
        <w:t xml:space="preserve">PersonReference</w:t>
      </w:r>
      <w:r>
        <w:t xml:space="preserve"> </w:t>
      </w:r>
      <w:r>
        <w:t xml:space="preserve">or</w:t>
      </w:r>
      <w:r>
        <w:t xml:space="preserve"> </w:t>
      </w:r>
      <w:r>
        <w:rPr>
          <w:rStyle w:val="VerbatimChar"/>
        </w:rPr>
        <w:t xml:space="preserve">GroupReference</w:t>
      </w:r>
      <w:r>
        <w:t xml:space="preserve">, say), what has one is referenced. The protocol carries its own</w:t>
      </w:r>
      <w:r>
        <w:t xml:space="preserve"> </w:t>
      </w:r>
      <w:r>
        <w:rPr>
          <w:rStyle w:val="VerbatimChar"/>
        </w:rPr>
        <w:t xml:space="preserve">global_uri</w:t>
      </w:r>
      <w:r>
        <w:t xml:space="preserve"> </w:t>
      </w:r>
      <w:r>
        <w:t xml:space="preserve">and can be cited independently; the Official Bulletin, for instance, is available at an address of its own. Above all it comes into being after the sitting: embedded, the entire sitting would have to be delivered again once the protocol exists; referenced, delivering the protocol alone is enough.</w:t>
      </w:r>
    </w:p>
    <w:p>
      <w:pPr>
        <w:pStyle w:val="Textkrper"/>
      </w:pPr>
      <w:r>
        <w:t xml:space="preserve">Within the protocol the collections stay embedded, because they arise and are delivered together with it. Anyone publishing votings or speeches independently of the protocol delivers them flat in</w:t>
      </w:r>
      <w:r>
        <w:t xml:space="preserve"> </w:t>
      </w:r>
      <w:r>
        <w:rPr>
          <w:rStyle w:val="VerbatimChar"/>
        </w:rPr>
        <w:t xml:space="preserve">Container.votings</w:t>
      </w:r>
      <w:r>
        <w:t xml:space="preserve"> </w:t>
      </w:r>
      <w:r>
        <w:t xml:space="preserve">or</w:t>
      </w:r>
      <w:r>
        <w:t xml:space="preserve"> </w:t>
      </w:r>
      <w:r>
        <w:rPr>
          <w:rStyle w:val="VerbatimChar"/>
        </w:rPr>
        <w:t xml:space="preserve">Container.speeches</w:t>
      </w:r>
      <w:r>
        <w:t xml:space="preserve"> </w:t>
      </w:r>
      <w:r>
        <w:t xml:space="preserve">instead and links them through</w:t>
      </w:r>
      <w:r>
        <w:t xml:space="preserve"> </w:t>
      </w:r>
      <w:r>
        <w:rPr>
          <w:rStyle w:val="VerbatimChar"/>
        </w:rPr>
        <w:t xml:space="preserve">parent_meeting</w:t>
      </w:r>
      <w:r>
        <w:t xml:space="preserve"> </w:t>
      </w:r>
      <w:r>
        <w:t xml:space="preserve">and</w:t>
      </w:r>
      <w:r>
        <w:t xml:space="preserve"> </w:t>
      </w:r>
      <w:r>
        <w:rPr>
          <w:rStyle w:val="VerbatimChar"/>
        </w:rPr>
        <w:t xml:space="preserve">parent_agenda_item</w:t>
      </w:r>
      <w:r>
        <w:t xml:space="preserve">.</w:t>
      </w:r>
    </w:p>
    <w:p>
      <w:pPr>
        <w:pStyle w:val="SourceCode"/>
      </w:pPr>
      <w:r>
        <w:rPr>
          <w:rStyle w:val="VerbatimChar"/>
        </w:rPr>
        <w:t xml:space="preserve">Container</w:t>
      </w:r>
      <w:r>
        <w:br/>
      </w:r>
      <w:r>
        <w:rPr>
          <w:rStyle w:val="VerbatimChar"/>
        </w:rPr>
        <w:t xml:space="preserve">  ├─ meetings       → Meeting</w:t>
      </w:r>
      <w:r>
        <w:br/>
      </w:r>
      <w:r>
        <w:rPr>
          <w:rStyle w:val="VerbatimChar"/>
        </w:rPr>
        <w:t xml:space="preserve">  │                     └─ has_protocol → identifier of the protocol</w:t>
      </w:r>
      <w:r>
        <w:br/>
      </w:r>
      <w:r>
        <w:rPr>
          <w:rStyle w:val="VerbatimChar"/>
        </w:rPr>
        <w:t xml:space="preserve">  ├─ agenda_items   → AgendaItem  (before: planned agenda items, parent_meeting)</w:t>
      </w:r>
      <w:r>
        <w:br/>
      </w:r>
      <w:r>
        <w:rPr>
          <w:rStyle w:val="VerbatimChar"/>
        </w:rPr>
        <w:t xml:space="preserve">  └─ protocols      → Protocol    (after: the record, parent_meeting)</w:t>
      </w:r>
      <w:r>
        <w:br/>
      </w:r>
      <w:r>
        <w:rPr>
          <w:rStyle w:val="VerbatimChar"/>
        </w:rPr>
        <w:t xml:space="preserve">                        ├─ protocol_items  → ProtocolItem (same elements as AgendaItem)</w:t>
      </w:r>
      <w:r>
        <w:br/>
      </w:r>
      <w:r>
        <w:rPr>
          <w:rStyle w:val="VerbatimChar"/>
        </w:rPr>
        <w:t xml:space="preserve">                        ├─ votings</w:t>
      </w:r>
      <w:r>
        <w:br/>
      </w:r>
      <w:r>
        <w:rPr>
          <w:rStyle w:val="VerbatimChar"/>
        </w:rPr>
        <w:t xml:space="preserve">                        ├─ speeches</w:t>
      </w:r>
      <w:r>
        <w:br/>
      </w:r>
      <w:r>
        <w:rPr>
          <w:rStyle w:val="VerbatimChar"/>
        </w:rPr>
        <w:t xml:space="preserve">                        ├─ text_segments</w:t>
      </w:r>
      <w:r>
        <w:br/>
      </w:r>
      <w:r>
        <w:rPr>
          <w:rStyle w:val="VerbatimChar"/>
        </w:rPr>
        <w:t xml:space="preserve">                        └─ documents</w:t>
      </w:r>
    </w:p>
    <w:bookmarkEnd w:id="137"/>
    <w:bookmarkStart w:id="143" w:name="class-protocol"/>
    <w:p>
      <w:pPr>
        <w:pStyle w:val="berschrift3"/>
      </w:pPr>
      <w:r>
        <w:t xml:space="preserve">Class: Protocol</w:t>
      </w:r>
      <w:r>
        <w:t xml:space="preserve"> </w:t>
      </w:r>
      <w:bookmarkStart w:id="138" w:name="Protocol"/>
      <w:bookmarkEnd w:id="138"/>
    </w:p>
    <w:p>
      <w:pPr>
        <w:pStyle w:val="FirstParagraph"/>
      </w:pPr>
      <w:r>
        <w:rPr>
          <w:i/>
          <w:iCs/>
        </w:rPr>
        <w:t xml:space="preserve">The minutes of a meeting, recorded after the meeting. A wrapper container bundling the actually handled agenda items (protocol_items), votings, speeches, verbatim text segments and linked documents.</w:t>
      </w:r>
    </w:p>
    <w:bookmarkStart w:id="139" w:name="attribute-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shd w:val="clear" w:color="auto" w:fill="F2F2F2"/>
          </w:tcPr>
          <w:p>
            <w:pPr>
              <w:pStyle w:val="Compact"/>
            </w:pPr>
            <w:r>
              <w:t xml:space="preserve">protocol_items</w:t>
            </w:r>
          </w:p>
        </w:tc>
        <w:tc>
          <w:tcPr>
            <w:shd w:val="clear" w:color="auto" w:fill="F2F2F2"/>
          </w:tcPr>
          <w:p>
            <w:pPr>
              <w:pStyle w:val="Compact"/>
            </w:pPr>
            <w:r>
              <w:t xml:space="preserve">*</w:t>
            </w:r>
            <w:r>
              <w:t xml:space="preserve"> </w:t>
            </w:r>
            <w:r>
              <w:t xml:space="preserve"> </w:t>
            </w:r>
            <w:hyperlink w:anchor="ProtocolItem">
              <w:r>
                <w:rPr>
                  <w:rStyle w:val="Hyperlink"/>
                </w:rPr>
                <w:t xml:space="preserve">ProtocolItem</w:t>
              </w:r>
            </w:hyperlink>
          </w:p>
        </w:tc>
        <w:tc>
          <w:tcPr>
            <w:shd w:val="clear" w:color="auto" w:fill="F2F2F2"/>
          </w:tcPr>
          <w:p>
            <w:pPr>
              <w:pStyle w:val="Compact"/>
            </w:pPr>
            <w:r>
              <w:t xml:space="preserve">Agenda items as actually recorded in the protocol.</w:t>
            </w:r>
          </w:p>
        </w:tc>
      </w:tr>
      <w:tr>
        <w:tc>
          <w:tcPr/>
          <w:p>
            <w:pPr>
              <w:pStyle w:val="Compact"/>
            </w:pPr>
            <w:r>
              <w:t xml:space="preserve">votings</w:t>
            </w:r>
          </w:p>
        </w:tc>
        <w:tc>
          <w:tcPr/>
          <w:p>
            <w:pPr>
              <w:pStyle w:val="Compact"/>
            </w:pPr>
            <w:r>
              <w:t xml:space="preserve">*</w:t>
            </w:r>
            <w:r>
              <w:t xml:space="preserve"> </w:t>
            </w:r>
            <w:r>
              <w:t xml:space="preserve"> </w:t>
            </w:r>
            <w:hyperlink w:anchor="Voting">
              <w:r>
                <w:rPr>
                  <w:rStyle w:val="Hyperlink"/>
                </w:rPr>
                <w:t xml:space="preserve">Voting</w:t>
              </w:r>
            </w:hyperlink>
          </w:p>
        </w:tc>
        <w:tc>
          <w:tcPr/>
          <w:p>
            <w:pPr>
              <w:pStyle w:val="Compact"/>
            </w:pPr>
            <w:r>
              <w:t xml:space="preserve">Collection of voting records.</w:t>
            </w:r>
          </w:p>
        </w:tc>
      </w:tr>
      <w:tr>
        <w:tc>
          <w:tcPr>
            <w:shd w:val="clear" w:color="auto" w:fill="F2F2F2"/>
          </w:tcPr>
          <w:p>
            <w:pPr>
              <w:pStyle w:val="Compact"/>
            </w:pPr>
            <w:r>
              <w:t xml:space="preserve">elections</w:t>
            </w:r>
          </w:p>
        </w:tc>
        <w:tc>
          <w:tcPr>
            <w:shd w:val="clear" w:color="auto" w:fill="F2F2F2"/>
          </w:tcPr>
          <w:p>
            <w:pPr>
              <w:pStyle w:val="Compact"/>
            </w:pPr>
            <w:r>
              <w:t xml:space="preserve">*</w:t>
            </w:r>
            <w:r>
              <w:t xml:space="preserve"> </w:t>
            </w:r>
            <w:r>
              <w:t xml:space="preserve"> </w:t>
            </w:r>
            <w:hyperlink w:anchor="Election">
              <w:r>
                <w:rPr>
                  <w:rStyle w:val="Hyperlink"/>
                </w:rPr>
                <w:t xml:space="preserve">Election</w:t>
              </w:r>
            </w:hyperlink>
          </w:p>
        </w:tc>
        <w:tc>
          <w:tcPr>
            <w:shd w:val="clear" w:color="auto" w:fill="F2F2F2"/>
          </w:tcPr>
          <w:p>
            <w:pPr>
              <w:pStyle w:val="Compact"/>
            </w:pPr>
            <w:r>
              <w:t xml:space="preserve">Collection of election records.</w:t>
            </w:r>
          </w:p>
        </w:tc>
      </w:tr>
      <w:tr>
        <w:tc>
          <w:tcPr/>
          <w:p>
            <w:pPr>
              <w:pStyle w:val="Compact"/>
            </w:pPr>
            <w:r>
              <w:t xml:space="preserve">speeches</w:t>
            </w:r>
          </w:p>
        </w:tc>
        <w:tc>
          <w:tcPr/>
          <w:p>
            <w:pPr>
              <w:pStyle w:val="Compact"/>
            </w:pPr>
            <w:r>
              <w:t xml:space="preserve">*</w:t>
            </w:r>
            <w:r>
              <w:t xml:space="preserve"> </w:t>
            </w:r>
            <w:r>
              <w:t xml:space="preserve"> </w:t>
            </w:r>
            <w:hyperlink w:anchor="Speech">
              <w:r>
                <w:rPr>
                  <w:rStyle w:val="Hyperlink"/>
                </w:rPr>
                <w:t xml:space="preserve">Speech</w:t>
              </w:r>
            </w:hyperlink>
          </w:p>
        </w:tc>
        <w:tc>
          <w:tcPr/>
          <w:p>
            <w:pPr>
              <w:pStyle w:val="Compact"/>
            </w:pPr>
            <w:r>
              <w:t xml:space="preserve">Collection of speech records.</w:t>
            </w:r>
          </w:p>
        </w:tc>
      </w:tr>
      <w:tr>
        <w:tc>
          <w:tcPr>
            <w:shd w:val="clear" w:color="auto" w:fill="F2F2F2"/>
          </w:tcPr>
          <w:p>
            <w:pPr>
              <w:pStyle w:val="Compact"/>
            </w:pPr>
            <w:r>
              <w:t xml:space="preserve">text_segments</w:t>
            </w:r>
          </w:p>
        </w:tc>
        <w:tc>
          <w:tcPr>
            <w:shd w:val="clear" w:color="auto" w:fill="F2F2F2"/>
          </w:tcPr>
          <w:p>
            <w:pPr>
              <w:pStyle w:val="Compact"/>
            </w:pPr>
            <w:r>
              <w:t xml:space="preserve">*</w:t>
            </w:r>
            <w:r>
              <w:t xml:space="preserve"> </w:t>
            </w:r>
            <w:r>
              <w:t xml:space="preserve"> </w:t>
            </w:r>
            <w:hyperlink w:anchor="TextSegment">
              <w:r>
                <w:rPr>
                  <w:rStyle w:val="Hyperlink"/>
                </w:rPr>
                <w:t xml:space="preserve">TextSegment</w:t>
              </w:r>
            </w:hyperlink>
          </w:p>
        </w:tc>
        <w:tc>
          <w:tcPr>
            <w:shd w:val="clear" w:color="auto" w:fill="F2F2F2"/>
          </w:tcPr>
          <w:p>
            <w:pPr>
              <w:pStyle w:val="Compact"/>
            </w:pPr>
            <w:r>
              <w:t xml:space="preserve">Collection of text segments (e.g. verbatim protocol).</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139"/>
    <w:bookmarkStart w:id="140" w:name="usages-4"/>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protocols</w:t>
            </w:r>
          </w:p>
        </w:tc>
        <w:tc>
          <w:tcPr>
            <w:shd w:val="clear" w:color="auto" w:fill="F2F2F2"/>
          </w:tcPr>
          <w:p>
            <w:pPr>
              <w:pStyle w:val="Compact"/>
            </w:pPr>
            <w:r>
              <w:t xml:space="preserve">range</w:t>
            </w:r>
          </w:p>
        </w:tc>
        <w:tc>
          <w:tcPr>
            <w:shd w:val="clear" w:color="auto" w:fill="F2F2F2"/>
          </w:tcPr>
          <w:p>
            <w:pPr>
              <w:pStyle w:val="Compact"/>
            </w:pPr>
            <w:hyperlink w:anchor="Protocol">
              <w:r>
                <w:rPr>
                  <w:rStyle w:val="Hyperlink"/>
                </w:rPr>
                <w:t xml:space="preserve">Protocol</w:t>
              </w:r>
            </w:hyperlink>
          </w:p>
        </w:tc>
      </w:tr>
      <w:tr>
        <w:tc>
          <w:tcPr/>
          <w:p>
            <w:pPr>
              <w:pStyle w:val="Compact"/>
            </w:pPr>
            <w:hyperlink w:anchor="Meeting">
              <w:r>
                <w:rPr>
                  <w:rStyle w:val="Hyperlink"/>
                </w:rPr>
                <w:t xml:space="preserve">Meeting</w:t>
              </w:r>
            </w:hyperlink>
          </w:p>
        </w:tc>
        <w:tc>
          <w:tcPr/>
          <w:p>
            <w:pPr>
              <w:pStyle w:val="Compact"/>
            </w:pPr>
            <w:r>
              <w:t xml:space="preserve">has_protocol</w:t>
            </w:r>
          </w:p>
        </w:tc>
        <w:tc>
          <w:tcPr/>
          <w:p>
            <w:pPr>
              <w:pStyle w:val="Compact"/>
            </w:pPr>
            <w:r>
              <w:t xml:space="preserve">range</w:t>
            </w:r>
          </w:p>
        </w:tc>
        <w:tc>
          <w:tcPr/>
          <w:p>
            <w:pPr>
              <w:pStyle w:val="Compact"/>
            </w:pPr>
            <w:hyperlink w:anchor="Protocol">
              <w:r>
                <w:rPr>
                  <w:rStyle w:val="Hyperlink"/>
                </w:rPr>
                <w:t xml:space="preserve">Protocol</w:t>
              </w:r>
            </w:hyperlink>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parent_protocol</w:t>
            </w:r>
          </w:p>
        </w:tc>
        <w:tc>
          <w:tcPr>
            <w:shd w:val="clear" w:color="auto" w:fill="F2F2F2"/>
          </w:tcPr>
          <w:p>
            <w:pPr>
              <w:pStyle w:val="Compact"/>
            </w:pPr>
            <w:r>
              <w:t xml:space="preserve">range</w:t>
            </w:r>
          </w:p>
        </w:tc>
        <w:tc>
          <w:tcPr>
            <w:shd w:val="clear" w:color="auto" w:fill="F2F2F2"/>
          </w:tcPr>
          <w:p>
            <w:pPr>
              <w:pStyle w:val="Compact"/>
            </w:pPr>
            <w:hyperlink w:anchor="Protocol">
              <w:r>
                <w:rPr>
                  <w:rStyle w:val="Hyperlink"/>
                </w:rPr>
                <w:t xml:space="preserve">Protocol</w:t>
              </w:r>
            </w:hyperlink>
          </w:p>
        </w:tc>
      </w:tr>
      <w:tr>
        <w:tc>
          <w:tcPr/>
          <w:p>
            <w:pPr>
              <w:pStyle w:val="Compact"/>
            </w:pPr>
            <w:hyperlink w:anchor="Election">
              <w:r>
                <w:rPr>
                  <w:rStyle w:val="Hyperlink"/>
                </w:rPr>
                <w:t xml:space="preserve">Election</w:t>
              </w:r>
            </w:hyperlink>
          </w:p>
        </w:tc>
        <w:tc>
          <w:tcPr/>
          <w:p>
            <w:pPr>
              <w:pStyle w:val="Compact"/>
            </w:pPr>
            <w:r>
              <w:t xml:space="preserve">parent_protocol</w:t>
            </w:r>
          </w:p>
        </w:tc>
        <w:tc>
          <w:tcPr/>
          <w:p>
            <w:pPr>
              <w:pStyle w:val="Compact"/>
            </w:pPr>
            <w:r>
              <w:t xml:space="preserve">range</w:t>
            </w:r>
          </w:p>
        </w:tc>
        <w:tc>
          <w:tcPr/>
          <w:p>
            <w:pPr>
              <w:pStyle w:val="Compact"/>
            </w:pPr>
            <w:hyperlink w:anchor="Protocol">
              <w:r>
                <w:rPr>
                  <w:rStyle w:val="Hyperlink"/>
                </w:rPr>
                <w:t xml:space="preserve">Protocol</w:t>
              </w:r>
            </w:hyperlink>
          </w:p>
        </w:tc>
      </w:tr>
    </w:tbl>
    <w:bookmarkEnd w:id="140"/>
    <w:bookmarkStart w:id="142" w:name="examples-5"/>
    <w:p>
      <w:pPr>
        <w:pStyle w:val="berschrift4"/>
      </w:pPr>
      <w:r>
        <w:t xml:space="preserve">Examples</w:t>
      </w:r>
    </w:p>
    <w:bookmarkStart w:id="141" w:name="Xe3af595c3b1c7cc3185887b2064cce51b081ccd"/>
    <w:p>
      <w:pPr>
        <w:pStyle w:val="berschrift5"/>
      </w:pPr>
      <w:r>
        <w:t xml:space="preserve">Example Protocol: Protocol as an entity in its own right referenced by the meeting</w:t>
      </w:r>
    </w:p>
    <w:p>
      <w:pPr>
        <w:pStyle w:val="SourceCode"/>
      </w:pPr>
      <w:r>
        <w:rPr>
          <w:rStyle w:val="FunctionTok"/>
        </w:rPr>
        <w:t xml:space="preserve">protocols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w:t>
      </w:r>
      <w:r>
        <w:br/>
      </w:r>
      <w:r>
        <w:rPr>
          <w:rStyle w:val="NormalTok"/>
        </w:rPr>
        <w:t xml:space="preserve">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41"/>
    <w:bookmarkEnd w:id="142"/>
    <w:bookmarkEnd w:id="143"/>
    <w:bookmarkStart w:id="144" w:name="protocolitem-agenda-item-as-recorded"/>
    <w:p>
      <w:pPr>
        <w:pStyle w:val="berschrift3"/>
      </w:pPr>
      <w:r>
        <w:t xml:space="preserve">ProtocolItem (agenda item as recorded)</w:t>
      </w:r>
    </w:p>
    <w:p>
      <w:pPr>
        <w:pStyle w:val="FirstParagraph"/>
      </w:pPr>
      <w:r>
        <w:rPr>
          <w:rStyle w:val="VerbatimChar"/>
        </w:rPr>
        <w:t xml:space="preserve">ProtocolItem</w:t>
      </w:r>
      <w:r>
        <w:t xml:space="preserve"> </w:t>
      </w:r>
      <w:r>
        <w:t xml:space="preserve">represents an agenda item as it was actually recorded in the protocol. It carries the same elements as</w:t>
      </w:r>
      <w:r>
        <w:t xml:space="preserve"> </w:t>
      </w:r>
      <w:r>
        <w:rPr>
          <w:rStyle w:val="VerbatimChar"/>
        </w:rPr>
        <w:t xml:space="preserve">AgendaItem</w:t>
      </w:r>
      <w:r>
        <w:t xml:space="preserve"> </w:t>
      </w:r>
      <w:r>
        <w:t xml:space="preserve">without being derived from it: both classes take the agenda item fields from the</w:t>
      </w:r>
      <w:r>
        <w:t xml:space="preserve"> </w:t>
      </w:r>
      <w:r>
        <w:rPr>
          <w:rStyle w:val="VerbatimChar"/>
        </w:rPr>
        <w:t xml:space="preserve">IsAgendaItem</w:t>
      </w:r>
      <w:r>
        <w:t xml:space="preserve"> </w:t>
      </w:r>
      <w:r>
        <w:t xml:space="preserve">mixin. The record is not a special case of the plan — it arises independently and may contain items that were never put on the agenda, just as the agenda may contain items that were never dealt with.</w:t>
      </w:r>
    </w:p>
    <w:bookmarkEnd w:id="144"/>
    <w:bookmarkStart w:id="148" w:name="class-protocolitem"/>
    <w:p>
      <w:pPr>
        <w:pStyle w:val="berschrift3"/>
      </w:pPr>
      <w:r>
        <w:t xml:space="preserve">Class: ProtocolItem</w:t>
      </w:r>
      <w:r>
        <w:t xml:space="preserve"> </w:t>
      </w:r>
      <w:bookmarkStart w:id="145" w:name="ProtocolItem"/>
      <w:bookmarkEnd w:id="145"/>
    </w:p>
    <w:p>
      <w:pPr>
        <w:pStyle w:val="FirstParagraph"/>
      </w:pPr>
      <w:r>
        <w:rPr>
          <w:i/>
          <w:iCs/>
        </w:rPr>
        <w:t xml:space="preserve">An agenda item as actually recorded in the protocol. It carries the same elements as AgendaItem through the IsAgendaItem mixin, but is a class in its own right: the record is not a special case of the plan.</w:t>
      </w:r>
    </w:p>
    <w:bookmarkStart w:id="146" w:name="attribute-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The actual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The planned start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start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The actual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actual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The planned end date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planned end date and time of an event or occurrence with time duration.</w:t>
            </w:r>
            <w:r>
              <w:t xml:space="preserve"> </w:t>
            </w:r>
            <w:r>
              <w:t xml:space="preserve">Inheritance:</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r>
              <w:t xml:space="preserve"> </w:t>
            </w:r>
            <w:r>
              <w:t xml:space="preserve">Inheritance: IsAgendaItem</w:t>
            </w:r>
          </w:p>
        </w:tc>
      </w:tr>
      <w:tr>
        <w:tc>
          <w:tcPr>
            <w:shd w:val="clear" w:color="auto" w:fill="F2F2F2"/>
          </w:tcPr>
          <w:p>
            <w:pPr>
              <w:pStyle w:val="Compact"/>
            </w:pPr>
            <w:r>
              <w:t xml:space="preserve">agenda_item_type</w:t>
            </w:r>
          </w:p>
        </w:tc>
        <w:tc>
          <w:tcPr>
            <w:shd w:val="clear" w:color="auto" w:fill="F2F2F2"/>
          </w:tcPr>
          <w:p>
            <w:pPr>
              <w:pStyle w:val="Compact"/>
            </w:pPr>
            <w:r>
              <w:t xml:space="preserve">0..1</w:t>
            </w:r>
            <w:r>
              <w:t xml:space="preserve"> </w:t>
            </w:r>
            <w:r>
              <w:t xml:space="preserve"> </w:t>
            </w:r>
            <w:hyperlink w:anchor="AgendaItemTypeEnum">
              <w:r>
                <w:rPr>
                  <w:rStyle w:val="Hyperlink"/>
                </w:rPr>
                <w:t xml:space="preserve">AgendaItemTypeEnum</w:t>
              </w:r>
            </w:hyperlink>
          </w:p>
        </w:tc>
        <w:tc>
          <w:tcPr>
            <w:shd w:val="clear" w:color="auto" w:fill="F2F2F2"/>
          </w:tcPr>
          <w:p>
            <w:pPr>
              <w:pStyle w:val="Compact"/>
            </w:pPr>
            <w:r>
              <w:t xml:space="preserve">Type of agenda item, distinguishing individual items from groups.</w:t>
            </w:r>
            <w:r>
              <w:t xml:space="preserve"> </w:t>
            </w:r>
            <w:r>
              <w:t xml:space="preserve">Inheritance: IsAgendaItem</w:t>
            </w:r>
          </w:p>
        </w:tc>
      </w:tr>
      <w:tr>
        <w:tc>
          <w:tcPr/>
          <w:p>
            <w:pPr>
              <w:pStyle w:val="Compact"/>
            </w:pPr>
            <w:r>
              <w:t xml:space="preserve">agenda_item_number</w:t>
            </w:r>
          </w:p>
        </w:tc>
        <w:tc>
          <w:tcPr/>
          <w:p>
            <w:pPr>
              <w:pStyle w:val="Compact"/>
            </w:pPr>
            <w:r>
              <w:t xml:space="preserve">0..1</w:t>
            </w:r>
            <w:r>
              <w:t xml:space="preserve"> </w:t>
            </w:r>
            <w:r>
              <w:t xml:space="preserve"> </w:t>
            </w:r>
            <w:r>
              <w:t xml:space="preserve">String</w:t>
            </w:r>
          </w:p>
        </w:tc>
        <w:tc>
          <w:tcPr/>
          <w:p>
            <w:pPr>
              <w:pStyle w:val="Compact"/>
            </w:pPr>
            <w:r>
              <w:t xml:space="preserve">Sequential number of the agenda item (string type to support roman numerals).</w:t>
            </w:r>
            <w:r>
              <w:t xml:space="preserve"> </w:t>
            </w:r>
            <w:r>
              <w:t xml:space="preserve">Inheritance: IsAgendaItem</w:t>
            </w:r>
          </w:p>
        </w:tc>
      </w:tr>
      <w:tr>
        <w:tc>
          <w:tcPr>
            <w:shd w:val="clear" w:color="auto" w:fill="F2F2F2"/>
          </w:tcPr>
          <w:p>
            <w:pPr>
              <w:pStyle w:val="Compact"/>
            </w:pPr>
            <w:r>
              <w:t xml:space="preserve">agenda_item_position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Integer position of the agenda item in the meeting sequence.</w:t>
            </w:r>
            <w:r>
              <w:t xml:space="preserve"> </w:t>
            </w:r>
            <w:r>
              <w:t xml:space="preserve">Inheritance: IsAgendaItem</w:t>
            </w:r>
          </w:p>
        </w:tc>
      </w:tr>
      <w:tr>
        <w:tc>
          <w:tcPr/>
          <w:p>
            <w:pPr>
              <w:pStyle w:val="Compact"/>
            </w:pPr>
            <w:r>
              <w:t xml:space="preserve">leading_actor_id</w:t>
            </w:r>
          </w:p>
        </w:tc>
        <w:tc>
          <w:tcPr/>
          <w:p>
            <w:pPr>
              <w:pStyle w:val="Compact"/>
            </w:pPr>
            <w:r>
              <w:t xml:space="preserve">0..1</w:t>
            </w:r>
            <w:r>
              <w:t xml:space="preserve"> </w:t>
            </w:r>
            <w:r>
              <w:t xml:space="preserve"> </w:t>
            </w:r>
            <w:r>
              <w:t xml:space="preserve">String</w:t>
            </w:r>
          </w:p>
        </w:tc>
        <w:tc>
          <w:tcPr/>
          <w:p>
            <w:pPr>
              <w:pStyle w:val="Compact"/>
            </w:pPr>
            <w:r>
              <w:t xml:space="preserve">The leading department for the agenda item.</w:t>
            </w:r>
            <w:r>
              <w:t xml:space="preserve"> </w:t>
            </w:r>
            <w:r>
              <w:t xml:space="preserve">Inheritance: IsAgendaItem</w:t>
            </w:r>
          </w:p>
        </w:tc>
      </w:tr>
      <w:tr>
        <w:tc>
          <w:tcPr>
            <w:shd w:val="clear" w:color="auto" w:fill="F2F2F2"/>
          </w:tcPr>
          <w:p>
            <w:pPr>
              <w:pStyle w:val="Compact"/>
            </w:pPr>
            <w:r>
              <w:t xml:space="preserve">speaking_actor_id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speaker or head of the department for the agenda item.</w:t>
            </w:r>
            <w:r>
              <w:t xml:space="preserve"> </w:t>
            </w:r>
            <w:r>
              <w:t xml:space="preserve">Inheritance: IsAgendaItem</w:t>
            </w:r>
          </w:p>
        </w:tc>
      </w:tr>
      <w:tr>
        <w:tc>
          <w:tcPr/>
          <w:p>
            <w:pPr>
              <w:pStyle w:val="Compact"/>
            </w:pPr>
            <w:r>
              <w:t xml:space="preserve">agenda_item_title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Title of the agenda item.</w:t>
            </w:r>
            <w:r>
              <w:t xml:space="preserve"> </w:t>
            </w:r>
            <w:r>
              <w:t xml:space="preserve">Inheritance: IsAgendaItem</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connection to the affairs (business items) of the agenda item.</w:t>
            </w:r>
            <w:r>
              <w:t xml:space="preserve"> </w:t>
            </w:r>
            <w:r>
              <w:t xml:space="preserve">Inheritance: IsAgendaItem</w:t>
            </w:r>
          </w:p>
        </w:tc>
      </w:tr>
      <w:tr>
        <w:tc>
          <w:tcPr/>
          <w:p>
            <w:pPr>
              <w:pStyle w:val="Compact"/>
            </w:pPr>
            <w:r>
              <w:t xml:space="preserve">agenda_item_description</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Subtitle or detailed description of the agenda item.</w:t>
            </w:r>
            <w:r>
              <w:t xml:space="preserve"> </w:t>
            </w:r>
            <w:r>
              <w:t xml:space="preserve">Inheritance: IsAgendaItem</w:t>
            </w:r>
          </w:p>
        </w:tc>
      </w:tr>
      <w:tr>
        <w:tc>
          <w:tcPr>
            <w:shd w:val="clear" w:color="auto" w:fill="F2F2F2"/>
          </w:tcPr>
          <w:p>
            <w:pPr>
              <w:pStyle w:val="Compact"/>
            </w:pPr>
            <w:r>
              <w:t xml:space="preserve">state_id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State identifier (reference to state enum or custom state).</w:t>
            </w:r>
            <w:r>
              <w:t xml:space="preserve"> </w:t>
            </w:r>
            <w:r>
              <w:t xml:space="preserve">Inheritance: IsAgendaItem</w:t>
            </w:r>
          </w:p>
        </w:tc>
      </w:tr>
      <w:tr>
        <w:tc>
          <w:tcPr/>
          <w:p>
            <w:pPr>
              <w:pStyle w:val="Compact"/>
            </w:pPr>
            <w:r>
              <w:t xml:space="preserve">state_name</w:t>
            </w:r>
          </w:p>
        </w:tc>
        <w:tc>
          <w:tcPr/>
          <w:p>
            <w:pPr>
              <w:pStyle w:val="Compact"/>
            </w:pPr>
            <w:r>
              <w:t xml:space="preserve">0..1</w:t>
            </w:r>
            <w:r>
              <w:t xml:space="preserve"> </w:t>
            </w:r>
            <w:r>
              <w:t xml:space="preserve"> </w:t>
            </w:r>
            <w:r>
              <w:t xml:space="preserve">String</w:t>
            </w:r>
          </w:p>
        </w:tc>
        <w:tc>
          <w:tcPr/>
          <w:p>
            <w:pPr>
              <w:pStyle w:val="Compact"/>
            </w:pPr>
            <w:r>
              <w:t xml:space="preserve">Custom state description for the meeting.</w:t>
            </w:r>
            <w:r>
              <w:t xml:space="preserve"> </w:t>
            </w:r>
            <w:r>
              <w:t xml:space="preserve">Inheritance: IsAgendaItem</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providing further information.</w:t>
            </w:r>
            <w:r>
              <w:t xml:space="preserve"> </w:t>
            </w:r>
            <w:r>
              <w:t xml:space="preserve">Inheritance: IsAgendaItem</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or further web address, multilingual.</w:t>
            </w:r>
            <w:r>
              <w:t xml:space="preserve"> </w:t>
            </w:r>
            <w:r>
              <w:t xml:space="preserve">Inheritance: IsAgendaItem</w:t>
            </w:r>
          </w:p>
        </w:tc>
      </w:tr>
      <w:tr>
        <w:tc>
          <w:tcPr>
            <w:shd w:val="clear" w:color="auto" w:fill="F2F2F2"/>
          </w:tcPr>
          <w:p>
            <w:pPr>
              <w:pStyle w:val="Compact"/>
            </w:pPr>
            <w:r>
              <w:t xml:space="preserve">agenda_item_category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Category for grouped agenda items (e.g., introduction, by department, technical agenda items).</w:t>
            </w:r>
            <w:r>
              <w:t xml:space="preserve"> </w:t>
            </w:r>
            <w:r>
              <w:t xml:space="preserve">Inheritance: IsAgendaItem</w:t>
            </w:r>
          </w:p>
        </w:tc>
      </w:tr>
      <w:tr>
        <w:tc>
          <w:tcPr/>
          <w:p>
            <w:pPr>
              <w:pStyle w:val="Compact"/>
            </w:pPr>
            <w:r>
              <w:t xml:space="preserve">parent_agenda_item</w:t>
            </w:r>
          </w:p>
        </w:tc>
        <w:tc>
          <w:tcPr/>
          <w:p>
            <w:pPr>
              <w:pStyle w:val="Compact"/>
            </w:pPr>
            <w:r>
              <w:t xml:space="preserve">0..1</w:t>
            </w:r>
            <w:r>
              <w:t xml:space="preserve"> </w:t>
            </w:r>
            <w:r>
              <w:t xml:space="preserve"> </w:t>
            </w:r>
            <w:r>
              <w:t xml:space="preserve">String</w:t>
            </w:r>
          </w:p>
        </w:tc>
        <w:tc>
          <w:tcPr/>
          <w:p>
            <w:pPr>
              <w:pStyle w:val="Compact"/>
            </w:pPr>
            <w:r>
              <w:t xml:space="preserve">Identifier of the agenda item this record belongs to. On an agenda item it builds a hierarchy of agenda items; on a voting, election or speech it names the agenda item under which the record was handled.</w:t>
            </w:r>
            <w:r>
              <w:t xml:space="preserve"> </w:t>
            </w:r>
            <w:r>
              <w:t xml:space="preserve">Inheritance: IsAgendaItem</w:t>
            </w:r>
          </w:p>
        </w:tc>
      </w:tr>
      <w:tr>
        <w:tc>
          <w:tcPr>
            <w:shd w:val="clear" w:color="auto" w:fill="F2F2F2"/>
          </w:tcPr>
          <w:p>
            <w:pPr>
              <w:pStyle w:val="Compact"/>
            </w:pPr>
            <w:r>
              <w:t xml:space="preserve">has_resolution</w:t>
            </w:r>
          </w:p>
        </w:tc>
        <w:tc>
          <w:tcPr>
            <w:shd w:val="clear" w:color="auto" w:fill="F2F2F2"/>
          </w:tcPr>
          <w:p>
            <w:pPr>
              <w:pStyle w:val="Compact"/>
            </w:pPr>
            <w:r>
              <w:t xml:space="preserve">0..1</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The resolution or decision taken on this agenda item.</w:t>
            </w:r>
            <w:r>
              <w:t xml:space="preserve"> </w:t>
            </w:r>
            <w:r>
              <w:t xml:space="preserve">Inheritance: IsAgendaItem</w:t>
            </w:r>
          </w:p>
        </w:tc>
      </w:tr>
      <w:tr>
        <w:tc>
          <w:tcPr/>
          <w:p>
            <w:pPr>
              <w:pStyle w:val="Compact"/>
            </w:pPr>
            <w:r>
              <w:t xml:space="preserve">text_segments</w:t>
            </w:r>
          </w:p>
        </w:tc>
        <w:tc>
          <w:tcPr/>
          <w:p>
            <w:pPr>
              <w:pStyle w:val="Compact"/>
            </w:pPr>
            <w:r>
              <w:t xml:space="preserve">*</w:t>
            </w:r>
            <w:r>
              <w:t xml:space="preserve"> </w:t>
            </w:r>
            <w:r>
              <w:t xml:space="preserve"> </w:t>
            </w:r>
            <w:hyperlink w:anchor="TextSegment">
              <w:r>
                <w:rPr>
                  <w:rStyle w:val="Hyperlink"/>
                </w:rPr>
                <w:t xml:space="preserve">TextSegment</w:t>
              </w:r>
            </w:hyperlink>
          </w:p>
        </w:tc>
        <w:tc>
          <w:tcPr/>
          <w:p>
            <w:pPr>
              <w:pStyle w:val="Compact"/>
            </w:pPr>
            <w:r>
              <w:t xml:space="preserve">Collection of text segments (e.g. verbatim protocol).</w:t>
            </w:r>
            <w:r>
              <w:t xml:space="preserve"> </w:t>
            </w:r>
            <w:r>
              <w:t xml:space="preserve">Inheritance: IsAgendaItem</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 of documents (FRBR Works) linked to the entity.</w:t>
            </w:r>
            <w:r>
              <w:t xml:space="preserve"> </w:t>
            </w:r>
            <w:r>
              <w:t xml:space="preserve">Inheritance: IsAgendaItem</w:t>
            </w:r>
          </w:p>
        </w:tc>
      </w:tr>
    </w:tbl>
    <w:bookmarkEnd w:id="146"/>
    <w:bookmarkStart w:id="147" w:name="usages-5"/>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protocol_items</w:t>
            </w:r>
          </w:p>
        </w:tc>
        <w:tc>
          <w:tcPr>
            <w:shd w:val="clear" w:color="auto" w:fill="F2F2F2"/>
          </w:tcPr>
          <w:p>
            <w:pPr>
              <w:pStyle w:val="Compact"/>
            </w:pPr>
            <w:r>
              <w:t xml:space="preserve">range</w:t>
            </w:r>
          </w:p>
        </w:tc>
        <w:tc>
          <w:tcPr>
            <w:shd w:val="clear" w:color="auto" w:fill="F2F2F2"/>
          </w:tcPr>
          <w:p>
            <w:pPr>
              <w:pStyle w:val="Compact"/>
            </w:pPr>
            <w:hyperlink w:anchor="ProtocolItem">
              <w:r>
                <w:rPr>
                  <w:rStyle w:val="Hyperlink"/>
                </w:rPr>
                <w:t xml:space="preserve">ProtocolItem</w:t>
              </w:r>
            </w:hyperlink>
          </w:p>
        </w:tc>
      </w:tr>
      <w:tr>
        <w:tc>
          <w:tcPr/>
          <w:p>
            <w:pPr>
              <w:pStyle w:val="Compact"/>
            </w:pPr>
            <w:hyperlink w:anchor="Voting">
              <w:r>
                <w:rPr>
                  <w:rStyle w:val="Hyperlink"/>
                </w:rPr>
                <w:t xml:space="preserve">Voting</w:t>
              </w:r>
            </w:hyperlink>
          </w:p>
        </w:tc>
        <w:tc>
          <w:tcPr/>
          <w:p>
            <w:pPr>
              <w:pStyle w:val="Compact"/>
            </w:pPr>
            <w:r>
              <w:t xml:space="preserve">parent_protocol_item</w:t>
            </w:r>
          </w:p>
        </w:tc>
        <w:tc>
          <w:tcPr/>
          <w:p>
            <w:pPr>
              <w:pStyle w:val="Compact"/>
            </w:pPr>
            <w:r>
              <w:t xml:space="preserve">range</w:t>
            </w:r>
          </w:p>
        </w:tc>
        <w:tc>
          <w:tcPr/>
          <w:p>
            <w:pPr>
              <w:pStyle w:val="Compact"/>
            </w:pPr>
            <w:hyperlink w:anchor="ProtocolItem">
              <w:r>
                <w:rPr>
                  <w:rStyle w:val="Hyperlink"/>
                </w:rPr>
                <w:t xml:space="preserve">ProtocolItem</w:t>
              </w:r>
            </w:hyperlink>
          </w:p>
        </w:tc>
      </w:tr>
      <w:tr>
        <w:tc>
          <w:tcPr>
            <w:shd w:val="clear" w:color="auto" w:fill="F2F2F2"/>
          </w:tcPr>
          <w:p>
            <w:pPr>
              <w:pStyle w:val="Compact"/>
            </w:pPr>
            <w:hyperlink w:anchor="Election">
              <w:r>
                <w:rPr>
                  <w:rStyle w:val="Hyperlink"/>
                </w:rPr>
                <w:t xml:space="preserve">Election</w:t>
              </w:r>
            </w:hyperlink>
          </w:p>
        </w:tc>
        <w:tc>
          <w:tcPr>
            <w:shd w:val="clear" w:color="auto" w:fill="F2F2F2"/>
          </w:tcPr>
          <w:p>
            <w:pPr>
              <w:pStyle w:val="Compact"/>
            </w:pPr>
            <w:r>
              <w:t xml:space="preserve">parent_protocol_item</w:t>
            </w:r>
          </w:p>
        </w:tc>
        <w:tc>
          <w:tcPr>
            <w:shd w:val="clear" w:color="auto" w:fill="F2F2F2"/>
          </w:tcPr>
          <w:p>
            <w:pPr>
              <w:pStyle w:val="Compact"/>
            </w:pPr>
            <w:r>
              <w:t xml:space="preserve">range</w:t>
            </w:r>
          </w:p>
        </w:tc>
        <w:tc>
          <w:tcPr>
            <w:shd w:val="clear" w:color="auto" w:fill="F2F2F2"/>
          </w:tcPr>
          <w:p>
            <w:pPr>
              <w:pStyle w:val="Compact"/>
            </w:pPr>
            <w:hyperlink w:anchor="ProtocolItem">
              <w:r>
                <w:rPr>
                  <w:rStyle w:val="Hyperlink"/>
                </w:rPr>
                <w:t xml:space="preserve">ProtocolItem</w:t>
              </w:r>
            </w:hyperlink>
          </w:p>
        </w:tc>
      </w:tr>
    </w:tbl>
    <w:bookmarkEnd w:id="147"/>
    <w:bookmarkEnd w:id="148"/>
    <w:bookmarkEnd w:id="149"/>
    <w:bookmarkStart w:id="154" w:name="joint-debate-jointdebate"/>
    <w:p>
      <w:pPr>
        <w:pStyle w:val="berschrift2"/>
      </w:pPr>
      <w:r>
        <w:t xml:space="preserve">Joint debate (JointDebate)</w:t>
      </w:r>
    </w:p>
    <w:bookmarkStart w:id="150" w:name="purpose-of-the-entity-2"/>
    <w:p>
      <w:pPr>
        <w:pStyle w:val="berschrift3"/>
      </w:pPr>
      <w:r>
        <w:t xml:space="preserve">Purpose of the entity</w:t>
      </w:r>
    </w:p>
    <w:p>
      <w:pPr>
        <w:pStyle w:val="FirstParagraph"/>
      </w:pPr>
      <w:r>
        <w:rPr>
          <w:rStyle w:val="VerbatimChar"/>
        </w:rPr>
        <w:t xml:space="preserve">JointDebate</w:t>
      </w:r>
      <w:r>
        <w:t xml:space="preserve"> </w:t>
      </w:r>
      <w:r>
        <w:t xml:space="preserve">combines several agenda items that are deliberated together — for instance substantively related affairs dealt with in a single debate.</w:t>
      </w:r>
    </w:p>
    <w:bookmarkEnd w:id="150"/>
    <w:bookmarkStart w:id="153" w:name="class-jointdebate"/>
    <w:p>
      <w:pPr>
        <w:pStyle w:val="berschrift3"/>
      </w:pPr>
      <w:r>
        <w:t xml:space="preserve">Class: JointDebate</w:t>
      </w:r>
      <w:r>
        <w:t xml:space="preserve"> </w:t>
      </w:r>
      <w:bookmarkStart w:id="151" w:name="JointDebate"/>
      <w:bookmarkEnd w:id="151"/>
    </w:p>
    <w:p>
      <w:pPr>
        <w:pStyle w:val="FirstParagraph"/>
      </w:pPr>
      <w:r>
        <w:rPr>
          <w:i/>
          <w:iCs/>
        </w:rPr>
        <w:t xml:space="preserve">Agenda Items which are debated together.</w:t>
      </w:r>
    </w:p>
    <w:bookmarkStart w:id="152" w:name="attribute-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Collection of agenda item records.</w:t>
            </w:r>
          </w:p>
        </w:tc>
      </w:tr>
    </w:tbl>
    <w:bookmarkEnd w:id="152"/>
    <w:bookmarkEnd w:id="153"/>
    <w:bookmarkEnd w:id="154"/>
    <w:bookmarkStart w:id="195" w:name="resolution"/>
    <w:p>
      <w:pPr>
        <w:pStyle w:val="berschrift2"/>
      </w:pPr>
      <w:r>
        <w:t xml:space="preserve">Resolution</w:t>
      </w:r>
    </w:p>
    <w:bookmarkStart w:id="155" w:name="purpose-of-the-entity-3"/>
    <w:p>
      <w:pPr>
        <w:pStyle w:val="berschrift3"/>
      </w:pPr>
      <w:r>
        <w:t xml:space="preserve">Purpose of the entity</w:t>
      </w:r>
    </w:p>
    <w:p>
      <w:pPr>
        <w:pStyle w:val="FirstParagraph"/>
      </w:pPr>
      <w:r>
        <w:t xml:space="preserve">The Resolution entity records the formal decision on an agenda item. It documents</w:t>
      </w:r>
      <w:r>
        <w:t xml:space="preserve"> </w:t>
      </w:r>
      <w:r>
        <w:rPr>
          <w:b/>
          <w:bCs/>
        </w:rPr>
        <w:t xml:space="preserve">what</w:t>
      </w:r>
      <w:r>
        <w:t xml:space="preserve"> </w:t>
      </w:r>
      <w:r>
        <w:t xml:space="preserve">was decided, while Voting documents</w:t>
      </w:r>
      <w:r>
        <w:t xml:space="preserve"> </w:t>
      </w:r>
      <w:r>
        <w:rPr>
          <w:b/>
          <w:bCs/>
        </w:rPr>
        <w:t xml:space="preserve">how</w:t>
      </w:r>
      <w:r>
        <w:t xml:space="preserve"> </w:t>
      </w:r>
      <w:r>
        <w:t xml:space="preserve">(with which procedure and which ratio of votes) the decision was taken.</w:t>
      </w:r>
    </w:p>
    <w:bookmarkEnd w:id="155"/>
    <w:bookmarkStart w:id="156" w:name="relation-to-agendaitem-and-voting"/>
    <w:p>
      <w:pPr>
        <w:pStyle w:val="berschrift3"/>
      </w:pPr>
      <w:r>
        <w:t xml:space="preserve">Relation to AgendaItem and Voting</w:t>
      </w:r>
    </w:p>
    <w:p>
      <w:pPr>
        <w:pStyle w:val="SourceCode"/>
      </w:pPr>
      <w:r>
        <w:rPr>
          <w:rStyle w:val="VerbatimChar"/>
        </w:rPr>
        <w:t xml:space="preserve">AgendaItem (Energy act — final vote)</w:t>
      </w:r>
      <w:r>
        <w:br/>
      </w:r>
      <w:r>
        <w:rPr>
          <w:rStyle w:val="VerbatimChar"/>
        </w:rPr>
        <w:t xml:space="preserve">  ├─ Resolution (acceptance of the energy act)</w:t>
      </w:r>
      <w:r>
        <w:br/>
      </w:r>
      <w:r>
        <w:rPr>
          <w:rStyle w:val="VerbatimChar"/>
        </w:rPr>
        <w:t xml:space="preserve">  └─ Voting (120 yes, 75 no, 5 abstentions)</w:t>
      </w:r>
    </w:p>
    <w:p>
      <w:pPr>
        <w:pStyle w:val="FirstParagraph"/>
      </w:pPr>
      <w:r>
        <w:t xml:space="preserve">An AgendaItem can have several Resolutions (e.g. in case of several votings on the same agenda item). Each Resolution typically references a Voting containing the voting details.</w:t>
      </w:r>
    </w:p>
    <w:bookmarkEnd w:id="156"/>
    <w:bookmarkStart w:id="165" w:name="types-of-resolutions"/>
    <w:p>
      <w:pPr>
        <w:pStyle w:val="berschrift3"/>
      </w:pPr>
      <w:r>
        <w:t xml:space="preserve">Types of resolutions</w:t>
      </w:r>
    </w:p>
    <w:p>
      <w:pPr>
        <w:pStyle w:val="FirstParagraph"/>
      </w:pPr>
      <w:r>
        <w:t xml:space="preserve">The</w:t>
      </w:r>
      <w:r>
        <w:t xml:space="preserve"> </w:t>
      </w:r>
      <w:r>
        <w:rPr>
          <w:b/>
          <w:bCs/>
        </w:rPr>
        <w:t xml:space="preserve">resolution_type</w:t>
      </w:r>
      <w:r>
        <w:t xml:space="preserve"> </w:t>
      </w:r>
      <w:r>
        <w:t xml:space="preserve">field uses a controlled vocabulary:</w:t>
      </w:r>
    </w:p>
    <w:bookmarkStart w:id="157" w:name="accepted"/>
    <w:p>
      <w:pPr>
        <w:pStyle w:val="berschrift4"/>
      </w:pPr>
      <w:r>
        <w:t xml:space="preserve">accepted</w:t>
      </w:r>
    </w:p>
    <w:p>
      <w:pPr>
        <w:pStyle w:val="FirstParagraph"/>
      </w:pPr>
      <w:r>
        <w:t xml:space="preserve">The agenda item was accepted</w:t>
      </w:r>
    </w:p>
    <w:p>
      <w:pPr>
        <w:pStyle w:val="Textkrper"/>
      </w:pPr>
      <w:r>
        <w:rPr>
          <w:b/>
          <w:bCs/>
        </w:rPr>
        <w:t xml:space="preserve">Application:</w:t>
      </w:r>
      <w:r>
        <w:t xml:space="preserve"> </w:t>
      </w:r>
      <w:r>
        <w:t xml:space="preserve">- Bills were accepted</w:t>
      </w:r>
      <w:r>
        <w:t xml:space="preserve"> </w:t>
      </w:r>
      <w:r>
        <w:t xml:space="preserve">- Motions were approved</w:t>
      </w:r>
      <w:r>
        <w:t xml:space="preserve"> </w:t>
      </w:r>
      <w:r>
        <w:t xml:space="preserve">- Decisions were taken</w:t>
      </w:r>
    </w:p>
    <w:bookmarkEnd w:id="157"/>
    <w:bookmarkStart w:id="158" w:name="rejected"/>
    <w:p>
      <w:pPr>
        <w:pStyle w:val="berschrift4"/>
      </w:pPr>
      <w:r>
        <w:t xml:space="preserve">rejected</w:t>
      </w:r>
    </w:p>
    <w:p>
      <w:pPr>
        <w:pStyle w:val="FirstParagraph"/>
      </w:pPr>
      <w:r>
        <w:t xml:space="preserve">The agenda item was rejected</w:t>
      </w:r>
    </w:p>
    <w:p>
      <w:pPr>
        <w:pStyle w:val="Textkrper"/>
      </w:pPr>
      <w:r>
        <w:rPr>
          <w:b/>
          <w:bCs/>
        </w:rPr>
        <w:t xml:space="preserve">Application:</w:t>
      </w:r>
      <w:r>
        <w:t xml:space="preserve"> </w:t>
      </w:r>
      <w:r>
        <w:t xml:space="preserve">- Bills were rejected</w:t>
      </w:r>
      <w:r>
        <w:t xml:space="preserve"> </w:t>
      </w:r>
      <w:r>
        <w:t xml:space="preserve">- Motions were dismissed</w:t>
      </w:r>
      <w:r>
        <w:t xml:space="preserve"> </w:t>
      </w:r>
      <w:r>
        <w:t xml:space="preserve">- Rejection decisions</w:t>
      </w:r>
    </w:p>
    <w:bookmarkEnd w:id="158"/>
    <w:bookmarkStart w:id="159" w:name="referred_back"/>
    <w:p>
      <w:pPr>
        <w:pStyle w:val="berschrift4"/>
      </w:pPr>
      <w:r>
        <w:t xml:space="preserve">referred_back</w:t>
      </w:r>
    </w:p>
    <w:p>
      <w:pPr>
        <w:pStyle w:val="FirstParagraph"/>
      </w:pPr>
      <w:r>
        <w:t xml:space="preserve">Referral back to another body</w:t>
      </w:r>
    </w:p>
    <w:p>
      <w:pPr>
        <w:pStyle w:val="Textkrper"/>
      </w:pPr>
      <w:r>
        <w:rPr>
          <w:b/>
          <w:bCs/>
        </w:rPr>
        <w:t xml:space="preserve">Application:</w:t>
      </w:r>
      <w:r>
        <w:t xml:space="preserve"> </w:t>
      </w:r>
      <w:r>
        <w:t xml:space="preserve">- Referral back to a committee for revision</w:t>
      </w:r>
      <w:r>
        <w:t xml:space="preserve"> </w:t>
      </w:r>
      <w:r>
        <w:t xml:space="preserve">- Referral back to the government</w:t>
      </w:r>
      <w:r>
        <w:t xml:space="preserve"> </w:t>
      </w:r>
      <w:r>
        <w:t xml:space="preserve">- Back to the other chamber (in bicameral systems)</w:t>
      </w:r>
    </w:p>
    <w:bookmarkEnd w:id="159"/>
    <w:bookmarkStart w:id="160" w:name="noted"/>
    <w:p>
      <w:pPr>
        <w:pStyle w:val="berschrift4"/>
      </w:pPr>
      <w:r>
        <w:t xml:space="preserve">noted</w:t>
      </w:r>
    </w:p>
    <w:p>
      <w:pPr>
        <w:pStyle w:val="FirstParagraph"/>
      </w:pPr>
      <w:r>
        <w:t xml:space="preserve">Noted</w:t>
      </w:r>
    </w:p>
    <w:p>
      <w:pPr>
        <w:pStyle w:val="Textkrper"/>
      </w:pPr>
      <w:r>
        <w:rPr>
          <w:b/>
          <w:bCs/>
        </w:rPr>
        <w:t xml:space="preserve">Application:</w:t>
      </w:r>
      <w:r>
        <w:t xml:space="preserve"> </w:t>
      </w:r>
      <w:r>
        <w:t xml:space="preserve">- Reports without a voting</w:t>
      </w:r>
      <w:r>
        <w:t xml:space="preserve"> </w:t>
      </w:r>
      <w:r>
        <w:t xml:space="preserve">- Announcements</w:t>
      </w:r>
      <w:r>
        <w:t xml:space="preserve"> </w:t>
      </w:r>
      <w:r>
        <w:t xml:space="preserve">- Informative agenda items</w:t>
      </w:r>
    </w:p>
    <w:bookmarkEnd w:id="160"/>
    <w:bookmarkStart w:id="161" w:name="postponed"/>
    <w:p>
      <w:pPr>
        <w:pStyle w:val="berschrift4"/>
      </w:pPr>
      <w:r>
        <w:t xml:space="preserve">postponed</w:t>
      </w:r>
    </w:p>
    <w:p>
      <w:pPr>
        <w:pStyle w:val="FirstParagraph"/>
      </w:pPr>
      <w:r>
        <w:t xml:space="preserve">Adjourned</w:t>
      </w:r>
    </w:p>
    <w:p>
      <w:pPr>
        <w:pStyle w:val="Textkrper"/>
      </w:pPr>
      <w:r>
        <w:rPr>
          <w:b/>
          <w:bCs/>
        </w:rPr>
        <w:t xml:space="preserve">Application:</w:t>
      </w:r>
      <w:r>
        <w:t xml:space="preserve"> </w:t>
      </w:r>
      <w:r>
        <w:t xml:space="preserve">- Deferral of the treatment</w:t>
      </w:r>
      <w:r>
        <w:t xml:space="preserve"> </w:t>
      </w:r>
      <w:r>
        <w:t xml:space="preserve">- Not yet ready for a decision</w:t>
      </w:r>
      <w:r>
        <w:t xml:space="preserve"> </w:t>
      </w:r>
      <w:r>
        <w:t xml:space="preserve">- Further clarifications needed</w:t>
      </w:r>
    </w:p>
    <w:bookmarkEnd w:id="161"/>
    <w:bookmarkStart w:id="162" w:name="withdrawn"/>
    <w:p>
      <w:pPr>
        <w:pStyle w:val="berschrift4"/>
      </w:pPr>
      <w:r>
        <w:t xml:space="preserve">withdrawn</w:t>
      </w:r>
    </w:p>
    <w:p>
      <w:pPr>
        <w:pStyle w:val="FirstParagraph"/>
      </w:pPr>
      <w:r>
        <w:t xml:space="preserve">Withdrawn</w:t>
      </w:r>
    </w:p>
    <w:p>
      <w:pPr>
        <w:pStyle w:val="Textkrper"/>
      </w:pPr>
      <w:r>
        <w:rPr>
          <w:b/>
          <w:bCs/>
        </w:rPr>
        <w:t xml:space="preserve">Application:</w:t>
      </w:r>
      <w:r>
        <w:t xml:space="preserve"> </w:t>
      </w:r>
      <w:r>
        <w:t xml:space="preserve">- The proposer withdraws the bill</w:t>
      </w:r>
      <w:r>
        <w:t xml:space="preserve"> </w:t>
      </w:r>
      <w:r>
        <w:t xml:space="preserve">- The affair is not pursued further</w:t>
      </w:r>
    </w:p>
    <w:bookmarkEnd w:id="162"/>
    <w:bookmarkStart w:id="163" w:name="amended"/>
    <w:p>
      <w:pPr>
        <w:pStyle w:val="berschrift4"/>
      </w:pPr>
      <w:r>
        <w:t xml:space="preserve">amended</w:t>
      </w:r>
    </w:p>
    <w:p>
      <w:pPr>
        <w:pStyle w:val="FirstParagraph"/>
      </w:pPr>
      <w:r>
        <w:t xml:space="preserve">Accepted with amendments</w:t>
      </w:r>
    </w:p>
    <w:p>
      <w:pPr>
        <w:pStyle w:val="Textkrper"/>
      </w:pPr>
      <w:r>
        <w:rPr>
          <w:b/>
          <w:bCs/>
        </w:rPr>
        <w:t xml:space="preserve">Application:</w:t>
      </w:r>
      <w:r>
        <w:t xml:space="preserve"> </w:t>
      </w:r>
      <w:r>
        <w:t xml:space="preserve">- Act accepted with amendments</w:t>
      </w:r>
      <w:r>
        <w:t xml:space="preserve"> </w:t>
      </w:r>
      <w:r>
        <w:t xml:space="preserve">- Modified version adopted</w:t>
      </w:r>
      <w:r>
        <w:t xml:space="preserve"> </w:t>
      </w:r>
      <w:r>
        <w:t xml:space="preserve">- Compromise solution</w:t>
      </w:r>
    </w:p>
    <w:bookmarkEnd w:id="163"/>
    <w:bookmarkStart w:id="164" w:name="no_decision"/>
    <w:p>
      <w:pPr>
        <w:pStyle w:val="berschrift4"/>
      </w:pPr>
      <w:r>
        <w:t xml:space="preserve">no_decision</w:t>
      </w:r>
    </w:p>
    <w:p>
      <w:pPr>
        <w:pStyle w:val="FirstParagraph"/>
      </w:pPr>
      <w:r>
        <w:t xml:space="preserve">No decision taken</w:t>
      </w:r>
    </w:p>
    <w:p>
      <w:pPr>
        <w:pStyle w:val="Textkrper"/>
      </w:pPr>
      <w:r>
        <w:rPr>
          <w:b/>
          <w:bCs/>
        </w:rPr>
        <w:t xml:space="preserve">Application:</w:t>
      </w:r>
      <w:r>
        <w:t xml:space="preserve"> </w:t>
      </w:r>
      <w:r>
        <w:t xml:space="preserve">- No majority for any motion</w:t>
      </w:r>
      <w:r>
        <w:t xml:space="preserve"> </w:t>
      </w:r>
      <w:r>
        <w:t xml:space="preserve">- Tie without a casting vote</w:t>
      </w:r>
      <w:r>
        <w:t xml:space="preserve"> </w:t>
      </w:r>
      <w:r>
        <w:t xml:space="preserve">- Not able to take decisions</w:t>
      </w:r>
    </w:p>
    <w:bookmarkEnd w:id="164"/>
    <w:bookmarkEnd w:id="165"/>
    <w:bookmarkStart w:id="166" w:name="X1c33fa76ce1e77e7609594818d5da295e4197b3"/>
    <w:p>
      <w:pPr>
        <w:pStyle w:val="berschrift3"/>
      </w:pPr>
      <w:r>
        <w:t xml:space="preserve">Design decision: why a separate Resolution entity?</w:t>
      </w:r>
    </w:p>
    <w:p>
      <w:pPr>
        <w:pStyle w:val="FirstParagraph"/>
      </w:pPr>
      <w:r>
        <w:rPr>
          <w:b/>
          <w:bCs/>
        </w:rPr>
        <w:t xml:space="preserve">The alternative would have been:</w:t>
      </w:r>
      <w:r>
        <w:t xml:space="preserve"> </w:t>
      </w:r>
      <w:r>
        <w:t xml:space="preserve">storing the resolution type directly in AgendaItem.</w:t>
      </w:r>
    </w:p>
    <w:p>
      <w:pPr>
        <w:pStyle w:val="Textkrper"/>
      </w:pPr>
      <w:r>
        <w:rPr>
          <w:b/>
          <w:bCs/>
        </w:rPr>
        <w:t xml:space="preserve">Reasons for a separate entity:</w:t>
      </w:r>
    </w:p>
    <w:p>
      <w:pPr>
        <w:numPr>
          <w:ilvl w:val="0"/>
          <w:numId w:val="1012"/>
        </w:numPr>
      </w:pPr>
      <w:r>
        <w:rPr>
          <w:b/>
          <w:bCs/>
        </w:rPr>
        <w:t xml:space="preserve">Several decisions per agenda item</w:t>
      </w:r>
      <w:r>
        <w:t xml:space="preserve">: an agenda item can have several decisions (e.g. first an amendment, then the overall vote)</w:t>
      </w:r>
    </w:p>
    <w:p>
      <w:pPr>
        <w:numPr>
          <w:ilvl w:val="0"/>
          <w:numId w:val="1012"/>
        </w:numPr>
      </w:pPr>
      <w:r>
        <w:rPr>
          <w:b/>
          <w:bCs/>
        </w:rPr>
        <w:t xml:space="preserve">Structured link to votings</w:t>
      </w:r>
      <w:r>
        <w:t xml:space="preserve">: clear 1:1 relation between Resolution and Voting</w:t>
      </w:r>
    </w:p>
    <w:p>
      <w:pPr>
        <w:numPr>
          <w:ilvl w:val="0"/>
          <w:numId w:val="1012"/>
        </w:numPr>
      </w:pPr>
      <w:r>
        <w:rPr>
          <w:b/>
          <w:bCs/>
        </w:rPr>
        <w:t xml:space="preserve">Multilingual decision texts</w:t>
      </w:r>
      <w:r>
        <w:t xml:space="preserve">: a Resolution can contain detailed decision texts in several languages</w:t>
      </w:r>
    </w:p>
    <w:p>
      <w:pPr>
        <w:numPr>
          <w:ilvl w:val="0"/>
          <w:numId w:val="1012"/>
        </w:numPr>
      </w:pPr>
      <w:r>
        <w:rPr>
          <w:b/>
          <w:bCs/>
        </w:rPr>
        <w:t xml:space="preserve">Temporal flexibility</w:t>
      </w:r>
      <w:r>
        <w:t xml:space="preserve">: a Resolution can be recorded separately in time from the AgendaItem</w:t>
      </w:r>
    </w:p>
    <w:bookmarkEnd w:id="166"/>
    <w:bookmarkStart w:id="167" w:name="decision-text"/>
    <w:p>
      <w:pPr>
        <w:pStyle w:val="berschrift3"/>
      </w:pPr>
      <w:r>
        <w:t xml:space="preserve">Decision text</w:t>
      </w:r>
    </w:p>
    <w:p>
      <w:pPr>
        <w:pStyle w:val="Compact"/>
        <w:numPr>
          <w:ilvl w:val="0"/>
          <w:numId w:val="1013"/>
        </w:numPr>
      </w:pPr>
      <w:r>
        <w:rPr>
          <w:b/>
          <w:bCs/>
        </w:rPr>
        <w:t xml:space="preserve">title</w:t>
      </w:r>
      <w:r>
        <w:t xml:space="preserve">: short summary of the decision</w:t>
      </w:r>
    </w:p>
    <w:p>
      <w:pPr>
        <w:pStyle w:val="Compact"/>
        <w:numPr>
          <w:ilvl w:val="0"/>
          <w:numId w:val="1013"/>
        </w:numPr>
      </w:pPr>
      <w:r>
        <w:rPr>
          <w:b/>
          <w:bCs/>
        </w:rPr>
        <w:t xml:space="preserve">description</w:t>
      </w:r>
      <w:r>
        <w:t xml:space="preserve">: detailed decision text</w:t>
      </w:r>
    </w:p>
    <w:p>
      <w:pPr>
        <w:pStyle w:val="FirstParagraph"/>
      </w:pPr>
      <w:r>
        <w:rPr>
          <w:b/>
          <w:bCs/>
        </w:rPr>
        <w:t xml:space="preserve">Example:</w:t>
      </w:r>
      <w:r>
        <w:t xml:space="preserve"> </w:t>
      </w:r>
      <w:r>
        <w:t xml:space="preserve">- title:</w:t>
      </w:r>
      <w:r>
        <w:t xml:space="preserve"> </w:t>
      </w:r>
      <w:r>
        <w:t xml:space="preserve">“Acceptance of the energy act”</w:t>
      </w:r>
      <w:r>
        <w:t xml:space="preserve"> </w:t>
      </w:r>
      <w:r>
        <w:t xml:space="preserve">- description:</w:t>
      </w:r>
      <w:r>
        <w:t xml:space="preserve"> </w:t>
      </w:r>
      <w:r>
        <w:t xml:space="preserve">“The National Council accepts the Federal Act on the Energy Transition in the version of the committee with 120 to 75 votes and 5 abstentions.”</w:t>
      </w:r>
    </w:p>
    <w:bookmarkEnd w:id="167"/>
    <w:bookmarkStart w:id="168" w:name="link-to-the-voting"/>
    <w:p>
      <w:pPr>
        <w:pStyle w:val="berschrift3"/>
      </w:pPr>
      <w:r>
        <w:t xml:space="preserve">Link to the voting</w:t>
      </w:r>
    </w:p>
    <w:p>
      <w:pPr>
        <w:pStyle w:val="FirstParagraph"/>
      </w:pPr>
      <w:r>
        <w:t xml:space="preserve">The field</w:t>
      </w:r>
      <w:r>
        <w:t xml:space="preserve"> </w:t>
      </w:r>
      <w:r>
        <w:rPr>
          <w:b/>
          <w:bCs/>
        </w:rPr>
        <w:t xml:space="preserve">voting_id</w:t>
      </w:r>
      <w:r>
        <w:t xml:space="preserve"> </w:t>
      </w:r>
      <w:r>
        <w:t xml:space="preserve">references the corresponding Voting containing the voting details:</w:t>
      </w:r>
    </w:p>
    <w:p>
      <w:pPr>
        <w:pStyle w:val="Compact"/>
        <w:numPr>
          <w:ilvl w:val="0"/>
          <w:numId w:val="1014"/>
        </w:numPr>
      </w:pPr>
      <w:r>
        <w:t xml:space="preserve">Ratio of votes</w:t>
      </w:r>
    </w:p>
    <w:p>
      <w:pPr>
        <w:pStyle w:val="Compact"/>
        <w:numPr>
          <w:ilvl w:val="0"/>
          <w:numId w:val="1014"/>
        </w:numPr>
      </w:pPr>
      <w:r>
        <w:t xml:space="preserve">Voting procedure</w:t>
      </w:r>
    </w:p>
    <w:p>
      <w:pPr>
        <w:pStyle w:val="Compact"/>
        <w:numPr>
          <w:ilvl w:val="0"/>
          <w:numId w:val="1014"/>
        </w:numPr>
      </w:pPr>
      <w:r>
        <w:t xml:space="preserve">Individual votes (in roll-call votings)</w:t>
      </w:r>
    </w:p>
    <w:p>
      <w:pPr>
        <w:pStyle w:val="FirstParagraph"/>
      </w:pPr>
      <w:r>
        <w:rPr>
          <w:b/>
          <w:bCs/>
        </w:rPr>
        <w:t xml:space="preserve">Not all resolutions have a voting:</w:t>
      </w:r>
      <w:r>
        <w:t xml:space="preserve"> </w:t>
      </w:r>
      <w:r>
        <w:t xml:space="preserve">-</w:t>
      </w:r>
      <w:r>
        <w:t xml:space="preserve"> </w:t>
      </w:r>
      <w:r>
        <w:t xml:space="preserve">“Noted”</w:t>
      </w:r>
      <w:r>
        <w:t xml:space="preserve"> </w:t>
      </w:r>
      <w:r>
        <w:t xml:space="preserve">often occurs without a formal voting</w:t>
      </w:r>
      <w:r>
        <w:t xml:space="preserve"> </w:t>
      </w:r>
      <w:r>
        <w:t xml:space="preserve">- Tacit acceptances</w:t>
      </w:r>
      <w:r>
        <w:t xml:space="preserve"> </w:t>
      </w:r>
      <w:r>
        <w:t xml:space="preserve">- Administrative decisions</w:t>
      </w:r>
    </w:p>
    <w:bookmarkEnd w:id="168"/>
    <w:bookmarkStart w:id="169" w:name="timestamps"/>
    <w:p>
      <w:pPr>
        <w:pStyle w:val="berschrift3"/>
      </w:pPr>
      <w:r>
        <w:t xml:space="preserve">Timestamps</w:t>
      </w:r>
    </w:p>
    <w:p>
      <w:pPr>
        <w:pStyle w:val="Compact"/>
        <w:numPr>
          <w:ilvl w:val="0"/>
          <w:numId w:val="1015"/>
        </w:numPr>
      </w:pPr>
      <w:r>
        <w:rPr>
          <w:b/>
          <w:bCs/>
        </w:rPr>
        <w:t xml:space="preserve">datetime_created</w:t>
      </w:r>
      <w:r>
        <w:t xml:space="preserve">: point in time of the decision</w:t>
      </w:r>
    </w:p>
    <w:p>
      <w:pPr>
        <w:pStyle w:val="Compact"/>
        <w:numPr>
          <w:ilvl w:val="0"/>
          <w:numId w:val="1015"/>
        </w:numPr>
      </w:pPr>
      <w:r>
        <w:rPr>
          <w:b/>
          <w:bCs/>
        </w:rPr>
        <w:t xml:space="preserve">datetime_modified</w:t>
      </w:r>
      <w:r>
        <w:t xml:space="preserve">: last change (e.g. in case of corrections)</w:t>
      </w:r>
    </w:p>
    <w:bookmarkEnd w:id="169"/>
    <w:bookmarkStart w:id="170" w:name="urls-and-documentation"/>
    <w:p>
      <w:pPr>
        <w:pStyle w:val="berschrift3"/>
      </w:pPr>
      <w:r>
        <w:t xml:space="preserve">URLs and documentation</w:t>
      </w:r>
    </w:p>
    <w:p>
      <w:pPr>
        <w:pStyle w:val="FirstParagraph"/>
      </w:pPr>
      <w:r>
        <w:t xml:space="preserve">The field</w:t>
      </w:r>
      <w:r>
        <w:t xml:space="preserve"> </w:t>
      </w:r>
      <w:r>
        <w:rPr>
          <w:b/>
          <w:bCs/>
        </w:rPr>
        <w:t xml:space="preserve">url</w:t>
      </w:r>
      <w:r>
        <w:t xml:space="preserve"> </w:t>
      </w:r>
      <w:r>
        <w:t xml:space="preserve">can reference further documents:</w:t>
      </w:r>
      <w:r>
        <w:t xml:space="preserve"> </w:t>
      </w:r>
      <w:r>
        <w:t xml:space="preserve">- Detailed decision texts</w:t>
      </w:r>
      <w:r>
        <w:t xml:space="preserve"> </w:t>
      </w:r>
      <w:r>
        <w:t xml:space="preserve">- Reasons</w:t>
      </w:r>
      <w:r>
        <w:t xml:space="preserve"> </w:t>
      </w:r>
      <w:r>
        <w:t xml:space="preserve">- Legal bases</w:t>
      </w:r>
    </w:p>
    <w:bookmarkEnd w:id="170"/>
    <w:bookmarkStart w:id="174" w:name="use-cases-in-different-contexts"/>
    <w:p>
      <w:pPr>
        <w:pStyle w:val="berschrift3"/>
      </w:pPr>
      <w:r>
        <w:t xml:space="preserve">Use cases in different contexts</w:t>
      </w:r>
    </w:p>
    <w:bookmarkStart w:id="171" w:name="legislative-procedure-1"/>
    <w:p>
      <w:pPr>
        <w:pStyle w:val="berschrift4"/>
      </w:pPr>
      <w:r>
        <w:t xml:space="preserve">Legislative procedure</w:t>
      </w:r>
    </w:p>
    <w:p>
      <w:pPr>
        <w:pStyle w:val="FirstParagraph"/>
      </w:pPr>
      <w:r>
        <w:t xml:space="preserve">Several resolutions for different phases:</w:t>
      </w:r>
      <w:r>
        <w:t xml:space="preserve"> </w:t>
      </w:r>
      <w:r>
        <w:t xml:space="preserve">1. Resolution</w:t>
      </w:r>
      <w:r>
        <w:t xml:space="preserve"> </w:t>
      </w:r>
      <w:r>
        <w:t xml:space="preserve">“entry”</w:t>
      </w:r>
      <w:r>
        <w:t xml:space="preserve"> </w:t>
      </w:r>
      <w:r>
        <w:t xml:space="preserve">(accepted/rejected)</w:t>
      </w:r>
      <w:r>
        <w:t xml:space="preserve"> </w:t>
      </w:r>
      <w:r>
        <w:t xml:space="preserve">2. Resolution on article 1 (accepted/amended)</w:t>
      </w:r>
      <w:r>
        <w:t xml:space="preserve"> </w:t>
      </w:r>
      <w:r>
        <w:t xml:space="preserve">3. Resolution on article 2 (accepted)</w:t>
      </w:r>
      <w:r>
        <w:t xml:space="preserve"> </w:t>
      </w:r>
      <w:r>
        <w:t xml:space="preserve">4. Resolution overall vote (accepted/rejected)</w:t>
      </w:r>
    </w:p>
    <w:bookmarkEnd w:id="171"/>
    <w:bookmarkStart w:id="172" w:name="Xe16b95828b8e601af115b939008f534aa0fcb7c"/>
    <w:p>
      <w:pPr>
        <w:pStyle w:val="berschrift4"/>
      </w:pPr>
      <w:r>
        <w:t xml:space="preserve">Elimination of differences (bicameral system)</w:t>
      </w:r>
    </w:p>
    <w:p>
      <w:pPr>
        <w:pStyle w:val="Compact"/>
        <w:numPr>
          <w:ilvl w:val="0"/>
          <w:numId w:val="1016"/>
        </w:numPr>
      </w:pPr>
      <w:r>
        <w:t xml:space="preserve">Resolution</w:t>
      </w:r>
      <w:r>
        <w:t xml:space="preserve"> </w:t>
      </w:r>
      <w:r>
        <w:t xml:space="preserve">“adherence to the version of the first chamber”</w:t>
      </w:r>
    </w:p>
    <w:p>
      <w:pPr>
        <w:pStyle w:val="Compact"/>
        <w:numPr>
          <w:ilvl w:val="0"/>
          <w:numId w:val="1016"/>
        </w:numPr>
      </w:pPr>
      <w:r>
        <w:t xml:space="preserve">Resolution</w:t>
      </w:r>
      <w:r>
        <w:t xml:space="preserve"> </w:t>
      </w:r>
      <w:r>
        <w:t xml:space="preserve">“maintaining its own version”</w:t>
      </w:r>
    </w:p>
    <w:p>
      <w:pPr>
        <w:pStyle w:val="Compact"/>
        <w:numPr>
          <w:ilvl w:val="0"/>
          <w:numId w:val="1016"/>
        </w:numPr>
      </w:pPr>
      <w:r>
        <w:t xml:space="preserve">Resolution</w:t>
      </w:r>
      <w:r>
        <w:t xml:space="preserve"> </w:t>
      </w:r>
      <w:r>
        <w:t xml:space="preserve">“acceptance of the compromise proposal”</w:t>
      </w:r>
    </w:p>
    <w:bookmarkEnd w:id="172"/>
    <w:bookmarkStart w:id="173" w:name="committee-work"/>
    <w:p>
      <w:pPr>
        <w:pStyle w:val="berschrift4"/>
      </w:pPr>
      <w:r>
        <w:t xml:space="preserve">Committee work</w:t>
      </w:r>
    </w:p>
    <w:p>
      <w:pPr>
        <w:pStyle w:val="Compact"/>
        <w:numPr>
          <w:ilvl w:val="0"/>
          <w:numId w:val="1017"/>
        </w:numPr>
      </w:pPr>
      <w:r>
        <w:t xml:space="preserve">Resolution</w:t>
      </w:r>
      <w:r>
        <w:t xml:space="preserve"> </w:t>
      </w:r>
      <w:r>
        <w:t xml:space="preserve">“referral back to the committee with an additional mandate”</w:t>
      </w:r>
    </w:p>
    <w:p>
      <w:pPr>
        <w:pStyle w:val="Compact"/>
        <w:numPr>
          <w:ilvl w:val="0"/>
          <w:numId w:val="1017"/>
        </w:numPr>
      </w:pPr>
      <w:r>
        <w:t xml:space="preserve">Resolution</w:t>
      </w:r>
      <w:r>
        <w:t xml:space="preserve"> </w:t>
      </w:r>
      <w:r>
        <w:t xml:space="preserve">“adoption of the committee report”</w:t>
      </w:r>
    </w:p>
    <w:bookmarkEnd w:id="173"/>
    <w:bookmarkEnd w:id="174"/>
    <w:bookmarkStart w:id="177" w:name="technical-considerations"/>
    <w:p>
      <w:pPr>
        <w:pStyle w:val="berschrift3"/>
      </w:pPr>
      <w:r>
        <w:t xml:space="preserve">Technical considerations</w:t>
      </w:r>
    </w:p>
    <w:bookmarkStart w:id="175" w:name="granularity"/>
    <w:p>
      <w:pPr>
        <w:pStyle w:val="berschrift4"/>
      </w:pPr>
      <w:r>
        <w:t xml:space="preserve">Granularity</w:t>
      </w:r>
    </w:p>
    <w:p>
      <w:pPr>
        <w:pStyle w:val="FirstParagraph"/>
      </w:pPr>
      <w:r>
        <w:t xml:space="preserve">The granularity of resolution recording varies:</w:t>
      </w:r>
      <w:r>
        <w:t xml:space="preserve"> </w:t>
      </w:r>
      <w:r>
        <w:t xml:space="preserve">-</w:t>
      </w:r>
      <w:r>
        <w:t xml:space="preserve"> </w:t>
      </w:r>
      <w:r>
        <w:rPr>
          <w:b/>
          <w:bCs/>
        </w:rPr>
        <w:t xml:space="preserve">Detailed</w:t>
      </w:r>
      <w:r>
        <w:t xml:space="preserve">: every individual voting gets its own resolution</w:t>
      </w:r>
      <w:r>
        <w:t xml:space="preserve"> </w:t>
      </w:r>
      <w:r>
        <w:t xml:space="preserve">-</w:t>
      </w:r>
      <w:r>
        <w:t xml:space="preserve"> </w:t>
      </w:r>
      <w:r>
        <w:rPr>
          <w:b/>
          <w:bCs/>
        </w:rPr>
        <w:t xml:space="preserve">Aggregated</w:t>
      </w:r>
      <w:r>
        <w:t xml:space="preserve">: only the final decision is recorded</w:t>
      </w:r>
    </w:p>
    <w:p>
      <w:pPr>
        <w:pStyle w:val="Textkrper"/>
      </w:pPr>
      <w:r>
        <w:t xml:space="preserve">The standard permits both approaches.</w:t>
      </w:r>
    </w:p>
    <w:bookmarkEnd w:id="175"/>
    <w:bookmarkStart w:id="176" w:name="multilingualism"/>
    <w:p>
      <w:pPr>
        <w:pStyle w:val="berschrift4"/>
      </w:pPr>
      <w:r>
        <w:t xml:space="preserve">Multilingualism</w:t>
      </w:r>
    </w:p>
    <w:p>
      <w:pPr>
        <w:pStyle w:val="FirstParagraph"/>
      </w:pPr>
      <w:r>
        <w:t xml:space="preserve">In multilingual parliaments (CH, BE, etc.) decision texts have to be recorded in all official languages. This is done via MultilingualString arrays in title and description.</w:t>
      </w:r>
    </w:p>
    <w:bookmarkEnd w:id="176"/>
    <w:bookmarkEnd w:id="177"/>
    <w:bookmarkStart w:id="178" w:name="purposes-of-use-1"/>
    <w:p>
      <w:pPr>
        <w:pStyle w:val="berschrift3"/>
      </w:pPr>
      <w:r>
        <w:t xml:space="preserve">Purposes of use</w:t>
      </w:r>
    </w:p>
    <w:p>
      <w:pPr>
        <w:pStyle w:val="Compact"/>
        <w:numPr>
          <w:ilvl w:val="0"/>
          <w:numId w:val="1018"/>
        </w:numPr>
      </w:pPr>
      <w:r>
        <w:rPr>
          <w:b/>
          <w:bCs/>
        </w:rPr>
        <w:t xml:space="preserve">Official documentation</w:t>
      </w:r>
      <w:r>
        <w:t xml:space="preserve">: what was decided?</w:t>
      </w:r>
    </w:p>
    <w:p>
      <w:pPr>
        <w:pStyle w:val="Compact"/>
        <w:numPr>
          <w:ilvl w:val="0"/>
          <w:numId w:val="1018"/>
        </w:numPr>
      </w:pPr>
      <w:r>
        <w:rPr>
          <w:b/>
          <w:bCs/>
        </w:rPr>
        <w:t xml:space="preserve">Legal force</w:t>
      </w:r>
      <w:r>
        <w:t xml:space="preserve">: formal proof of the decision</w:t>
      </w:r>
    </w:p>
    <w:p>
      <w:pPr>
        <w:pStyle w:val="Compact"/>
        <w:numPr>
          <w:ilvl w:val="0"/>
          <w:numId w:val="1018"/>
        </w:numPr>
      </w:pPr>
      <w:r>
        <w:rPr>
          <w:b/>
          <w:bCs/>
        </w:rPr>
        <w:t xml:space="preserve">Public information</w:t>
      </w:r>
      <w:r>
        <w:t xml:space="preserve">: comprehensible summary of complex votings</w:t>
      </w:r>
    </w:p>
    <w:p>
      <w:pPr>
        <w:pStyle w:val="Compact"/>
        <w:numPr>
          <w:ilvl w:val="0"/>
          <w:numId w:val="1018"/>
        </w:numPr>
      </w:pPr>
      <w:r>
        <w:rPr>
          <w:b/>
          <w:bCs/>
        </w:rPr>
        <w:t xml:space="preserve">Affairs management</w:t>
      </w:r>
      <w:r>
        <w:t xml:space="preserve">: tracking of decisions and their implementation</w:t>
      </w:r>
    </w:p>
    <w:p>
      <w:pPr>
        <w:pStyle w:val="Compact"/>
        <w:numPr>
          <w:ilvl w:val="0"/>
          <w:numId w:val="1018"/>
        </w:numPr>
      </w:pPr>
      <w:r>
        <w:rPr>
          <w:b/>
          <w:bCs/>
        </w:rPr>
        <w:t xml:space="preserve">Statistical evaluation</w:t>
      </w:r>
      <w:r>
        <w:t xml:space="preserve">: acceptance and rejection rates</w:t>
      </w:r>
    </w:p>
    <w:bookmarkEnd w:id="178"/>
    <w:bookmarkStart w:id="182" w:name="class-resolution"/>
    <w:p>
      <w:pPr>
        <w:pStyle w:val="berschrift3"/>
      </w:pPr>
      <w:r>
        <w:t xml:space="preserve">Class: Resolution</w:t>
      </w:r>
      <w:r>
        <w:t xml:space="preserve"> </w:t>
      </w:r>
      <w:bookmarkStart w:id="179" w:name="Resolution"/>
      <w:bookmarkEnd w:id="179"/>
    </w:p>
    <w:p>
      <w:pPr>
        <w:pStyle w:val="FirstParagraph"/>
      </w:pPr>
      <w:r>
        <w:rPr>
          <w:i/>
          <w:iCs/>
        </w:rPr>
        <w:t xml:space="preserve">A resolution or decision taken on an agenda item, including voting procedures.</w:t>
      </w:r>
    </w:p>
    <w:bookmarkStart w:id="180" w:name="attribute-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resolution_type</w:t>
            </w:r>
          </w:p>
        </w:tc>
        <w:tc>
          <w:tcPr>
            <w:shd w:val="clear" w:color="auto" w:fill="F2F2F2"/>
          </w:tcPr>
          <w:p>
            <w:pPr>
              <w:pStyle w:val="Compact"/>
            </w:pPr>
            <w:r>
              <w:t xml:space="preserve">0..1</w:t>
            </w:r>
            <w:r>
              <w:t xml:space="preserve"> </w:t>
            </w:r>
            <w:r>
              <w:t xml:space="preserve"> </w:t>
            </w:r>
            <w:hyperlink w:anchor="ResolutionTypeEnum">
              <w:r>
                <w:rPr>
                  <w:rStyle w:val="Hyperlink"/>
                </w:rPr>
                <w:t xml:space="preserve">ResolutionTypeEnum</w:t>
              </w:r>
            </w:hyperlink>
          </w:p>
        </w:tc>
        <w:tc>
          <w:tcPr>
            <w:shd w:val="clear" w:color="auto" w:fill="F2F2F2"/>
          </w:tcPr>
          <w:p>
            <w:pPr>
              <w:pStyle w:val="Compact"/>
            </w:pPr>
            <w:r>
              <w:t xml:space="preserve">Type of resolution taken on the agenda item.</w:t>
            </w:r>
          </w:p>
        </w:tc>
      </w:tr>
      <w:tr>
        <w:tc>
          <w:tcPr/>
          <w:p>
            <w:pPr>
              <w:pStyle w:val="Compact"/>
            </w:pPr>
            <w:r>
              <w:t xml:space="preserve">type_label</w:t>
            </w:r>
          </w:p>
        </w:tc>
        <w:tc>
          <w:tcPr/>
          <w:p>
            <w:pPr>
              <w:pStyle w:val="Compact"/>
            </w:pPr>
            <w:r>
              <w:t xml:space="preserve">0..1</w:t>
            </w:r>
            <w:r>
              <w:t xml:space="preserve"> </w:t>
            </w:r>
            <w:r>
              <w:t xml:space="preserve"> </w:t>
            </w:r>
            <w:r>
              <w:t xml:space="preserve">String</w:t>
            </w:r>
          </w:p>
        </w:tc>
        <w:tc>
          <w:tcPr/>
          <w:p>
            <w:pPr>
              <w:pStyle w:val="Compact"/>
            </w:pPr>
            <w:r>
              <w:t xml:space="preserve">Custom type label when standard type values don’t apply.</w:t>
            </w:r>
          </w:p>
        </w:tc>
      </w:tr>
      <w:tr>
        <w:tc>
          <w:tcPr>
            <w:shd w:val="clear" w:color="auto" w:fill="F2F2F2"/>
          </w:tcPr>
          <w:p>
            <w:pPr>
              <w:pStyle w:val="Compact"/>
            </w:pPr>
            <w:r>
              <w:t xml:space="preserve">vote_procedures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Procedures for voting, such as secret ballot or open vote.</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bl>
    <w:bookmarkEnd w:id="180"/>
    <w:bookmarkStart w:id="181" w:name="usages-6"/>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resolutions</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r>
        <w:tc>
          <w:tcPr/>
          <w:p>
            <w:pPr>
              <w:pStyle w:val="Compact"/>
            </w:pPr>
            <w:r>
              <w:t xml:space="preserve">IsAgendaItem</w:t>
            </w:r>
          </w:p>
        </w:tc>
        <w:tc>
          <w:tcPr/>
          <w:p>
            <w:pPr>
              <w:pStyle w:val="Compact"/>
            </w:pPr>
            <w:r>
              <w:t xml:space="preserve">has_resolution</w:t>
            </w:r>
          </w:p>
        </w:tc>
        <w:tc>
          <w:tcPr/>
          <w:p>
            <w:pPr>
              <w:pStyle w:val="Compact"/>
            </w:pPr>
            <w:r>
              <w:t xml:space="preserve">range</w:t>
            </w:r>
          </w:p>
        </w:tc>
        <w:tc>
          <w:tcPr/>
          <w:p>
            <w:pPr>
              <w:pStyle w:val="Compact"/>
            </w:pPr>
            <w:hyperlink w:anchor="Resolution">
              <w:r>
                <w:rPr>
                  <w:rStyle w:val="Hyperlink"/>
                </w:rPr>
                <w:t xml:space="preserve">Resolution</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has_resolution</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r>
        <w:tc>
          <w:tcPr/>
          <w:p>
            <w:pPr>
              <w:pStyle w:val="Compact"/>
            </w:pPr>
            <w:hyperlink w:anchor="ProtocolItem">
              <w:r>
                <w:rPr>
                  <w:rStyle w:val="Hyperlink"/>
                </w:rPr>
                <w:t xml:space="preserve">ProtocolItem</w:t>
              </w:r>
            </w:hyperlink>
          </w:p>
        </w:tc>
        <w:tc>
          <w:tcPr/>
          <w:p>
            <w:pPr>
              <w:pStyle w:val="Compact"/>
            </w:pPr>
            <w:r>
              <w:t xml:space="preserve">has_resolution</w:t>
            </w:r>
          </w:p>
        </w:tc>
        <w:tc>
          <w:tcPr/>
          <w:p>
            <w:pPr>
              <w:pStyle w:val="Compact"/>
            </w:pPr>
            <w:r>
              <w:t xml:space="preserve">range</w:t>
            </w:r>
          </w:p>
        </w:tc>
        <w:tc>
          <w:tcPr/>
          <w:p>
            <w:pPr>
              <w:pStyle w:val="Compact"/>
            </w:pPr>
            <w:hyperlink w:anchor="Resolution">
              <w:r>
                <w:rPr>
                  <w:rStyle w:val="Hyperlink"/>
                </w:rPr>
                <w:t xml:space="preserve">Resolution</w:t>
              </w:r>
            </w:hyperlink>
          </w:p>
        </w:tc>
      </w:tr>
    </w:tbl>
    <w:bookmarkEnd w:id="181"/>
    <w:bookmarkEnd w:id="182"/>
    <w:bookmarkStart w:id="194" w:name="enum-resolutiontypeenum"/>
    <w:p>
      <w:pPr>
        <w:pStyle w:val="berschrift3"/>
      </w:pPr>
      <w:r>
        <w:t xml:space="preserve">Enum: ResolutionTypeEnum</w:t>
      </w:r>
      <w:r>
        <w:t xml:space="preserve"> </w:t>
      </w:r>
      <w:bookmarkStart w:id="183" w:name="ResolutionTypeEnum"/>
      <w:bookmarkEnd w:id="183"/>
    </w:p>
    <w:p>
      <w:pPr>
        <w:pStyle w:val="FirstParagraph"/>
      </w:pPr>
      <w:r>
        <w:rPr>
          <w:i/>
          <w:iCs/>
        </w:rPr>
        <w:t xml:space="preserve">Type of resolution taken on an agenda item.</w:t>
      </w:r>
    </w:p>
    <w:p>
      <w:pPr>
        <w:pStyle w:val="Textkrper"/>
      </w:pPr>
      <w:r>
        <w:t xml:space="preserve">URI:</w:t>
      </w:r>
      <w:r>
        <w:t xml:space="preserve"> </w:t>
      </w:r>
      <w:hyperlink ns1:id="rId184">
        <w:r>
          <w:rPr>
            <w:rStyle w:val="Hyperlink"/>
          </w:rPr>
          <w:t xml:space="preserve">ops:ResolutionTypeEnum</w:t>
        </w:r>
      </w:hyperlink>
    </w:p>
    <w:bookmarkStart w:id="193" w:name="permissible-values-3"/>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accepted</w:t>
            </w:r>
          </w:p>
        </w:tc>
        <w:tc>
          <w:tcPr>
            <w:shd w:val="clear" w:color="auto" w:fill="F2F2F2"/>
          </w:tcPr>
          <w:p>
            <w:pPr>
              <w:pStyle w:val="Compact"/>
            </w:pPr>
            <w:r>
              <w:t xml:space="preserve">Accepted (Annahme)</w:t>
            </w:r>
          </w:p>
        </w:tc>
      </w:tr>
      <w:tr>
        <w:tc>
          <w:tcPr/>
          <w:p>
            <w:pPr>
              <w:pStyle w:val="Compact"/>
            </w:pPr>
          </w:p>
        </w:tc>
        <w:tc>
          <w:tcPr/>
          <w:p>
            <w:pPr>
              <w:pStyle w:val="Compact"/>
            </w:pPr>
            <w:hyperlink ns1:id="rId185">
              <w:r>
                <w:rPr>
                  <w:rStyle w:val="Hyperlink"/>
                </w:rPr>
                <w:t xml:space="preserve">ops:enum/resolution_type/accepted</w:t>
              </w:r>
            </w:hyperlink>
          </w:p>
        </w:tc>
      </w:tr>
      <w:tr>
        <w:tc>
          <w:tcPr>
            <w:shd w:val="clear" w:color="auto" w:fill="F2F2F2"/>
          </w:tcPr>
          <w:p>
            <w:pPr>
              <w:pStyle w:val="Compact"/>
            </w:pPr>
            <w:r>
              <w:t xml:space="preserve">rejected</w:t>
            </w:r>
          </w:p>
        </w:tc>
        <w:tc>
          <w:tcPr>
            <w:shd w:val="clear" w:color="auto" w:fill="F2F2F2"/>
          </w:tcPr>
          <w:p>
            <w:pPr>
              <w:pStyle w:val="Compact"/>
            </w:pPr>
            <w:r>
              <w:t xml:space="preserve">Rejected (Ablehnung)</w:t>
            </w:r>
          </w:p>
        </w:tc>
      </w:tr>
      <w:tr>
        <w:tc>
          <w:tcPr/>
          <w:p>
            <w:pPr>
              <w:pStyle w:val="Compact"/>
            </w:pPr>
          </w:p>
        </w:tc>
        <w:tc>
          <w:tcPr/>
          <w:p>
            <w:pPr>
              <w:pStyle w:val="Compact"/>
            </w:pPr>
            <w:hyperlink ns1:id="rId186">
              <w:r>
                <w:rPr>
                  <w:rStyle w:val="Hyperlink"/>
                </w:rPr>
                <w:t xml:space="preserve">ops:enum/resolution_type/rejected</w:t>
              </w:r>
            </w:hyperlink>
          </w:p>
        </w:tc>
      </w:tr>
      <w:tr>
        <w:tc>
          <w:tcPr>
            <w:shd w:val="clear" w:color="auto" w:fill="F2F2F2"/>
          </w:tcPr>
          <w:p>
            <w:pPr>
              <w:pStyle w:val="Compact"/>
            </w:pPr>
            <w:r>
              <w:t xml:space="preserve">noted</w:t>
            </w:r>
          </w:p>
        </w:tc>
        <w:tc>
          <w:tcPr>
            <w:shd w:val="clear" w:color="auto" w:fill="F2F2F2"/>
          </w:tcPr>
          <w:p>
            <w:pPr>
              <w:pStyle w:val="Compact"/>
            </w:pPr>
            <w:r>
              <w:t xml:space="preserve">Noted (Kenntnisnahme)</w:t>
            </w:r>
          </w:p>
        </w:tc>
      </w:tr>
      <w:tr>
        <w:tc>
          <w:tcPr/>
          <w:p>
            <w:pPr>
              <w:pStyle w:val="Compact"/>
            </w:pPr>
          </w:p>
        </w:tc>
        <w:tc>
          <w:tcPr/>
          <w:p>
            <w:pPr>
              <w:pStyle w:val="Compact"/>
            </w:pPr>
            <w:hyperlink ns1:id="rId187">
              <w:r>
                <w:rPr>
                  <w:rStyle w:val="Hyperlink"/>
                </w:rPr>
                <w:t xml:space="preserve">ops:enum/resolution_type/noted</w:t>
              </w:r>
            </w:hyperlink>
          </w:p>
        </w:tc>
      </w:tr>
      <w:tr>
        <w:tc>
          <w:tcPr>
            <w:shd w:val="clear" w:color="auto" w:fill="F2F2F2"/>
          </w:tcPr>
          <w:p>
            <w:pPr>
              <w:pStyle w:val="Compact"/>
            </w:pPr>
            <w:r>
              <w:t xml:space="preserve">accepted_point_by_point</w:t>
            </w:r>
          </w:p>
        </w:tc>
        <w:tc>
          <w:tcPr>
            <w:shd w:val="clear" w:color="auto" w:fill="F2F2F2"/>
          </w:tcPr>
          <w:p>
            <w:pPr>
              <w:pStyle w:val="Compact"/>
            </w:pPr>
            <w:r>
              <w:t xml:space="preserve">Accepted point by point (Punktweise Annahme)</w:t>
            </w:r>
          </w:p>
        </w:tc>
      </w:tr>
      <w:tr>
        <w:tc>
          <w:tcPr/>
          <w:p>
            <w:pPr>
              <w:pStyle w:val="Compact"/>
            </w:pPr>
          </w:p>
        </w:tc>
        <w:tc>
          <w:tcPr/>
          <w:p>
            <w:pPr>
              <w:pStyle w:val="Compact"/>
            </w:pPr>
            <w:hyperlink ns1:id="rId188">
              <w:r>
                <w:rPr>
                  <w:rStyle w:val="Hyperlink"/>
                </w:rPr>
                <w:t xml:space="preserve">ops:enum/resolution_type/accepted_point_by_point</w:t>
              </w:r>
            </w:hyperlink>
          </w:p>
        </w:tc>
      </w:tr>
      <w:tr>
        <w:tc>
          <w:tcPr>
            <w:shd w:val="clear" w:color="auto" w:fill="F2F2F2"/>
          </w:tcPr>
          <w:p>
            <w:pPr>
              <w:pStyle w:val="Compact"/>
            </w:pPr>
            <w:r>
              <w:t xml:space="preserve">accepted_with_postulate</w:t>
            </w:r>
          </w:p>
        </w:tc>
        <w:tc>
          <w:tcPr>
            <w:shd w:val="clear" w:color="auto" w:fill="F2F2F2"/>
          </w:tcPr>
          <w:p>
            <w:pPr>
              <w:pStyle w:val="Compact"/>
            </w:pPr>
            <w:r>
              <w:t xml:space="preserve">Accepted with postulate (Annahme mit Postulat)</w:t>
            </w:r>
          </w:p>
        </w:tc>
      </w:tr>
      <w:tr>
        <w:tc>
          <w:tcPr/>
          <w:p>
            <w:pPr>
              <w:pStyle w:val="Compact"/>
            </w:pPr>
          </w:p>
        </w:tc>
        <w:tc>
          <w:tcPr/>
          <w:p>
            <w:pPr>
              <w:pStyle w:val="Compact"/>
            </w:pPr>
            <w:hyperlink ns1:id="rId189">
              <w:r>
                <w:rPr>
                  <w:rStyle w:val="Hyperlink"/>
                </w:rPr>
                <w:t xml:space="preserve">ops:enum/resolution_type/accepted_with_postulate</w:t>
              </w:r>
            </w:hyperlink>
          </w:p>
        </w:tc>
      </w:tr>
      <w:tr>
        <w:tc>
          <w:tcPr>
            <w:shd w:val="clear" w:color="auto" w:fill="F2F2F2"/>
          </w:tcPr>
          <w:p>
            <w:pPr>
              <w:pStyle w:val="Compact"/>
            </w:pPr>
            <w:r>
              <w:t xml:space="preserve">orally_settled</w:t>
            </w:r>
          </w:p>
        </w:tc>
        <w:tc>
          <w:tcPr>
            <w:shd w:val="clear" w:color="auto" w:fill="F2F2F2"/>
          </w:tcPr>
          <w:p>
            <w:pPr>
              <w:pStyle w:val="Compact"/>
            </w:pPr>
            <w:r>
              <w:t xml:space="preserve">Orally settled (Mündlich erledigt)</w:t>
            </w:r>
          </w:p>
        </w:tc>
      </w:tr>
      <w:tr>
        <w:tc>
          <w:tcPr/>
          <w:p>
            <w:pPr>
              <w:pStyle w:val="Compact"/>
            </w:pPr>
          </w:p>
        </w:tc>
        <w:tc>
          <w:tcPr/>
          <w:p>
            <w:pPr>
              <w:pStyle w:val="Compact"/>
            </w:pPr>
            <w:hyperlink ns1:id="rId190">
              <w:r>
                <w:rPr>
                  <w:rStyle w:val="Hyperlink"/>
                </w:rPr>
                <w:t xml:space="preserve">ops:enum/resolution_type/orally_settled</w:t>
              </w:r>
            </w:hyperlink>
          </w:p>
        </w:tc>
      </w:tr>
      <w:tr>
        <w:tc>
          <w:tcPr>
            <w:shd w:val="clear" w:color="auto" w:fill="F2F2F2"/>
          </w:tcPr>
          <w:p>
            <w:pPr>
              <w:pStyle w:val="Compact"/>
            </w:pPr>
            <w:r>
              <w:t xml:space="preserve">nearly_unanimous</w:t>
            </w:r>
          </w:p>
        </w:tc>
        <w:tc>
          <w:tcPr>
            <w:shd w:val="clear" w:color="auto" w:fill="F2F2F2"/>
          </w:tcPr>
          <w:p>
            <w:pPr>
              <w:pStyle w:val="Compact"/>
            </w:pPr>
            <w:r>
              <w:t xml:space="preserve">Nearly unanimous (Beinahe einstimmig)</w:t>
            </w:r>
          </w:p>
        </w:tc>
      </w:tr>
      <w:tr>
        <w:tc>
          <w:tcPr/>
          <w:p>
            <w:pPr>
              <w:pStyle w:val="Compact"/>
            </w:pPr>
          </w:p>
        </w:tc>
        <w:tc>
          <w:tcPr/>
          <w:p>
            <w:pPr>
              <w:pStyle w:val="Compact"/>
            </w:pPr>
            <w:hyperlink ns1:id="rId191">
              <w:r>
                <w:rPr>
                  <w:rStyle w:val="Hyperlink"/>
                </w:rPr>
                <w:t xml:space="preserve">ops:enum/resolution_type/nearly_unanimous</w:t>
              </w:r>
            </w:hyperlink>
          </w:p>
        </w:tc>
      </w:tr>
      <w:tr>
        <w:tc>
          <w:tcPr>
            <w:shd w:val="clear" w:color="auto" w:fill="F2F2F2"/>
          </w:tcPr>
          <w:p>
            <w:pPr>
              <w:pStyle w:val="Compact"/>
            </w:pPr>
            <w:r>
              <w:t xml:space="preserve">other</w:t>
            </w:r>
          </w:p>
        </w:tc>
        <w:tc>
          <w:tcPr>
            <w:shd w:val="clear" w:color="auto" w:fill="F2F2F2"/>
          </w:tcPr>
          <w:p>
            <w:pPr>
              <w:pStyle w:val="Compact"/>
            </w:pPr>
            <w:r>
              <w:t xml:space="preserve">Other resolution type not covered by standard categories</w:t>
            </w:r>
          </w:p>
        </w:tc>
      </w:tr>
      <w:tr>
        <w:tc>
          <w:tcPr/>
          <w:p>
            <w:pPr>
              <w:pStyle w:val="Compact"/>
            </w:pPr>
          </w:p>
        </w:tc>
        <w:tc>
          <w:tcPr/>
          <w:p>
            <w:pPr>
              <w:pStyle w:val="Compact"/>
            </w:pPr>
            <w:hyperlink ns1:id="rId192">
              <w:r>
                <w:rPr>
                  <w:rStyle w:val="Hyperlink"/>
                </w:rPr>
                <w:t xml:space="preserve">ops:enum/resolution_type/other</w:t>
              </w:r>
            </w:hyperlink>
          </w:p>
        </w:tc>
      </w:tr>
    </w:tbl>
    <w:bookmarkEnd w:id="193"/>
    <w:bookmarkEnd w:id="194"/>
    <w:bookmarkEnd w:id="195"/>
    <w:bookmarkStart w:id="203" w:name="motion"/>
    <w:p>
      <w:pPr>
        <w:pStyle w:val="berschrift2"/>
      </w:pPr>
      <w:r>
        <w:t xml:space="preserve">Motion</w:t>
      </w:r>
    </w:p>
    <w:bookmarkStart w:id="196" w:name="purpose"/>
    <w:p>
      <w:pPr>
        <w:pStyle w:val="berschrift3"/>
      </w:pPr>
      <w:r>
        <w:t xml:space="preserve">Purpose</w:t>
      </w:r>
    </w:p>
    <w:p>
      <w:pPr>
        <w:pStyle w:val="FirstParagraph"/>
      </w:pPr>
      <w:r>
        <w:t xml:space="preserve">Records motions submitted during the sitting (amendments, procedural motions, etc.).</w:t>
      </w:r>
    </w:p>
    <w:bookmarkEnd w:id="196"/>
    <w:bookmarkStart w:id="197" w:name="structure"/>
    <w:p>
      <w:pPr>
        <w:pStyle w:val="berschrift3"/>
      </w:pPr>
      <w:r>
        <w:t xml:space="preserve">Structure</w:t>
      </w:r>
    </w:p>
    <w:p>
      <w:pPr>
        <w:pStyle w:val="Compact"/>
        <w:numPr>
          <w:ilvl w:val="0"/>
          <w:numId w:val="1019"/>
        </w:numPr>
      </w:pPr>
      <w:r>
        <w:rPr>
          <w:b/>
          <w:bCs/>
        </w:rPr>
        <w:t xml:space="preserve">motion_type</w:t>
      </w:r>
      <w:r>
        <w:t xml:space="preserve">: type of the motion</w:t>
      </w:r>
    </w:p>
    <w:p>
      <w:pPr>
        <w:pStyle w:val="Compact"/>
        <w:numPr>
          <w:ilvl w:val="1"/>
          <w:numId w:val="1020"/>
        </w:numPr>
      </w:pPr>
      <w:r>
        <w:rPr>
          <w:b/>
          <w:bCs/>
        </w:rPr>
        <w:t xml:space="preserve">amendment</w:t>
      </w:r>
      <w:r>
        <w:t xml:space="preserve">: amendment to a legal text</w:t>
      </w:r>
    </w:p>
    <w:p>
      <w:pPr>
        <w:pStyle w:val="Compact"/>
        <w:numPr>
          <w:ilvl w:val="1"/>
          <w:numId w:val="1020"/>
        </w:numPr>
      </w:pPr>
      <w:r>
        <w:rPr>
          <w:b/>
          <w:bCs/>
        </w:rPr>
        <w:t xml:space="preserve">procedural</w:t>
      </w:r>
      <w:r>
        <w:t xml:space="preserve">: procedural motion (e.g. closing the debate)</w:t>
      </w:r>
    </w:p>
    <w:p>
      <w:pPr>
        <w:pStyle w:val="Compact"/>
        <w:numPr>
          <w:ilvl w:val="1"/>
          <w:numId w:val="1020"/>
        </w:numPr>
      </w:pPr>
      <w:r>
        <w:rPr>
          <w:b/>
          <w:bCs/>
        </w:rPr>
        <w:t xml:space="preserve">referral</w:t>
      </w:r>
      <w:r>
        <w:t xml:space="preserve">: referral motion</w:t>
      </w:r>
    </w:p>
    <w:p>
      <w:pPr>
        <w:pStyle w:val="Compact"/>
        <w:numPr>
          <w:ilvl w:val="1"/>
          <w:numId w:val="1020"/>
        </w:numPr>
      </w:pPr>
      <w:r>
        <w:rPr>
          <w:b/>
          <w:bCs/>
        </w:rPr>
        <w:t xml:space="preserve">other</w:t>
      </w:r>
      <w:r>
        <w:t xml:space="preserve">: other motions</w:t>
      </w:r>
    </w:p>
    <w:p>
      <w:pPr>
        <w:pStyle w:val="Compact"/>
        <w:numPr>
          <w:ilvl w:val="0"/>
          <w:numId w:val="1019"/>
        </w:numPr>
      </w:pPr>
      <w:r>
        <w:rPr>
          <w:b/>
          <w:bCs/>
        </w:rPr>
        <w:t xml:space="preserve">title</w:t>
      </w:r>
      <w:r>
        <w:t xml:space="preserve">: short title of the motion</w:t>
      </w:r>
    </w:p>
    <w:p>
      <w:pPr>
        <w:pStyle w:val="Compact"/>
        <w:numPr>
          <w:ilvl w:val="0"/>
          <w:numId w:val="1019"/>
        </w:numPr>
      </w:pPr>
      <w:r>
        <w:rPr>
          <w:b/>
          <w:bCs/>
        </w:rPr>
        <w:t xml:space="preserve">description</w:t>
      </w:r>
      <w:r>
        <w:t xml:space="preserve">: full text of the motion</w:t>
      </w:r>
    </w:p>
    <w:p>
      <w:pPr>
        <w:pStyle w:val="Compact"/>
        <w:numPr>
          <w:ilvl w:val="0"/>
          <w:numId w:val="1019"/>
        </w:numPr>
      </w:pPr>
      <w:r>
        <w:rPr>
          <w:b/>
          <w:bCs/>
        </w:rPr>
        <w:t xml:space="preserve">proposer_person_id</w:t>
      </w:r>
      <w:r>
        <w:t xml:space="preserve">: the person submitting the motion</w:t>
      </w:r>
    </w:p>
    <w:p>
      <w:pPr>
        <w:pStyle w:val="Compact"/>
        <w:numPr>
          <w:ilvl w:val="0"/>
          <w:numId w:val="1019"/>
        </w:numPr>
      </w:pPr>
      <w:r>
        <w:rPr>
          <w:b/>
          <w:bCs/>
        </w:rPr>
        <w:t xml:space="preserve">seconder_person_id</w:t>
      </w:r>
      <w:r>
        <w:t xml:space="preserve">: seconders (where required)</w:t>
      </w:r>
    </w:p>
    <w:p>
      <w:pPr>
        <w:pStyle w:val="Compact"/>
        <w:numPr>
          <w:ilvl w:val="0"/>
          <w:numId w:val="1019"/>
        </w:numPr>
      </w:pPr>
      <w:r>
        <w:rPr>
          <w:b/>
          <w:bCs/>
        </w:rPr>
        <w:t xml:space="preserve">result</w:t>
      </w:r>
      <w:r>
        <w:t xml:space="preserve">: result (accepted, rejected, withdrawn)</w:t>
      </w:r>
    </w:p>
    <w:bookmarkEnd w:id="197"/>
    <w:bookmarkStart w:id="198" w:name="design-decision"/>
    <w:p>
      <w:pPr>
        <w:pStyle w:val="berschrift3"/>
      </w:pPr>
      <w:r>
        <w:t xml:space="preserve">Design decision</w:t>
      </w:r>
    </w:p>
    <w:p>
      <w:pPr>
        <w:pStyle w:val="FirstParagraph"/>
      </w:pPr>
      <w:r>
        <w:rPr>
          <w:b/>
          <w:bCs/>
        </w:rPr>
        <w:t xml:space="preserve">Why a separate entity instead of just in AgendaItem?</w:t>
      </w:r>
      <w:r>
        <w:t xml:space="preserve"> </w:t>
      </w:r>
      <w:r>
        <w:t xml:space="preserve">- An agenda item can contain several motions</w:t>
      </w:r>
      <w:r>
        <w:t xml:space="preserve"> </w:t>
      </w:r>
      <w:r>
        <w:t xml:space="preserve">- Motions have their own life cycle (submitted, seconded, voted on)</w:t>
      </w:r>
      <w:r>
        <w:t xml:space="preserve"> </w:t>
      </w:r>
      <w:r>
        <w:t xml:space="preserve">- Structured recording of proposer and supporters</w:t>
      </w:r>
      <w:r>
        <w:t xml:space="preserve"> </w:t>
      </w:r>
      <w:r>
        <w:t xml:space="preserve">- Separate votings per motion are possible</w:t>
      </w:r>
    </w:p>
    <w:bookmarkEnd w:id="198"/>
    <w:bookmarkStart w:id="199" w:name="application"/>
    <w:p>
      <w:pPr>
        <w:pStyle w:val="berschrift3"/>
      </w:pPr>
      <w:r>
        <w:t xml:space="preserve">Application</w:t>
      </w:r>
    </w:p>
    <w:p>
      <w:pPr>
        <w:pStyle w:val="FirstParagraph"/>
      </w:pPr>
      <w:r>
        <w:t xml:space="preserve">Linked with AgendaItem and optionally with Voting:</w:t>
      </w:r>
    </w:p>
    <w:p>
      <w:pPr>
        <w:pStyle w:val="SourceCode"/>
      </w:pPr>
      <w:r>
        <w:rPr>
          <w:rStyle w:val="VerbatimChar"/>
        </w:rPr>
        <w:t xml:space="preserve">AgendaItem (Energy act — art. 15)</w:t>
      </w:r>
      <w:r>
        <w:br/>
      </w:r>
      <w:r>
        <w:rPr>
          <w:rStyle w:val="VerbatimChar"/>
        </w:rPr>
        <w:t xml:space="preserve">  ├─ Motion (amendment person A)</w:t>
      </w:r>
      <w:r>
        <w:br/>
      </w:r>
      <w:r>
        <w:rPr>
          <w:rStyle w:val="VerbatimChar"/>
        </w:rPr>
        <w:t xml:space="preserve">  │   └─ Voting (voting on the amendment)</w:t>
      </w:r>
      <w:r>
        <w:br/>
      </w:r>
      <w:r>
        <w:rPr>
          <w:rStyle w:val="VerbatimChar"/>
        </w:rPr>
        <w:t xml:space="preserve">  ├─ Motion (amendment person B)</w:t>
      </w:r>
      <w:r>
        <w:br/>
      </w:r>
      <w:r>
        <w:rPr>
          <w:rStyle w:val="VerbatimChar"/>
        </w:rPr>
        <w:t xml:space="preserve">  │   └─ Voting (voting on the amendment)</w:t>
      </w:r>
      <w:r>
        <w:br/>
      </w:r>
      <w:r>
        <w:rPr>
          <w:rStyle w:val="VerbatimChar"/>
        </w:rPr>
        <w:t xml:space="preserve">  └─ Voting (voting on the article as a whole)</w:t>
      </w:r>
    </w:p>
    <w:bookmarkEnd w:id="199"/>
    <w:bookmarkStart w:id="202" w:name="class-motion"/>
    <w:p>
      <w:pPr>
        <w:pStyle w:val="berschrift3"/>
      </w:pPr>
      <w:r>
        <w:t xml:space="preserve">Class: Motion</w:t>
      </w:r>
      <w:r>
        <w:t xml:space="preserve"> </w:t>
      </w:r>
      <w:bookmarkStart w:id="200" w:name="Motion"/>
      <w:bookmarkEnd w:id="200"/>
    </w:p>
    <w:p>
      <w:pPr>
        <w:pStyle w:val="FirstParagraph"/>
      </w:pPr>
      <w:r>
        <w:rPr>
          <w:i/>
          <w:iCs/>
        </w:rPr>
        <w:t xml:space="preserve">A formal proposal or motion submitted during proceedings.</w:t>
      </w:r>
    </w:p>
    <w:bookmarkStart w:id="201" w:name="attribute-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Title of the element.</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Descriptive text of the element.</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bl>
    <w:bookmarkEnd w:id="201"/>
    <w:p>
      <w:r>
        <w:br w:type="page"/>
      </w:r>
    </w:p>
    <w:bookmarkEnd w:id="202"/>
    <w:bookmarkEnd w:id="203"/>
    <w:bookmarkEnd w:id="204"/>
    <w:bookmarkStart w:id="339" w:name="votings-and-elections"/>
    <w:p>
      <w:pPr>
        <w:pStyle w:val="berschrift1"/>
      </w:pPr>
      <w:r>
        <w:t xml:space="preserve">Votings and elections</w:t>
      </w:r>
    </w:p>
    <w:p>
      <w:pPr>
        <w:pStyle w:val="FirstParagraph"/>
      </w:pPr>
      <w:r>
        <w:t xml:space="preserve">Parliamentary decisions are taken either by votings on substantive questions or by elections of persons. The standard clearly distinguishes these two mechanisms and additionally records, in open procedures, the individual voting behaviour of every member of parliament. Presidents of parliament generally do not take part in votings; they only vote in elections. In votings with a tie they cast the deciding vote.</w:t>
      </w:r>
    </w:p>
    <w:bookmarkStart w:id="260" w:name="voting"/>
    <w:p>
      <w:pPr>
        <w:pStyle w:val="berschrift2"/>
      </w:pPr>
      <w:r>
        <w:t xml:space="preserve">Voting</w:t>
      </w:r>
    </w:p>
    <w:bookmarkStart w:id="205" w:name="purpose-of-the-entity-4"/>
    <w:p>
      <w:pPr>
        <w:pStyle w:val="berschrift3"/>
      </w:pPr>
      <w:r>
        <w:t xml:space="preserve">Purpose of the entity</w:t>
      </w:r>
    </w:p>
    <w:p>
      <w:pPr>
        <w:pStyle w:val="FirstParagraph"/>
      </w:pPr>
      <w:r>
        <w:t xml:space="preserve">“Voting”</w:t>
      </w:r>
      <w:r>
        <w:t xml:space="preserve"> </w:t>
      </w:r>
      <w:r>
        <w:t xml:space="preserve">records the voting process and the result of a formal decision in parliament. The entity documents the subject of the voting (the question), the procedure (how the vote was taken) and the result (with which ratio of votes).</w:t>
      </w:r>
    </w:p>
    <w:bookmarkEnd w:id="205"/>
    <w:bookmarkStart w:id="206" w:name="anchoring-in-the-minutes"/>
    <w:p>
      <w:pPr>
        <w:pStyle w:val="berschrift3"/>
      </w:pPr>
      <w:r>
        <w:t xml:space="preserve">Anchoring in the minutes</w:t>
      </w:r>
    </w:p>
    <w:p>
      <w:pPr>
        <w:pStyle w:val="FirstParagraph"/>
      </w:pPr>
      <w:r>
        <w:t xml:space="preserve">Votings and elections take place during the sitting.</w:t>
      </w:r>
      <w:r>
        <w:t xml:space="preserve"> </w:t>
      </w:r>
      <w:r>
        <w:rPr>
          <w:rStyle w:val="VerbatimChar"/>
        </w:rPr>
        <w:t xml:space="preserve">Voting</w:t>
      </w:r>
      <w:r>
        <w:t xml:space="preserve"> </w:t>
      </w:r>
      <w:r>
        <w:t xml:space="preserve">and</w:t>
      </w:r>
      <w:r>
        <w:t xml:space="preserve"> </w:t>
      </w:r>
      <w:r>
        <w:rPr>
          <w:rStyle w:val="VerbatimChar"/>
        </w:rPr>
        <w:t xml:space="preserve">Election</w:t>
      </w:r>
      <w:r>
        <w:t xml:space="preserve"> </w:t>
      </w:r>
      <w:r>
        <w:t xml:space="preserve">are therefore anchored in the minutes via</w:t>
      </w:r>
      <w:r>
        <w:t xml:space="preserve"> </w:t>
      </w:r>
      <w:r>
        <w:rPr>
          <w:rStyle w:val="VerbatimChar"/>
        </w:rPr>
        <w:t xml:space="preserve">parent_protocol</w:t>
      </w:r>
      <w:r>
        <w:t xml:space="preserve"> </w:t>
      </w:r>
      <w:r>
        <w:t xml:space="preserve">and not in the agenda published beforehand: what was put on the agenda does not yet say what was actually voted on. Where the vote was taken under an agenda item,</w:t>
      </w:r>
      <w:r>
        <w:t xml:space="preserve"> </w:t>
      </w:r>
      <w:r>
        <w:rPr>
          <w:rStyle w:val="VerbatimChar"/>
        </w:rPr>
        <w:t xml:space="preserve">parent_protocol_item</w:t>
      </w:r>
      <w:r>
        <w:t xml:space="preserve"> </w:t>
      </w:r>
      <w:r>
        <w:t xml:space="preserve">additionally points to the recorded agenda item (</w:t>
      </w:r>
      <w:r>
        <w:rPr>
          <w:rStyle w:val="VerbatimChar"/>
        </w:rPr>
        <w:t xml:space="preserve">ProtocolItem</w:t>
      </w:r>
      <w:r>
        <w:t xml:space="preserve">); without an agenda item this field stays empty and the assignment follows from</w:t>
      </w:r>
      <w:r>
        <w:t xml:space="preserve"> </w:t>
      </w:r>
      <w:r>
        <w:rPr>
          <w:rStyle w:val="VerbatimChar"/>
        </w:rPr>
        <w:t xml:space="preserve">parent_protocol</w:t>
      </w:r>
      <w:r>
        <w:t xml:space="preserve"> </w:t>
      </w:r>
      <w:r>
        <w:t xml:space="preserve">and</w:t>
      </w:r>
      <w:r>
        <w:t xml:space="preserve"> </w:t>
      </w:r>
      <w:r>
        <w:rPr>
          <w:rStyle w:val="VerbatimChar"/>
        </w:rPr>
        <w:t xml:space="preserve">parent_meeting</w:t>
      </w:r>
      <w:r>
        <w:t xml:space="preserve">. Conversely,</w:t>
      </w:r>
      <w:r>
        <w:t xml:space="preserve"> </w:t>
      </w:r>
      <w:r>
        <w:rPr>
          <w:rStyle w:val="VerbatimChar"/>
        </w:rPr>
        <w:t xml:space="preserve">Protocol</w:t>
      </w:r>
      <w:r>
        <w:t xml:space="preserve"> </w:t>
      </w:r>
      <w:r>
        <w:t xml:space="preserve">takes up the votings and elections as lists (</w:t>
      </w:r>
      <w:r>
        <w:rPr>
          <w:rStyle w:val="VerbatimChar"/>
        </w:rPr>
        <w:t xml:space="preserve">votings</w:t>
      </w:r>
      <w:r>
        <w:t xml:space="preserve">,</w:t>
      </w:r>
      <w:r>
        <w:t xml:space="preserve"> </w:t>
      </w:r>
      <w:r>
        <w:rPr>
          <w:rStyle w:val="VerbatimChar"/>
        </w:rPr>
        <w:t xml:space="preserve">elections</w:t>
      </w:r>
      <w:r>
        <w:t xml:space="preserve">).</w:t>
      </w:r>
    </w:p>
    <w:bookmarkEnd w:id="206"/>
    <w:bookmarkStart w:id="211" w:name="types-of-votings"/>
    <w:p>
      <w:pPr>
        <w:pStyle w:val="berschrift3"/>
      </w:pPr>
      <w:r>
        <w:t xml:space="preserve">Types of votings</w:t>
      </w:r>
    </w:p>
    <w:p>
      <w:pPr>
        <w:pStyle w:val="FirstParagraph"/>
      </w:pPr>
      <w:r>
        <w:t xml:space="preserve">The standard distinguishes different voting types via the field</w:t>
      </w:r>
      <w:r>
        <w:t xml:space="preserve"> </w:t>
      </w:r>
      <w:r>
        <w:rPr>
          <w:b/>
          <w:bCs/>
        </w:rPr>
        <w:t xml:space="preserve">voting_type</w:t>
      </w:r>
      <w:r>
        <w:t xml:space="preserve">:</w:t>
      </w:r>
    </w:p>
    <w:bookmarkStart w:id="207" w:name="intermediate"/>
    <w:p>
      <w:pPr>
        <w:pStyle w:val="berschrift4"/>
      </w:pPr>
      <w:r>
        <w:t xml:space="preserve">intermediate</w:t>
      </w:r>
    </w:p>
    <w:p>
      <w:pPr>
        <w:pStyle w:val="FirstParagraph"/>
      </w:pPr>
      <w:r>
        <w:t xml:space="preserve">Intermediate votings during the deliberation.</w:t>
      </w:r>
    </w:p>
    <w:p>
      <w:pPr>
        <w:pStyle w:val="Textkrper"/>
      </w:pPr>
      <w:r>
        <w:rPr>
          <w:b/>
          <w:bCs/>
        </w:rPr>
        <w:t xml:space="preserve">Examples:</w:t>
      </w:r>
      <w:r>
        <w:t xml:space="preserve"> </w:t>
      </w:r>
      <w:r>
        <w:t xml:space="preserve">- Voting on entering into an affair</w:t>
      </w:r>
      <w:r>
        <w:t xml:space="preserve"> </w:t>
      </w:r>
      <w:r>
        <w:t xml:space="preserve">- Voting on a motion</w:t>
      </w:r>
      <w:r>
        <w:t xml:space="preserve"> </w:t>
      </w:r>
      <w:r>
        <w:t xml:space="preserve">- Opposing two motions that exclude each other or that refer to the same passage of text</w:t>
      </w:r>
      <w:r>
        <w:t xml:space="preserve"> </w:t>
      </w:r>
      <w:r>
        <w:t xml:space="preserve">- Contingent voting when more than two motions relate to the same subject</w:t>
      </w:r>
      <w:r>
        <w:t xml:space="preserve"> </w:t>
      </w:r>
      <w:r>
        <w:t xml:space="preserve">- Voting on a single article of an act</w:t>
      </w:r>
      <w:r>
        <w:t xml:space="preserve"> </w:t>
      </w:r>
      <w:r>
        <w:t xml:space="preserve">- Overall vote after the first reading of an enactment deliberated in two readings</w:t>
      </w:r>
    </w:p>
    <w:bookmarkEnd w:id="207"/>
    <w:bookmarkStart w:id="208" w:name="final"/>
    <w:p>
      <w:pPr>
        <w:pStyle w:val="berschrift4"/>
      </w:pPr>
      <w:r>
        <w:t xml:space="preserve">final</w:t>
      </w:r>
    </w:p>
    <w:p>
      <w:pPr>
        <w:pStyle w:val="FirstParagraph"/>
      </w:pPr>
      <w:r>
        <w:t xml:space="preserve">The concluding voting on the entire bill</w:t>
      </w:r>
    </w:p>
    <w:p>
      <w:pPr>
        <w:pStyle w:val="Textkrper"/>
      </w:pPr>
      <w:r>
        <w:rPr>
          <w:b/>
          <w:bCs/>
        </w:rPr>
        <w:t xml:space="preserve">Examples:</w:t>
      </w:r>
      <w:r>
        <w:t xml:space="preserve"> </w:t>
      </w:r>
      <w:r>
        <w:t xml:space="preserve">- Final vote after the last reading of an enactment</w:t>
      </w:r>
      <w:r>
        <w:t xml:space="preserve"> </w:t>
      </w:r>
      <w:r>
        <w:t xml:space="preserve">- Overall vote on a decree</w:t>
      </w:r>
      <w:r>
        <w:t xml:space="preserve"> </w:t>
      </w:r>
      <w:r>
        <w:t xml:space="preserve">- Acceptance or rejection of a bill as a whole</w:t>
      </w:r>
      <w:r>
        <w:t xml:space="preserve"> </w:t>
      </w:r>
      <w:r>
        <w:t xml:space="preserve">- Point-by-point voting on a parliamentary initiative</w:t>
      </w:r>
    </w:p>
    <w:bookmarkEnd w:id="208"/>
    <w:bookmarkStart w:id="209" w:name="casting"/>
    <w:p>
      <w:pPr>
        <w:pStyle w:val="berschrift4"/>
      </w:pPr>
      <w:r>
        <w:t xml:space="preserve">casting</w:t>
      </w:r>
    </w:p>
    <w:p>
      <w:pPr>
        <w:pStyle w:val="FirstParagraph"/>
      </w:pPr>
      <w:r>
        <w:t xml:space="preserve">Deciding vote of the chair in case of a tie. The chair does not take part in votings but has the deciding vote in case of a tie. In a secret voting, in case of a tie the motion of the preliminarily deliberating council body counts as accepted.</w:t>
      </w:r>
    </w:p>
    <w:bookmarkEnd w:id="209"/>
    <w:bookmarkStart w:id="210" w:name="secret"/>
    <w:p>
      <w:pPr>
        <w:pStyle w:val="berschrift4"/>
      </w:pPr>
      <w:r>
        <w:t xml:space="preserve">secret</w:t>
      </w:r>
    </w:p>
    <w:p>
      <w:pPr>
        <w:pStyle w:val="FirstParagraph"/>
      </w:pPr>
      <w:r>
        <w:t xml:space="preserve">Secret casting of votes in votings and elections</w:t>
      </w:r>
    </w:p>
    <w:p>
      <w:pPr>
        <w:pStyle w:val="Textkrper"/>
      </w:pPr>
      <w:r>
        <w:rPr>
          <w:b/>
          <w:bCs/>
        </w:rPr>
        <w:t xml:space="preserve">Application:</w:t>
      </w:r>
      <w:r>
        <w:t xml:space="preserve"> </w:t>
      </w:r>
      <w:r>
        <w:t xml:space="preserve">- Election of persons</w:t>
      </w:r>
      <w:r>
        <w:t xml:space="preserve"> </w:t>
      </w:r>
      <w:r>
        <w:t xml:space="preserve">- Voting on a particularly sensitive substantive affair such as a pardon request or the lifting of immunity</w:t>
      </w:r>
      <w:r>
        <w:t xml:space="preserve"> </w:t>
      </w:r>
      <w:r>
        <w:t xml:space="preserve">- Voting after a confidential deliberation</w:t>
      </w:r>
      <w:r>
        <w:t xml:space="preserve"> </w:t>
      </w:r>
      <w:r>
        <w:t xml:space="preserve">- Secret voting upon request</w:t>
      </w:r>
    </w:p>
    <w:bookmarkEnd w:id="210"/>
    <w:bookmarkEnd w:id="211"/>
    <w:bookmarkStart w:id="212" w:name="structure-of-a-voting"/>
    <w:p>
      <w:pPr>
        <w:pStyle w:val="berschrift3"/>
      </w:pPr>
      <w:r>
        <w:t xml:space="preserve">Structure of a voting</w:t>
      </w:r>
    </w:p>
    <w:p>
      <w:pPr>
        <w:pStyle w:val="FirstParagraph"/>
      </w:pPr>
      <w:r>
        <w:t xml:space="preserve">A voting is always assigned to a sitting phase and/or a sitting, an agenda item and an affair with an affair title and an affair number. It comprises the voting type, the subject of the voting (the question), the result and — in a non-secret voting — the individual votes of the members.</w:t>
      </w:r>
      <w:r>
        <w:t xml:space="preserve"> </w:t>
      </w:r>
      <w:r>
        <w:t xml:space="preserve">It can either:</w:t>
      </w:r>
    </w:p>
    <w:p>
      <w:pPr>
        <w:pStyle w:val="SourceCode"/>
      </w:pPr>
      <w:r>
        <w:rPr>
          <w:rStyle w:val="VerbatimChar"/>
        </w:rPr>
        <w:t xml:space="preserve">AgendaItem (15) affair (Energy act — art. 15)</w:t>
      </w:r>
      <w:r>
        <w:br/>
      </w:r>
      <w:r>
        <w:rPr>
          <w:rStyle w:val="VerbatimChar"/>
        </w:rPr>
        <w:t xml:space="preserve">  └─ Voting (intermediate voting on art. 15)</w:t>
      </w:r>
      <w:r>
        <w:br/>
      </w:r>
      <w:r>
        <w:rPr>
          <w:rStyle w:val="VerbatimChar"/>
        </w:rPr>
        <w:t xml:space="preserve">      ├─ IndividualVote (person A: yes)</w:t>
      </w:r>
      <w:r>
        <w:br/>
      </w:r>
      <w:r>
        <w:rPr>
          <w:rStyle w:val="VerbatimChar"/>
        </w:rPr>
        <w:t xml:space="preserve">      ├─ IndividualVote (person B: no)</w:t>
      </w:r>
      <w:r>
        <w:br/>
      </w:r>
      <w:r>
        <w:rPr>
          <w:rStyle w:val="VerbatimChar"/>
        </w:rPr>
        <w:t xml:space="preserve">      └─ IndividualVote (person C: yes)</w:t>
      </w:r>
    </w:p>
    <w:p>
      <w:pPr>
        <w:pStyle w:val="FirstParagraph"/>
      </w:pPr>
      <w:r>
        <w:t xml:space="preserve">Example selection:</w:t>
      </w:r>
      <w:r>
        <w:t xml:space="preserve"> </w:t>
      </w:r>
      <w:r>
        <w:t xml:space="preserve">3 options: https://www.gemeinderat-zuerich.ch/abstimmungen/detail.php?aid=aa10c137274f424fa4eda877e7644a89</w:t>
      </w:r>
      <w:r>
        <w:t xml:space="preserve"> </w:t>
      </w:r>
      <w:r>
        <w:t xml:space="preserve">5 options: https://www.gemeinderat-zuerich.ch/abstimmungen/detail.php?aid=23f01ba9b3f3410cb9cfb85f32f3dfe0</w:t>
      </w:r>
    </w:p>
    <w:bookmarkEnd w:id="212"/>
    <w:bookmarkStart w:id="215" w:name="voting-procedures"/>
    <w:p>
      <w:pPr>
        <w:pStyle w:val="berschrift3"/>
      </w:pPr>
      <w:r>
        <w:t xml:space="preserve">Voting procedures</w:t>
      </w:r>
    </w:p>
    <w:p>
      <w:pPr>
        <w:pStyle w:val="FirstParagraph"/>
      </w:pPr>
      <w:r>
        <w:t xml:space="preserve">The field</w:t>
      </w:r>
      <w:r>
        <w:t xml:space="preserve"> </w:t>
      </w:r>
      <w:r>
        <w:rPr>
          <w:b/>
          <w:bCs/>
        </w:rPr>
        <w:t xml:space="preserve">procedure</w:t>
      </w:r>
      <w:r>
        <w:t xml:space="preserve"> </w:t>
      </w:r>
      <w:r>
        <w:t xml:space="preserve">describes how the vote is conducted:</w:t>
      </w:r>
    </w:p>
    <w:bookmarkStart w:id="213" w:name="open-procedures"/>
    <w:p>
      <w:pPr>
        <w:pStyle w:val="berschrift4"/>
      </w:pPr>
      <w:r>
        <w:t xml:space="preserve">Open procedures</w:t>
      </w:r>
    </w:p>
    <w:p>
      <w:pPr>
        <w:pStyle w:val="Compact"/>
        <w:numPr>
          <w:ilvl w:val="0"/>
          <w:numId w:val="1021"/>
        </w:numPr>
      </w:pPr>
      <w:r>
        <w:rPr>
          <w:b/>
          <w:bCs/>
        </w:rPr>
        <w:t xml:space="preserve">show_of_hands</w:t>
      </w:r>
      <w:r>
        <w:t xml:space="preserve">: show of hands (traditional)</w:t>
      </w:r>
    </w:p>
    <w:p>
      <w:pPr>
        <w:pStyle w:val="Compact"/>
        <w:numPr>
          <w:ilvl w:val="0"/>
          <w:numId w:val="1021"/>
        </w:numPr>
      </w:pPr>
      <w:r>
        <w:rPr>
          <w:b/>
          <w:bCs/>
        </w:rPr>
        <w:t xml:space="preserve">standing</w:t>
      </w:r>
      <w:r>
        <w:t xml:space="preserve">: standing up (rarer)</w:t>
      </w:r>
    </w:p>
    <w:p>
      <w:pPr>
        <w:pStyle w:val="Compact"/>
        <w:numPr>
          <w:ilvl w:val="0"/>
          <w:numId w:val="1021"/>
        </w:numPr>
      </w:pPr>
      <w:r>
        <w:rPr>
          <w:b/>
          <w:bCs/>
        </w:rPr>
        <w:t xml:space="preserve">electronic</w:t>
      </w:r>
      <w:r>
        <w:t xml:space="preserve">: electronic voting (frequent at federal and cantonal level)</w:t>
      </w:r>
    </w:p>
    <w:p>
      <w:pPr>
        <w:pStyle w:val="Compact"/>
        <w:numPr>
          <w:ilvl w:val="0"/>
          <w:numId w:val="1021"/>
        </w:numPr>
      </w:pPr>
      <w:r>
        <w:rPr>
          <w:b/>
          <w:bCs/>
        </w:rPr>
        <w:t xml:space="preserve">roll_call</w:t>
      </w:r>
      <w:r>
        <w:t xml:space="preserve">: roll-call voting with calling of names</w:t>
      </w:r>
    </w:p>
    <w:p>
      <w:pPr>
        <w:pStyle w:val="Compact"/>
        <w:numPr>
          <w:ilvl w:val="0"/>
          <w:numId w:val="1021"/>
        </w:numPr>
      </w:pPr>
      <w:r>
        <w:rPr>
          <w:b/>
          <w:bCs/>
        </w:rPr>
        <w:t xml:space="preserve">remote_voting</w:t>
      </w:r>
      <w:r>
        <w:t xml:space="preserve">: external casting of votes during crises (individual council members communicate their vote to the parliamentary presidency ahead of the sitting day. The externally cast votes are recorded simultaneously with the voting running in the council.)</w:t>
      </w:r>
    </w:p>
    <w:p>
      <w:pPr>
        <w:pStyle w:val="Compact"/>
        <w:numPr>
          <w:ilvl w:val="0"/>
          <w:numId w:val="1021"/>
        </w:numPr>
      </w:pPr>
      <w:r>
        <w:rPr>
          <w:b/>
          <w:bCs/>
        </w:rPr>
        <w:t xml:space="preserve">circulation_voting</w:t>
      </w:r>
      <w:r>
        <w:t xml:space="preserve">: circulation procedure during crises (the parliamentary presidency conducts the voting by circulation and informs about the result)</w:t>
      </w:r>
    </w:p>
    <w:p>
      <w:pPr>
        <w:pStyle w:val="Compact"/>
        <w:numPr>
          <w:ilvl w:val="0"/>
          <w:numId w:val="1021"/>
        </w:numPr>
      </w:pPr>
      <w:r>
        <w:rPr>
          <w:b/>
          <w:bCs/>
        </w:rPr>
        <w:t xml:space="preserve">virtual_voting</w:t>
      </w:r>
      <w:r>
        <w:t xml:space="preserve">: casting of votes at virtual sittings during crises.</w:t>
      </w:r>
    </w:p>
    <w:bookmarkEnd w:id="213"/>
    <w:bookmarkStart w:id="214" w:name="secret-procedures"/>
    <w:p>
      <w:pPr>
        <w:pStyle w:val="berschrift4"/>
      </w:pPr>
      <w:r>
        <w:t xml:space="preserve">Secret procedures</w:t>
      </w:r>
    </w:p>
    <w:p>
      <w:pPr>
        <w:pStyle w:val="Compact"/>
        <w:numPr>
          <w:ilvl w:val="0"/>
          <w:numId w:val="1022"/>
        </w:numPr>
      </w:pPr>
      <w:r>
        <w:rPr>
          <w:b/>
          <w:bCs/>
        </w:rPr>
        <w:t xml:space="preserve">secret_ballot</w:t>
      </w:r>
      <w:r>
        <w:t xml:space="preserve">: secret ballot with voting slips</w:t>
      </w:r>
    </w:p>
    <w:p>
      <w:pPr>
        <w:pStyle w:val="Compact"/>
        <w:numPr>
          <w:ilvl w:val="0"/>
          <w:numId w:val="1022"/>
        </w:numPr>
      </w:pPr>
      <w:r>
        <w:rPr>
          <w:b/>
          <w:bCs/>
        </w:rPr>
        <w:t xml:space="preserve">electronic_secret</w:t>
      </w:r>
      <w:r>
        <w:t xml:space="preserve">: electronic secret voting</w:t>
      </w:r>
    </w:p>
    <w:p>
      <w:pPr>
        <w:pStyle w:val="FirstParagraph"/>
      </w:pPr>
      <w:r>
        <w:t xml:space="preserve">The choice of procedure determines whether individual votes can be recorded:</w:t>
      </w:r>
      <w:r>
        <w:t xml:space="preserve"> </w:t>
      </w:r>
      <w:r>
        <w:t xml:space="preserve">- Open procedures: individual votes can be documented</w:t>
      </w:r>
      <w:r>
        <w:t xml:space="preserve"> </w:t>
      </w:r>
      <w:r>
        <w:t xml:space="preserve">- Secret procedures: only the overall result is available</w:t>
      </w:r>
    </w:p>
    <w:bookmarkEnd w:id="214"/>
    <w:bookmarkEnd w:id="215"/>
    <w:bookmarkStart w:id="219" w:name="voting-result"/>
    <w:p>
      <w:pPr>
        <w:pStyle w:val="berschrift3"/>
      </w:pPr>
      <w:r>
        <w:t xml:space="preserve">Voting result</w:t>
      </w:r>
    </w:p>
    <w:p>
      <w:pPr>
        <w:pStyle w:val="FirstParagraph"/>
      </w:pPr>
      <w:r>
        <w:t xml:space="preserve">The result is recorded in two ways:</w:t>
      </w:r>
    </w:p>
    <w:bookmarkStart w:id="216" w:name="detailed-figures"/>
    <w:p>
      <w:pPr>
        <w:pStyle w:val="berschrift4"/>
      </w:pPr>
      <w:r>
        <w:t xml:space="preserve">Detailed figures</w:t>
      </w:r>
    </w:p>
    <w:p>
      <w:pPr>
        <w:pStyle w:val="Compact"/>
        <w:numPr>
          <w:ilvl w:val="0"/>
          <w:numId w:val="1023"/>
        </w:numPr>
      </w:pPr>
      <w:r>
        <w:rPr>
          <w:b/>
          <w:bCs/>
        </w:rPr>
        <w:t xml:space="preserve">total_count_yes</w:t>
      </w:r>
      <w:r>
        <w:t xml:space="preserve">: number of yes votes</w:t>
      </w:r>
    </w:p>
    <w:p>
      <w:pPr>
        <w:pStyle w:val="Compact"/>
        <w:numPr>
          <w:ilvl w:val="0"/>
          <w:numId w:val="1023"/>
        </w:numPr>
      </w:pPr>
      <w:r>
        <w:rPr>
          <w:b/>
          <w:bCs/>
        </w:rPr>
        <w:t xml:space="preserve">total_count_no</w:t>
      </w:r>
      <w:r>
        <w:t xml:space="preserve">: number of no votes</w:t>
      </w:r>
    </w:p>
    <w:p>
      <w:pPr>
        <w:pStyle w:val="Compact"/>
        <w:numPr>
          <w:ilvl w:val="0"/>
          <w:numId w:val="1023"/>
        </w:numPr>
      </w:pPr>
      <w:r>
        <w:rPr>
          <w:b/>
          <w:bCs/>
        </w:rPr>
        <w:t xml:space="preserve">total_count_abstention</w:t>
      </w:r>
      <w:r>
        <w:t xml:space="preserve">: number of abstentions</w:t>
      </w:r>
    </w:p>
    <w:p>
      <w:pPr>
        <w:pStyle w:val="Compact"/>
        <w:numPr>
          <w:ilvl w:val="0"/>
          <w:numId w:val="1023"/>
        </w:numPr>
      </w:pPr>
      <w:r>
        <w:rPr>
          <w:b/>
          <w:bCs/>
        </w:rPr>
        <w:t xml:space="preserve">total_other</w:t>
      </w:r>
      <w:r>
        <w:t xml:space="preserve">: numbers of votes for additional options where not only yes/no/abstention are available (see the section</w:t>
      </w:r>
      <w:r>
        <w:t xml:space="preserve"> </w:t>
      </w:r>
      <w:r>
        <w:t xml:space="preserve">“Multiple options”</w:t>
      </w:r>
      <w:r>
        <w:t xml:space="preserve">)</w:t>
      </w:r>
    </w:p>
    <w:p>
      <w:pPr>
        <w:pStyle w:val="Compact"/>
        <w:numPr>
          <w:ilvl w:val="0"/>
          <w:numId w:val="1023"/>
        </w:numPr>
      </w:pPr>
      <w:r>
        <w:rPr>
          <w:b/>
          <w:bCs/>
        </w:rPr>
        <w:t xml:space="preserve">total_absent</w:t>
      </w:r>
      <w:r>
        <w:t xml:space="preserve">: number of absent members (who could not vote)</w:t>
      </w:r>
    </w:p>
    <w:p>
      <w:pPr>
        <w:pStyle w:val="Compact"/>
        <w:numPr>
          <w:ilvl w:val="0"/>
          <w:numId w:val="1023"/>
        </w:numPr>
      </w:pPr>
      <w:r>
        <w:rPr>
          <w:b/>
          <w:bCs/>
        </w:rPr>
        <w:t xml:space="preserve">total</w:t>
      </w:r>
      <w:r>
        <w:t xml:space="preserve">: total number of voting members (without absentees and the presidency’s vote)</w:t>
      </w:r>
    </w:p>
    <w:p>
      <w:pPr>
        <w:pStyle w:val="Compact"/>
        <w:numPr>
          <w:ilvl w:val="0"/>
          <w:numId w:val="1023"/>
        </w:numPr>
      </w:pPr>
      <w:r>
        <w:rPr>
          <w:b/>
          <w:bCs/>
        </w:rPr>
        <w:t xml:space="preserve">majority_count</w:t>
      </w:r>
      <w:r>
        <w:t xml:space="preserve">: number of votes required for the necessary majority</w:t>
      </w:r>
    </w:p>
    <w:bookmarkEnd w:id="216"/>
    <w:bookmarkStart w:id="217" w:name="overall-result"/>
    <w:p>
      <w:pPr>
        <w:pStyle w:val="berschrift4"/>
      </w:pPr>
      <w:r>
        <w:t xml:space="preserve">Overall result</w:t>
      </w:r>
    </w:p>
    <w:p>
      <w:pPr>
        <w:pStyle w:val="FirstParagraph"/>
      </w:pPr>
      <w:r>
        <w:t xml:space="preserve">The result is described as free text in the field</w:t>
      </w:r>
      <w:r>
        <w:t xml:space="preserve"> </w:t>
      </w:r>
      <w:r>
        <w:rPr>
          <w:b/>
          <w:bCs/>
        </w:rPr>
        <w:t xml:space="preserve">result_text</w:t>
      </w:r>
      <w:r>
        <w:t xml:space="preserve"> </w:t>
      </w:r>
      <w:r>
        <w:t xml:space="preserve">(e.g. </w:t>
      </w:r>
      <w:r>
        <w:t xml:space="preserve">“Accepted with 120 to 75 votes and 5 abstentions”</w:t>
      </w:r>
      <w:r>
        <w:t xml:space="preserve">). The categorical decision (accepted / rejected / noted etc.) is not recorded on the voting itself but via the class</w:t>
      </w:r>
      <w:r>
        <w:t xml:space="preserve"> </w:t>
      </w:r>
      <w:r>
        <w:rPr>
          <w:b/>
          <w:bCs/>
        </w:rPr>
        <w:t xml:space="preserve">Resolution</w:t>
      </w:r>
      <w:r>
        <w:t xml:space="preserve"> </w:t>
      </w:r>
      <w:r>
        <w:t xml:space="preserve">(slot</w:t>
      </w:r>
      <w:r>
        <w:t xml:space="preserve"> </w:t>
      </w:r>
      <w:r>
        <w:rPr>
          <w:b/>
          <w:bCs/>
        </w:rPr>
        <w:t xml:space="preserve">resolution_type</w:t>
      </w:r>
      <w:r>
        <w:t xml:space="preserve">) on the agenda item. In case of a tie, a possible deciding vote of the presidency is modelled via a separate voting (</w:t>
      </w:r>
      <w:r>
        <w:rPr>
          <w:rStyle w:val="VerbatimChar"/>
        </w:rPr>
        <w:t xml:space="preserve">voting_type: tie_breaker_president</w:t>
      </w:r>
      <w:r>
        <w:t xml:space="preserve">) respectively a new voting.</w:t>
      </w:r>
    </w:p>
    <w:p>
      <w:pPr>
        <w:pStyle w:val="Textkrper"/>
      </w:pPr>
      <w:r>
        <w:rPr>
          <w:b/>
          <w:bCs/>
        </w:rPr>
        <w:t xml:space="preserve">Example</w:t>
      </w:r>
      <w:r>
        <w:t xml:space="preserve"> </w:t>
      </w:r>
      <w:r>
        <w:t xml:space="preserve">(final vote, simple yes/no voting):</w:t>
      </w:r>
      <w:r>
        <w:t xml:space="preserve"> </w:t>
      </w:r>
      <w:r>
        <w:t xml:space="preserve">- total_count_yes: 120</w:t>
      </w:r>
      <w:r>
        <w:t xml:space="preserve"> </w:t>
      </w:r>
      <w:r>
        <w:t xml:space="preserve">- total_count_no: 75</w:t>
      </w:r>
      <w:r>
        <w:t xml:space="preserve"> </w:t>
      </w:r>
      <w:r>
        <w:t xml:space="preserve">- total_count_abstention: 5</w:t>
      </w:r>
      <w:r>
        <w:t xml:space="preserve"> </w:t>
      </w:r>
      <w:r>
        <w:t xml:space="preserve">- total_absent: 0</w:t>
      </w:r>
      <w:r>
        <w:t xml:space="preserve"> </w:t>
      </w:r>
      <w:r>
        <w:t xml:space="preserve">- total: 200</w:t>
      </w:r>
      <w:r>
        <w:t xml:space="preserve"> </w:t>
      </w:r>
      <w:r>
        <w:t xml:space="preserve">- result_text:</w:t>
      </w:r>
      <w:r>
        <w:t xml:space="preserve"> </w:t>
      </w:r>
      <w:r>
        <w:t xml:space="preserve">“Accepted with 120 to 75 votes and 5 abstentions”</w:t>
      </w:r>
      <w:r>
        <w:t xml:space="preserve"> </w:t>
      </w:r>
      <w:r>
        <w:t xml:space="preserve">- Resolution.resolution_type: accepted</w:t>
      </w:r>
    </w:p>
    <w:bookmarkEnd w:id="217"/>
    <w:bookmarkStart w:id="218" w:name="X29fc566aa184d06db983ab0556d7e89df46c89a"/>
    <w:p>
      <w:pPr>
        <w:pStyle w:val="berschrift4"/>
      </w:pPr>
      <w:r>
        <w:t xml:space="preserve">Multiple options (selection votings /</w:t>
      </w:r>
      <w:r>
        <w:t xml:space="preserve"> </w:t>
      </w:r>
      <w:r>
        <w:t xml:space="preserve">“motions in the same direction”</w:t>
      </w:r>
      <w:r>
        <w:t xml:space="preserve">)</w:t>
      </w:r>
    </w:p>
    <w:p>
      <w:pPr>
        <w:pStyle w:val="FirstParagraph"/>
      </w:pPr>
      <w:r>
        <w:t xml:space="preserve">Not every voting knows only yes, no and abstention. If several motions in the same direction relate to the same substantive question, the members vote on more than two variants simultaneously (in Zurich colloquially</w:t>
      </w:r>
      <w:r>
        <w:t xml:space="preserve"> </w:t>
      </w:r>
      <w:r>
        <w:t xml:space="preserve">“cup voting”</w:t>
      </w:r>
      <w:r>
        <w:t xml:space="preserve">, technically via several voting buttons). The prevailing variant is the one with the most votes.</w:t>
      </w:r>
    </w:p>
    <w:p>
      <w:pPr>
        <w:pStyle w:val="Textkrper"/>
      </w:pPr>
      <w:r>
        <w:t xml:space="preserve">Such procedures are represented as follows:</w:t>
      </w:r>
    </w:p>
    <w:p>
      <w:pPr>
        <w:pStyle w:val="Compact"/>
        <w:numPr>
          <w:ilvl w:val="0"/>
          <w:numId w:val="1024"/>
        </w:numPr>
      </w:pPr>
      <w:r>
        <w:rPr>
          <w:b/>
          <w:bCs/>
        </w:rPr>
        <w:t xml:space="preserve">voting_type</w:t>
      </w:r>
      <w:r>
        <w:t xml:space="preserve"> </w:t>
      </w:r>
      <w:r>
        <w:t xml:space="preserve">=</w:t>
      </w:r>
      <w:r>
        <w:t xml:space="preserve"> </w:t>
      </w:r>
      <w:r>
        <w:rPr>
          <w:rStyle w:val="VerbatimChar"/>
        </w:rPr>
        <w:t xml:space="preserve">other</w:t>
      </w:r>
      <w:r>
        <w:t xml:space="preserve">, complemented by a meaningful</w:t>
      </w:r>
      <w:r>
        <w:t xml:space="preserve"> </w:t>
      </w:r>
      <w:r>
        <w:rPr>
          <w:b/>
          <w:bCs/>
        </w:rPr>
        <w:t xml:space="preserve">type_label</w:t>
      </w:r>
      <w:r>
        <w:t xml:space="preserve"> </w:t>
      </w:r>
      <w:r>
        <w:t xml:space="preserve">(e.g. </w:t>
      </w:r>
      <w:r>
        <w:t xml:space="preserve">“Motions in the same direction (multiple choice)”</w:t>
      </w:r>
      <w:r>
        <w:t xml:space="preserve">).</w:t>
      </w:r>
    </w:p>
    <w:p>
      <w:pPr>
        <w:pStyle w:val="Compact"/>
        <w:numPr>
          <w:ilvl w:val="0"/>
          <w:numId w:val="1024"/>
        </w:numPr>
      </w:pPr>
      <w:r>
        <w:t xml:space="preserve">The standard fields</w:t>
      </w:r>
      <w:r>
        <w:t xml:space="preserve"> </w:t>
      </w:r>
      <w:r>
        <w:rPr>
          <w:b/>
          <w:bCs/>
        </w:rPr>
        <w:t xml:space="preserve">total_count_yes / total_count_no / total_count_abstention</w:t>
      </w:r>
      <w:r>
        <w:t xml:space="preserve"> </w:t>
      </w:r>
      <w:r>
        <w:t xml:space="preserve">remain empty, because the options do not correspond to yes/no/abstention.</w:t>
      </w:r>
    </w:p>
    <w:p>
      <w:pPr>
        <w:pStyle w:val="Compact"/>
        <w:numPr>
          <w:ilvl w:val="0"/>
          <w:numId w:val="1024"/>
        </w:numPr>
      </w:pPr>
      <w:r>
        <w:t xml:space="preserve">Instead, every selection option gets an entry in</w:t>
      </w:r>
      <w:r>
        <w:t xml:space="preserve"> </w:t>
      </w:r>
      <w:r>
        <w:rPr>
          <w:b/>
          <w:bCs/>
        </w:rPr>
        <w:t xml:space="preserve">total_other</w:t>
      </w:r>
      <w:r>
        <w:t xml:space="preserve"> </w:t>
      </w:r>
      <w:r>
        <w:t xml:space="preserve">(list of</w:t>
      </w:r>
      <w:r>
        <w:t xml:space="preserve"> </w:t>
      </w:r>
      <w:r>
        <w:rPr>
          <w:rStyle w:val="VerbatimChar"/>
        </w:rPr>
        <w:t xml:space="preserve">TotalOther</w:t>
      </w:r>
      <w:r>
        <w:t xml:space="preserve"> </w:t>
      </w:r>
      <w:r>
        <w:t xml:space="preserve">with</w:t>
      </w:r>
      <w:r>
        <w:t xml:space="preserve"> </w:t>
      </w:r>
      <w:r>
        <w:rPr>
          <w:b/>
          <w:bCs/>
        </w:rPr>
        <w:t xml:space="preserve">count</w:t>
      </w:r>
      <w:r>
        <w:t xml:space="preserve"> </w:t>
      </w:r>
      <w:r>
        <w:t xml:space="preserve">and</w:t>
      </w:r>
      <w:r>
        <w:t xml:space="preserve"> </w:t>
      </w:r>
      <w:r>
        <w:rPr>
          <w:b/>
          <w:bCs/>
        </w:rPr>
        <w:t xml:space="preserve">label</w:t>
      </w:r>
      <w:r>
        <w:t xml:space="preserve">). This allows any number of options with their respective vote counts to be recorded.</w:t>
      </w:r>
    </w:p>
    <w:p>
      <w:pPr>
        <w:pStyle w:val="Compact"/>
        <w:numPr>
          <w:ilvl w:val="0"/>
          <w:numId w:val="1024"/>
        </w:numPr>
      </w:pPr>
      <w:r>
        <w:t xml:space="preserve">At the level of the individual vote,</w:t>
      </w:r>
      <w:r>
        <w:t xml:space="preserve"> </w:t>
      </w:r>
      <w:r>
        <w:rPr>
          <w:b/>
          <w:bCs/>
        </w:rPr>
        <w:t xml:space="preserve">individual_vote_type</w:t>
      </w:r>
      <w:r>
        <w:t xml:space="preserve"> </w:t>
      </w:r>
      <w:r>
        <w:t xml:space="preserve">is set to</w:t>
      </w:r>
      <w:r>
        <w:t xml:space="preserve"> </w:t>
      </w:r>
      <w:r>
        <w:rPr>
          <w:rStyle w:val="VerbatimChar"/>
        </w:rPr>
        <w:t xml:space="preserve">other</w:t>
      </w:r>
      <w:r>
        <w:t xml:space="preserve"> </w:t>
      </w:r>
      <w:r>
        <w:t xml:space="preserve">and the chosen option is recorded via</w:t>
      </w:r>
      <w:r>
        <w:t xml:space="preserve"> </w:t>
      </w:r>
      <w:r>
        <w:rPr>
          <w:b/>
          <w:bCs/>
        </w:rPr>
        <w:t xml:space="preserve">type_label</w:t>
      </w:r>
      <w:r>
        <w:t xml:space="preserve"> </w:t>
      </w:r>
      <w:r>
        <w:t xml:space="preserve">(e.g. </w:t>
      </w:r>
      <w:r>
        <w:t xml:space="preserve">“Selection A”</w:t>
      </w:r>
      <w:r>
        <w:t xml:space="preserve">); absent members get</w:t>
      </w:r>
      <w:r>
        <w:t xml:space="preserve"> </w:t>
      </w:r>
      <w:r>
        <w:rPr>
          <w:rStyle w:val="VerbatimChar"/>
        </w:rPr>
        <w:t xml:space="preserve">not_voted</w:t>
      </w:r>
      <w:r>
        <w:t xml:space="preserve">.</w:t>
      </w:r>
    </w:p>
    <w:p>
      <w:pPr>
        <w:pStyle w:val="Compact"/>
        <w:numPr>
          <w:ilvl w:val="0"/>
          <w:numId w:val="1024"/>
        </w:numPr>
      </w:pPr>
      <w:r>
        <w:t xml:space="preserve">As</w:t>
      </w:r>
      <w:r>
        <w:t xml:space="preserve"> </w:t>
      </w:r>
      <w:r>
        <w:rPr>
          <w:b/>
          <w:bCs/>
        </w:rPr>
        <w:t xml:space="preserve">majority_type</w:t>
      </w:r>
      <w:r>
        <w:t xml:space="preserve">,</w:t>
      </w:r>
      <w:r>
        <w:t xml:space="preserve"> </w:t>
      </w:r>
      <w:r>
        <w:rPr>
          <w:rStyle w:val="VerbatimChar"/>
        </w:rPr>
        <w:t xml:space="preserve">other</w:t>
      </w:r>
      <w:r>
        <w:t xml:space="preserve"> </w:t>
      </w:r>
      <w:r>
        <w:t xml:space="preserve">is used, because it is not a fixed threshold but the relative majority among the options that decides.</w:t>
      </w:r>
    </w:p>
    <w:p>
      <w:pPr>
        <w:pStyle w:val="FirstParagraph"/>
      </w:pPr>
      <w:r>
        <w:rPr>
          <w:b/>
          <w:bCs/>
        </w:rPr>
        <w:t xml:space="preserve">Example</w:t>
      </w:r>
      <w:r>
        <w:t xml:space="preserve"> </w:t>
      </w:r>
      <w:r>
        <w:t xml:space="preserve">(City of Zurich communal council, 86th sitting of 28.02.2024, affair 2023/361</w:t>
      </w:r>
      <w:r>
        <w:t xml:space="preserve"> </w:t>
      </w:r>
      <w:r>
        <w:t xml:space="preserve">“Residential building Magnusstrasse 27, net additional credit”</w:t>
      </w:r>
      <w:r>
        <w:t xml:space="preserve">) — motions in the same direction with four selection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Votes</w:t>
            </w:r>
          </w:p>
        </w:tc>
      </w:tr>
      <w:tr>
        <w:tc>
          <w:tcPr>
            <w:shd w:val="clear" w:color="auto" w:fill="F2F2F2"/>
          </w:tcPr>
          <w:p>
            <w:pPr>
              <w:pStyle w:val="Compact"/>
            </w:pPr>
            <w:r>
              <w:t xml:space="preserve">Selection A (prevailing)</w:t>
            </w:r>
          </w:p>
        </w:tc>
        <w:tc>
          <w:tcPr>
            <w:shd w:val="clear" w:color="auto" w:fill="F2F2F2"/>
          </w:tcPr>
          <w:p>
            <w:pPr>
              <w:pStyle w:val="Compact"/>
            </w:pPr>
            <w:r>
              <w:t xml:space="preserve">75</w:t>
            </w:r>
          </w:p>
        </w:tc>
      </w:tr>
      <w:tr>
        <w:tc>
          <w:tcPr/>
          <w:p>
            <w:pPr>
              <w:pStyle w:val="Compact"/>
            </w:pPr>
            <w:r>
              <w:t xml:space="preserve">Selection B</w:t>
            </w:r>
          </w:p>
        </w:tc>
        <w:tc>
          <w:tcPr/>
          <w:p>
            <w:pPr>
              <w:pStyle w:val="Compact"/>
            </w:pPr>
            <w:r>
              <w:t xml:space="preserve">25</w:t>
            </w:r>
          </w:p>
        </w:tc>
      </w:tr>
      <w:tr>
        <w:tc>
          <w:tcPr>
            <w:shd w:val="clear" w:color="auto" w:fill="F2F2F2"/>
          </w:tcPr>
          <w:p>
            <w:pPr>
              <w:pStyle w:val="Compact"/>
            </w:pPr>
            <w:r>
              <w:t xml:space="preserve">Selection C</w:t>
            </w:r>
          </w:p>
        </w:tc>
        <w:tc>
          <w:tcPr>
            <w:shd w:val="clear" w:color="auto" w:fill="F2F2F2"/>
          </w:tcPr>
          <w:p>
            <w:pPr>
              <w:pStyle w:val="Compact"/>
            </w:pPr>
            <w:r>
              <w:t xml:space="preserve">12</w:t>
            </w:r>
          </w:p>
        </w:tc>
      </w:tr>
      <w:tr>
        <w:tc>
          <w:tcPr/>
          <w:p>
            <w:pPr>
              <w:pStyle w:val="Compact"/>
            </w:pPr>
            <w:r>
              <w:t xml:space="preserve">Selection D</w:t>
            </w:r>
          </w:p>
        </w:tc>
        <w:tc>
          <w:tcPr/>
          <w:p>
            <w:pPr>
              <w:pStyle w:val="Compact"/>
            </w:pPr>
            <w:r>
              <w:t xml:space="preserve">0</w:t>
            </w:r>
          </w:p>
        </w:tc>
      </w:tr>
      <w:tr>
        <w:tc>
          <w:tcPr>
            <w:shd w:val="clear" w:color="auto" w:fill="F2F2F2"/>
          </w:tcPr>
          <w:p>
            <w:pPr>
              <w:pStyle w:val="Compact"/>
            </w:pPr>
            <w:r>
              <w:t xml:space="preserve">Absent</w:t>
            </w:r>
          </w:p>
        </w:tc>
        <w:tc>
          <w:tcPr>
            <w:shd w:val="clear" w:color="auto" w:fill="F2F2F2"/>
          </w:tcPr>
          <w:p>
            <w:pPr>
              <w:pStyle w:val="Compact"/>
            </w:pPr>
            <w:r>
              <w:t xml:space="preserve">13</w:t>
            </w:r>
          </w:p>
        </w:tc>
      </w:tr>
    </w:tbl>
    <w:p>
      <w:pPr>
        <w:pStyle w:val="Compact"/>
        <w:numPr>
          <w:ilvl w:val="0"/>
          <w:numId w:val="1025"/>
        </w:numPr>
      </w:pPr>
      <w:r>
        <w:t xml:space="preserve">Total cast: 112 (of 125 members)</w:t>
      </w:r>
    </w:p>
    <w:p>
      <w:pPr>
        <w:pStyle w:val="Compact"/>
        <w:numPr>
          <w:ilvl w:val="0"/>
          <w:numId w:val="1025"/>
        </w:numPr>
      </w:pPr>
      <w:r>
        <w:t xml:space="preserve">Result: selection A accepted (relative majority)</w:t>
      </w:r>
    </w:p>
    <w:p>
      <w:pPr>
        <w:pStyle w:val="FirstParagraph"/>
      </w:pPr>
      <w:r>
        <w:t xml:space="preserve">The complete modelling of this case can be found in</w:t>
      </w:r>
      <w:r>
        <w:t xml:space="preserve"> </w:t>
      </w:r>
      <w:r>
        <w:rPr>
          <w:rStyle w:val="VerbatimChar"/>
        </w:rPr>
        <w:t xml:space="preserve">data_voting.yaml</w:t>
      </w:r>
      <w:r>
        <w:t xml:space="preserve"> </w:t>
      </w:r>
      <w:r>
        <w:t xml:space="preserve">(</w:t>
      </w:r>
      <w:r>
        <w:rPr>
          <w:rStyle w:val="VerbatimChar"/>
        </w:rPr>
        <w:t xml:space="preserve">ops:voting_zh_gr_2024_2023_361</w:t>
      </w:r>
      <w:r>
        <w:t xml:space="preserve">).</w:t>
      </w:r>
    </w:p>
    <w:bookmarkEnd w:id="218"/>
    <w:bookmarkEnd w:id="219"/>
    <w:bookmarkStart w:id="224" w:name="majority-types"/>
    <w:p>
      <w:pPr>
        <w:pStyle w:val="berschrift3"/>
      </w:pPr>
      <w:r>
        <w:t xml:space="preserve">Majority types</w:t>
      </w:r>
    </w:p>
    <w:p>
      <w:pPr>
        <w:pStyle w:val="FirstParagraph"/>
      </w:pPr>
      <w:r>
        <w:t xml:space="preserve">The field</w:t>
      </w:r>
      <w:r>
        <w:t xml:space="preserve"> </w:t>
      </w:r>
      <w:r>
        <w:rPr>
          <w:b/>
          <w:bCs/>
        </w:rPr>
        <w:t xml:space="preserve">majority_type</w:t>
      </w:r>
      <w:r>
        <w:t xml:space="preserve"> </w:t>
      </w:r>
      <w:r>
        <w:t xml:space="preserve">defines the required majority:</w:t>
      </w:r>
    </w:p>
    <w:bookmarkStart w:id="220" w:name="simple"/>
    <w:p>
      <w:pPr>
        <w:pStyle w:val="berschrift4"/>
      </w:pPr>
      <w:r>
        <w:t xml:space="preserve">simple</w:t>
      </w:r>
    </w:p>
    <w:p>
      <w:pPr>
        <w:pStyle w:val="FirstParagraph"/>
      </w:pPr>
      <w:r>
        <w:t xml:space="preserve">Simple majority (more yes than no)</w:t>
      </w:r>
    </w:p>
    <w:p>
      <w:pPr>
        <w:pStyle w:val="Textkrper"/>
      </w:pPr>
      <w:r>
        <w:rPr>
          <w:b/>
          <w:bCs/>
        </w:rPr>
        <w:t xml:space="preserve">Application:</w:t>
      </w:r>
      <w:r>
        <w:t xml:space="preserve"> </w:t>
      </w:r>
      <w:r>
        <w:t xml:space="preserve">- Standard case for most decisions</w:t>
      </w:r>
      <w:r>
        <w:t xml:space="preserve"> </w:t>
      </w:r>
      <w:r>
        <w:t xml:space="preserve">- Abstentions do not count</w:t>
      </w:r>
    </w:p>
    <w:p>
      <w:pPr>
        <w:pStyle w:val="Textkrper"/>
      </w:pPr>
      <w:r>
        <w:rPr>
          <w:b/>
          <w:bCs/>
        </w:rPr>
        <w:t xml:space="preserve">Example:</w:t>
      </w:r>
      <w:r>
        <w:t xml:space="preserve"> </w:t>
      </w:r>
      <w:r>
        <w:t xml:space="preserve">100 yes, 80 no, 20 abstentions → accepted</w:t>
      </w:r>
    </w:p>
    <w:bookmarkEnd w:id="220"/>
    <w:bookmarkStart w:id="221" w:name="absolute"/>
    <w:p>
      <w:pPr>
        <w:pStyle w:val="berschrift4"/>
      </w:pPr>
      <w:r>
        <w:t xml:space="preserve">absolute</w:t>
      </w:r>
    </w:p>
    <w:p>
      <w:pPr>
        <w:pStyle w:val="FirstParagraph"/>
      </w:pPr>
      <w:r>
        <w:t xml:space="preserve">Absolute majority (more than half of all members)</w:t>
      </w:r>
    </w:p>
    <w:p>
      <w:pPr>
        <w:pStyle w:val="Textkrper"/>
      </w:pPr>
      <w:r>
        <w:rPr>
          <w:b/>
          <w:bCs/>
        </w:rPr>
        <w:t xml:space="preserve">Application:</w:t>
      </w:r>
      <w:r>
        <w:t xml:space="preserve"> </w:t>
      </w:r>
      <w:r>
        <w:t xml:space="preserve">- Elections</w:t>
      </w:r>
      <w:r>
        <w:t xml:space="preserve"> </w:t>
      </w:r>
      <w:r>
        <w:t xml:space="preserve">- Constitutional amendments in some cantons</w:t>
      </w:r>
      <w:r>
        <w:t xml:space="preserve"> </w:t>
      </w:r>
      <w:r>
        <w:t xml:space="preserve">- Particularly important decisions</w:t>
      </w:r>
    </w:p>
    <w:p>
      <w:pPr>
        <w:pStyle w:val="Textkrper"/>
      </w:pPr>
      <w:r>
        <w:rPr>
          <w:b/>
          <w:bCs/>
        </w:rPr>
        <w:t xml:space="preserve">Example:</w:t>
      </w:r>
      <w:r>
        <w:t xml:space="preserve"> </w:t>
      </w:r>
      <w:r>
        <w:t xml:space="preserve">with 200 members at least 101 yes votes are required</w:t>
      </w:r>
    </w:p>
    <w:bookmarkEnd w:id="221"/>
    <w:bookmarkStart w:id="222" w:name="two_thirds"/>
    <w:p>
      <w:pPr>
        <w:pStyle w:val="berschrift4"/>
      </w:pPr>
      <w:r>
        <w:t xml:space="preserve">two_thirds</w:t>
      </w:r>
    </w:p>
    <w:p>
      <w:pPr>
        <w:pStyle w:val="FirstParagraph"/>
      </w:pPr>
      <w:r>
        <w:t xml:space="preserve">Two-thirds majority</w:t>
      </w:r>
    </w:p>
    <w:p>
      <w:pPr>
        <w:pStyle w:val="Textkrper"/>
      </w:pPr>
      <w:r>
        <w:rPr>
          <w:b/>
          <w:bCs/>
        </w:rPr>
        <w:t xml:space="preserve">Application:</w:t>
      </w:r>
      <w:r>
        <w:t xml:space="preserve"> </w:t>
      </w:r>
      <w:r>
        <w:t xml:space="preserve">- Urgency clauses at federal level</w:t>
      </w:r>
      <w:r>
        <w:t xml:space="preserve"> </w:t>
      </w:r>
      <w:r>
        <w:t xml:space="preserve">- Constitutional amendments in some cantons</w:t>
      </w:r>
      <w:r>
        <w:t xml:space="preserve"> </w:t>
      </w:r>
      <w:r>
        <w:t xml:space="preserve">- Lifting of immunity</w:t>
      </w:r>
    </w:p>
    <w:p>
      <w:pPr>
        <w:pStyle w:val="Textkrper"/>
      </w:pPr>
      <w:r>
        <w:rPr>
          <w:b/>
          <w:bCs/>
        </w:rPr>
        <w:t xml:space="preserve">Example:</w:t>
      </w:r>
      <w:r>
        <w:t xml:space="preserve"> </w:t>
      </w:r>
      <w:r>
        <w:t xml:space="preserve">with 200 members at least 134 yes votes are required</w:t>
      </w:r>
    </w:p>
    <w:bookmarkEnd w:id="222"/>
    <w:bookmarkStart w:id="223" w:name="qualified"/>
    <w:p>
      <w:pPr>
        <w:pStyle w:val="berschrift4"/>
      </w:pPr>
      <w:r>
        <w:t xml:space="preserve">qualified</w:t>
      </w:r>
    </w:p>
    <w:p>
      <w:pPr>
        <w:pStyle w:val="FirstParagraph"/>
      </w:pPr>
      <w:r>
        <w:t xml:space="preserve">Qualified majority (other thresholds)</w:t>
      </w:r>
    </w:p>
    <w:p>
      <w:pPr>
        <w:pStyle w:val="Textkrper"/>
      </w:pPr>
      <w:r>
        <w:rPr>
          <w:b/>
          <w:bCs/>
        </w:rPr>
        <w:t xml:space="preserve">Application:</w:t>
      </w:r>
      <w:r>
        <w:t xml:space="preserve"> </w:t>
      </w:r>
      <w:r>
        <w:t xml:space="preserve">- Special requirements in individual cantons or communes</w:t>
      </w:r>
      <w:r>
        <w:t xml:space="preserve"> </w:t>
      </w:r>
      <w:r>
        <w:t xml:space="preserve">- The concrete quorum is indicated in</w:t>
      </w:r>
      <w:r>
        <w:t xml:space="preserve"> </w:t>
      </w:r>
      <w:r>
        <w:rPr>
          <w:b/>
          <w:bCs/>
        </w:rPr>
        <w:t xml:space="preserve">majority_threshold</w:t>
      </w:r>
    </w:p>
    <w:bookmarkEnd w:id="223"/>
    <w:bookmarkEnd w:id="224"/>
    <w:bookmarkStart w:id="225" w:name="threshold"/>
    <w:p>
      <w:pPr>
        <w:pStyle w:val="berschrift3"/>
      </w:pPr>
      <w:r>
        <w:t xml:space="preserve">Threshold</w:t>
      </w:r>
    </w:p>
    <w:p>
      <w:pPr>
        <w:pStyle w:val="FirstParagraph"/>
      </w:pPr>
      <w:r>
        <w:t xml:space="preserve">For qualified majorities, the field</w:t>
      </w:r>
      <w:r>
        <w:t xml:space="preserve"> </w:t>
      </w:r>
      <w:r>
        <w:rPr>
          <w:b/>
          <w:bCs/>
        </w:rPr>
        <w:t xml:space="preserve">majority_threshold</w:t>
      </w:r>
      <w:r>
        <w:t xml:space="preserve"> </w:t>
      </w:r>
      <w:r>
        <w:t xml:space="preserve">indicates the exact threshold (e.g. 0.6 for 60%).</w:t>
      </w:r>
    </w:p>
    <w:bookmarkEnd w:id="225"/>
    <w:bookmarkStart w:id="226" w:name="quorum"/>
    <w:p>
      <w:pPr>
        <w:pStyle w:val="berschrift3"/>
      </w:pPr>
      <w:r>
        <w:t xml:space="preserve">Quorum</w:t>
      </w:r>
    </w:p>
    <w:p>
      <w:pPr>
        <w:pStyle w:val="FirstParagraph"/>
      </w:pPr>
      <w:r>
        <w:t xml:space="preserve">The field</w:t>
      </w:r>
      <w:r>
        <w:t xml:space="preserve"> </w:t>
      </w:r>
      <w:r>
        <w:rPr>
          <w:b/>
          <w:bCs/>
        </w:rPr>
        <w:t xml:space="preserve">quorum</w:t>
      </w:r>
      <w:r>
        <w:t xml:space="preserve"> </w:t>
      </w:r>
      <w:r>
        <w:t xml:space="preserve">defines the minimum number of members present for the capacity to take decisions:</w:t>
      </w:r>
    </w:p>
    <w:p>
      <w:pPr>
        <w:pStyle w:val="Textkrper"/>
      </w:pPr>
      <w:r>
        <w:rPr>
          <w:b/>
          <w:bCs/>
        </w:rPr>
        <w:t xml:space="preserve">Example:</w:t>
      </w:r>
      <w:r>
        <w:t xml:space="preserve"> </w:t>
      </w:r>
      <w:r>
        <w:t xml:space="preserve">a parliament with 200 members can take decisions if at least 100 members are present (quorum: 100).</w:t>
      </w:r>
    </w:p>
    <w:bookmarkEnd w:id="226"/>
    <w:bookmarkStart w:id="227" w:name="roll-call-votings"/>
    <w:p>
      <w:pPr>
        <w:pStyle w:val="berschrift3"/>
      </w:pPr>
      <w:r>
        <w:t xml:space="preserve">Roll-call votings</w:t>
      </w:r>
    </w:p>
    <w:p>
      <w:pPr>
        <w:pStyle w:val="FirstParagraph"/>
      </w:pPr>
      <w:r>
        <w:t xml:space="preserve">The field</w:t>
      </w:r>
      <w:r>
        <w:t xml:space="preserve"> </w:t>
      </w:r>
      <w:r>
        <w:rPr>
          <w:b/>
          <w:bCs/>
        </w:rPr>
        <w:t xml:space="preserve">named_vote</w:t>
      </w:r>
      <w:r>
        <w:t xml:space="preserve"> </w:t>
      </w:r>
      <w:r>
        <w:t xml:space="preserve">indicates whether the voting is a roll-call voting:</w:t>
      </w:r>
    </w:p>
    <w:p>
      <w:pPr>
        <w:pStyle w:val="Compact"/>
        <w:numPr>
          <w:ilvl w:val="0"/>
          <w:numId w:val="1026"/>
        </w:numPr>
      </w:pPr>
      <w:r>
        <w:rPr>
          <w:b/>
          <w:bCs/>
        </w:rPr>
        <w:t xml:space="preserve">true</w:t>
      </w:r>
      <w:r>
        <w:t xml:space="preserve">: the individual votes are recorded and published</w:t>
      </w:r>
    </w:p>
    <w:p>
      <w:pPr>
        <w:pStyle w:val="Compact"/>
        <w:numPr>
          <w:ilvl w:val="0"/>
          <w:numId w:val="1026"/>
        </w:numPr>
      </w:pPr>
      <w:r>
        <w:rPr>
          <w:b/>
          <w:bCs/>
        </w:rPr>
        <w:t xml:space="preserve">false</w:t>
      </w:r>
      <w:r>
        <w:t xml:space="preserve">: only the overall result is recorded</w:t>
      </w:r>
    </w:p>
    <w:p>
      <w:pPr>
        <w:pStyle w:val="FirstParagraph"/>
      </w:pPr>
      <w:r>
        <w:t xml:space="preserve">Roll-call votings are important for:</w:t>
      </w:r>
      <w:r>
        <w:t xml:space="preserve"> </w:t>
      </w:r>
      <w:r>
        <w:t xml:space="preserve">- transparency of voting behaviour</w:t>
      </w:r>
      <w:r>
        <w:t xml:space="preserve"> </w:t>
      </w:r>
      <w:r>
        <w:t xml:space="preserve">- analysis of voting patterns</w:t>
      </w:r>
      <w:r>
        <w:t xml:space="preserve"> </w:t>
      </w:r>
      <w:r>
        <w:t xml:space="preserve">- accountability towards the electorate</w:t>
      </w:r>
    </w:p>
    <w:bookmarkEnd w:id="227"/>
    <w:bookmarkStart w:id="228" w:name="relation-to-individual-votes"/>
    <w:p>
      <w:pPr>
        <w:pStyle w:val="berschrift3"/>
      </w:pPr>
      <w:r>
        <w:t xml:space="preserve">Relation to individual votes</w:t>
      </w:r>
    </w:p>
    <w:p>
      <w:pPr>
        <w:pStyle w:val="FirstParagraph"/>
      </w:pPr>
      <w:r>
        <w:t xml:space="preserve">In roll-call votings the Voting entity references the individual IndividualVote entities:</w:t>
      </w:r>
    </w:p>
    <w:p>
      <w:pPr>
        <w:pStyle w:val="SourceCode"/>
      </w:pPr>
      <w:r>
        <w:rPr>
          <w:rStyle w:val="VerbatimChar"/>
        </w:rPr>
        <w:t xml:space="preserve">Voting</w:t>
      </w:r>
      <w:r>
        <w:br/>
      </w:r>
      <w:r>
        <w:rPr>
          <w:rStyle w:val="VerbatimChar"/>
        </w:rPr>
        <w:t xml:space="preserve">  ├─ IndividualVote (person A)</w:t>
      </w:r>
      <w:r>
        <w:br/>
      </w:r>
      <w:r>
        <w:rPr>
          <w:rStyle w:val="VerbatimChar"/>
        </w:rPr>
        <w:t xml:space="preserve">  ├─ IndividualVote (person B)</w:t>
      </w:r>
      <w:r>
        <w:br/>
      </w:r>
      <w:r>
        <w:rPr>
          <w:rStyle w:val="VerbatimChar"/>
        </w:rPr>
        <w:t xml:space="preserve">  └─ ...</w:t>
      </w:r>
    </w:p>
    <w:p>
      <w:pPr>
        <w:pStyle w:val="FirstParagraph"/>
      </w:pPr>
      <w:r>
        <w:rPr>
          <w:b/>
          <w:bCs/>
        </w:rPr>
        <w:t xml:space="preserve">Example:</w:t>
      </w:r>
      <w:r>
        <w:t xml:space="preserve"> </w:t>
      </w:r>
      <w:r>
        <w:t xml:space="preserve">name list in an accordion https://www.tagblatt.gr.be.ch/shareparl?agendaItemUid=e65d81c90d1d43deb19ef078f7e363f3&amp;segmentType=vote&amp;unitName=default&amp;scroll=true&amp;autoplay=false</w:t>
      </w:r>
    </w:p>
    <w:bookmarkEnd w:id="228"/>
    <w:bookmarkStart w:id="229" w:name="description-and-documentation"/>
    <w:p>
      <w:pPr>
        <w:pStyle w:val="berschrift3"/>
      </w:pPr>
      <w:r>
        <w:t xml:space="preserve">Description and documentation</w:t>
      </w:r>
    </w:p>
    <w:p>
      <w:pPr>
        <w:pStyle w:val="Compact"/>
        <w:numPr>
          <w:ilvl w:val="0"/>
          <w:numId w:val="1027"/>
        </w:numPr>
      </w:pPr>
      <w:r>
        <w:rPr>
          <w:b/>
          <w:bCs/>
        </w:rPr>
        <w:t xml:space="preserve">description</w:t>
      </w:r>
      <w:r>
        <w:t xml:space="preserve">: description of what was voted on (subject of the voting, voting question)</w:t>
      </w:r>
    </w:p>
    <w:p>
      <w:pPr>
        <w:pStyle w:val="Compact"/>
        <w:numPr>
          <w:ilvl w:val="0"/>
          <w:numId w:val="1027"/>
        </w:numPr>
      </w:pPr>
      <w:r>
        <w:rPr>
          <w:b/>
          <w:bCs/>
        </w:rPr>
        <w:t xml:space="preserve">url</w:t>
      </w:r>
      <w:r>
        <w:t xml:space="preserve">: multilingual URLs to voting details</w:t>
      </w:r>
    </w:p>
    <w:bookmarkEnd w:id="229"/>
    <w:bookmarkStart w:id="230" w:name="timestamps-1"/>
    <w:p>
      <w:pPr>
        <w:pStyle w:val="berschrift3"/>
      </w:pPr>
      <w:r>
        <w:t xml:space="preserve">Timestamps</w:t>
      </w:r>
    </w:p>
    <w:p>
      <w:pPr>
        <w:pStyle w:val="Compact"/>
        <w:numPr>
          <w:ilvl w:val="0"/>
          <w:numId w:val="1028"/>
        </w:numPr>
      </w:pPr>
      <w:r>
        <w:rPr>
          <w:b/>
          <w:bCs/>
        </w:rPr>
        <w:t xml:space="preserve">datetime_created</w:t>
      </w:r>
      <w:r>
        <w:t xml:space="preserve">: point in time of conducting the voting</w:t>
      </w:r>
    </w:p>
    <w:p>
      <w:pPr>
        <w:pStyle w:val="Compact"/>
        <w:numPr>
          <w:ilvl w:val="0"/>
          <w:numId w:val="1028"/>
        </w:numPr>
      </w:pPr>
      <w:r>
        <w:rPr>
          <w:b/>
          <w:bCs/>
        </w:rPr>
        <w:t xml:space="preserve">datetime_modified</w:t>
      </w:r>
      <w:r>
        <w:t xml:space="preserve">: last update (e.g. in case of corrections to the voting protocol)</w:t>
      </w:r>
    </w:p>
    <w:bookmarkEnd w:id="230"/>
    <w:bookmarkStart w:id="239" w:name="class-voting"/>
    <w:p>
      <w:pPr>
        <w:pStyle w:val="berschrift3"/>
      </w:pPr>
      <w:r>
        <w:t xml:space="preserve">Class: Voting</w:t>
      </w:r>
      <w:r>
        <w:t xml:space="preserve"> </w:t>
      </w:r>
      <w:bookmarkStart w:id="231" w:name="Voting"/>
      <w:bookmarkEnd w:id="231"/>
    </w:p>
    <w:p>
      <w:pPr>
        <w:pStyle w:val="FirstParagraph"/>
      </w:pPr>
      <w:r>
        <w:rPr>
          <w:i/>
          <w:iCs/>
        </w:rPr>
        <w:t xml:space="preserve">A voting procedure with individual votes and results.</w:t>
      </w:r>
    </w:p>
    <w:bookmarkStart w:id="232" w:name="attribute-1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The date and time when the meeting or voting begins.</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the meeting or voting ends.</w:t>
            </w:r>
          </w:p>
        </w:tc>
      </w:tr>
      <w:tr>
        <w:tc>
          <w:tcPr/>
          <w:p>
            <w:pPr>
              <w:pStyle w:val="Compact"/>
            </w:pPr>
            <w:r>
              <w:t xml:space="preserve">voting_type</w:t>
            </w:r>
          </w:p>
        </w:tc>
        <w:tc>
          <w:tcPr/>
          <w:p>
            <w:pPr>
              <w:pStyle w:val="Compact"/>
            </w:pPr>
            <w:r>
              <w:t xml:space="preserve">0..1</w:t>
            </w:r>
            <w:r>
              <w:t xml:space="preserve"> </w:t>
            </w:r>
            <w:r>
              <w:t xml:space="preserve"> </w:t>
            </w:r>
            <w:hyperlink w:anchor="VotingTypeEnum">
              <w:r>
                <w:rPr>
                  <w:rStyle w:val="Hyperlink"/>
                </w:rPr>
                <w:t xml:space="preserve">VotingTypeEnum</w:t>
              </w:r>
            </w:hyperlink>
          </w:p>
        </w:tc>
        <w:tc>
          <w:tcPr/>
          <w:p>
            <w:pPr>
              <w:pStyle w:val="Compact"/>
            </w:pPr>
            <w:r>
              <w:t xml:space="preserve">Type of voting procedure (preliminary, final, secret,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Custom type label when standard type values don’t apply.</w:t>
            </w:r>
          </w:p>
        </w:tc>
      </w:tr>
      <w:tr>
        <w:tc>
          <w:tcPr/>
          <w:p>
            <w:pPr>
              <w:pStyle w:val="Compact"/>
            </w:pPr>
            <w:r>
              <w:t xml:space="preserve">voting_title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Title or question being voted on. If no specific subject exists, do not use the business item title.</w:t>
            </w:r>
          </w:p>
        </w:tc>
      </w:tr>
      <w:tr>
        <w:tc>
          <w:tcPr>
            <w:shd w:val="clear" w:color="auto" w:fill="F2F2F2"/>
          </w:tcPr>
          <w:p>
            <w:pPr>
              <w:pStyle w:val="Compact"/>
            </w:pPr>
            <w:r>
              <w:t xml:space="preserve">optional</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Indicates if the meeting or voting is optional.</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providing further information.</w:t>
            </w:r>
          </w:p>
        </w:tc>
      </w:tr>
      <w:tr>
        <w:tc>
          <w:tcPr>
            <w:shd w:val="clear" w:color="auto" w:fill="F2F2F2"/>
          </w:tcPr>
          <w:p>
            <w:pPr>
              <w:pStyle w:val="Compact"/>
            </w:pPr>
            <w:r>
              <w:t xml:space="preserve">label_yes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Meaning of a</w:t>
            </w:r>
            <w:r>
              <w:t xml:space="preserve"> </w:t>
            </w:r>
            <w:r>
              <w:t xml:space="preserve">‘yes’</w:t>
            </w:r>
            <w:r>
              <w:t xml:space="preserve"> </w:t>
            </w:r>
            <w:r>
              <w:t xml:space="preserve">vote.</w:t>
            </w:r>
          </w:p>
        </w:tc>
      </w:tr>
      <w:tr>
        <w:tc>
          <w:tcPr/>
          <w:p>
            <w:pPr>
              <w:pStyle w:val="Compact"/>
            </w:pPr>
            <w:r>
              <w:t xml:space="preserve">label_no</w:t>
            </w:r>
          </w:p>
        </w:tc>
        <w:tc>
          <w:tcPr/>
          <w:p>
            <w:pPr>
              <w:pStyle w:val="Compact"/>
            </w:pPr>
            <w:r>
              <w:t xml:space="preserve">0..1</w:t>
            </w:r>
            <w:r>
              <w:t xml:space="preserve"> </w:t>
            </w:r>
            <w:r>
              <w:t xml:space="preserve"> </w:t>
            </w:r>
            <w:r>
              <w:t xml:space="preserve">String</w:t>
            </w:r>
          </w:p>
        </w:tc>
        <w:tc>
          <w:tcPr/>
          <w:p>
            <w:pPr>
              <w:pStyle w:val="Compact"/>
            </w:pPr>
            <w:r>
              <w:t xml:space="preserve">Meaning of a</w:t>
            </w:r>
            <w:r>
              <w:t xml:space="preserve"> </w:t>
            </w:r>
            <w:r>
              <w:t xml:space="preserve">‘no’</w:t>
            </w:r>
            <w:r>
              <w:t xml:space="preserve"> </w:t>
            </w:r>
            <w:r>
              <w:t xml:space="preserve">vote.</w:t>
            </w:r>
          </w:p>
        </w:tc>
      </w:tr>
      <w:tr>
        <w:tc>
          <w:tcPr>
            <w:shd w:val="clear" w:color="auto" w:fill="F2F2F2"/>
          </w:tcPr>
          <w:p>
            <w:pPr>
              <w:pStyle w:val="Compact"/>
            </w:pPr>
            <w:r>
              <w:t xml:space="preserve">label_abstention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Meaning of an</w:t>
            </w:r>
            <w:r>
              <w:t xml:space="preserve"> </w:t>
            </w:r>
            <w:r>
              <w:t xml:space="preserve">‘abstention’</w:t>
            </w:r>
            <w:r>
              <w:t xml:space="preserve"> </w:t>
            </w:r>
            <w:r>
              <w:t xml:space="preserve">vote.</w:t>
            </w:r>
          </w:p>
        </w:tc>
      </w:tr>
      <w:tr>
        <w:tc>
          <w:tcPr/>
          <w:p>
            <w:pPr>
              <w:pStyle w:val="Compact"/>
            </w:pPr>
            <w:r>
              <w:t xml:space="preserve">tie_breaker</w:t>
            </w:r>
          </w:p>
        </w:tc>
        <w:tc>
          <w:tcPr/>
          <w:p>
            <w:pPr>
              <w:pStyle w:val="Compact"/>
            </w:pPr>
            <w:r>
              <w:t xml:space="preserve">0..1</w:t>
            </w:r>
            <w:r>
              <w:t xml:space="preserve"> </w:t>
            </w:r>
            <w:r>
              <w:t xml:space="preserve"> </w:t>
            </w:r>
            <w:r>
              <w:t xml:space="preserve">Boolean</w:t>
            </w:r>
          </w:p>
        </w:tc>
        <w:tc>
          <w:tcPr/>
          <w:p>
            <w:pPr>
              <w:pStyle w:val="Compact"/>
            </w:pPr>
            <w:r>
              <w:t xml:space="preserve">Indicates if a tie-breaker was used in the voting.</w:t>
            </w:r>
          </w:p>
        </w:tc>
      </w:tr>
      <w:tr>
        <w:tc>
          <w:tcPr>
            <w:shd w:val="clear" w:color="auto" w:fill="F2F2F2"/>
          </w:tcPr>
          <w:p>
            <w:pPr>
              <w:pStyle w:val="Compact"/>
            </w:pPr>
            <w:r>
              <w:t xml:space="preserve">total_count_yes</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w:t>
            </w:r>
            <w:r>
              <w:t xml:space="preserve"> </w:t>
            </w:r>
            <w:r>
              <w:t xml:space="preserve">‘yes’</w:t>
            </w:r>
            <w:r>
              <w:t xml:space="preserve"> </w:t>
            </w:r>
            <w:r>
              <w:t xml:space="preserve">votes.</w:t>
            </w:r>
          </w:p>
        </w:tc>
      </w:tr>
      <w:tr>
        <w:tc>
          <w:tcPr/>
          <w:p>
            <w:pPr>
              <w:pStyle w:val="Compact"/>
            </w:pPr>
            <w:r>
              <w:t xml:space="preserve">total_count_no</w:t>
            </w:r>
          </w:p>
        </w:tc>
        <w:tc>
          <w:tcPr/>
          <w:p>
            <w:pPr>
              <w:pStyle w:val="Compact"/>
            </w:pPr>
            <w:r>
              <w:t xml:space="preserve">0..1</w:t>
            </w:r>
            <w:r>
              <w:t xml:space="preserve"> </w:t>
            </w:r>
            <w:r>
              <w:t xml:space="preserve"> </w:t>
            </w:r>
            <w:r>
              <w:t xml:space="preserve">Integer</w:t>
            </w:r>
          </w:p>
        </w:tc>
        <w:tc>
          <w:tcPr/>
          <w:p>
            <w:pPr>
              <w:pStyle w:val="Compact"/>
            </w:pPr>
            <w:r>
              <w:t xml:space="preserve">Total number of</w:t>
            </w:r>
            <w:r>
              <w:t xml:space="preserve"> </w:t>
            </w:r>
            <w:r>
              <w:t xml:space="preserve">‘no’</w:t>
            </w:r>
            <w:r>
              <w:t xml:space="preserve"> </w:t>
            </w:r>
            <w:r>
              <w:t xml:space="preserve">votes.</w:t>
            </w:r>
          </w:p>
        </w:tc>
      </w:tr>
      <w:tr>
        <w:tc>
          <w:tcPr>
            <w:shd w:val="clear" w:color="auto" w:fill="F2F2F2"/>
          </w:tcPr>
          <w:p>
            <w:pPr>
              <w:pStyle w:val="Compact"/>
            </w:pPr>
            <w:r>
              <w:t xml:space="preserve">total_count_abstention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 abstentions.</w:t>
            </w:r>
          </w:p>
        </w:tc>
      </w:tr>
      <w:tr>
        <w:tc>
          <w:tcPr/>
          <w:p>
            <w:pPr>
              <w:pStyle w:val="Compact"/>
            </w:pPr>
            <w:r>
              <w:t xml:space="preserve">total_other</w:t>
            </w:r>
          </w:p>
        </w:tc>
        <w:tc>
          <w:tcPr/>
          <w:p>
            <w:pPr>
              <w:pStyle w:val="Compact"/>
            </w:pPr>
            <w:r>
              <w:t xml:space="preserve">*</w:t>
            </w:r>
            <w:r>
              <w:t xml:space="preserve"> </w:t>
            </w:r>
            <w:r>
              <w:t xml:space="preserve"> </w:t>
            </w:r>
            <w:hyperlink w:anchor="TotalOther">
              <w:r>
                <w:rPr>
                  <w:rStyle w:val="Hyperlink"/>
                </w:rPr>
                <w:t xml:space="preserve">TotalOther</w:t>
              </w:r>
            </w:hyperlink>
          </w:p>
        </w:tc>
        <w:tc>
          <w:tcPr/>
          <w:p>
            <w:pPr>
              <w:pStyle w:val="Compact"/>
            </w:pPr>
            <w:r>
              <w:t xml:space="preserve">Used when multiple options are presented for voting (e.g., 5 buttons in Zurich).</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 absent members. Distinction between absent/excused absent - presence is tracked on attendance list.</w:t>
            </w:r>
          </w:p>
        </w:tc>
      </w:tr>
      <w:tr>
        <w:tc>
          <w:tcPr/>
          <w:p>
            <w:pPr>
              <w:pStyle w:val="Compact"/>
            </w:pPr>
            <w:r>
              <w:t xml:space="preserve">total</w:t>
            </w:r>
          </w:p>
        </w:tc>
        <w:tc>
          <w:tcPr/>
          <w:p>
            <w:pPr>
              <w:pStyle w:val="Compact"/>
            </w:pPr>
            <w:r>
              <w:t xml:space="preserve">0..1</w:t>
            </w:r>
            <w:r>
              <w:t xml:space="preserve"> </w:t>
            </w:r>
            <w:r>
              <w:t xml:space="preserve"> </w:t>
            </w:r>
            <w:r>
              <w:t xml:space="preserve">Integer</w:t>
            </w:r>
          </w:p>
        </w:tc>
        <w:tc>
          <w:tcPr/>
          <w:p>
            <w:pPr>
              <w:pStyle w:val="Compact"/>
            </w:pPr>
            <w:r>
              <w:t xml:space="preserve">Total number of votes, excluding absent and president’s vote.</w:t>
            </w:r>
          </w:p>
        </w:tc>
      </w:tr>
      <w:tr>
        <w:tc>
          <w:tcPr>
            <w:shd w:val="clear" w:color="auto" w:fill="F2F2F2"/>
          </w:tcPr>
          <w:p>
            <w:pPr>
              <w:pStyle w:val="Compact"/>
            </w:pPr>
            <w:r>
              <w:t xml:space="preserve">majority_type</w:t>
            </w:r>
          </w:p>
        </w:tc>
        <w:tc>
          <w:tcPr>
            <w:shd w:val="clear" w:color="auto" w:fill="F2F2F2"/>
          </w:tcPr>
          <w:p>
            <w:pPr>
              <w:pStyle w:val="Compact"/>
            </w:pPr>
            <w:r>
              <w:t xml:space="preserve">0..1</w:t>
            </w:r>
            <w:r>
              <w:t xml:space="preserve"> </w:t>
            </w:r>
            <w:r>
              <w:t xml:space="preserve"> </w:t>
            </w:r>
            <w:hyperlink w:anchor="MajorityTypeEnum">
              <w:r>
                <w:rPr>
                  <w:rStyle w:val="Hyperlink"/>
                </w:rPr>
                <w:t xml:space="preserve">MajorityTypeEnum</w:t>
              </w:r>
            </w:hyperlink>
          </w:p>
        </w:tc>
        <w:tc>
          <w:tcPr>
            <w:shd w:val="clear" w:color="auto" w:fill="F2F2F2"/>
          </w:tcPr>
          <w:p>
            <w:pPr>
              <w:pStyle w:val="Compact"/>
            </w:pPr>
            <w:r>
              <w:t xml:space="preserve">Type of majority required for the vote (absolute, two-thirds, etc.).</w:t>
            </w:r>
          </w:p>
        </w:tc>
      </w:tr>
      <w:tr>
        <w:tc>
          <w:tcPr/>
          <w:p>
            <w:pPr>
              <w:pStyle w:val="Compact"/>
            </w:pPr>
            <w:r>
              <w:t xml:space="preserve">majority_count</w:t>
            </w:r>
          </w:p>
        </w:tc>
        <w:tc>
          <w:tcPr/>
          <w:p>
            <w:pPr>
              <w:pStyle w:val="Compact"/>
            </w:pPr>
            <w:r>
              <w:t xml:space="preserve">0..1</w:t>
            </w:r>
            <w:r>
              <w:t xml:space="preserve"> </w:t>
            </w:r>
            <w:r>
              <w:t xml:space="preserve"> </w:t>
            </w:r>
            <w:r>
              <w:t xml:space="preserve">Integer</w:t>
            </w:r>
          </w:p>
        </w:tc>
        <w:tc>
          <w:tcPr/>
          <w:p>
            <w:pPr>
              <w:pStyle w:val="Compact"/>
            </w:pPr>
            <w:r>
              <w:t xml:space="preserve">Number of votes required for the relevant majority threshold.</w:t>
            </w:r>
          </w:p>
        </w:tc>
      </w:tr>
      <w:tr>
        <w:tc>
          <w:tcPr>
            <w:shd w:val="clear" w:color="auto" w:fill="F2F2F2"/>
          </w:tcPr>
          <w:p>
            <w:pPr>
              <w:pStyle w:val="Compact"/>
            </w:pPr>
            <w:r>
              <w:t xml:space="preserve">result_text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Free text describing the outcome of the vote, e.g.,</w:t>
            </w:r>
            <w:r>
              <w:t xml:space="preserve"> </w:t>
            </w:r>
            <w:r>
              <w:t xml:space="preserve">“Accepted with 78 votes”</w:t>
            </w:r>
            <w:r>
              <w:t xml:space="preserve">.</w:t>
            </w:r>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shd w:val="clear" w:color="auto" w:fill="F2F2F2"/>
          </w:tcPr>
          <w:p>
            <w:pPr>
              <w:pStyle w:val="Compact"/>
            </w:pPr>
            <w:r>
              <w:t xml:space="preserve">parent_protocol</w:t>
            </w:r>
          </w:p>
        </w:tc>
        <w:tc>
          <w:tcPr>
            <w:shd w:val="clear" w:color="auto" w:fill="F2F2F2"/>
          </w:tcPr>
          <w:p>
            <w:pPr>
              <w:pStyle w:val="Compact"/>
            </w:pPr>
            <w:r>
              <w:t xml:space="preserve">0..1</w:t>
            </w:r>
            <w:r>
              <w:t xml:space="preserve"> </w:t>
            </w:r>
            <w:r>
              <w:t xml:space="preserve"> </w:t>
            </w:r>
            <w:hyperlink w:anchor="Protocol">
              <w:r>
                <w:rPr>
                  <w:rStyle w:val="Hyperlink"/>
                </w:rPr>
                <w:t xml:space="preserve">Protocol</w:t>
              </w:r>
            </w:hyperlink>
          </w:p>
        </w:tc>
        <w:tc>
          <w:tcPr>
            <w:shd w:val="clear" w:color="auto" w:fill="F2F2F2"/>
          </w:tcPr>
          <w:p>
            <w:pPr>
              <w:pStyle w:val="Compact"/>
            </w:pPr>
            <w:r>
              <w:t xml:space="preserve">The protocol in which the voting or election is recorded. A vote is held during the sitting and is therefore anchored in the minutes, not in the agenda planned beforehand.</w:t>
            </w:r>
          </w:p>
        </w:tc>
      </w:tr>
      <w:tr>
        <w:tc>
          <w:tcPr/>
          <w:p>
            <w:pPr>
              <w:pStyle w:val="Compact"/>
            </w:pPr>
            <w:r>
              <w:t xml:space="preserve">parent_protocol_item</w:t>
            </w:r>
          </w:p>
        </w:tc>
        <w:tc>
          <w:tcPr/>
          <w:p>
            <w:pPr>
              <w:pStyle w:val="Compact"/>
            </w:pPr>
            <w:r>
              <w:t xml:space="preserve">0..1</w:t>
            </w:r>
            <w:r>
              <w:t xml:space="preserve"> </w:t>
            </w:r>
            <w:r>
              <w:t xml:space="preserve"> </w:t>
            </w:r>
            <w:hyperlink w:anchor="ProtocolItem">
              <w:r>
                <w:rPr>
                  <w:rStyle w:val="Hyperlink"/>
                </w:rPr>
                <w:t xml:space="preserve">ProtocolItem</w:t>
              </w:r>
            </w:hyperlink>
          </w:p>
        </w:tc>
        <w:tc>
          <w:tcPr/>
          <w:p>
            <w:pPr>
              <w:pStyle w:val="Compact"/>
            </w:pPr>
            <w:r>
              <w:t xml:space="preserve">The recorded agenda item (ProtocolItem) under which the voting or election took place. Omitted when the vote was taken without an agenda item; the link to the sitting is then given by parent_protocol and parent_meeting alone.</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The connection to the affairs (business items) of the agenda item.</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Reference to the acting body/organ (lightweight snapshot at time of linking).</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 of documents (FRBR Works) linked to the entity.</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232"/>
    <w:bookmarkStart w:id="233" w:name="usages-7"/>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votings</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r>
        <w:tc>
          <w:tcPr/>
          <w:p>
            <w:pPr>
              <w:pStyle w:val="Compact"/>
            </w:pPr>
            <w:hyperlink w:anchor="Protocol">
              <w:r>
                <w:rPr>
                  <w:rStyle w:val="Hyperlink"/>
                </w:rPr>
                <w:t xml:space="preserve">Protocol</w:t>
              </w:r>
            </w:hyperlink>
          </w:p>
        </w:tc>
        <w:tc>
          <w:tcPr/>
          <w:p>
            <w:pPr>
              <w:pStyle w:val="Compact"/>
            </w:pPr>
            <w:r>
              <w:t xml:space="preserve">votings</w:t>
            </w:r>
          </w:p>
        </w:tc>
        <w:tc>
          <w:tcPr/>
          <w:p>
            <w:pPr>
              <w:pStyle w:val="Compact"/>
            </w:pPr>
            <w:r>
              <w:t xml:space="preserve">range</w:t>
            </w:r>
          </w:p>
        </w:tc>
        <w:tc>
          <w:tcPr/>
          <w:p>
            <w:pPr>
              <w:pStyle w:val="Compact"/>
            </w:pPr>
            <w:hyperlink w:anchor="Voting">
              <w:r>
                <w:rPr>
                  <w:rStyle w:val="Hyperlink"/>
                </w:rPr>
                <w:t xml:space="preserve">Voting</w:t>
              </w:r>
            </w:hyperlink>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parent_voting</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bl>
    <w:bookmarkEnd w:id="233"/>
    <w:bookmarkStart w:id="238" w:name="examples-6"/>
    <w:p>
      <w:pPr>
        <w:pStyle w:val="berschrift4"/>
      </w:pPr>
      <w:r>
        <w:t xml:space="preserve">Examples</w:t>
      </w:r>
    </w:p>
    <w:bookmarkStart w:id="234" w:name="example-voting-final-vote-on-the-budget"/>
    <w:p>
      <w:pPr>
        <w:pStyle w:val="berschrift5"/>
      </w:pPr>
      <w:r>
        <w:t xml:space="preserve">Example Voting: Final vote on the budget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Mit 105 zu 70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ops:protocol_zh_2025_11_20</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actors:kr_zh</w:t>
      </w:r>
      <w:r>
        <w:br/>
      </w:r>
      <w:r>
        <w:rPr>
          <w:rStyle w:val="AttributeTok"/>
        </w:rPr>
        <w:t xml:space="preserve">    </w:t>
      </w:r>
      <w:r>
        <w:rPr>
          <w:rStyle w:val="FunctionTok"/>
        </w:rPr>
        <w:t xml:space="preserve">label</w:t>
      </w:r>
      <w:r>
        <w:rPr>
          <w:rStyle w:val="KeywordTok"/>
        </w:rPr>
        <w:t xml:space="preserve">:</w:t>
      </w:r>
      <w:r>
        <w:rPr>
          <w:rStyle w:val="AttributeTok"/>
        </w:rPr>
        <w:t xml:space="preserve"> 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234"/>
    <w:bookmarkStart w:id="235" w:name="X74b6e80f697aea3613ca1fd5608aed30025122c"/>
    <w:p>
      <w:pPr>
        <w:pStyle w:val="berschrift5"/>
      </w:pPr>
      <w:r>
        <w:t xml:space="preserve">Example Voting: Motions in the same direction with multiple choice</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Liegenschaften Stadt Zürich, Wohnhaus Magnusstrasse 27, Gesamtinstandsetzung,</w:t>
      </w:r>
      <w:r>
        <w:br/>
      </w:r>
      <w:r>
        <w:rPr>
          <w:rStyle w:val="NormalTok"/>
        </w:rPr>
        <w:t xml:space="preserve">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https://www.gemeinderat-zuerich.ch/abstimmungen/detail.php?aid=aa10c137274f424fa4eda877e7644a89</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other</w:t>
      </w:r>
      <w:r>
        <w:br/>
      </w:r>
      <w:r>
        <w:rPr>
          <w:rStyle w:val="FunctionTok"/>
        </w:rPr>
        <w:t xml:space="preserve">  result_text</w:t>
      </w:r>
      <w:r>
        <w:rPr>
          <w:rStyle w:val="KeywordTok"/>
        </w:rPr>
        <w:t xml:space="preserve">: </w:t>
      </w:r>
      <w:r>
        <w:rPr>
          <w:rStyle w:val="CharTok"/>
        </w:rPr>
        <w:t xml:space="preserve">&gt;-</w:t>
      </w:r>
      <w:r>
        <w:br/>
      </w:r>
      <w:r>
        <w:rPr>
          <w:rStyle w:val="NormalTok"/>
        </w:rPr>
        <w:t xml:space="preserve">    Auswahl A mit 75 von 112 abgegebenen Stimmen angenommen (Auswahl B: 25, Auswahl</w:t>
      </w:r>
      <w:r>
        <w:br/>
      </w:r>
      <w:r>
        <w:rPr>
          <w:rStyle w:val="NormalTok"/>
        </w:rPr>
        <w:t xml:space="preserve">    C: 12, Auswahl D: 0; 13 abwesend von 125 Mitgliedern).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ops:protocol_zh_gr_2024_02_28</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p>
    <w:bookmarkEnd w:id="235"/>
    <w:bookmarkStart w:id="236" w:name="X536ab36fb2bbcbce7fdf8d3d2a78b37783b878a"/>
    <w:p>
      <w:pPr>
        <w:pStyle w:val="berschrift5"/>
      </w:pPr>
      <w:r>
        <w:t xml:space="preserve">Example Voting: Final vote with individual votes</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Mit 78 zu 42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ops:protocol_sg_2025_03_15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236"/>
    <w:bookmarkStart w:id="237" w:name="X1fe5bf3c05549cc4369919ffc54ca803c64a99c"/>
    <w:p>
      <w:pPr>
        <w:pStyle w:val="berschrift5"/>
      </w:pPr>
      <w:r>
        <w:t xml:space="preserve">Example Voting: Intermediate voting on an amendment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voting_type</w:t>
      </w:r>
      <w:r>
        <w:rPr>
          <w:rStyle w:val="KeywordTok"/>
        </w:rPr>
        <w:t xml:space="preserve">:</w:t>
      </w:r>
      <w:r>
        <w:rPr>
          <w:rStyle w:val="AttributeTok"/>
        </w:rPr>
        <w:t xml:space="preserve"> 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Mit 45 zu 87 Stimmen bei 8 Enthaltungen abgelehnt</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ops:protocol_be_2025_06_05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p>
    <w:bookmarkEnd w:id="237"/>
    <w:bookmarkEnd w:id="238"/>
    <w:bookmarkEnd w:id="239"/>
    <w:bookmarkStart w:id="248" w:name="enum-votingtypeenum"/>
    <w:p>
      <w:pPr>
        <w:pStyle w:val="berschrift3"/>
      </w:pPr>
      <w:r>
        <w:t xml:space="preserve">Enum: VotingTypeEnum</w:t>
      </w:r>
      <w:r>
        <w:t xml:space="preserve"> </w:t>
      </w:r>
      <w:bookmarkStart w:id="240" w:name="VotingTypeEnum"/>
      <w:bookmarkEnd w:id="240"/>
    </w:p>
    <w:p>
      <w:pPr>
        <w:pStyle w:val="FirstParagraph"/>
      </w:pPr>
      <w:r>
        <w:rPr>
          <w:i/>
          <w:iCs/>
        </w:rPr>
        <w:t xml:space="preserve">Type of voting procedure.</w:t>
      </w:r>
    </w:p>
    <w:p>
      <w:pPr>
        <w:pStyle w:val="Textkrper"/>
      </w:pPr>
      <w:r>
        <w:t xml:space="preserve">URI:</w:t>
      </w:r>
      <w:r>
        <w:t xml:space="preserve"> </w:t>
      </w:r>
      <w:hyperlink ns1:id="rId241">
        <w:r>
          <w:rPr>
            <w:rStyle w:val="Hyperlink"/>
          </w:rPr>
          <w:t xml:space="preserve">ops:VotingTypeEnum</w:t>
        </w:r>
      </w:hyperlink>
    </w:p>
    <w:bookmarkStart w:id="247" w:name="permissible-values-4"/>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preliminary_vote</w:t>
            </w:r>
          </w:p>
        </w:tc>
        <w:tc>
          <w:tcPr>
            <w:shd w:val="clear" w:color="auto" w:fill="F2F2F2"/>
          </w:tcPr>
          <w:p>
            <w:pPr>
              <w:pStyle w:val="Compact"/>
            </w:pPr>
            <w:r>
              <w:t xml:space="preserve">Preliminary vote (Zwischenabstimmung)</w:t>
            </w:r>
          </w:p>
        </w:tc>
      </w:tr>
      <w:tr>
        <w:tc>
          <w:tcPr/>
          <w:p>
            <w:pPr>
              <w:pStyle w:val="Compact"/>
            </w:pPr>
          </w:p>
        </w:tc>
        <w:tc>
          <w:tcPr/>
          <w:p>
            <w:pPr>
              <w:pStyle w:val="Compact"/>
            </w:pPr>
            <w:hyperlink ns1:id="rId242">
              <w:r>
                <w:rPr>
                  <w:rStyle w:val="Hyperlink"/>
                </w:rPr>
                <w:t xml:space="preserve">ops:enum/voting_type/preliminary_vote</w:t>
              </w:r>
            </w:hyperlink>
          </w:p>
        </w:tc>
      </w:tr>
      <w:tr>
        <w:tc>
          <w:tcPr>
            <w:shd w:val="clear" w:color="auto" w:fill="F2F2F2"/>
          </w:tcPr>
          <w:p>
            <w:pPr>
              <w:pStyle w:val="Compact"/>
            </w:pPr>
            <w:r>
              <w:t xml:space="preserve">final_vote</w:t>
            </w:r>
          </w:p>
        </w:tc>
        <w:tc>
          <w:tcPr>
            <w:shd w:val="clear" w:color="auto" w:fill="F2F2F2"/>
          </w:tcPr>
          <w:p>
            <w:pPr>
              <w:pStyle w:val="Compact"/>
            </w:pPr>
            <w:r>
              <w:t xml:space="preserve">Final vote (Schlussabstimmung)</w:t>
            </w:r>
          </w:p>
        </w:tc>
      </w:tr>
      <w:tr>
        <w:tc>
          <w:tcPr/>
          <w:p>
            <w:pPr>
              <w:pStyle w:val="Compact"/>
            </w:pPr>
          </w:p>
        </w:tc>
        <w:tc>
          <w:tcPr/>
          <w:p>
            <w:pPr>
              <w:pStyle w:val="Compact"/>
            </w:pPr>
            <w:hyperlink ns1:id="rId243">
              <w:r>
                <w:rPr>
                  <w:rStyle w:val="Hyperlink"/>
                </w:rPr>
                <w:t xml:space="preserve">ops:enum/voting_type/final_vote</w:t>
              </w:r>
            </w:hyperlink>
          </w:p>
        </w:tc>
      </w:tr>
      <w:tr>
        <w:tc>
          <w:tcPr>
            <w:shd w:val="clear" w:color="auto" w:fill="F2F2F2"/>
          </w:tcPr>
          <w:p>
            <w:pPr>
              <w:pStyle w:val="Compact"/>
            </w:pPr>
            <w:r>
              <w:t xml:space="preserve">tie_breaker_president</w:t>
            </w:r>
          </w:p>
        </w:tc>
        <w:tc>
          <w:tcPr>
            <w:shd w:val="clear" w:color="auto" w:fill="F2F2F2"/>
          </w:tcPr>
          <w:p>
            <w:pPr>
              <w:pStyle w:val="Compact"/>
            </w:pPr>
            <w:r>
              <w:t xml:space="preserve">President’s tie-breaking vote (Stichentscheid Präsidium)</w:t>
            </w:r>
          </w:p>
        </w:tc>
      </w:tr>
      <w:tr>
        <w:tc>
          <w:tcPr/>
          <w:p>
            <w:pPr>
              <w:pStyle w:val="Compact"/>
            </w:pPr>
          </w:p>
        </w:tc>
        <w:tc>
          <w:tcPr/>
          <w:p>
            <w:pPr>
              <w:pStyle w:val="Compact"/>
            </w:pPr>
            <w:hyperlink ns1:id="rId244">
              <w:r>
                <w:rPr>
                  <w:rStyle w:val="Hyperlink"/>
                </w:rPr>
                <w:t xml:space="preserve">ops:enum/voting_type/tie_breaker_president</w:t>
              </w:r>
            </w:hyperlink>
          </w:p>
        </w:tc>
      </w:tr>
      <w:tr>
        <w:tc>
          <w:tcPr>
            <w:shd w:val="clear" w:color="auto" w:fill="F2F2F2"/>
          </w:tcPr>
          <w:p>
            <w:pPr>
              <w:pStyle w:val="Compact"/>
            </w:pPr>
            <w:r>
              <w:t xml:space="preserve">secret_vote</w:t>
            </w:r>
          </w:p>
        </w:tc>
        <w:tc>
          <w:tcPr>
            <w:shd w:val="clear" w:color="auto" w:fill="F2F2F2"/>
          </w:tcPr>
          <w:p>
            <w:pPr>
              <w:pStyle w:val="Compact"/>
            </w:pPr>
            <w:r>
              <w:t xml:space="preserve">Secret ballot (Geheime Wahl/Abstimmung)</w:t>
            </w:r>
          </w:p>
        </w:tc>
      </w:tr>
      <w:tr>
        <w:tc>
          <w:tcPr/>
          <w:p>
            <w:pPr>
              <w:pStyle w:val="Compact"/>
            </w:pPr>
          </w:p>
        </w:tc>
        <w:tc>
          <w:tcPr/>
          <w:p>
            <w:pPr>
              <w:pStyle w:val="Compact"/>
            </w:pPr>
            <w:hyperlink ns1:id="rId245">
              <w:r>
                <w:rPr>
                  <w:rStyle w:val="Hyperlink"/>
                </w:rPr>
                <w:t xml:space="preserve">ops:enum/voting_type/secret_vote</w:t>
              </w:r>
            </w:hyperlink>
          </w:p>
        </w:tc>
      </w:tr>
      <w:tr>
        <w:tc>
          <w:tcPr>
            <w:shd w:val="clear" w:color="auto" w:fill="F2F2F2"/>
          </w:tcPr>
          <w:p>
            <w:pPr>
              <w:pStyle w:val="Compact"/>
            </w:pPr>
            <w:r>
              <w:t xml:space="preserve">other</w:t>
            </w:r>
          </w:p>
        </w:tc>
        <w:tc>
          <w:tcPr>
            <w:shd w:val="clear" w:color="auto" w:fill="F2F2F2"/>
          </w:tcPr>
          <w:p>
            <w:pPr>
              <w:pStyle w:val="Compact"/>
            </w:pPr>
            <w:r>
              <w:t xml:space="preserve">Other voting type</w:t>
            </w:r>
          </w:p>
        </w:tc>
      </w:tr>
      <w:tr>
        <w:tc>
          <w:tcPr/>
          <w:p>
            <w:pPr>
              <w:pStyle w:val="Compact"/>
            </w:pPr>
          </w:p>
        </w:tc>
        <w:tc>
          <w:tcPr/>
          <w:p>
            <w:pPr>
              <w:pStyle w:val="Compact"/>
            </w:pPr>
            <w:hyperlink ns1:id="rId246">
              <w:r>
                <w:rPr>
                  <w:rStyle w:val="Hyperlink"/>
                </w:rPr>
                <w:t xml:space="preserve">ops:enum/voting_type/other</w:t>
              </w:r>
            </w:hyperlink>
          </w:p>
        </w:tc>
      </w:tr>
    </w:tbl>
    <w:bookmarkEnd w:id="247"/>
    <w:bookmarkEnd w:id="248"/>
    <w:bookmarkStart w:id="255" w:name="enum-majoritytypeenum"/>
    <w:p>
      <w:pPr>
        <w:pStyle w:val="berschrift3"/>
      </w:pPr>
      <w:r>
        <w:t xml:space="preserve">Enum: MajorityTypeEnum</w:t>
      </w:r>
      <w:r>
        <w:t xml:space="preserve"> </w:t>
      </w:r>
      <w:bookmarkStart w:id="249" w:name="MajorityTypeEnum"/>
      <w:bookmarkEnd w:id="249"/>
    </w:p>
    <w:p>
      <w:pPr>
        <w:pStyle w:val="FirstParagraph"/>
      </w:pPr>
      <w:r>
        <w:rPr>
          <w:i/>
          <w:iCs/>
        </w:rPr>
        <w:t xml:space="preserve">Type of majority required for the vote.</w:t>
      </w:r>
    </w:p>
    <w:p>
      <w:pPr>
        <w:pStyle w:val="Textkrper"/>
      </w:pPr>
      <w:r>
        <w:t xml:space="preserve">URI:</w:t>
      </w:r>
      <w:r>
        <w:t xml:space="preserve"> </w:t>
      </w:r>
      <w:hyperlink ns1:id="rId250">
        <w:r>
          <w:rPr>
            <w:rStyle w:val="Hyperlink"/>
          </w:rPr>
          <w:t xml:space="preserve">ops:MajorityTypeEnum</w:t>
        </w:r>
      </w:hyperlink>
    </w:p>
    <w:bookmarkStart w:id="254" w:name="permissible-values-5"/>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absolute</w:t>
            </w:r>
          </w:p>
        </w:tc>
        <w:tc>
          <w:tcPr>
            <w:shd w:val="clear" w:color="auto" w:fill="F2F2F2"/>
          </w:tcPr>
          <w:p>
            <w:pPr>
              <w:pStyle w:val="Compact"/>
            </w:pPr>
            <w:r>
              <w:t xml:space="preserve">Absolute majority.</w:t>
            </w:r>
          </w:p>
        </w:tc>
      </w:tr>
      <w:tr>
        <w:tc>
          <w:tcPr/>
          <w:p>
            <w:pPr>
              <w:pStyle w:val="Compact"/>
            </w:pPr>
          </w:p>
        </w:tc>
        <w:tc>
          <w:tcPr/>
          <w:p>
            <w:pPr>
              <w:pStyle w:val="Compact"/>
            </w:pPr>
            <w:hyperlink ns1:id="rId251">
              <w:r>
                <w:rPr>
                  <w:rStyle w:val="Hyperlink"/>
                </w:rPr>
                <w:t xml:space="preserve">ops:enum/majority_type/absolute</w:t>
              </w:r>
            </w:hyperlink>
          </w:p>
        </w:tc>
      </w:tr>
      <w:tr>
        <w:tc>
          <w:tcPr>
            <w:shd w:val="clear" w:color="auto" w:fill="F2F2F2"/>
          </w:tcPr>
          <w:p>
            <w:pPr>
              <w:pStyle w:val="Compact"/>
            </w:pPr>
            <w:r>
              <w:t xml:space="preserve">two_thirds</w:t>
            </w:r>
          </w:p>
        </w:tc>
        <w:tc>
          <w:tcPr>
            <w:shd w:val="clear" w:color="auto" w:fill="F2F2F2"/>
          </w:tcPr>
          <w:p>
            <w:pPr>
              <w:pStyle w:val="Compact"/>
            </w:pPr>
            <w:r>
              <w:t xml:space="preserve">Two-thirds majority.</w:t>
            </w:r>
          </w:p>
        </w:tc>
      </w:tr>
      <w:tr>
        <w:tc>
          <w:tcPr/>
          <w:p>
            <w:pPr>
              <w:pStyle w:val="Compact"/>
            </w:pPr>
          </w:p>
        </w:tc>
        <w:tc>
          <w:tcPr/>
          <w:p>
            <w:pPr>
              <w:pStyle w:val="Compact"/>
            </w:pPr>
            <w:hyperlink ns1:id="rId252">
              <w:r>
                <w:rPr>
                  <w:rStyle w:val="Hyperlink"/>
                </w:rPr>
                <w:t xml:space="preserve">ops:enum/majority_type/two_thirds</w:t>
              </w:r>
            </w:hyperlink>
          </w:p>
        </w:tc>
      </w:tr>
      <w:tr>
        <w:tc>
          <w:tcPr>
            <w:shd w:val="clear" w:color="auto" w:fill="F2F2F2"/>
          </w:tcPr>
          <w:p>
            <w:pPr>
              <w:pStyle w:val="Compact"/>
            </w:pPr>
            <w:r>
              <w:t xml:space="preserve">other</w:t>
            </w:r>
          </w:p>
        </w:tc>
        <w:tc>
          <w:tcPr>
            <w:shd w:val="clear" w:color="auto" w:fill="F2F2F2"/>
          </w:tcPr>
          <w:p>
            <w:pPr>
              <w:pStyle w:val="Compact"/>
            </w:pPr>
            <w:r>
              <w:t xml:space="preserve">Other majority threshold not covered by the standard categories.</w:t>
            </w:r>
          </w:p>
        </w:tc>
      </w:tr>
      <w:tr>
        <w:tc>
          <w:tcPr/>
          <w:p>
            <w:pPr>
              <w:pStyle w:val="Compact"/>
            </w:pPr>
          </w:p>
        </w:tc>
        <w:tc>
          <w:tcPr/>
          <w:p>
            <w:pPr>
              <w:pStyle w:val="Compact"/>
            </w:pPr>
            <w:hyperlink ns1:id="rId253">
              <w:r>
                <w:rPr>
                  <w:rStyle w:val="Hyperlink"/>
                </w:rPr>
                <w:t xml:space="preserve">ops:enum/majority_type/other</w:t>
              </w:r>
            </w:hyperlink>
          </w:p>
        </w:tc>
      </w:tr>
    </w:tbl>
    <w:bookmarkEnd w:id="254"/>
    <w:bookmarkEnd w:id="255"/>
    <w:bookmarkStart w:id="259" w:name="class-totalother"/>
    <w:p>
      <w:pPr>
        <w:pStyle w:val="berschrift3"/>
      </w:pPr>
      <w:r>
        <w:t xml:space="preserve">Class: TotalOther</w:t>
      </w:r>
      <w:r>
        <w:t xml:space="preserve"> </w:t>
      </w:r>
      <w:bookmarkStart w:id="256" w:name="TotalOther"/>
      <w:bookmarkEnd w:id="256"/>
    </w:p>
    <w:p>
      <w:pPr>
        <w:pStyle w:val="FirstParagraph"/>
      </w:pPr>
      <w:r>
        <w:rPr>
          <w:i/>
          <w:iCs/>
        </w:rPr>
        <w:t xml:space="preserve">Additional vote counts when multiple options are presented (e.g., Zurich uses 5 buttons).</w:t>
      </w:r>
    </w:p>
    <w:bookmarkStart w:id="257" w:name="attribute-1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The count of votes for the total other category.</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Assign a label to a structured piece of information (e.g., display name, position, etc.).</w:t>
            </w:r>
          </w:p>
        </w:tc>
      </w:tr>
    </w:tbl>
    <w:bookmarkEnd w:id="257"/>
    <w:bookmarkStart w:id="258" w:name="usages-8"/>
    <w:p>
      <w:pPr>
        <w:pStyle w:val="berschrift4"/>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total_other</w:t>
            </w:r>
          </w:p>
        </w:tc>
        <w:tc>
          <w:tcPr>
            <w:shd w:val="clear" w:color="auto" w:fill="F2F2F2"/>
          </w:tcPr>
          <w:p>
            <w:pPr>
              <w:pStyle w:val="Compact"/>
            </w:pPr>
            <w:r>
              <w:t xml:space="preserve">range</w:t>
            </w:r>
          </w:p>
        </w:tc>
        <w:tc>
          <w:tcPr>
            <w:shd w:val="clear" w:color="auto" w:fill="F2F2F2"/>
          </w:tcPr>
          <w:p>
            <w:pPr>
              <w:pStyle w:val="Compact"/>
            </w:pPr>
            <w:hyperlink w:anchor="TotalOther">
              <w:r>
                <w:rPr>
                  <w:rStyle w:val="Hyperlink"/>
                </w:rPr>
                <w:t xml:space="preserve">TotalOther</w:t>
              </w:r>
            </w:hyperlink>
          </w:p>
        </w:tc>
      </w:tr>
    </w:tbl>
    <w:bookmarkEnd w:id="258"/>
    <w:bookmarkEnd w:id="259"/>
    <w:bookmarkEnd w:id="260"/>
    <w:bookmarkStart w:id="301" w:name="individual-vote"/>
    <w:p>
      <w:pPr>
        <w:pStyle w:val="berschrift2"/>
      </w:pPr>
      <w:r>
        <w:t xml:space="preserve">Individual Vote</w:t>
      </w:r>
    </w:p>
    <w:bookmarkStart w:id="261" w:name="purpose-of-the-entity-5"/>
    <w:p>
      <w:pPr>
        <w:pStyle w:val="berschrift3"/>
      </w:pPr>
      <w:r>
        <w:t xml:space="preserve">Purpose of the entity</w:t>
      </w:r>
    </w:p>
    <w:p>
      <w:pPr>
        <w:pStyle w:val="FirstParagraph"/>
      </w:pPr>
      <w:r>
        <w:t xml:space="preserve">IndividualVote records the voting behaviour of individual members of parliament in roll-call votings. The entity is only created if a voting is not conducted secretly (Voting.is_nominal = true).</w:t>
      </w:r>
    </w:p>
    <w:bookmarkEnd w:id="261"/>
    <w:bookmarkStart w:id="262" w:name="relation-to-the-voting"/>
    <w:p>
      <w:pPr>
        <w:pStyle w:val="berschrift3"/>
      </w:pPr>
      <w:r>
        <w:t xml:space="preserve">Relation to the voting</w:t>
      </w:r>
    </w:p>
    <w:p>
      <w:pPr>
        <w:pStyle w:val="FirstParagraph"/>
      </w:pPr>
      <w:r>
        <w:t xml:space="preserve">Every individual vote is part of a superordinate voting:</w:t>
      </w:r>
    </w:p>
    <w:p>
      <w:pPr>
        <w:pStyle w:val="SourceCode"/>
      </w:pPr>
      <w:r>
        <w:rPr>
          <w:rStyle w:val="VerbatimChar"/>
        </w:rPr>
        <w:t xml:space="preserve">Voting (final vote energy act)</w:t>
      </w:r>
      <w:r>
        <w:br/>
      </w:r>
      <w:r>
        <w:rPr>
          <w:rStyle w:val="VerbatimChar"/>
        </w:rPr>
        <w:t xml:space="preserve">  ├─ IndividualVote (National Councillor Anna Müller: yes)</w:t>
      </w:r>
      <w:r>
        <w:br/>
      </w:r>
      <w:r>
        <w:rPr>
          <w:rStyle w:val="VerbatimChar"/>
        </w:rPr>
        <w:t xml:space="preserve">  ├─ IndividualVote (National Councillor Beat Schweizer: no)</w:t>
      </w:r>
      <w:r>
        <w:br/>
      </w:r>
      <w:r>
        <w:rPr>
          <w:rStyle w:val="VerbatimChar"/>
        </w:rPr>
        <w:t xml:space="preserve">  ├─ IndividualVote (National Councillor Carla Rossi: abstention)</w:t>
      </w:r>
      <w:r>
        <w:br/>
      </w:r>
      <w:r>
        <w:rPr>
          <w:rStyle w:val="VerbatimChar"/>
        </w:rPr>
        <w:t xml:space="preserve">  └─ ...</w:t>
      </w:r>
    </w:p>
    <w:bookmarkEnd w:id="262"/>
    <w:bookmarkStart w:id="263" w:name="identification-of-the-person"/>
    <w:p>
      <w:pPr>
        <w:pStyle w:val="berschrift3"/>
      </w:pPr>
      <w:r>
        <w:t xml:space="preserve">Identification of the person</w:t>
      </w:r>
    </w:p>
    <w:p>
      <w:pPr>
        <w:pStyle w:val="FirstParagraph"/>
      </w:pPr>
      <w:r>
        <w:t xml:space="preserve">The voting person is referenced via the field</w:t>
      </w:r>
      <w:r>
        <w:t xml:space="preserve"> </w:t>
      </w:r>
      <w:r>
        <w:rPr>
          <w:b/>
          <w:bCs/>
        </w:rPr>
        <w:t xml:space="preserve">person_id</w:t>
      </w:r>
      <w:r>
        <w:t xml:space="preserve">. This ID corresponds to a person according to the eCH-0294 Actors standard.</w:t>
      </w:r>
    </w:p>
    <w:p>
      <w:pPr>
        <w:pStyle w:val="Textkrper"/>
      </w:pPr>
      <w:r>
        <w:t xml:space="preserve">Additional identification data can be recorded as well:</w:t>
      </w:r>
      <w:r>
        <w:t xml:space="preserve"> </w:t>
      </w:r>
      <w:r>
        <w:t xml:space="preserve">-</w:t>
      </w:r>
      <w:r>
        <w:t xml:space="preserve"> </w:t>
      </w:r>
      <w:r>
        <w:rPr>
          <w:b/>
          <w:bCs/>
        </w:rPr>
        <w:t xml:space="preserve">person_name</w:t>
      </w:r>
      <w:r>
        <w:t xml:space="preserve">: name of the person (for quick access)</w:t>
      </w:r>
      <w:r>
        <w:t xml:space="preserve"> </w:t>
      </w:r>
      <w:r>
        <w:t xml:space="preserve">-</w:t>
      </w:r>
      <w:r>
        <w:t xml:space="preserve"> </w:t>
      </w:r>
      <w:r>
        <w:rPr>
          <w:b/>
          <w:bCs/>
        </w:rPr>
        <w:t xml:space="preserve">person_number</w:t>
      </w:r>
      <w:r>
        <w:t xml:space="preserve">: internal number (e.g. mandate number)</w:t>
      </w:r>
      <w:r>
        <w:t xml:space="preserve"> </w:t>
      </w:r>
      <w:r>
        <w:t xml:space="preserve">-</w:t>
      </w:r>
      <w:r>
        <w:t xml:space="preserve"> </w:t>
      </w:r>
      <w:r>
        <w:rPr>
          <w:b/>
          <w:bCs/>
        </w:rPr>
        <w:t xml:space="preserve">person_political_group</w:t>
      </w:r>
      <w:r>
        <w:t xml:space="preserve">: parliamentary group affiliation</w:t>
      </w:r>
      <w:r>
        <w:t xml:space="preserve"> </w:t>
      </w:r>
      <w:r>
        <w:t xml:space="preserve">-</w:t>
      </w:r>
      <w:r>
        <w:t xml:space="preserve"> </w:t>
      </w:r>
      <w:r>
        <w:rPr>
          <w:b/>
          <w:bCs/>
        </w:rPr>
        <w:t xml:space="preserve">person_party</w:t>
      </w:r>
      <w:r>
        <w:t xml:space="preserve">: party affiliation</w:t>
      </w:r>
    </w:p>
    <w:bookmarkEnd w:id="263"/>
    <w:bookmarkStart w:id="267" w:name="types-of-votes"/>
    <w:p>
      <w:pPr>
        <w:pStyle w:val="berschrift3"/>
      </w:pPr>
      <w:r>
        <w:t xml:space="preserve">Types of votes</w:t>
      </w:r>
    </w:p>
    <w:p>
      <w:pPr>
        <w:pStyle w:val="FirstParagraph"/>
      </w:pPr>
      <w:r>
        <w:t xml:space="preserve">Besides</w:t>
      </w:r>
      <w:r>
        <w:t xml:space="preserve"> </w:t>
      </w:r>
      <w:r>
        <w:rPr>
          <w:rStyle w:val="VerbatimChar"/>
        </w:rPr>
        <w:t xml:space="preserve">yes</w:t>
      </w:r>
      <w:r>
        <w:t xml:space="preserve">,</w:t>
      </w:r>
      <w:r>
        <w:t xml:space="preserve"> </w:t>
      </w:r>
      <w:r>
        <w:rPr>
          <w:rStyle w:val="VerbatimChar"/>
        </w:rPr>
        <w:t xml:space="preserve">no</w:t>
      </w:r>
      <w:r>
        <w:t xml:space="preserve"> </w:t>
      </w:r>
      <w:r>
        <w:t xml:space="preserve">and</w:t>
      </w:r>
      <w:r>
        <w:t xml:space="preserve"> </w:t>
      </w:r>
      <w:r>
        <w:rPr>
          <w:rStyle w:val="VerbatimChar"/>
        </w:rPr>
        <w:t xml:space="preserve">abstention</w:t>
      </w:r>
      <w:r>
        <w:t xml:space="preserve">, the field knows three further values:</w:t>
      </w:r>
      <w:r>
        <w:t xml:space="preserve"> </w:t>
      </w:r>
      <w:r>
        <w:rPr>
          <w:rStyle w:val="VerbatimChar"/>
        </w:rPr>
        <w:t xml:space="preserve">not_voted</w:t>
      </w:r>
      <w:r>
        <w:t xml:space="preserve"> </w:t>
      </w:r>
      <w:r>
        <w:t xml:space="preserve">for members who were present but did not vote,</w:t>
      </w:r>
      <w:r>
        <w:t xml:space="preserve"> </w:t>
      </w:r>
      <w:r>
        <w:rPr>
          <w:rStyle w:val="VerbatimChar"/>
        </w:rPr>
        <w:t xml:space="preserve">tie_breaker</w:t>
      </w:r>
      <w:r>
        <w:t xml:space="preserve"> </w:t>
      </w:r>
      <w:r>
        <w:t xml:space="preserve">for the presiding officer’s casting vote, and</w:t>
      </w:r>
      <w:r>
        <w:t xml:space="preserve"> </w:t>
      </w:r>
      <w:r>
        <w:rPr>
          <w:rStyle w:val="VerbatimChar"/>
        </w:rPr>
        <w:t xml:space="preserve">other</w:t>
      </w:r>
      <w:r>
        <w:t xml:space="preserve"> </w:t>
      </w:r>
      <w:r>
        <w:t xml:space="preserve">for everything that cannot be put on that axis.</w:t>
      </w:r>
      <w:r>
        <w:t xml:space="preserve"> </w:t>
      </w:r>
      <w:r>
        <w:rPr>
          <w:rStyle w:val="VerbatimChar"/>
        </w:rPr>
        <w:t xml:space="preserve">other</w:t>
      </w:r>
      <w:r>
        <w:t xml:space="preserve"> </w:t>
      </w:r>
      <w:r>
        <w:t xml:space="preserve">is the individual counterpart of</w:t>
      </w:r>
      <w:r>
        <w:t xml:space="preserve"> </w:t>
      </w:r>
      <w:r>
        <w:rPr>
          <w:rStyle w:val="VerbatimChar"/>
        </w:rPr>
        <w:t xml:space="preserve">total_other</w:t>
      </w:r>
      <w:r>
        <w:t xml:space="preserve">: in a selection voting the person did vote, but neither yes nor no — which option they chose is held by</w:t>
      </w:r>
      <w:r>
        <w:t xml:space="preserve"> </w:t>
      </w:r>
      <w:r>
        <w:rPr>
          <w:rStyle w:val="VerbatimChar"/>
        </w:rPr>
        <w:t xml:space="preserve">type_label</w:t>
      </w:r>
      <w:r>
        <w:t xml:space="preserve"> </w:t>
      </w:r>
      <w:r>
        <w:t xml:space="preserve">(</w:t>
      </w:r>
      <w:r>
        <w:t xml:space="preserve">“Auswahl A”</w:t>
      </w:r>
      <w:r>
        <w:t xml:space="preserve">). The individual vote thus stays analysable without the standard having to carry every cantonal selection mechanism as an enum value of its own.</w:t>
      </w:r>
    </w:p>
    <w:p>
      <w:pPr>
        <w:pStyle w:val="Textkrper"/>
      </w:pPr>
      <w:r>
        <w:t xml:space="preserve">The field</w:t>
      </w:r>
      <w:r>
        <w:t xml:space="preserve"> </w:t>
      </w:r>
      <w:r>
        <w:rPr>
          <w:b/>
          <w:bCs/>
        </w:rPr>
        <w:t xml:space="preserve">vote</w:t>
      </w:r>
      <w:r>
        <w:t xml:space="preserve"> </w:t>
      </w:r>
      <w:r>
        <w:t xml:space="preserve">records the type of the vote cast:</w:t>
      </w:r>
    </w:p>
    <w:bookmarkStart w:id="264" w:name="yes"/>
    <w:p>
      <w:pPr>
        <w:pStyle w:val="berschrift4"/>
      </w:pPr>
      <w:r>
        <w:t xml:space="preserve">yes</w:t>
      </w:r>
    </w:p>
    <w:p>
      <w:pPr>
        <w:pStyle w:val="FirstParagraph"/>
      </w:pPr>
      <w:r>
        <w:t xml:space="preserve">Yes vote (approval)</w:t>
      </w:r>
    </w:p>
    <w:p>
      <w:pPr>
        <w:pStyle w:val="Textkrper"/>
      </w:pPr>
      <w:r>
        <w:rPr>
          <w:b/>
          <w:bCs/>
        </w:rPr>
        <w:t xml:space="preserve">Meaning:</w:t>
      </w:r>
      <w:r>
        <w:t xml:space="preserve"> </w:t>
      </w:r>
      <w:r>
        <w:t xml:space="preserve">the person approves the bill / the motion.</w:t>
      </w:r>
    </w:p>
    <w:bookmarkEnd w:id="264"/>
    <w:bookmarkStart w:id="265" w:name="no"/>
    <w:p>
      <w:pPr>
        <w:pStyle w:val="berschrift4"/>
      </w:pPr>
      <w:r>
        <w:t xml:space="preserve">no</w:t>
      </w:r>
    </w:p>
    <w:p>
      <w:pPr>
        <w:pStyle w:val="FirstParagraph"/>
      </w:pPr>
      <w:r>
        <w:t xml:space="preserve">No vote (rejection)</w:t>
      </w:r>
    </w:p>
    <w:p>
      <w:pPr>
        <w:pStyle w:val="Textkrper"/>
      </w:pPr>
      <w:r>
        <w:rPr>
          <w:b/>
          <w:bCs/>
        </w:rPr>
        <w:t xml:space="preserve">Meaning:</w:t>
      </w:r>
      <w:r>
        <w:t xml:space="preserve"> </w:t>
      </w:r>
      <w:r>
        <w:t xml:space="preserve">the person rejects the bill / the motion.</w:t>
      </w:r>
    </w:p>
    <w:bookmarkEnd w:id="265"/>
    <w:bookmarkStart w:id="266" w:name="abstention"/>
    <w:p>
      <w:pPr>
        <w:pStyle w:val="berschrift4"/>
      </w:pPr>
      <w:r>
        <w:t xml:space="preserve">abstention</w:t>
      </w:r>
    </w:p>
    <w:p>
      <w:pPr>
        <w:pStyle w:val="FirstParagraph"/>
      </w:pPr>
      <w:r>
        <w:t xml:space="preserve">Abstention</w:t>
      </w:r>
    </w:p>
    <w:p>
      <w:pPr>
        <w:pStyle w:val="Textkrper"/>
      </w:pPr>
      <w:r>
        <w:rPr>
          <w:b/>
          <w:bCs/>
        </w:rPr>
        <w:t xml:space="preserve">Meaning:</w:t>
      </w:r>
      <w:r>
        <w:t xml:space="preserve"> </w:t>
      </w:r>
      <w:r>
        <w:t xml:space="preserve">the person takes part in the voting but abstains. When voting electronically, they press the</w:t>
      </w:r>
      <w:r>
        <w:t xml:space="preserve"> </w:t>
      </w:r>
      <w:r>
        <w:t xml:space="preserve">“abstention”</w:t>
      </w:r>
      <w:r>
        <w:t xml:space="preserve"> </w:t>
      </w:r>
      <w:r>
        <w:t xml:space="preserve">button.</w:t>
      </w:r>
    </w:p>
    <w:bookmarkEnd w:id="266"/>
    <w:bookmarkEnd w:id="267"/>
    <w:bookmarkStart w:id="269" w:name="vote-weight"/>
    <w:p>
      <w:pPr>
        <w:pStyle w:val="berschrift3"/>
      </w:pPr>
      <w:r>
        <w:t xml:space="preserve">Vote weight</w:t>
      </w:r>
    </w:p>
    <w:p>
      <w:pPr>
        <w:pStyle w:val="FirstParagraph"/>
      </w:pPr>
      <w:r>
        <w:t xml:space="preserve">The field</w:t>
      </w:r>
      <w:r>
        <w:t xml:space="preserve"> </w:t>
      </w:r>
      <w:r>
        <w:rPr>
          <w:b/>
          <w:bCs/>
        </w:rPr>
        <w:t xml:space="preserve">weight</w:t>
      </w:r>
      <w:r>
        <w:t xml:space="preserve"> </w:t>
      </w:r>
      <w:r>
        <w:t xml:space="preserve">records the weight of the vote:</w:t>
      </w:r>
    </w:p>
    <w:p>
      <w:pPr>
        <w:pStyle w:val="Compact"/>
        <w:numPr>
          <w:ilvl w:val="0"/>
          <w:numId w:val="1029"/>
        </w:numPr>
      </w:pPr>
      <w:r>
        <w:rPr>
          <w:b/>
          <w:bCs/>
        </w:rPr>
        <w:t xml:space="preserve">Standard case</w:t>
      </w:r>
      <w:r>
        <w:t xml:space="preserve">: 1.0 (one vote)</w:t>
      </w:r>
    </w:p>
    <w:p>
      <w:pPr>
        <w:pStyle w:val="Compact"/>
        <w:numPr>
          <w:ilvl w:val="0"/>
          <w:numId w:val="1029"/>
        </w:numPr>
      </w:pPr>
      <w:r>
        <w:rPr>
          <w:b/>
          <w:bCs/>
        </w:rPr>
        <w:t xml:space="preserve">Special cases</w:t>
      </w:r>
      <w:r>
        <w:t xml:space="preserve">: other values possible</w:t>
      </w:r>
    </w:p>
    <w:bookmarkStart w:id="268" w:name="use-cases-for-a-divergent-vote-weight"/>
    <w:p>
      <w:pPr>
        <w:pStyle w:val="berschrift4"/>
      </w:pPr>
      <w:r>
        <w:t xml:space="preserve">Use cases for a divergent vote weight</w:t>
      </w:r>
    </w:p>
    <w:p>
      <w:pPr>
        <w:pStyle w:val="Compact"/>
        <w:numPr>
          <w:ilvl w:val="0"/>
          <w:numId w:val="1030"/>
        </w:numPr>
      </w:pPr>
      <w:r>
        <w:rPr>
          <w:b/>
          <w:bCs/>
        </w:rPr>
        <w:t xml:space="preserve">Substitution</w:t>
      </w:r>
      <w:r>
        <w:t xml:space="preserve">: in some systems a person can vote on behalf of an absent person (weight: 2.0)</w:t>
      </w:r>
    </w:p>
    <w:p>
      <w:pPr>
        <w:pStyle w:val="Compact"/>
        <w:numPr>
          <w:ilvl w:val="0"/>
          <w:numId w:val="1030"/>
        </w:numPr>
      </w:pPr>
      <w:r>
        <w:rPr>
          <w:b/>
          <w:bCs/>
        </w:rPr>
        <w:t xml:space="preserve">Communal assemblies</w:t>
      </w:r>
      <w:r>
        <w:t xml:space="preserve">: in special cases legal entities can hold several votes</w:t>
      </w:r>
    </w:p>
    <w:p>
      <w:pPr>
        <w:pStyle w:val="Compact"/>
        <w:numPr>
          <w:ilvl w:val="0"/>
          <w:numId w:val="1030"/>
        </w:numPr>
      </w:pPr>
      <w:r>
        <w:rPr>
          <w:b/>
          <w:bCs/>
        </w:rPr>
        <w:t xml:space="preserve">Historical systems</w:t>
      </w:r>
      <w:r>
        <w:t xml:space="preserve">: in some cantons different groups of persons formerly had different vote weights</w:t>
      </w:r>
    </w:p>
    <w:bookmarkEnd w:id="268"/>
    <w:bookmarkEnd w:id="269"/>
    <w:bookmarkStart w:id="270" w:name="group-affiliation"/>
    <w:p>
      <w:pPr>
        <w:pStyle w:val="berschrift3"/>
      </w:pPr>
      <w:r>
        <w:t xml:space="preserve">Group affiliation</w:t>
      </w:r>
    </w:p>
    <w:p>
      <w:pPr>
        <w:pStyle w:val="FirstParagraph"/>
      </w:pPr>
      <w:r>
        <w:t xml:space="preserve">The field</w:t>
      </w:r>
      <w:r>
        <w:t xml:space="preserve"> </w:t>
      </w:r>
      <w:r>
        <w:rPr>
          <w:b/>
          <w:bCs/>
        </w:rPr>
        <w:t xml:space="preserve">group_id</w:t>
      </w:r>
      <w:r>
        <w:t xml:space="preserve"> </w:t>
      </w:r>
      <w:r>
        <w:t xml:space="preserve">records the parliamentary group affiliation at the time of the voting:</w:t>
      </w:r>
    </w:p>
    <w:p>
      <w:pPr>
        <w:pStyle w:val="Textkrper"/>
      </w:pPr>
      <w:r>
        <w:rPr>
          <w:b/>
          <w:bCs/>
        </w:rPr>
        <w:t xml:space="preserve">Benefit:</w:t>
      </w:r>
      <w:r>
        <w:t xml:space="preserve"> </w:t>
      </w:r>
      <w:r>
        <w:t xml:space="preserve">- Analysis of voting behaviour by group</w:t>
      </w:r>
      <w:r>
        <w:t xml:space="preserve"> </w:t>
      </w:r>
      <w:r>
        <w:t xml:space="preserve">- Determination of party discipline</w:t>
      </w:r>
      <w:r>
        <w:t xml:space="preserve"> </w:t>
      </w:r>
      <w:r>
        <w:t xml:space="preserve">- Identification of coalitions</w:t>
      </w:r>
    </w:p>
    <w:p>
      <w:pPr>
        <w:pStyle w:val="Textkrper"/>
      </w:pPr>
      <w:r>
        <w:rPr>
          <w:b/>
          <w:bCs/>
        </w:rPr>
        <w:t xml:space="preserve">Example:</w:t>
      </w:r>
      <w:r>
        <w:t xml:space="preserve"> </w:t>
      </w:r>
      <w:r>
        <w:t xml:space="preserve">in a voting on the energy act 90% of the SP group vote yes, 80% of the SVP group vote no.</w:t>
      </w:r>
    </w:p>
    <w:bookmarkEnd w:id="270"/>
    <w:bookmarkStart w:id="271" w:name="position-and-order"/>
    <w:p>
      <w:pPr>
        <w:pStyle w:val="berschrift3"/>
      </w:pPr>
      <w:r>
        <w:t xml:space="preserve">Position and order</w:t>
      </w:r>
    </w:p>
    <w:p>
      <w:pPr>
        <w:pStyle w:val="FirstParagraph"/>
      </w:pPr>
      <w:r>
        <w:t xml:space="preserve">The field</w:t>
      </w:r>
      <w:r>
        <w:t xml:space="preserve"> </w:t>
      </w:r>
      <w:r>
        <w:rPr>
          <w:b/>
          <w:bCs/>
        </w:rPr>
        <w:t xml:space="preserve">position</w:t>
      </w:r>
      <w:r>
        <w:t xml:space="preserve"> </w:t>
      </w:r>
      <w:r>
        <w:t xml:space="preserve">defines the grouping and sort order in the presentation:</w:t>
      </w:r>
    </w:p>
    <w:p>
      <w:pPr>
        <w:pStyle w:val="Textkrper"/>
      </w:pPr>
      <w:r>
        <w:rPr>
          <w:b/>
          <w:bCs/>
        </w:rPr>
        <w:t xml:space="preserve">Application:</w:t>
      </w:r>
      <w:r>
        <w:t xml:space="preserve"> </w:t>
      </w:r>
      <w:r>
        <w:t xml:space="preserve">- Alphabetical sorting by surname</w:t>
      </w:r>
      <w:r>
        <w:t xml:space="preserve"> </w:t>
      </w:r>
      <w:r>
        <w:t xml:space="preserve">- Sorting by parliamentary group</w:t>
      </w:r>
      <w:r>
        <w:t xml:space="preserve"> </w:t>
      </w:r>
      <w:r>
        <w:t xml:space="preserve">- Sorting by vote cast (first yes, then no, then abstentions)</w:t>
      </w:r>
      <w:r>
        <w:t xml:space="preserve"> </w:t>
      </w:r>
      <w:r>
        <w:t xml:space="preserve">- Grouping by parliamentary group, within the group by yes, no, abstentions and within the subgroup alphabetically</w:t>
      </w:r>
    </w:p>
    <w:bookmarkEnd w:id="271"/>
    <w:bookmarkStart w:id="272" w:name="description-and-context"/>
    <w:p>
      <w:pPr>
        <w:pStyle w:val="berschrift3"/>
      </w:pPr>
      <w:r>
        <w:t xml:space="preserve">Description and context</w:t>
      </w:r>
    </w:p>
    <w:p>
      <w:pPr>
        <w:pStyle w:val="FirstParagraph"/>
      </w:pPr>
      <w:r>
        <w:t xml:space="preserve">The field</w:t>
      </w:r>
      <w:r>
        <w:t xml:space="preserve"> </w:t>
      </w:r>
      <w:r>
        <w:rPr>
          <w:b/>
          <w:bCs/>
        </w:rPr>
        <w:t xml:space="preserve">description</w:t>
      </w:r>
      <w:r>
        <w:t xml:space="preserve"> </w:t>
      </w:r>
      <w:r>
        <w:t xml:space="preserve">can record additional information:</w:t>
      </w:r>
    </w:p>
    <w:p>
      <w:pPr>
        <w:pStyle w:val="Textkrper"/>
      </w:pPr>
      <w:r>
        <w:rPr>
          <w:b/>
          <w:bCs/>
        </w:rPr>
        <w:t xml:space="preserve">Examples:</w:t>
      </w:r>
      <w:r>
        <w:t xml:space="preserve"> </w:t>
      </w:r>
      <w:r>
        <w:t xml:space="preserve">-</w:t>
      </w:r>
      <w:r>
        <w:t xml:space="preserve"> </w:t>
      </w:r>
      <w:r>
        <w:t xml:space="preserve">“Abstention due to a conflict of interest (board member of an energy company)”</w:t>
      </w:r>
      <w:r>
        <w:t xml:space="preserve"> </w:t>
      </w:r>
      <w:r>
        <w:t xml:space="preserve">-</w:t>
      </w:r>
      <w:r>
        <w:t xml:space="preserve"> </w:t>
      </w:r>
      <w:r>
        <w:t xml:space="preserve">“Absent due to illness”</w:t>
      </w:r>
    </w:p>
    <w:bookmarkEnd w:id="272"/>
    <w:bookmarkStart w:id="273" w:name="timestamps-2"/>
    <w:p>
      <w:pPr>
        <w:pStyle w:val="berschrift3"/>
      </w:pPr>
      <w:r>
        <w:t xml:space="preserve">Timestamps</w:t>
      </w:r>
    </w:p>
    <w:p>
      <w:pPr>
        <w:pStyle w:val="Compact"/>
        <w:numPr>
          <w:ilvl w:val="0"/>
          <w:numId w:val="1031"/>
        </w:numPr>
      </w:pPr>
      <w:r>
        <w:rPr>
          <w:b/>
          <w:bCs/>
        </w:rPr>
        <w:t xml:space="preserve">datetime_created</w:t>
      </w:r>
      <w:r>
        <w:t xml:space="preserve">: first publication</w:t>
      </w:r>
    </w:p>
    <w:p>
      <w:pPr>
        <w:pStyle w:val="Compact"/>
        <w:numPr>
          <w:ilvl w:val="0"/>
          <w:numId w:val="1031"/>
        </w:numPr>
      </w:pPr>
      <w:r>
        <w:rPr>
          <w:b/>
          <w:bCs/>
        </w:rPr>
        <w:t xml:space="preserve">datetime_modified</w:t>
      </w:r>
      <w:r>
        <w:t xml:space="preserve">: last update (e.g. in case of corrections to the publication)</w:t>
      </w:r>
    </w:p>
    <w:bookmarkEnd w:id="273"/>
    <w:bookmarkStart w:id="274" w:name="attendance-vs.-casting-a-vote"/>
    <w:p>
      <w:pPr>
        <w:pStyle w:val="berschrift3"/>
      </w:pPr>
      <w:r>
        <w:t xml:space="preserve">Attendance vs. casting a vote</w:t>
      </w:r>
    </w:p>
    <w:p>
      <w:pPr>
        <w:pStyle w:val="FirstParagraph"/>
      </w:pPr>
      <w:r>
        <w:t xml:space="preserve">Important difference:</w:t>
      </w:r>
    </w:p>
    <w:p>
      <w:pPr>
        <w:pStyle w:val="Compact"/>
        <w:numPr>
          <w:ilvl w:val="0"/>
          <w:numId w:val="1032"/>
        </w:numPr>
      </w:pPr>
      <w:r>
        <w:rPr>
          <w:b/>
          <w:bCs/>
        </w:rPr>
        <w:t xml:space="preserve">Attendance</w:t>
      </w:r>
      <w:r>
        <w:t xml:space="preserve"> </w:t>
      </w:r>
      <w:r>
        <w:t xml:space="preserve">(another entity): records the general presence at a sitting</w:t>
      </w:r>
    </w:p>
    <w:p>
      <w:pPr>
        <w:pStyle w:val="Compact"/>
        <w:numPr>
          <w:ilvl w:val="0"/>
          <w:numId w:val="1032"/>
        </w:numPr>
      </w:pPr>
      <w:r>
        <w:rPr>
          <w:b/>
          <w:bCs/>
        </w:rPr>
        <w:t xml:space="preserve">IndividualVote</w:t>
      </w:r>
      <w:r>
        <w:t xml:space="preserve">: records the specific vote cast in a voting</w:t>
      </w:r>
    </w:p>
    <w:p>
      <w:pPr>
        <w:pStyle w:val="FirstParagraph"/>
      </w:pPr>
      <w:r>
        <w:t xml:space="preserve">A person can be present at a sitting (Attendance) but be recorded as</w:t>
      </w:r>
      <w:r>
        <w:t xml:space="preserve"> </w:t>
      </w:r>
      <w:r>
        <w:t xml:space="preserve">“absent”</w:t>
      </w:r>
      <w:r>
        <w:t xml:space="preserve"> </w:t>
      </w:r>
      <w:r>
        <w:t xml:space="preserve">or</w:t>
      </w:r>
      <w:r>
        <w:t xml:space="preserve"> </w:t>
      </w:r>
      <w:r>
        <w:t xml:space="preserve">“did_not_vote”</w:t>
      </w:r>
      <w:r>
        <w:t xml:space="preserve"> </w:t>
      </w:r>
      <w:r>
        <w:t xml:space="preserve">in individual votings (e.g. when briefly leaving the room).</w:t>
      </w:r>
    </w:p>
    <w:bookmarkEnd w:id="274"/>
    <w:bookmarkStart w:id="275" w:name="roll-call-vs.-secret-votings"/>
    <w:p>
      <w:pPr>
        <w:pStyle w:val="berschrift3"/>
      </w:pPr>
      <w:r>
        <w:t xml:space="preserve">Roll-call vs. secret votings</w:t>
      </w:r>
    </w:p>
    <w:p>
      <w:pPr>
        <w:pStyle w:val="FirstParagraph"/>
      </w:pPr>
      <w:r>
        <w:t xml:space="preserve">IndividualVote entities are only recorded in roll-call (open) votings:</w:t>
      </w:r>
    </w:p>
    <w:p>
      <w:pPr>
        <w:pStyle w:val="Compact"/>
        <w:numPr>
          <w:ilvl w:val="0"/>
          <w:numId w:val="1033"/>
        </w:numPr>
      </w:pPr>
      <w:r>
        <w:rPr>
          <w:b/>
          <w:bCs/>
        </w:rPr>
        <w:t xml:space="preserve">Roll-call voting</w:t>
      </w:r>
      <w:r>
        <w:t xml:space="preserve">: every vote is recorded and is public</w:t>
      </w:r>
    </w:p>
    <w:p>
      <w:pPr>
        <w:pStyle w:val="Compact"/>
        <w:numPr>
          <w:ilvl w:val="0"/>
          <w:numId w:val="1033"/>
        </w:numPr>
      </w:pPr>
      <w:r>
        <w:rPr>
          <w:b/>
          <w:bCs/>
        </w:rPr>
        <w:t xml:space="preserve">Secret voting</w:t>
      </w:r>
      <w:r>
        <w:t xml:space="preserve">: only the overall result is recorded, no IndividualVotes</w:t>
      </w:r>
    </w:p>
    <w:bookmarkEnd w:id="275"/>
    <w:bookmarkStart w:id="290" w:name="class-individualvote"/>
    <w:p>
      <w:pPr>
        <w:pStyle w:val="berschrift3"/>
      </w:pPr>
      <w:r>
        <w:t xml:space="preserve">Class: IndividualVote</w:t>
      </w:r>
      <w:r>
        <w:t xml:space="preserve"> </w:t>
      </w:r>
      <w:bookmarkStart w:id="276" w:name="IndividualVote"/>
      <w:bookmarkEnd w:id="276"/>
    </w:p>
    <w:p>
      <w:pPr>
        <w:pStyle w:val="FirstParagraph"/>
      </w:pPr>
      <w:r>
        <w:rPr>
          <w:i/>
          <w:iCs/>
        </w:rPr>
        <w:t xml:space="preserve">An individual vote cast by a member during a voting procedure.</w:t>
      </w:r>
    </w:p>
    <w:bookmarkStart w:id="277" w:name="attribute-1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parent_voting</w:t>
            </w:r>
          </w:p>
        </w:tc>
        <w:tc>
          <w:tcPr/>
          <w:p>
            <w:pPr>
              <w:pStyle w:val="Compact"/>
            </w:pPr>
            <w:r>
              <w:t xml:space="preserve">0..1</w:t>
            </w:r>
            <w:r>
              <w:t xml:space="preserve"> </w:t>
            </w:r>
            <w:r>
              <w:t xml:space="preserve"> </w:t>
            </w:r>
            <w:hyperlink w:anchor="Voting">
              <w:r>
                <w:rPr>
                  <w:rStyle w:val="Hyperlink"/>
                </w:rPr>
                <w:t xml:space="preserve">Voting</w:t>
              </w:r>
            </w:hyperlink>
          </w:p>
        </w:tc>
        <w:tc>
          <w:tcPr/>
          <w:p>
            <w:pPr>
              <w:pStyle w:val="Compact"/>
            </w:pPr>
            <w:r>
              <w:t xml:space="preserve">The ID of the voting associated with the individual vote.</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Reference to the acting person (lightweight snapshot at time of linking).</w:t>
            </w:r>
          </w:p>
        </w:tc>
      </w:tr>
      <w:tr>
        <w:tc>
          <w:tcPr/>
          <w:p>
            <w:pPr>
              <w:pStyle w:val="Compact"/>
            </w:pPr>
            <w:r>
              <w:t xml:space="preserve">seat_nr</w:t>
            </w:r>
          </w:p>
        </w:tc>
        <w:tc>
          <w:tcPr/>
          <w:p>
            <w:pPr>
              <w:pStyle w:val="Compact"/>
            </w:pPr>
            <w:r>
              <w:t xml:space="preserve">0..1</w:t>
            </w:r>
            <w:r>
              <w:t xml:space="preserve"> </w:t>
            </w:r>
            <w:r>
              <w:t xml:space="preserve"> </w:t>
            </w:r>
            <w:r>
              <w:t xml:space="preserve">String</w:t>
            </w:r>
          </w:p>
        </w:tc>
        <w:tc>
          <w:tcPr/>
          <w:p>
            <w:pPr>
              <w:pStyle w:val="Compact"/>
            </w:pPr>
            <w:r>
              <w:t xml:space="preserve">The seat number of the individual vote, if applicable.</w:t>
            </w:r>
          </w:p>
        </w:tc>
      </w:tr>
      <w:tr>
        <w:tc>
          <w:tcPr>
            <w:shd w:val="clear" w:color="auto" w:fill="F2F2F2"/>
          </w:tcPr>
          <w:p>
            <w:pPr>
              <w:pStyle w:val="Compact"/>
            </w:pPr>
            <w:r>
              <w:t xml:space="preserve">weight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The number of votes held by the individual, if applicable (e.g., in cases where a person has multiple votes).</w:t>
            </w:r>
          </w:p>
        </w:tc>
      </w:tr>
      <w:tr>
        <w:tc>
          <w:tcPr/>
          <w:p>
            <w:pPr>
              <w:pStyle w:val="Compact"/>
            </w:pPr>
            <w:r>
              <w:t xml:space="preserve">individual_vote_type</w:t>
            </w:r>
          </w:p>
        </w:tc>
        <w:tc>
          <w:tcPr/>
          <w:p>
            <w:pPr>
              <w:pStyle w:val="Compact"/>
            </w:pPr>
            <w:r>
              <w:t xml:space="preserve">0..1</w:t>
            </w:r>
            <w:r>
              <w:t xml:space="preserve"> </w:t>
            </w:r>
            <w:r>
              <w:t xml:space="preserve"> </w:t>
            </w:r>
            <w:hyperlink w:anchor="IndividualVoteTypeEnum">
              <w:r>
                <w:rPr>
                  <w:rStyle w:val="Hyperlink"/>
                </w:rPr>
                <w:t xml:space="preserve">IndividualVoteTypeEnum</w:t>
              </w:r>
            </w:hyperlink>
          </w:p>
        </w:tc>
        <w:tc>
          <w:tcPr/>
          <w:p>
            <w:pPr>
              <w:pStyle w:val="Compact"/>
            </w:pPr>
            <w:r>
              <w:t xml:space="preserve">Type of vote cast (yes, no, abstention, no vote,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Custom type label when standard type values don’t apply.</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277"/>
    <w:bookmarkStart w:id="278" w:name="usages-9"/>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individual_votes</w:t>
            </w:r>
          </w:p>
        </w:tc>
        <w:tc>
          <w:tcPr>
            <w:shd w:val="clear" w:color="auto" w:fill="F2F2F2"/>
          </w:tcPr>
          <w:p>
            <w:pPr>
              <w:pStyle w:val="Compact"/>
            </w:pPr>
            <w:r>
              <w:t xml:space="preserve">range</w:t>
            </w:r>
          </w:p>
        </w:tc>
        <w:tc>
          <w:tcPr>
            <w:shd w:val="clear" w:color="auto" w:fill="F2F2F2"/>
          </w:tcPr>
          <w:p>
            <w:pPr>
              <w:pStyle w:val="Compact"/>
            </w:pPr>
            <w:hyperlink w:anchor="IndividualVote">
              <w:r>
                <w:rPr>
                  <w:rStyle w:val="Hyperlink"/>
                </w:rPr>
                <w:t xml:space="preserve">IndividualVote</w:t>
              </w:r>
            </w:hyperlink>
          </w:p>
        </w:tc>
      </w:tr>
    </w:tbl>
    <w:bookmarkEnd w:id="278"/>
    <w:bookmarkStart w:id="289" w:name="examples-7"/>
    <w:p>
      <w:pPr>
        <w:pStyle w:val="berschrift4"/>
      </w:pPr>
      <w:r>
        <w:t xml:space="preserve">Examples</w:t>
      </w:r>
    </w:p>
    <w:bookmarkStart w:id="279" w:name="X5dec63ae0177782039ce2db57c9739f23ca79e5"/>
    <w:p>
      <w:pPr>
        <w:pStyle w:val="berschrift5"/>
      </w:pPr>
      <w:r>
        <w:t xml:space="preserve">Example IndividualVote: Absent in a multiple-choice voting</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79"/>
    <w:bookmarkStart w:id="280" w:name="example-individualvote-abstention"/>
    <w:p>
      <w:pPr>
        <w:pStyle w:val="berschrift5"/>
      </w:pPr>
      <w:r>
        <w:t xml:space="preserve">Example IndividualVote: Abstention</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0"/>
    <w:bookmarkStart w:id="281" w:name="example-individualvote-yes-vote"/>
    <w:p>
      <w:pPr>
        <w:pStyle w:val="berschrift5"/>
      </w:pPr>
      <w:r>
        <w:t xml:space="preserve">Example IndividualVote: Yes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1"/>
    <w:bookmarkStart w:id="282" w:name="example-individualvote-did-not-vote"/>
    <w:p>
      <w:pPr>
        <w:pStyle w:val="berschrift5"/>
      </w:pPr>
      <w:r>
        <w:t xml:space="preserve">Example IndividualVote: Did not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2"/>
    <w:bookmarkStart w:id="283" w:name="example-individualvote-no-vote"/>
    <w:p>
      <w:pPr>
        <w:pStyle w:val="berschrift5"/>
      </w:pPr>
      <w:r>
        <w:t xml:space="preserve">Example IndividualVote: No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3"/>
    <w:bookmarkStart w:id="284" w:name="Xd8c12377a01529e0ae63ec38d62ac6c88523791"/>
    <w:p>
      <w:pPr>
        <w:pStyle w:val="berschrift5"/>
      </w:pPr>
      <w:r>
        <w:t xml:space="preserve">Example IndividualVote: Yes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84"/>
    <w:bookmarkStart w:id="285" w:name="Xb9f3c49499593cc5233d098a9359525e93a706d"/>
    <w:p>
      <w:pPr>
        <w:pStyle w:val="berschrift5"/>
      </w:pPr>
      <w:r>
        <w:t xml:space="preserve">Example IndividualVote: No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85"/>
    <w:bookmarkStart w:id="286" w:name="X79fb56b9bd753e8f4d37d3e5f3d0193d33ba76f"/>
    <w:p>
      <w:pPr>
        <w:pStyle w:val="berschrift5"/>
      </w:pPr>
      <w:r>
        <w:t xml:space="preserve">Example IndividualVote: Individual vote for selection option C</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6"/>
    <w:bookmarkStart w:id="287" w:name="Xdb4a332adbfc8acf66bc1155f1fcb8309ace1fa"/>
    <w:p>
      <w:pPr>
        <w:pStyle w:val="berschrift5"/>
      </w:pPr>
      <w:r>
        <w:t xml:space="preserve">Example IndividualVote: Individual vote for selection option B</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7"/>
    <w:bookmarkStart w:id="288" w:name="X8060262dcd6852f64c7a6f56ad231dd3a6515f8"/>
    <w:p>
      <w:pPr>
        <w:pStyle w:val="berschrift5"/>
      </w:pPr>
      <w:r>
        <w:t xml:space="preserve">Example IndividualVote: Individual vote for selection option A</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8"/>
    <w:bookmarkEnd w:id="289"/>
    <w:bookmarkEnd w:id="290"/>
    <w:bookmarkStart w:id="300" w:name="enum-individualvotetypeenum"/>
    <w:p>
      <w:pPr>
        <w:pStyle w:val="berschrift3"/>
      </w:pPr>
      <w:r>
        <w:t xml:space="preserve">Enum: IndividualVoteTypeEnum</w:t>
      </w:r>
      <w:r>
        <w:t xml:space="preserve"> </w:t>
      </w:r>
      <w:bookmarkStart w:id="291" w:name="IndividualVoteTypeEnum"/>
      <w:bookmarkEnd w:id="291"/>
    </w:p>
    <w:p>
      <w:pPr>
        <w:pStyle w:val="FirstParagraph"/>
      </w:pPr>
      <w:r>
        <w:rPr>
          <w:i/>
          <w:iCs/>
        </w:rPr>
        <w:t xml:space="preserve">Type of individual vote cast by a member.</w:t>
      </w:r>
    </w:p>
    <w:p>
      <w:pPr>
        <w:pStyle w:val="Textkrper"/>
      </w:pPr>
      <w:r>
        <w:t xml:space="preserve">URI:</w:t>
      </w:r>
      <w:r>
        <w:t xml:space="preserve"> </w:t>
      </w:r>
      <w:hyperlink ns1:id="rId292">
        <w:r>
          <w:rPr>
            <w:rStyle w:val="Hyperlink"/>
          </w:rPr>
          <w:t xml:space="preserve">ops:IndividualVoteTypeEnum</w:t>
        </w:r>
      </w:hyperlink>
    </w:p>
    <w:bookmarkStart w:id="299" w:name="permissible-values-6"/>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yes</w:t>
            </w:r>
          </w:p>
        </w:tc>
        <w:tc>
          <w:tcPr>
            <w:shd w:val="clear" w:color="auto" w:fill="F2F2F2"/>
          </w:tcPr>
          <w:p>
            <w:pPr>
              <w:pStyle w:val="Compact"/>
            </w:pPr>
            <w:r>
              <w:t xml:space="preserve">Vote in favor (yes)</w:t>
            </w:r>
          </w:p>
        </w:tc>
      </w:tr>
      <w:tr>
        <w:tc>
          <w:tcPr/>
          <w:p>
            <w:pPr>
              <w:pStyle w:val="Compact"/>
            </w:pPr>
          </w:p>
        </w:tc>
        <w:tc>
          <w:tcPr/>
          <w:p>
            <w:pPr>
              <w:pStyle w:val="Compact"/>
            </w:pPr>
            <w:hyperlink ns1:id="rId293">
              <w:r>
                <w:rPr>
                  <w:rStyle w:val="Hyperlink"/>
                </w:rPr>
                <w:t xml:space="preserve">ops:enum/individual_vote_type/yes</w:t>
              </w:r>
            </w:hyperlink>
          </w:p>
        </w:tc>
      </w:tr>
      <w:tr>
        <w:tc>
          <w:tcPr>
            <w:shd w:val="clear" w:color="auto" w:fill="F2F2F2"/>
          </w:tcPr>
          <w:p>
            <w:pPr>
              <w:pStyle w:val="Compact"/>
            </w:pPr>
            <w:r>
              <w:t xml:space="preserve">no</w:t>
            </w:r>
          </w:p>
        </w:tc>
        <w:tc>
          <w:tcPr>
            <w:shd w:val="clear" w:color="auto" w:fill="F2F2F2"/>
          </w:tcPr>
          <w:p>
            <w:pPr>
              <w:pStyle w:val="Compact"/>
            </w:pPr>
            <w:r>
              <w:t xml:space="preserve">Vote against (no)</w:t>
            </w:r>
          </w:p>
        </w:tc>
      </w:tr>
      <w:tr>
        <w:tc>
          <w:tcPr/>
          <w:p>
            <w:pPr>
              <w:pStyle w:val="Compact"/>
            </w:pPr>
          </w:p>
        </w:tc>
        <w:tc>
          <w:tcPr/>
          <w:p>
            <w:pPr>
              <w:pStyle w:val="Compact"/>
            </w:pPr>
            <w:hyperlink ns1:id="rId294">
              <w:r>
                <w:rPr>
                  <w:rStyle w:val="Hyperlink"/>
                </w:rPr>
                <w:t xml:space="preserve">ops:enum/individual_vote_type/no</w:t>
              </w:r>
            </w:hyperlink>
          </w:p>
        </w:tc>
      </w:tr>
      <w:tr>
        <w:tc>
          <w:tcPr>
            <w:shd w:val="clear" w:color="auto" w:fill="F2F2F2"/>
          </w:tcPr>
          <w:p>
            <w:pPr>
              <w:pStyle w:val="Compact"/>
            </w:pPr>
            <w:r>
              <w:t xml:space="preserve">abstention</w:t>
            </w:r>
          </w:p>
        </w:tc>
        <w:tc>
          <w:tcPr>
            <w:shd w:val="clear" w:color="auto" w:fill="F2F2F2"/>
          </w:tcPr>
          <w:p>
            <w:pPr>
              <w:pStyle w:val="Compact"/>
            </w:pPr>
            <w:r>
              <w:t xml:space="preserve">Abstention</w:t>
            </w:r>
          </w:p>
        </w:tc>
      </w:tr>
      <w:tr>
        <w:tc>
          <w:tcPr/>
          <w:p>
            <w:pPr>
              <w:pStyle w:val="Compact"/>
            </w:pPr>
          </w:p>
        </w:tc>
        <w:tc>
          <w:tcPr/>
          <w:p>
            <w:pPr>
              <w:pStyle w:val="Compact"/>
            </w:pPr>
            <w:hyperlink ns1:id="rId295">
              <w:r>
                <w:rPr>
                  <w:rStyle w:val="Hyperlink"/>
                </w:rPr>
                <w:t xml:space="preserve">ops:enum/individual_vote_type/abstention</w:t>
              </w:r>
            </w:hyperlink>
          </w:p>
        </w:tc>
      </w:tr>
      <w:tr>
        <w:tc>
          <w:tcPr>
            <w:shd w:val="clear" w:color="auto" w:fill="F2F2F2"/>
          </w:tcPr>
          <w:p>
            <w:pPr>
              <w:pStyle w:val="Compact"/>
            </w:pPr>
            <w:r>
              <w:t xml:space="preserve">not_voted</w:t>
            </w:r>
          </w:p>
        </w:tc>
        <w:tc>
          <w:tcPr>
            <w:shd w:val="clear" w:color="auto" w:fill="F2F2F2"/>
          </w:tcPr>
          <w:p>
            <w:pPr>
              <w:pStyle w:val="Compact"/>
            </w:pPr>
            <w:r>
              <w:t xml:space="preserve">Not Voted</w:t>
            </w:r>
          </w:p>
        </w:tc>
      </w:tr>
      <w:tr>
        <w:tc>
          <w:tcPr/>
          <w:p>
            <w:pPr>
              <w:pStyle w:val="Compact"/>
            </w:pPr>
          </w:p>
        </w:tc>
        <w:tc>
          <w:tcPr/>
          <w:p>
            <w:pPr>
              <w:pStyle w:val="Compact"/>
            </w:pPr>
            <w:hyperlink ns1:id="rId296">
              <w:r>
                <w:rPr>
                  <w:rStyle w:val="Hyperlink"/>
                </w:rPr>
                <w:t xml:space="preserve">ops:enum/individual_vote_type/not_voted</w:t>
              </w:r>
            </w:hyperlink>
          </w:p>
        </w:tc>
      </w:tr>
      <w:tr>
        <w:tc>
          <w:tcPr>
            <w:shd w:val="clear" w:color="auto" w:fill="F2F2F2"/>
          </w:tcPr>
          <w:p>
            <w:pPr>
              <w:pStyle w:val="Compact"/>
            </w:pPr>
            <w:r>
              <w:t xml:space="preserve">tie_breaker</w:t>
            </w:r>
          </w:p>
        </w:tc>
        <w:tc>
          <w:tcPr>
            <w:shd w:val="clear" w:color="auto" w:fill="F2F2F2"/>
          </w:tcPr>
          <w:p>
            <w:pPr>
              <w:pStyle w:val="Compact"/>
            </w:pPr>
            <w:r>
              <w:t xml:space="preserve">Tie-breaking vote, usually cast by the presiding officer</w:t>
            </w:r>
          </w:p>
        </w:tc>
      </w:tr>
      <w:tr>
        <w:tc>
          <w:tcPr/>
          <w:p>
            <w:pPr>
              <w:pStyle w:val="Compact"/>
            </w:pPr>
          </w:p>
        </w:tc>
        <w:tc>
          <w:tcPr/>
          <w:p>
            <w:pPr>
              <w:pStyle w:val="Compact"/>
            </w:pPr>
            <w:hyperlink ns1:id="rId297">
              <w:r>
                <w:rPr>
                  <w:rStyle w:val="Hyperlink"/>
                </w:rPr>
                <w:t xml:space="preserve">ops:enum/individual_vote_type/tie_breaker</w:t>
              </w:r>
            </w:hyperlink>
          </w:p>
        </w:tc>
      </w:tr>
      <w:tr>
        <w:tc>
          <w:tcPr>
            <w:shd w:val="clear" w:color="auto" w:fill="F2F2F2"/>
          </w:tcPr>
          <w:p>
            <w:pPr>
              <w:pStyle w:val="Compact"/>
            </w:pPr>
            <w:r>
              <w:t xml:space="preserve">other</w:t>
            </w:r>
          </w:p>
        </w:tc>
        <w:tc>
          <w:tcPr>
            <w:shd w:val="clear" w:color="auto" w:fill="F2F2F2"/>
          </w:tcPr>
          <w:p>
            <w:pPr>
              <w:pStyle w:val="Compact"/>
            </w:pPr>
            <w:r>
              <w:t xml:space="preserve">Other vote type</w:t>
            </w:r>
          </w:p>
        </w:tc>
      </w:tr>
      <w:tr>
        <w:tc>
          <w:tcPr/>
          <w:p>
            <w:pPr>
              <w:pStyle w:val="Compact"/>
            </w:pPr>
          </w:p>
        </w:tc>
        <w:tc>
          <w:tcPr/>
          <w:p>
            <w:pPr>
              <w:pStyle w:val="Compact"/>
            </w:pPr>
            <w:hyperlink ns1:id="rId298">
              <w:r>
                <w:rPr>
                  <w:rStyle w:val="Hyperlink"/>
                </w:rPr>
                <w:t xml:space="preserve">ops:enum/individual_vote_type/other</w:t>
              </w:r>
            </w:hyperlink>
          </w:p>
        </w:tc>
      </w:tr>
    </w:tbl>
    <w:bookmarkEnd w:id="299"/>
    <w:bookmarkEnd w:id="300"/>
    <w:bookmarkEnd w:id="301"/>
    <w:bookmarkStart w:id="338" w:name="election"/>
    <w:p>
      <w:pPr>
        <w:pStyle w:val="berschrift2"/>
      </w:pPr>
      <w:r>
        <w:t xml:space="preserve">Election</w:t>
      </w:r>
    </w:p>
    <w:bookmarkStart w:id="302" w:name="term-and-meaning"/>
    <w:p>
      <w:pPr>
        <w:pStyle w:val="berschrift3"/>
      </w:pPr>
      <w:r>
        <w:t xml:space="preserve">Term and meaning</w:t>
      </w:r>
    </w:p>
    <w:p>
      <w:pPr>
        <w:pStyle w:val="FirstParagraph"/>
      </w:pPr>
      <w:r>
        <w:t xml:space="preserve">An election denotes the designation of one or more persons to an office or a function by a parliamentary body. In contrast to votings, in which substantive questions are decided, elections concern decisions about persons.</w:t>
      </w:r>
    </w:p>
    <w:bookmarkEnd w:id="302"/>
    <w:bookmarkStart w:id="303" w:name="difference-election-vs.-voting"/>
    <w:p>
      <w:pPr>
        <w:pStyle w:val="berschrift3"/>
      </w:pPr>
      <w:r>
        <w:t xml:space="preserve">Difference: election vs. voting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Election</w:t>
            </w:r>
          </w:p>
        </w:tc>
        <w:tc>
          <w:tcPr/>
          <w:p>
            <w:pPr>
              <w:pStyle w:val="Compact"/>
            </w:pPr>
            <w:r>
              <w:t xml:space="preserve">Voting</w:t>
            </w:r>
          </w:p>
        </w:tc>
      </w:tr>
      <w:tr>
        <w:tc>
          <w:tcPr>
            <w:shd w:val="clear" w:color="auto" w:fill="F2F2F2"/>
          </w:tcPr>
          <w:p>
            <w:pPr>
              <w:pStyle w:val="Compact"/>
            </w:pPr>
            <w:r>
              <w:t xml:space="preserve">Subject</w:t>
            </w:r>
          </w:p>
        </w:tc>
        <w:tc>
          <w:tcPr>
            <w:shd w:val="clear" w:color="auto" w:fill="F2F2F2"/>
          </w:tcPr>
          <w:p>
            <w:pPr>
              <w:pStyle w:val="Compact"/>
            </w:pPr>
            <w:r>
              <w:t xml:space="preserve">Persons</w:t>
            </w:r>
          </w:p>
        </w:tc>
        <w:tc>
          <w:tcPr>
            <w:shd w:val="clear" w:color="auto" w:fill="F2F2F2"/>
          </w:tcPr>
          <w:p>
            <w:pPr>
              <w:pStyle w:val="Compact"/>
            </w:pPr>
            <w:r>
              <w:t xml:space="preserve">Substantive questions, bills</w:t>
            </w:r>
          </w:p>
        </w:tc>
      </w:tr>
      <w:tr>
        <w:tc>
          <w:tcPr/>
          <w:p>
            <w:pPr>
              <w:pStyle w:val="Compact"/>
            </w:pPr>
            <w:r>
              <w:t xml:space="preserve">Result</w:t>
            </w:r>
          </w:p>
        </w:tc>
        <w:tc>
          <w:tcPr/>
          <w:p>
            <w:pPr>
              <w:pStyle w:val="Compact"/>
            </w:pPr>
            <w:r>
              <w:t xml:space="preserve">Elected person(s)</w:t>
            </w:r>
          </w:p>
        </w:tc>
        <w:tc>
          <w:tcPr/>
          <w:p>
            <w:pPr>
              <w:pStyle w:val="Compact"/>
            </w:pPr>
            <w:r>
              <w:t xml:space="preserve">Accepted / rejected</w:t>
            </w:r>
          </w:p>
        </w:tc>
      </w:tr>
      <w:tr>
        <w:tc>
          <w:tcPr>
            <w:shd w:val="clear" w:color="auto" w:fill="F2F2F2"/>
          </w:tcPr>
          <w:p>
            <w:pPr>
              <w:pStyle w:val="Compact"/>
            </w:pPr>
            <w:r>
              <w:t xml:space="preserve">Procedure</w:t>
            </w:r>
          </w:p>
        </w:tc>
        <w:tc>
          <w:tcPr>
            <w:shd w:val="clear" w:color="auto" w:fill="F2F2F2"/>
          </w:tcPr>
          <w:p>
            <w:pPr>
              <w:pStyle w:val="Compact"/>
            </w:pPr>
            <w:r>
              <w:t xml:space="preserve">Often secret</w:t>
            </w:r>
          </w:p>
        </w:tc>
        <w:tc>
          <w:tcPr>
            <w:shd w:val="clear" w:color="auto" w:fill="F2F2F2"/>
          </w:tcPr>
          <w:p>
            <w:pPr>
              <w:pStyle w:val="Compact"/>
            </w:pPr>
            <w:r>
              <w:t xml:space="preserve">Often open</w:t>
            </w:r>
          </w:p>
        </w:tc>
      </w:tr>
      <w:tr>
        <w:tc>
          <w:tcPr/>
          <w:p>
            <w:pPr>
              <w:pStyle w:val="Compact"/>
            </w:pPr>
            <w:r>
              <w:t xml:space="preserve">Majority</w:t>
            </w:r>
          </w:p>
        </w:tc>
        <w:tc>
          <w:tcPr/>
          <w:p>
            <w:pPr>
              <w:pStyle w:val="Compact"/>
            </w:pPr>
            <w:r>
              <w:t xml:space="preserve">Mostly absolute</w:t>
            </w:r>
          </w:p>
        </w:tc>
        <w:tc>
          <w:tcPr/>
          <w:p>
            <w:pPr>
              <w:pStyle w:val="Compact"/>
            </w:pPr>
            <w:r>
              <w:t xml:space="preserve">Mostly simple</w:t>
            </w:r>
          </w:p>
        </w:tc>
      </w:tr>
    </w:tbl>
    <w:bookmarkEnd w:id="303"/>
    <w:bookmarkStart w:id="307" w:name="types-of-elections"/>
    <w:p>
      <w:pPr>
        <w:pStyle w:val="berschrift3"/>
      </w:pPr>
      <w:r>
        <w:t xml:space="preserve">Types of elections</w:t>
      </w:r>
    </w:p>
    <w:p>
      <w:pPr>
        <w:pStyle w:val="FirstParagraph"/>
      </w:pPr>
      <w:r>
        <w:t xml:space="preserve">The standard distinguishes different election types via the field</w:t>
      </w:r>
      <w:r>
        <w:t xml:space="preserve"> </w:t>
      </w:r>
      <w:r>
        <w:rPr>
          <w:b/>
          <w:bCs/>
        </w:rPr>
        <w:t xml:space="preserve">election_type</w:t>
      </w:r>
      <w:r>
        <w:t xml:space="preserve">:</w:t>
      </w:r>
    </w:p>
    <w:bookmarkStart w:id="304" w:name="open"/>
    <w:p>
      <w:pPr>
        <w:pStyle w:val="berschrift4"/>
      </w:pPr>
      <w:r>
        <w:t xml:space="preserve">open</w:t>
      </w:r>
    </w:p>
    <w:p>
      <w:pPr>
        <w:pStyle w:val="FirstParagraph"/>
      </w:pPr>
      <w:r>
        <w:t xml:space="preserve">Open election</w:t>
      </w:r>
    </w:p>
    <w:p>
      <w:pPr>
        <w:pStyle w:val="Textkrper"/>
      </w:pPr>
      <w:r>
        <w:rPr>
          <w:b/>
          <w:bCs/>
        </w:rPr>
        <w:t xml:space="preserve">Characteristic:</w:t>
      </w:r>
      <w:r>
        <w:t xml:space="preserve"> </w:t>
      </w:r>
      <w:r>
        <w:t xml:space="preserve">- The casting of votes is publicly visible</w:t>
      </w:r>
      <w:r>
        <w:t xml:space="preserve"> </w:t>
      </w:r>
      <w:r>
        <w:t xml:space="preserve">- Every member casts their vote openly</w:t>
      </w:r>
      <w:r>
        <w:t xml:space="preserve"> </w:t>
      </w:r>
      <w:r>
        <w:t xml:space="preserve">- It is traceable who elected whom</w:t>
      </w:r>
    </w:p>
    <w:p>
      <w:pPr>
        <w:pStyle w:val="Textkrper"/>
      </w:pPr>
      <w:r>
        <w:rPr>
          <w:b/>
          <w:bCs/>
        </w:rPr>
        <w:t xml:space="preserve">Application:</w:t>
      </w:r>
      <w:r>
        <w:t xml:space="preserve"> </w:t>
      </w:r>
      <w:r>
        <w:t xml:space="preserve">- Where transparency is desired</w:t>
      </w:r>
      <w:r>
        <w:t xml:space="preserve"> </w:t>
      </w:r>
      <w:r>
        <w:t xml:space="preserve">- In uncontested elections</w:t>
      </w:r>
      <w:r>
        <w:t xml:space="preserve"> </w:t>
      </w:r>
      <w:r>
        <w:t xml:space="preserve">- In smaller bodies</w:t>
      </w:r>
    </w:p>
    <w:bookmarkEnd w:id="304"/>
    <w:bookmarkStart w:id="305" w:name="secret-1"/>
    <w:p>
      <w:pPr>
        <w:pStyle w:val="berschrift4"/>
      </w:pPr>
      <w:r>
        <w:t xml:space="preserve">secret</w:t>
      </w:r>
    </w:p>
    <w:p>
      <w:pPr>
        <w:pStyle w:val="FirstParagraph"/>
      </w:pPr>
      <w:r>
        <w:t xml:space="preserve">Secret election</w:t>
      </w:r>
    </w:p>
    <w:p>
      <w:pPr>
        <w:pStyle w:val="Textkrper"/>
      </w:pPr>
      <w:r>
        <w:rPr>
          <w:b/>
          <w:bCs/>
        </w:rPr>
        <w:t xml:space="preserve">Characteristic:</w:t>
      </w:r>
      <w:r>
        <w:t xml:space="preserve"> </w:t>
      </w:r>
      <w:r>
        <w:t xml:space="preserve">- The casting of votes is anonymous</w:t>
      </w:r>
      <w:r>
        <w:t xml:space="preserve"> </w:t>
      </w:r>
      <w:r>
        <w:t xml:space="preserve">- Voting slips or an electronic secret voting system</w:t>
      </w:r>
      <w:r>
        <w:t xml:space="preserve"> </w:t>
      </w:r>
      <w:r>
        <w:t xml:space="preserve">- It is not traceable who elected whom</w:t>
      </w:r>
    </w:p>
    <w:p>
      <w:pPr>
        <w:pStyle w:val="Textkrper"/>
      </w:pPr>
      <w:r>
        <w:rPr>
          <w:b/>
          <w:bCs/>
        </w:rPr>
        <w:t xml:space="preserve">Application:</w:t>
      </w:r>
      <w:r>
        <w:t xml:space="preserve"> </w:t>
      </w:r>
      <w:r>
        <w:t xml:space="preserve">- Elections of persons (standard)</w:t>
      </w:r>
      <w:r>
        <w:t xml:space="preserve"> </w:t>
      </w:r>
      <w:r>
        <w:t xml:space="preserve">- Where a free, uninfluenced decision is to be guaranteed</w:t>
      </w:r>
      <w:r>
        <w:t xml:space="preserve"> </w:t>
      </w:r>
      <w:r>
        <w:t xml:space="preserve">- Often prescribed by law</w:t>
      </w:r>
    </w:p>
    <w:p>
      <w:pPr>
        <w:pStyle w:val="Textkrper"/>
      </w:pPr>
      <w:r>
        <w:rPr>
          <w:b/>
          <w:bCs/>
        </w:rPr>
        <w:t xml:space="preserve">Examples at federal level:</w:t>
      </w:r>
      <w:r>
        <w:t xml:space="preserve"> </w:t>
      </w:r>
      <w:r>
        <w:t xml:space="preserve">- Election of the Federal Council</w:t>
      </w:r>
      <w:r>
        <w:t xml:space="preserve"> </w:t>
      </w:r>
      <w:r>
        <w:t xml:space="preserve">- Election of the federal judges</w:t>
      </w:r>
      <w:r>
        <w:t xml:space="preserve"> </w:t>
      </w:r>
      <w:r>
        <w:t xml:space="preserve">- Election of the committee presidencies</w:t>
      </w:r>
    </w:p>
    <w:p>
      <w:pPr>
        <w:pStyle w:val="Textkrper"/>
      </w:pPr>
      <w:r>
        <w:rPr>
          <w:b/>
          <w:bCs/>
        </w:rPr>
        <w:t xml:space="preserve">Examples at cantonal level:</w:t>
      </w:r>
      <w:r>
        <w:t xml:space="preserve"> </w:t>
      </w:r>
      <w:r>
        <w:t xml:space="preserve">- Election of the president of the parliament</w:t>
      </w:r>
      <w:r>
        <w:t xml:space="preserve"> </w:t>
      </w:r>
      <w:r>
        <w:t xml:space="preserve">- Election of the president of the government</w:t>
      </w:r>
      <w:r>
        <w:t xml:space="preserve"> </w:t>
      </w:r>
      <w:r>
        <w:t xml:space="preserve">- Election of the presidents of the highest cantonal courts</w:t>
      </w:r>
      <w:r>
        <w:t xml:space="preserve"> </w:t>
      </w:r>
      <w:r>
        <w:t xml:space="preserve">- Election of the judges</w:t>
      </w:r>
      <w:r>
        <w:t xml:space="preserve"> </w:t>
      </w:r>
      <w:r>
        <w:t xml:space="preserve">- Election of the state chancellor</w:t>
      </w:r>
      <w:r>
        <w:t xml:space="preserve"> </w:t>
      </w:r>
      <w:r>
        <w:t xml:space="preserve">- Election of the committee presidencies</w:t>
      </w:r>
    </w:p>
    <w:bookmarkEnd w:id="305"/>
    <w:bookmarkStart w:id="306" w:name="tacit"/>
    <w:p>
      <w:pPr>
        <w:pStyle w:val="berschrift4"/>
      </w:pPr>
      <w:r>
        <w:t xml:space="preserve">tacit</w:t>
      </w:r>
    </w:p>
    <w:p>
      <w:pPr>
        <w:pStyle w:val="FirstParagraph"/>
      </w:pPr>
      <w:r>
        <w:t xml:space="preserve">Tacit election</w:t>
      </w:r>
    </w:p>
    <w:p>
      <w:pPr>
        <w:pStyle w:val="Textkrper"/>
      </w:pPr>
      <w:r>
        <w:rPr>
          <w:b/>
          <w:bCs/>
        </w:rPr>
        <w:t xml:space="preserve">Characteristic:</w:t>
      </w:r>
      <w:r>
        <w:t xml:space="preserve"> </w:t>
      </w:r>
      <w:r>
        <w:t xml:space="preserve">- No formal voting required</w:t>
      </w:r>
      <w:r>
        <w:t xml:space="preserve"> </w:t>
      </w:r>
      <w:r>
        <w:t xml:space="preserve">- The election takes place by acclamation or consensus</w:t>
      </w:r>
      <w:r>
        <w:t xml:space="preserve"> </w:t>
      </w:r>
      <w:r>
        <w:t xml:space="preserve">- Only if no opposing votes are raised</w:t>
      </w:r>
    </w:p>
    <w:p>
      <w:pPr>
        <w:pStyle w:val="Textkrper"/>
      </w:pPr>
      <w:r>
        <w:rPr>
          <w:b/>
          <w:bCs/>
        </w:rPr>
        <w:t xml:space="preserve">Application:</w:t>
      </w:r>
      <w:r>
        <w:t xml:space="preserve"> </w:t>
      </w:r>
      <w:r>
        <w:t xml:space="preserve">- In case of unanimity</w:t>
      </w:r>
      <w:r>
        <w:t xml:space="preserve"> </w:t>
      </w:r>
      <w:r>
        <w:t xml:space="preserve">- Uncontested elections</w:t>
      </w:r>
      <w:r>
        <w:t xml:space="preserve"> </w:t>
      </w:r>
      <w:r>
        <w:t xml:space="preserve">- Re-elections without an opposing candidate</w:t>
      </w:r>
    </w:p>
    <w:p>
      <w:pPr>
        <w:pStyle w:val="Textkrper"/>
      </w:pPr>
      <w:r>
        <w:rPr>
          <w:b/>
          <w:bCs/>
        </w:rPr>
        <w:t xml:space="preserve">Example:</w:t>
      </w:r>
      <w:r>
        <w:t xml:space="preserve"> </w:t>
      </w:r>
      <w:r>
        <w:t xml:space="preserve">re-election of a committee president without an opposing candidacy</w:t>
      </w:r>
    </w:p>
    <w:bookmarkEnd w:id="306"/>
    <w:bookmarkEnd w:id="307"/>
    <w:bookmarkStart w:id="308" w:name="assignment-to-agenda-items"/>
    <w:p>
      <w:pPr>
        <w:pStyle w:val="berschrift3"/>
      </w:pPr>
      <w:r>
        <w:t xml:space="preserve">Assignment to agenda items</w:t>
      </w:r>
    </w:p>
    <w:p>
      <w:pPr>
        <w:pStyle w:val="FirstParagraph"/>
      </w:pPr>
      <w:r>
        <w:t xml:space="preserve">Every election is assigned to an agenda item:</w:t>
      </w:r>
    </w:p>
    <w:p>
      <w:pPr>
        <w:pStyle w:val="SourceCode"/>
      </w:pPr>
      <w:r>
        <w:rPr>
          <w:rStyle w:val="VerbatimChar"/>
        </w:rPr>
        <w:t xml:space="preserve">AgendaItem (election of the Federal Council)</w:t>
      </w:r>
      <w:r>
        <w:br/>
      </w:r>
      <w:r>
        <w:rPr>
          <w:rStyle w:val="VerbatimChar"/>
        </w:rPr>
        <w:t xml:space="preserve">  └─ Election (election for department XY)</w:t>
      </w:r>
      <w:r>
        <w:br/>
      </w:r>
      <w:r>
        <w:rPr>
          <w:rStyle w:val="VerbatimChar"/>
        </w:rPr>
        <w:t xml:space="preserve">      ├─ Candidate A: 120 votes</w:t>
      </w:r>
      <w:r>
        <w:br/>
      </w:r>
      <w:r>
        <w:rPr>
          <w:rStyle w:val="VerbatimChar"/>
        </w:rPr>
        <w:t xml:space="preserve">      ├─ Candidate B: 75 votes</w:t>
      </w:r>
      <w:r>
        <w:br/>
      </w:r>
      <w:r>
        <w:rPr>
          <w:rStyle w:val="VerbatimChar"/>
        </w:rPr>
        <w:t xml:space="preserve">      └─ Blank ballots: 5</w:t>
      </w:r>
    </w:p>
    <w:bookmarkEnd w:id="308"/>
    <w:bookmarkStart w:id="309" w:name="description-and-title"/>
    <w:p>
      <w:pPr>
        <w:pStyle w:val="berschrift3"/>
      </w:pPr>
      <w:r>
        <w:t xml:space="preserve">Description and title</w:t>
      </w:r>
    </w:p>
    <w:p>
      <w:pPr>
        <w:pStyle w:val="Compact"/>
        <w:numPr>
          <w:ilvl w:val="0"/>
          <w:numId w:val="1034"/>
        </w:numPr>
      </w:pPr>
      <w:r>
        <w:rPr>
          <w:b/>
          <w:bCs/>
        </w:rPr>
        <w:t xml:space="preserve">title</w:t>
      </w:r>
      <w:r>
        <w:t xml:space="preserve">: title of the election (e.g. </w:t>
      </w:r>
      <w:r>
        <w:t xml:space="preserve">“Election of the WAK committee presidency”</w:t>
      </w:r>
      <w:r>
        <w:t xml:space="preserve">)</w:t>
      </w:r>
    </w:p>
    <w:p>
      <w:pPr>
        <w:pStyle w:val="Compact"/>
        <w:numPr>
          <w:ilvl w:val="0"/>
          <w:numId w:val="1034"/>
        </w:numPr>
      </w:pPr>
      <w:r>
        <w:rPr>
          <w:b/>
          <w:bCs/>
        </w:rPr>
        <w:t xml:space="preserve">description</w:t>
      </w:r>
      <w:r>
        <w:t xml:space="preserve">: detailed description, context, special circumstances</w:t>
      </w:r>
    </w:p>
    <w:bookmarkEnd w:id="309"/>
    <w:bookmarkStart w:id="310" w:name="election-result"/>
    <w:p>
      <w:pPr>
        <w:pStyle w:val="berschrift3"/>
      </w:pPr>
      <w:r>
        <w:t xml:space="preserve">Election result</w:t>
      </w:r>
    </w:p>
    <w:p>
      <w:pPr>
        <w:pStyle w:val="FirstParagraph"/>
      </w:pPr>
      <w:r>
        <w:t xml:space="preserve">The field</w:t>
      </w:r>
      <w:r>
        <w:t xml:space="preserve"> </w:t>
      </w:r>
      <w:r>
        <w:rPr>
          <w:b/>
          <w:bCs/>
        </w:rPr>
        <w:t xml:space="preserve">result</w:t>
      </w:r>
      <w:r>
        <w:t xml:space="preserve"> </w:t>
      </w:r>
      <w:r>
        <w:t xml:space="preserve">records the result:</w:t>
      </w:r>
    </w:p>
    <w:p>
      <w:pPr>
        <w:pStyle w:val="Compact"/>
        <w:numPr>
          <w:ilvl w:val="0"/>
          <w:numId w:val="1035"/>
        </w:numPr>
      </w:pPr>
      <w:r>
        <w:rPr>
          <w:b/>
          <w:bCs/>
        </w:rPr>
        <w:t xml:space="preserve">elected</w:t>
      </w:r>
      <w:r>
        <w:t xml:space="preserve">: person(s) elected</w:t>
      </w:r>
    </w:p>
    <w:p>
      <w:pPr>
        <w:pStyle w:val="Compact"/>
        <w:numPr>
          <w:ilvl w:val="0"/>
          <w:numId w:val="1035"/>
        </w:numPr>
      </w:pPr>
      <w:r>
        <w:rPr>
          <w:b/>
          <w:bCs/>
        </w:rPr>
        <w:t xml:space="preserve">not_elected</w:t>
      </w:r>
      <w:r>
        <w:t xml:space="preserve">: no person elected (e.g. absolute majority not reached)</w:t>
      </w:r>
    </w:p>
    <w:p>
      <w:pPr>
        <w:pStyle w:val="Compact"/>
        <w:numPr>
          <w:ilvl w:val="0"/>
          <w:numId w:val="1035"/>
        </w:numPr>
      </w:pPr>
      <w:r>
        <w:rPr>
          <w:b/>
          <w:bCs/>
        </w:rPr>
        <w:t xml:space="preserve">deferred</w:t>
      </w:r>
      <w:r>
        <w:t xml:space="preserve">: election postponed</w:t>
      </w:r>
    </w:p>
    <w:p>
      <w:pPr>
        <w:pStyle w:val="Compact"/>
        <w:numPr>
          <w:ilvl w:val="0"/>
          <w:numId w:val="1035"/>
        </w:numPr>
      </w:pPr>
      <w:r>
        <w:rPr>
          <w:b/>
          <w:bCs/>
        </w:rPr>
        <w:t xml:space="preserve">withdrawn</w:t>
      </w:r>
      <w:r>
        <w:t xml:space="preserve">: election withdrawn</w:t>
      </w:r>
    </w:p>
    <w:bookmarkEnd w:id="310"/>
    <w:bookmarkStart w:id="311" w:name="elected-persons"/>
    <w:p>
      <w:pPr>
        <w:pStyle w:val="berschrift3"/>
      </w:pPr>
      <w:r>
        <w:t xml:space="preserve">Elected person(s)</w:t>
      </w:r>
    </w:p>
    <w:p>
      <w:pPr>
        <w:pStyle w:val="FirstParagraph"/>
      </w:pPr>
      <w:r>
        <w:t xml:space="preserve">The field</w:t>
      </w:r>
      <w:r>
        <w:t xml:space="preserve"> </w:t>
      </w:r>
      <w:r>
        <w:rPr>
          <w:b/>
          <w:bCs/>
        </w:rPr>
        <w:t xml:space="preserve">elected_person_id</w:t>
      </w:r>
      <w:r>
        <w:t xml:space="preserve"> </w:t>
      </w:r>
      <w:r>
        <w:t xml:space="preserve">contains the ID(s) of the elected person(s) according to eCH-0294 Actors.</w:t>
      </w:r>
    </w:p>
    <w:p>
      <w:pPr>
        <w:pStyle w:val="Textkrper"/>
      </w:pPr>
      <w:r>
        <w:t xml:space="preserve">In case of multiple elections (e.g. election of several committee members at once) several IDs can be recorded.</w:t>
      </w:r>
    </w:p>
    <w:bookmarkEnd w:id="311"/>
    <w:bookmarkStart w:id="312" w:name="distribution-of-votes"/>
    <w:p>
      <w:pPr>
        <w:pStyle w:val="berschrift3"/>
      </w:pPr>
      <w:r>
        <w:t xml:space="preserve">Distribution of votes</w:t>
      </w:r>
    </w:p>
    <w:p>
      <w:pPr>
        <w:pStyle w:val="FirstParagraph"/>
      </w:pPr>
      <w:r>
        <w:t xml:space="preserve">In open elections or after publication of the results:</w:t>
      </w:r>
    </w:p>
    <w:p>
      <w:pPr>
        <w:pStyle w:val="Compact"/>
        <w:numPr>
          <w:ilvl w:val="0"/>
          <w:numId w:val="1036"/>
        </w:numPr>
      </w:pPr>
      <w:r>
        <w:rPr>
          <w:b/>
          <w:bCs/>
        </w:rPr>
        <w:t xml:space="preserve">total_votes</w:t>
      </w:r>
      <w:r>
        <w:t xml:space="preserve">: total number of votes cast</w:t>
      </w:r>
    </w:p>
    <w:p>
      <w:pPr>
        <w:pStyle w:val="Compact"/>
        <w:numPr>
          <w:ilvl w:val="0"/>
          <w:numId w:val="1036"/>
        </w:numPr>
      </w:pPr>
      <w:r>
        <w:rPr>
          <w:b/>
          <w:bCs/>
        </w:rPr>
        <w:t xml:space="preserve">valid_votes</w:t>
      </w:r>
      <w:r>
        <w:t xml:space="preserve">: valid votes</w:t>
      </w:r>
    </w:p>
    <w:p>
      <w:pPr>
        <w:pStyle w:val="Compact"/>
        <w:numPr>
          <w:ilvl w:val="0"/>
          <w:numId w:val="1036"/>
        </w:numPr>
      </w:pPr>
      <w:r>
        <w:rPr>
          <w:b/>
          <w:bCs/>
        </w:rPr>
        <w:t xml:space="preserve">invalid_votes</w:t>
      </w:r>
      <w:r>
        <w:t xml:space="preserve">: invalid votes</w:t>
      </w:r>
    </w:p>
    <w:p>
      <w:pPr>
        <w:pStyle w:val="Compact"/>
        <w:numPr>
          <w:ilvl w:val="0"/>
          <w:numId w:val="1036"/>
        </w:numPr>
      </w:pPr>
      <w:r>
        <w:rPr>
          <w:b/>
          <w:bCs/>
        </w:rPr>
        <w:t xml:space="preserve">blank_votes</w:t>
      </w:r>
      <w:r>
        <w:t xml:space="preserve">: blank ballots</w:t>
      </w:r>
    </w:p>
    <w:p>
      <w:pPr>
        <w:pStyle w:val="FirstParagraph"/>
      </w:pPr>
      <w:r>
        <w:t xml:space="preserve">Additionally details per candidate (via separate entities or as structured data).</w:t>
      </w:r>
    </w:p>
    <w:bookmarkEnd w:id="312"/>
    <w:bookmarkStart w:id="313" w:name="election-procedure"/>
    <w:p>
      <w:pPr>
        <w:pStyle w:val="berschrift3"/>
      </w:pPr>
      <w:r>
        <w:t xml:space="preserve">Election procedure</w:t>
      </w:r>
    </w:p>
    <w:p>
      <w:pPr>
        <w:pStyle w:val="FirstParagraph"/>
      </w:pPr>
      <w:r>
        <w:t xml:space="preserve">The field</w:t>
      </w:r>
      <w:r>
        <w:t xml:space="preserve"> </w:t>
      </w:r>
      <w:r>
        <w:rPr>
          <w:b/>
          <w:bCs/>
        </w:rPr>
        <w:t xml:space="preserve">procedure</w:t>
      </w:r>
      <w:r>
        <w:t xml:space="preserve"> </w:t>
      </w:r>
      <w:r>
        <w:t xml:space="preserve">describes the concrete procedure:</w:t>
      </w:r>
    </w:p>
    <w:p>
      <w:pPr>
        <w:pStyle w:val="Compact"/>
        <w:numPr>
          <w:ilvl w:val="0"/>
          <w:numId w:val="1037"/>
        </w:numPr>
      </w:pPr>
      <w:r>
        <w:rPr>
          <w:b/>
          <w:bCs/>
        </w:rPr>
        <w:t xml:space="preserve">written_ballot</w:t>
      </w:r>
      <w:r>
        <w:t xml:space="preserve">: written election with voting slips</w:t>
      </w:r>
    </w:p>
    <w:p>
      <w:pPr>
        <w:pStyle w:val="Compact"/>
        <w:numPr>
          <w:ilvl w:val="0"/>
          <w:numId w:val="1037"/>
        </w:numPr>
      </w:pPr>
      <w:r>
        <w:rPr>
          <w:b/>
          <w:bCs/>
        </w:rPr>
        <w:t xml:space="preserve">electronic</w:t>
      </w:r>
      <w:r>
        <w:t xml:space="preserve">: electronic election</w:t>
      </w:r>
    </w:p>
    <w:p>
      <w:pPr>
        <w:pStyle w:val="Compact"/>
        <w:numPr>
          <w:ilvl w:val="0"/>
          <w:numId w:val="1037"/>
        </w:numPr>
      </w:pPr>
      <w:r>
        <w:rPr>
          <w:b/>
          <w:bCs/>
        </w:rPr>
        <w:t xml:space="preserve">show_of_hands</w:t>
      </w:r>
      <w:r>
        <w:t xml:space="preserve">: show of hands (in open elections)</w:t>
      </w:r>
    </w:p>
    <w:p>
      <w:pPr>
        <w:pStyle w:val="Compact"/>
        <w:numPr>
          <w:ilvl w:val="0"/>
          <w:numId w:val="1037"/>
        </w:numPr>
      </w:pPr>
      <w:r>
        <w:rPr>
          <w:b/>
          <w:bCs/>
        </w:rPr>
        <w:t xml:space="preserve">acclamation</w:t>
      </w:r>
      <w:r>
        <w:t xml:space="preserve">: acclamation (in tacit elections)</w:t>
      </w:r>
    </w:p>
    <w:bookmarkEnd w:id="313"/>
    <w:bookmarkStart w:id="317" w:name="majority-requirements"/>
    <w:p>
      <w:pPr>
        <w:pStyle w:val="berschrift3"/>
      </w:pPr>
      <w:r>
        <w:t xml:space="preserve">Majority requirements</w:t>
      </w:r>
    </w:p>
    <w:p>
      <w:pPr>
        <w:pStyle w:val="FirstParagraph"/>
      </w:pPr>
      <w:r>
        <w:t xml:space="preserve">The field</w:t>
      </w:r>
      <w:r>
        <w:t xml:space="preserve"> </w:t>
      </w:r>
      <w:r>
        <w:rPr>
          <w:b/>
          <w:bCs/>
        </w:rPr>
        <w:t xml:space="preserve">majority_type</w:t>
      </w:r>
      <w:r>
        <w:t xml:space="preserve"> </w:t>
      </w:r>
      <w:r>
        <w:t xml:space="preserve">defines the required majority:</w:t>
      </w:r>
    </w:p>
    <w:bookmarkStart w:id="314" w:name="absolute-1"/>
    <w:p>
      <w:pPr>
        <w:pStyle w:val="berschrift4"/>
      </w:pPr>
      <w:r>
        <w:t xml:space="preserve">absolute</w:t>
      </w:r>
    </w:p>
    <w:p>
      <w:pPr>
        <w:pStyle w:val="FirstParagraph"/>
      </w:pPr>
      <w:r>
        <w:t xml:space="preserve">Absolute majority (more than half of those voting)</w:t>
      </w:r>
    </w:p>
    <w:p>
      <w:pPr>
        <w:pStyle w:val="Textkrper"/>
      </w:pPr>
      <w:r>
        <w:rPr>
          <w:b/>
          <w:bCs/>
        </w:rPr>
        <w:t xml:space="preserve">Application:</w:t>
      </w:r>
      <w:r>
        <w:t xml:space="preserve"> </w:t>
      </w:r>
      <w:r>
        <w:t xml:space="preserve">- Federal Council election</w:t>
      </w:r>
      <w:r>
        <w:t xml:space="preserve"> </w:t>
      </w:r>
      <w:r>
        <w:t xml:space="preserve">- Election of committee presidencies</w:t>
      </w:r>
      <w:r>
        <w:t xml:space="preserve"> </w:t>
      </w:r>
      <w:r>
        <w:t xml:space="preserve">- Standard case for elections of persons</w:t>
      </w:r>
    </w:p>
    <w:p>
      <w:pPr>
        <w:pStyle w:val="Textkrper"/>
      </w:pPr>
      <w:r>
        <w:rPr>
          <w:b/>
          <w:bCs/>
        </w:rPr>
        <w:t xml:space="preserve">Example:</w:t>
      </w:r>
      <w:r>
        <w:t xml:space="preserve"> </w:t>
      </w:r>
      <w:r>
        <w:t xml:space="preserve">with 200 votes cast at least 101 votes are required</w:t>
      </w:r>
    </w:p>
    <w:p>
      <w:pPr>
        <w:pStyle w:val="Textkrper"/>
      </w:pPr>
      <w:r>
        <w:rPr>
          <w:b/>
          <w:bCs/>
        </w:rPr>
        <w:t xml:space="preserve">Particularity:</w:t>
      </w:r>
      <w:r>
        <w:t xml:space="preserve"> </w:t>
      </w:r>
      <w:r>
        <w:t xml:space="preserve">if nobody reaches the absolute majority in the first round, a second round usually follows in which a simple majority suffices.</w:t>
      </w:r>
    </w:p>
    <w:bookmarkEnd w:id="314"/>
    <w:bookmarkStart w:id="315" w:name="simple-1"/>
    <w:p>
      <w:pPr>
        <w:pStyle w:val="berschrift4"/>
      </w:pPr>
      <w:r>
        <w:t xml:space="preserve">simple</w:t>
      </w:r>
    </w:p>
    <w:p>
      <w:pPr>
        <w:pStyle w:val="FirstParagraph"/>
      </w:pPr>
      <w:r>
        <w:t xml:space="preserve">Simple majority (more votes than the other candidates)</w:t>
      </w:r>
    </w:p>
    <w:p>
      <w:pPr>
        <w:pStyle w:val="Textkrper"/>
      </w:pPr>
      <w:r>
        <w:rPr>
          <w:b/>
          <w:bCs/>
        </w:rPr>
        <w:t xml:space="preserve">Application:</w:t>
      </w:r>
      <w:r>
        <w:t xml:space="preserve"> </w:t>
      </w:r>
      <w:r>
        <w:t xml:space="preserve">- Second round after an unsuccessful first round</w:t>
      </w:r>
      <w:r>
        <w:t xml:space="preserve"> </w:t>
      </w:r>
      <w:r>
        <w:t xml:space="preserve">- Some committee elections</w:t>
      </w:r>
    </w:p>
    <w:bookmarkEnd w:id="315"/>
    <w:bookmarkStart w:id="316" w:name="qualified-1"/>
    <w:p>
      <w:pPr>
        <w:pStyle w:val="berschrift4"/>
      </w:pPr>
      <w:r>
        <w:t xml:space="preserve">qualified</w:t>
      </w:r>
    </w:p>
    <w:p>
      <w:pPr>
        <w:pStyle w:val="FirstParagraph"/>
      </w:pPr>
      <w:r>
        <w:t xml:space="preserve">Qualified majority</w:t>
      </w:r>
    </w:p>
    <w:p>
      <w:pPr>
        <w:pStyle w:val="Textkrper"/>
      </w:pPr>
      <w:r>
        <w:rPr>
          <w:b/>
          <w:bCs/>
        </w:rPr>
        <w:t xml:space="preserve">Application:</w:t>
      </w:r>
      <w:r>
        <w:t xml:space="preserve"> </w:t>
      </w:r>
      <w:r>
        <w:t xml:space="preserve">- Rarer in elections</w:t>
      </w:r>
      <w:r>
        <w:t xml:space="preserve"> </w:t>
      </w:r>
      <w:r>
        <w:t xml:space="preserve">- Special functions with increased requirements</w:t>
      </w:r>
    </w:p>
    <w:bookmarkEnd w:id="316"/>
    <w:bookmarkEnd w:id="317"/>
    <w:bookmarkStart w:id="318" w:name="rounds-of-voting"/>
    <w:p>
      <w:pPr>
        <w:pStyle w:val="berschrift3"/>
      </w:pPr>
      <w:r>
        <w:t xml:space="preserve">Rounds of voting</w:t>
      </w:r>
    </w:p>
    <w:p>
      <w:pPr>
        <w:pStyle w:val="FirstParagraph"/>
      </w:pPr>
      <w:r>
        <w:t xml:space="preserve">In elections requiring an absolute majority in the first round:</w:t>
      </w:r>
    </w:p>
    <w:p>
      <w:pPr>
        <w:pStyle w:val="SourceCode"/>
      </w:pPr>
      <w:r>
        <w:rPr>
          <w:rStyle w:val="VerbatimChar"/>
        </w:rPr>
        <w:t xml:space="preserve">1st round (absolute majority required)</w:t>
      </w:r>
      <w:r>
        <w:br/>
      </w:r>
      <w:r>
        <w:rPr>
          <w:rStyle w:val="VerbatimChar"/>
        </w:rPr>
        <w:t xml:space="preserve">   └─ No candidate reaches the absolute majority</w:t>
      </w:r>
      <w:r>
        <w:br/>
      </w:r>
      <w:r>
        <w:br/>
      </w:r>
      <w:r>
        <w:rPr>
          <w:rStyle w:val="VerbatimChar"/>
        </w:rPr>
        <w:t xml:space="preserve">2nd round (simple majority suffices)</w:t>
      </w:r>
      <w:r>
        <w:br/>
      </w:r>
      <w:r>
        <w:rPr>
          <w:rStyle w:val="VerbatimChar"/>
        </w:rPr>
        <w:t xml:space="preserve">   └─ Candidate A elected</w:t>
      </w:r>
    </w:p>
    <w:p>
      <w:pPr>
        <w:pStyle w:val="FirstParagraph"/>
      </w:pPr>
      <w:r>
        <w:t xml:space="preserve">Every round is recorded as a separate Election entity, connected via the common agenda item.</w:t>
      </w:r>
    </w:p>
    <w:bookmarkEnd w:id="318"/>
    <w:bookmarkStart w:id="319" w:name="timestamps-3"/>
    <w:p>
      <w:pPr>
        <w:pStyle w:val="berschrift3"/>
      </w:pPr>
      <w:r>
        <w:t xml:space="preserve">Timestamps</w:t>
      </w:r>
    </w:p>
    <w:p>
      <w:pPr>
        <w:pStyle w:val="Compact"/>
        <w:numPr>
          <w:ilvl w:val="0"/>
          <w:numId w:val="1038"/>
        </w:numPr>
      </w:pPr>
      <w:r>
        <w:rPr>
          <w:b/>
          <w:bCs/>
        </w:rPr>
        <w:t xml:space="preserve">datetime_created</w:t>
      </w:r>
      <w:r>
        <w:t xml:space="preserve">: point in time of conducting the election</w:t>
      </w:r>
    </w:p>
    <w:p>
      <w:pPr>
        <w:pStyle w:val="Compact"/>
        <w:numPr>
          <w:ilvl w:val="0"/>
          <w:numId w:val="1038"/>
        </w:numPr>
      </w:pPr>
      <w:r>
        <w:rPr>
          <w:b/>
          <w:bCs/>
        </w:rPr>
        <w:t xml:space="preserve">datetime_modified</w:t>
      </w:r>
      <w:r>
        <w:t xml:space="preserve">: last update</w:t>
      </w:r>
    </w:p>
    <w:bookmarkEnd w:id="319"/>
    <w:bookmarkStart w:id="320" w:name="url-and-documentation"/>
    <w:p>
      <w:pPr>
        <w:pStyle w:val="berschrift3"/>
      </w:pPr>
      <w:r>
        <w:t xml:space="preserve">URL and documentation</w:t>
      </w:r>
    </w:p>
    <w:p>
      <w:pPr>
        <w:pStyle w:val="Compact"/>
        <w:numPr>
          <w:ilvl w:val="0"/>
          <w:numId w:val="1039"/>
        </w:numPr>
      </w:pPr>
      <w:r>
        <w:rPr>
          <w:b/>
          <w:bCs/>
        </w:rPr>
        <w:t xml:space="preserve">url</w:t>
      </w:r>
      <w:r>
        <w:t xml:space="preserve">: multilingual URLs to election documents:</w:t>
      </w:r>
    </w:p>
    <w:p>
      <w:pPr>
        <w:pStyle w:val="Compact"/>
        <w:numPr>
          <w:ilvl w:val="1"/>
          <w:numId w:val="1040"/>
        </w:numPr>
      </w:pPr>
      <w:r>
        <w:t xml:space="preserve">candidate profiles</w:t>
      </w:r>
    </w:p>
    <w:p>
      <w:pPr>
        <w:pStyle w:val="Compact"/>
        <w:numPr>
          <w:ilvl w:val="1"/>
          <w:numId w:val="1040"/>
        </w:numPr>
      </w:pPr>
      <w:r>
        <w:t xml:space="preserve">election results</w:t>
      </w:r>
    </w:p>
    <w:p>
      <w:pPr>
        <w:pStyle w:val="Compact"/>
        <w:numPr>
          <w:ilvl w:val="1"/>
          <w:numId w:val="1040"/>
        </w:numPr>
      </w:pPr>
      <w:r>
        <w:t xml:space="preserve">protocols</w:t>
      </w:r>
    </w:p>
    <w:bookmarkEnd w:id="320"/>
    <w:bookmarkStart w:id="325" w:name="particularities-of-the-various-elections"/>
    <w:p>
      <w:pPr>
        <w:pStyle w:val="berschrift3"/>
      </w:pPr>
      <w:r>
        <w:t xml:space="preserve">Particularities of the various elections</w:t>
      </w:r>
    </w:p>
    <w:bookmarkStart w:id="321" w:name="federal-council-election"/>
    <w:p>
      <w:pPr>
        <w:pStyle w:val="berschrift4"/>
      </w:pPr>
      <w:r>
        <w:t xml:space="preserve">Federal Council election</w:t>
      </w:r>
    </w:p>
    <w:p>
      <w:pPr>
        <w:pStyle w:val="Compact"/>
        <w:numPr>
          <w:ilvl w:val="0"/>
          <w:numId w:val="1041"/>
        </w:numPr>
      </w:pPr>
      <w:r>
        <w:t xml:space="preserve">Secret election</w:t>
      </w:r>
    </w:p>
    <w:p>
      <w:pPr>
        <w:pStyle w:val="Compact"/>
        <w:numPr>
          <w:ilvl w:val="0"/>
          <w:numId w:val="1041"/>
        </w:numPr>
      </w:pPr>
      <w:r>
        <w:t xml:space="preserve">Absolute majority required (in the 1st round)</w:t>
      </w:r>
    </w:p>
    <w:p>
      <w:pPr>
        <w:pStyle w:val="Compact"/>
        <w:numPr>
          <w:ilvl w:val="0"/>
          <w:numId w:val="1041"/>
        </w:numPr>
      </w:pPr>
      <w:r>
        <w:t xml:space="preserve">By the United Federal Assembly</w:t>
      </w:r>
    </w:p>
    <w:bookmarkEnd w:id="321"/>
    <w:bookmarkStart w:id="322" w:name="federal-judge-election"/>
    <w:p>
      <w:pPr>
        <w:pStyle w:val="berschrift4"/>
      </w:pPr>
      <w:r>
        <w:t xml:space="preserve">Federal judge election</w:t>
      </w:r>
    </w:p>
    <w:p>
      <w:pPr>
        <w:pStyle w:val="Compact"/>
        <w:numPr>
          <w:ilvl w:val="0"/>
          <w:numId w:val="1042"/>
        </w:numPr>
      </w:pPr>
      <w:r>
        <w:t xml:space="preserve">Secret election</w:t>
      </w:r>
    </w:p>
    <w:p>
      <w:pPr>
        <w:pStyle w:val="Compact"/>
        <w:numPr>
          <w:ilvl w:val="0"/>
          <w:numId w:val="1042"/>
        </w:numPr>
      </w:pPr>
      <w:r>
        <w:t xml:space="preserve">Proportional principle (consideration of parties, regions, genders)</w:t>
      </w:r>
    </w:p>
    <w:bookmarkEnd w:id="322"/>
    <w:bookmarkStart w:id="323" w:name="committee-presidencies"/>
    <w:p>
      <w:pPr>
        <w:pStyle w:val="berschrift4"/>
      </w:pPr>
      <w:r>
        <w:t xml:space="preserve">Committee presidencies</w:t>
      </w:r>
    </w:p>
    <w:p>
      <w:pPr>
        <w:pStyle w:val="Compact"/>
        <w:numPr>
          <w:ilvl w:val="0"/>
          <w:numId w:val="1043"/>
        </w:numPr>
      </w:pPr>
      <w:r>
        <w:t xml:space="preserve">Election by the respective parliament</w:t>
      </w:r>
    </w:p>
    <w:p>
      <w:pPr>
        <w:pStyle w:val="Compact"/>
        <w:numPr>
          <w:ilvl w:val="0"/>
          <w:numId w:val="1043"/>
        </w:numPr>
      </w:pPr>
      <w:r>
        <w:t xml:space="preserve">Often less public</w:t>
      </w:r>
    </w:p>
    <w:bookmarkEnd w:id="323"/>
    <w:bookmarkStart w:id="324" w:name="cantonal-and-communal-level"/>
    <w:p>
      <w:pPr>
        <w:pStyle w:val="berschrift4"/>
      </w:pPr>
      <w:r>
        <w:t xml:space="preserve">Cantonal and communal level</w:t>
      </w:r>
    </w:p>
    <w:p>
      <w:pPr>
        <w:pStyle w:val="Compact"/>
        <w:numPr>
          <w:ilvl w:val="0"/>
          <w:numId w:val="1044"/>
        </w:numPr>
      </w:pPr>
      <w:r>
        <w:t xml:space="preserve">Great variety of election procedures</w:t>
      </w:r>
    </w:p>
    <w:p>
      <w:pPr>
        <w:pStyle w:val="Compact"/>
        <w:numPr>
          <w:ilvl w:val="0"/>
          <w:numId w:val="1044"/>
        </w:numPr>
      </w:pPr>
      <w:r>
        <w:t xml:space="preserve">Partly popular election instead of parliamentary election</w:t>
      </w:r>
    </w:p>
    <w:p>
      <w:pPr>
        <w:pStyle w:val="Compact"/>
        <w:numPr>
          <w:ilvl w:val="0"/>
          <w:numId w:val="1044"/>
        </w:numPr>
      </w:pPr>
      <w:r>
        <w:t xml:space="preserve">Differing majority requirements</w:t>
      </w:r>
    </w:p>
    <w:bookmarkEnd w:id="324"/>
    <w:bookmarkEnd w:id="325"/>
    <w:bookmarkStart w:id="326" w:name="transparency-and-confidentiality"/>
    <w:p>
      <w:pPr>
        <w:pStyle w:val="berschrift3"/>
      </w:pPr>
      <w:r>
        <w:t xml:space="preserve">Transparency and confidentiality</w:t>
      </w:r>
    </w:p>
    <w:p>
      <w:pPr>
        <w:pStyle w:val="FirstParagraph"/>
      </w:pPr>
      <w:r>
        <w:t xml:space="preserve">Field of tension:</w:t>
      </w:r>
      <w:r>
        <w:t xml:space="preserve"> </w:t>
      </w:r>
      <w:r>
        <w:t xml:space="preserve">-</w:t>
      </w:r>
      <w:r>
        <w:t xml:space="preserve"> </w:t>
      </w:r>
      <w:r>
        <w:rPr>
          <w:b/>
          <w:bCs/>
        </w:rPr>
        <w:t xml:space="preserve">Secrecy of the ballot</w:t>
      </w:r>
      <w:r>
        <w:t xml:space="preserve">: protection of the individual electoral decision</w:t>
      </w:r>
      <w:r>
        <w:t xml:space="preserve"> </w:t>
      </w:r>
      <w:r>
        <w:t xml:space="preserve">-</w:t>
      </w:r>
      <w:r>
        <w:t xml:space="preserve"> </w:t>
      </w:r>
      <w:r>
        <w:rPr>
          <w:b/>
          <w:bCs/>
        </w:rPr>
        <w:t xml:space="preserve">Transparency</w:t>
      </w:r>
      <w:r>
        <w:t xml:space="preserve">: public interest in the election result</w:t>
      </w:r>
    </w:p>
    <w:p>
      <w:pPr>
        <w:pStyle w:val="Textkrper"/>
      </w:pPr>
      <w:r>
        <w:t xml:space="preserve">In secret elections:</w:t>
      </w:r>
      <w:r>
        <w:t xml:space="preserve"> </w:t>
      </w:r>
      <w:r>
        <w:t xml:space="preserve">- Only the overall result is published</w:t>
      </w:r>
      <w:r>
        <w:t xml:space="preserve"> </w:t>
      </w:r>
      <w:r>
        <w:t xml:space="preserve">- No IndividualVote entities</w:t>
      </w:r>
      <w:r>
        <w:t xml:space="preserve"> </w:t>
      </w:r>
      <w:r>
        <w:t xml:space="preserve">- Protection of the freedom of choice</w:t>
      </w:r>
    </w:p>
    <w:p>
      <w:pPr>
        <w:pStyle w:val="Textkrper"/>
      </w:pPr>
      <w:r>
        <w:t xml:space="preserve">In open elections:</w:t>
      </w:r>
      <w:r>
        <w:t xml:space="preserve"> </w:t>
      </w:r>
      <w:r>
        <w:t xml:space="preserve">- Individual votes cast can be recorded</w:t>
      </w:r>
      <w:r>
        <w:t xml:space="preserve"> </w:t>
      </w:r>
      <w:r>
        <w:t xml:space="preserve">- Higher transparency</w:t>
      </w:r>
      <w:r>
        <w:t xml:space="preserve"> </w:t>
      </w:r>
      <w:r>
        <w:t xml:space="preserve">- Potential social pressure effects</w:t>
      </w:r>
    </w:p>
    <w:bookmarkEnd w:id="326"/>
    <w:bookmarkStart w:id="330" w:name="class-election"/>
    <w:p>
      <w:pPr>
        <w:pStyle w:val="berschrift3"/>
      </w:pPr>
      <w:r>
        <w:t xml:space="preserve">Class: Election</w:t>
      </w:r>
      <w:r>
        <w:t xml:space="preserve"> </w:t>
      </w:r>
      <w:bookmarkStart w:id="327" w:name="Election"/>
      <w:bookmarkEnd w:id="327"/>
    </w:p>
    <w:p>
      <w:pPr>
        <w:pStyle w:val="FirstParagraph"/>
      </w:pPr>
      <w:r>
        <w:rPr>
          <w:i/>
          <w:iCs/>
        </w:rPr>
        <w:t xml:space="preserve">An election procedure for selecting persons to positions.</w:t>
      </w:r>
    </w:p>
    <w:bookmarkStart w:id="328" w:name="attribute-1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The date and time when the meeting or voting begins.</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the meeting or voting ends.</w:t>
            </w:r>
          </w:p>
        </w:tc>
      </w:tr>
      <w:tr>
        <w:tc>
          <w:tcPr/>
          <w:p>
            <w:pPr>
              <w:pStyle w:val="Compact"/>
            </w:pPr>
            <w:r>
              <w:t xml:space="preserve">election_type</w:t>
            </w:r>
          </w:p>
        </w:tc>
        <w:tc>
          <w:tcPr/>
          <w:p>
            <w:pPr>
              <w:pStyle w:val="Compact"/>
            </w:pPr>
            <w:r>
              <w:t xml:space="preserve">0..1</w:t>
            </w:r>
            <w:r>
              <w:t xml:space="preserve"> </w:t>
            </w:r>
            <w:r>
              <w:t xml:space="preserve"> </w:t>
            </w:r>
            <w:hyperlink w:anchor="ElectionTypeEnum">
              <w:r>
                <w:rPr>
                  <w:rStyle w:val="Hyperlink"/>
                </w:rPr>
                <w:t xml:space="preserve">ElectionTypeEnum</w:t>
              </w:r>
            </w:hyperlink>
          </w:p>
        </w:tc>
        <w:tc>
          <w:tcPr/>
          <w:p>
            <w:pPr>
              <w:pStyle w:val="Compact"/>
            </w:pPr>
            <w:r>
              <w:t xml:space="preserve">Type of election procedure.</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Custom type label when standard type values don’t apply.</w:t>
            </w:r>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Title of the element.</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providing further information.</w:t>
            </w:r>
          </w:p>
        </w:tc>
      </w:tr>
      <w:tr>
        <w:tc>
          <w:tcPr/>
          <w:p>
            <w:pPr>
              <w:pStyle w:val="Compact"/>
            </w:pPr>
            <w:r>
              <w:t xml:space="preserve">total_absent</w:t>
            </w:r>
          </w:p>
        </w:tc>
        <w:tc>
          <w:tcPr/>
          <w:p>
            <w:pPr>
              <w:pStyle w:val="Compact"/>
            </w:pPr>
            <w:r>
              <w:t xml:space="preserve">0..1</w:t>
            </w:r>
            <w:r>
              <w:t xml:space="preserve"> </w:t>
            </w:r>
            <w:r>
              <w:t xml:space="preserve"> </w:t>
            </w:r>
            <w:r>
              <w:t xml:space="preserve">Integer</w:t>
            </w:r>
          </w:p>
        </w:tc>
        <w:tc>
          <w:tcPr/>
          <w:p>
            <w:pPr>
              <w:pStyle w:val="Compact"/>
            </w:pPr>
            <w:r>
              <w:t xml:space="preserve">Total number of absent members. Distinction between absent/excused absent - presence is tracked on attendance list.</w:t>
            </w:r>
          </w:p>
        </w:tc>
      </w:tr>
      <w:tr>
        <w:tc>
          <w:tcPr>
            <w:shd w:val="clear" w:color="auto" w:fill="F2F2F2"/>
          </w:tcPr>
          <w:p>
            <w:pPr>
              <w:pStyle w:val="Compact"/>
            </w:pPr>
            <w:r>
              <w:t xml:space="preserve">total</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 votes, excluding absent and president’s vote.</w:t>
            </w:r>
          </w:p>
        </w:tc>
      </w:tr>
      <w:tr>
        <w:tc>
          <w:tcPr/>
          <w:p>
            <w:pPr>
              <w:pStyle w:val="Compact"/>
            </w:pPr>
            <w:r>
              <w:t xml:space="preserve">majority_type</w:t>
            </w:r>
          </w:p>
        </w:tc>
        <w:tc>
          <w:tcPr/>
          <w:p>
            <w:pPr>
              <w:pStyle w:val="Compact"/>
            </w:pPr>
            <w:r>
              <w:t xml:space="preserve">0..1</w:t>
            </w:r>
            <w:r>
              <w:t xml:space="preserve"> </w:t>
            </w:r>
            <w:r>
              <w:t xml:space="preserve"> </w:t>
            </w:r>
            <w:hyperlink w:anchor="MajorityTypeEnum">
              <w:r>
                <w:rPr>
                  <w:rStyle w:val="Hyperlink"/>
                </w:rPr>
                <w:t xml:space="preserve">MajorityTypeEnum</w:t>
              </w:r>
            </w:hyperlink>
          </w:p>
        </w:tc>
        <w:tc>
          <w:tcPr/>
          <w:p>
            <w:pPr>
              <w:pStyle w:val="Compact"/>
            </w:pPr>
            <w:r>
              <w:t xml:space="preserve">Type of majority required for the vote (absolute, two-thirds, etc.).</w:t>
            </w:r>
          </w:p>
        </w:tc>
      </w:tr>
      <w:tr>
        <w:tc>
          <w:tcPr>
            <w:shd w:val="clear" w:color="auto" w:fill="F2F2F2"/>
          </w:tcPr>
          <w:p>
            <w:pPr>
              <w:pStyle w:val="Compact"/>
            </w:pPr>
            <w:r>
              <w:t xml:space="preserve">majority_count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Number of votes required for the relevant majority threshold.</w:t>
            </w:r>
          </w:p>
        </w:tc>
      </w:tr>
      <w:tr>
        <w:tc>
          <w:tcPr/>
          <w:p>
            <w:pPr>
              <w:pStyle w:val="Compact"/>
            </w:pPr>
            <w:r>
              <w:t xml:space="preserve">result_text</w:t>
            </w:r>
          </w:p>
        </w:tc>
        <w:tc>
          <w:tcPr/>
          <w:p>
            <w:pPr>
              <w:pStyle w:val="Compact"/>
            </w:pPr>
            <w:r>
              <w:t xml:space="preserve">0..1</w:t>
            </w:r>
            <w:r>
              <w:t xml:space="preserve"> </w:t>
            </w:r>
            <w:r>
              <w:t xml:space="preserve"> </w:t>
            </w:r>
            <w:r>
              <w:t xml:space="preserve">String</w:t>
            </w:r>
          </w:p>
        </w:tc>
        <w:tc>
          <w:tcPr/>
          <w:p>
            <w:pPr>
              <w:pStyle w:val="Compact"/>
            </w:pPr>
            <w:r>
              <w:t xml:space="preserve">Free text describing the outcome of the vote, e.g.,</w:t>
            </w:r>
            <w:r>
              <w:t xml:space="preserve"> </w:t>
            </w:r>
            <w:r>
              <w:t xml:space="preserve">“Accepted with 78 votes”</w:t>
            </w:r>
            <w:r>
              <w:t xml:space="preserve">.</w:t>
            </w:r>
          </w:p>
        </w:tc>
      </w:tr>
      <w:tr>
        <w:tc>
          <w:tcPr>
            <w:shd w:val="clear" w:color="auto" w:fill="F2F2F2"/>
          </w:tcPr>
          <w:p>
            <w:pPr>
              <w:pStyle w:val="Compact"/>
            </w:pPr>
            <w:r>
              <w:t xml:space="preserve">parent_meeting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p>
            <w:pPr>
              <w:pStyle w:val="Compact"/>
            </w:pPr>
            <w:r>
              <w:t xml:space="preserve">parent_protocol</w:t>
            </w:r>
          </w:p>
        </w:tc>
        <w:tc>
          <w:tcPr/>
          <w:p>
            <w:pPr>
              <w:pStyle w:val="Compact"/>
            </w:pPr>
            <w:r>
              <w:t xml:space="preserve">0..1</w:t>
            </w:r>
            <w:r>
              <w:t xml:space="preserve"> </w:t>
            </w:r>
            <w:r>
              <w:t xml:space="preserve"> </w:t>
            </w:r>
            <w:hyperlink w:anchor="Protocol">
              <w:r>
                <w:rPr>
                  <w:rStyle w:val="Hyperlink"/>
                </w:rPr>
                <w:t xml:space="preserve">Protocol</w:t>
              </w:r>
            </w:hyperlink>
          </w:p>
        </w:tc>
        <w:tc>
          <w:tcPr/>
          <w:p>
            <w:pPr>
              <w:pStyle w:val="Compact"/>
            </w:pPr>
            <w:r>
              <w:t xml:space="preserve">The protocol in which the voting or election is recorded. A vote is held during the sitting and is therefore anchored in the minutes, not in the agenda planned beforehand.</w:t>
            </w:r>
          </w:p>
        </w:tc>
      </w:tr>
      <w:tr>
        <w:tc>
          <w:tcPr>
            <w:shd w:val="clear" w:color="auto" w:fill="F2F2F2"/>
          </w:tcPr>
          <w:p>
            <w:pPr>
              <w:pStyle w:val="Compact"/>
            </w:pPr>
            <w:r>
              <w:t xml:space="preserve">parent_protocol_item</w:t>
            </w:r>
          </w:p>
        </w:tc>
        <w:tc>
          <w:tcPr>
            <w:shd w:val="clear" w:color="auto" w:fill="F2F2F2"/>
          </w:tcPr>
          <w:p>
            <w:pPr>
              <w:pStyle w:val="Compact"/>
            </w:pPr>
            <w:r>
              <w:t xml:space="preserve">0..1</w:t>
            </w:r>
            <w:r>
              <w:t xml:space="preserve"> </w:t>
            </w:r>
            <w:r>
              <w:t xml:space="preserve"> </w:t>
            </w:r>
            <w:hyperlink w:anchor="ProtocolItem">
              <w:r>
                <w:rPr>
                  <w:rStyle w:val="Hyperlink"/>
                </w:rPr>
                <w:t xml:space="preserve">ProtocolItem</w:t>
              </w:r>
            </w:hyperlink>
          </w:p>
        </w:tc>
        <w:tc>
          <w:tcPr>
            <w:shd w:val="clear" w:color="auto" w:fill="F2F2F2"/>
          </w:tcPr>
          <w:p>
            <w:pPr>
              <w:pStyle w:val="Compact"/>
            </w:pPr>
            <w:r>
              <w:t xml:space="preserve">The recorded agenda item (ProtocolItem) under which the voting or election took place. Omitted when the vote was taken without an agenda item; the link to the sitting is then given by parent_protocol and parent_meeting alone.</w:t>
            </w:r>
          </w:p>
        </w:tc>
      </w:tr>
      <w:tr>
        <w:tc>
          <w:tcPr/>
          <w:p>
            <w:pPr>
              <w:pStyle w:val="Compact"/>
            </w:pPr>
            <w:r>
              <w:t xml:space="preserve">affair_id</w:t>
            </w:r>
          </w:p>
        </w:tc>
        <w:tc>
          <w:tcPr/>
          <w:p>
            <w:pPr>
              <w:pStyle w:val="Compact"/>
            </w:pPr>
            <w:r>
              <w:t xml:space="preserve">0..1</w:t>
            </w:r>
            <w:r>
              <w:t xml:space="preserve"> </w:t>
            </w:r>
            <w:r>
              <w:t xml:space="preserve"> </w:t>
            </w:r>
            <w:r>
              <w:t xml:space="preserve">String</w:t>
            </w:r>
          </w:p>
        </w:tc>
        <w:tc>
          <w:tcPr/>
          <w:p>
            <w:pPr>
              <w:pStyle w:val="Compact"/>
            </w:pPr>
            <w:r>
              <w:t xml:space="preserve">The connection to the affairs (business items) of the agenda item.</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Reference to the acting body/organ (lightweight snapshot at time of linking).</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28"/>
    <w:bookmarkStart w:id="329" w:name="usages-10"/>
    <w:p>
      <w:pPr>
        <w:pStyle w:val="berschrift4"/>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elections</w:t>
            </w:r>
          </w:p>
        </w:tc>
        <w:tc>
          <w:tcPr>
            <w:shd w:val="clear" w:color="auto" w:fill="F2F2F2"/>
          </w:tcPr>
          <w:p>
            <w:pPr>
              <w:pStyle w:val="Compact"/>
            </w:pPr>
            <w:r>
              <w:t xml:space="preserve">range</w:t>
            </w:r>
          </w:p>
        </w:tc>
        <w:tc>
          <w:tcPr>
            <w:shd w:val="clear" w:color="auto" w:fill="F2F2F2"/>
          </w:tcPr>
          <w:p>
            <w:pPr>
              <w:pStyle w:val="Compact"/>
            </w:pPr>
            <w:hyperlink w:anchor="Election">
              <w:r>
                <w:rPr>
                  <w:rStyle w:val="Hyperlink"/>
                </w:rPr>
                <w:t xml:space="preserve">Election</w:t>
              </w:r>
            </w:hyperlink>
          </w:p>
        </w:tc>
      </w:tr>
      <w:tr>
        <w:tc>
          <w:tcPr/>
          <w:p>
            <w:pPr>
              <w:pStyle w:val="Compact"/>
            </w:pPr>
            <w:hyperlink w:anchor="Protocol">
              <w:r>
                <w:rPr>
                  <w:rStyle w:val="Hyperlink"/>
                </w:rPr>
                <w:t xml:space="preserve">Protocol</w:t>
              </w:r>
            </w:hyperlink>
          </w:p>
        </w:tc>
        <w:tc>
          <w:tcPr/>
          <w:p>
            <w:pPr>
              <w:pStyle w:val="Compact"/>
            </w:pPr>
            <w:r>
              <w:t xml:space="preserve">elections</w:t>
            </w:r>
          </w:p>
        </w:tc>
        <w:tc>
          <w:tcPr/>
          <w:p>
            <w:pPr>
              <w:pStyle w:val="Compact"/>
            </w:pPr>
            <w:r>
              <w:t xml:space="preserve">range</w:t>
            </w:r>
          </w:p>
        </w:tc>
        <w:tc>
          <w:tcPr/>
          <w:p>
            <w:pPr>
              <w:pStyle w:val="Compact"/>
            </w:pPr>
            <w:hyperlink w:anchor="Election">
              <w:r>
                <w:rPr>
                  <w:rStyle w:val="Hyperlink"/>
                </w:rPr>
                <w:t xml:space="preserve">Election</w:t>
              </w:r>
            </w:hyperlink>
          </w:p>
        </w:tc>
      </w:tr>
    </w:tbl>
    <w:bookmarkEnd w:id="329"/>
    <w:bookmarkEnd w:id="330"/>
    <w:bookmarkStart w:id="337" w:name="enum-electiontypeenum"/>
    <w:p>
      <w:pPr>
        <w:pStyle w:val="berschrift3"/>
      </w:pPr>
      <w:r>
        <w:t xml:space="preserve">Enum: ElectionTypeEnum</w:t>
      </w:r>
      <w:r>
        <w:t xml:space="preserve"> </w:t>
      </w:r>
      <w:bookmarkStart w:id="331" w:name="ElectionTypeEnum"/>
      <w:bookmarkEnd w:id="331"/>
    </w:p>
    <w:p>
      <w:pPr>
        <w:pStyle w:val="FirstParagraph"/>
      </w:pPr>
      <w:r>
        <w:rPr>
          <w:i/>
          <w:iCs/>
        </w:rPr>
        <w:t xml:space="preserve">Type of election procedure.</w:t>
      </w:r>
    </w:p>
    <w:p>
      <w:pPr>
        <w:pStyle w:val="Textkrper"/>
      </w:pPr>
      <w:r>
        <w:t xml:space="preserve">URI:</w:t>
      </w:r>
      <w:r>
        <w:t xml:space="preserve"> </w:t>
      </w:r>
      <w:hyperlink ns1:id="rId332">
        <w:r>
          <w:rPr>
            <w:rStyle w:val="Hyperlink"/>
          </w:rPr>
          <w:t xml:space="preserve">ops:ElectionTypeEnum</w:t>
        </w:r>
      </w:hyperlink>
    </w:p>
    <w:bookmarkStart w:id="336" w:name="permissible-values-7"/>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secret</w:t>
            </w:r>
          </w:p>
        </w:tc>
        <w:tc>
          <w:tcPr>
            <w:shd w:val="clear" w:color="auto" w:fill="F2F2F2"/>
          </w:tcPr>
          <w:p>
            <w:pPr>
              <w:pStyle w:val="Compact"/>
            </w:pPr>
            <w:r>
              <w:t xml:space="preserve">Secret election (Geheime Wahl)</w:t>
            </w:r>
          </w:p>
        </w:tc>
      </w:tr>
      <w:tr>
        <w:tc>
          <w:tcPr/>
          <w:p>
            <w:pPr>
              <w:pStyle w:val="Compact"/>
            </w:pPr>
          </w:p>
        </w:tc>
        <w:tc>
          <w:tcPr/>
          <w:p>
            <w:pPr>
              <w:pStyle w:val="Compact"/>
            </w:pPr>
            <w:hyperlink ns1:id="rId333">
              <w:r>
                <w:rPr>
                  <w:rStyle w:val="Hyperlink"/>
                </w:rPr>
                <w:t xml:space="preserve">ops:enum/election_type/secret</w:t>
              </w:r>
            </w:hyperlink>
          </w:p>
        </w:tc>
      </w:tr>
      <w:tr>
        <w:tc>
          <w:tcPr>
            <w:shd w:val="clear" w:color="auto" w:fill="F2F2F2"/>
          </w:tcPr>
          <w:p>
            <w:pPr>
              <w:pStyle w:val="Compact"/>
            </w:pPr>
            <w:r>
              <w:t xml:space="preserve">open</w:t>
            </w:r>
          </w:p>
        </w:tc>
        <w:tc>
          <w:tcPr>
            <w:shd w:val="clear" w:color="auto" w:fill="F2F2F2"/>
          </w:tcPr>
          <w:p>
            <w:pPr>
              <w:pStyle w:val="Compact"/>
            </w:pPr>
            <w:r>
              <w:t xml:space="preserve">Open election (Offene Wahl)</w:t>
            </w:r>
          </w:p>
        </w:tc>
      </w:tr>
      <w:tr>
        <w:tc>
          <w:tcPr/>
          <w:p>
            <w:pPr>
              <w:pStyle w:val="Compact"/>
            </w:pPr>
          </w:p>
        </w:tc>
        <w:tc>
          <w:tcPr/>
          <w:p>
            <w:pPr>
              <w:pStyle w:val="Compact"/>
            </w:pPr>
            <w:hyperlink ns1:id="rId334">
              <w:r>
                <w:rPr>
                  <w:rStyle w:val="Hyperlink"/>
                </w:rPr>
                <w:t xml:space="preserve">ops:enum/election_type/open</w:t>
              </w:r>
            </w:hyperlink>
          </w:p>
        </w:tc>
      </w:tr>
      <w:tr>
        <w:tc>
          <w:tcPr>
            <w:shd w:val="clear" w:color="auto" w:fill="F2F2F2"/>
          </w:tcPr>
          <w:p>
            <w:pPr>
              <w:pStyle w:val="Compact"/>
            </w:pPr>
            <w:r>
              <w:t xml:space="preserve">silent</w:t>
            </w:r>
          </w:p>
        </w:tc>
        <w:tc>
          <w:tcPr>
            <w:shd w:val="clear" w:color="auto" w:fill="F2F2F2"/>
          </w:tcPr>
          <w:p>
            <w:pPr>
              <w:pStyle w:val="Compact"/>
            </w:pPr>
            <w:r>
              <w:t xml:space="preserve">Silent election without opponent (Stille Wahl ohne Gegenkandidat)</w:t>
            </w:r>
          </w:p>
        </w:tc>
      </w:tr>
      <w:tr>
        <w:tc>
          <w:tcPr/>
          <w:p>
            <w:pPr>
              <w:pStyle w:val="Compact"/>
            </w:pPr>
          </w:p>
        </w:tc>
        <w:tc>
          <w:tcPr/>
          <w:p>
            <w:pPr>
              <w:pStyle w:val="Compact"/>
            </w:pPr>
            <w:hyperlink ns1:id="rId335">
              <w:r>
                <w:rPr>
                  <w:rStyle w:val="Hyperlink"/>
                </w:rPr>
                <w:t xml:space="preserve">ops:enum/election_type/silent</w:t>
              </w:r>
            </w:hyperlink>
          </w:p>
        </w:tc>
      </w:tr>
    </w:tbl>
    <w:bookmarkEnd w:id="336"/>
    <w:p>
      <w:r>
        <w:br w:type="page"/>
      </w:r>
    </w:p>
    <w:bookmarkEnd w:id="337"/>
    <w:bookmarkEnd w:id="338"/>
    <w:bookmarkEnd w:id="339"/>
    <w:bookmarkStart w:id="371" w:name="attendance"/>
    <w:p>
      <w:pPr>
        <w:pStyle w:val="berschrift1"/>
      </w:pPr>
      <w:r>
        <w:t xml:space="preserve">Attendance</w:t>
      </w:r>
    </w:p>
    <w:p>
      <w:pPr>
        <w:pStyle w:val="FirstParagraph"/>
      </w:pPr>
      <w:r>
        <w:t xml:space="preserve">Attendance lists record who took part in a sitting. They document participation and are the basis on which a body’s capacity to take decisions can be assessed.</w:t>
      </w:r>
    </w:p>
    <w:bookmarkStart w:id="344" w:name="attendance-1"/>
    <w:p>
      <w:pPr>
        <w:pStyle w:val="berschrift2"/>
      </w:pPr>
      <w:r>
        <w:t xml:space="preserve">Attendance</w:t>
      </w:r>
    </w:p>
    <w:bookmarkStart w:id="340" w:name="term-and-meaning-1"/>
    <w:p>
      <w:pPr>
        <w:pStyle w:val="berschrift3"/>
      </w:pPr>
      <w:r>
        <w:t xml:space="preserve">Term and meaning</w:t>
      </w:r>
    </w:p>
    <w:p>
      <w:pPr>
        <w:pStyle w:val="FirstParagraph"/>
      </w:pPr>
      <w:r>
        <w:t xml:space="preserve">Attendance records which members of a parliamentary body were present, absent or excused at a sitting. It serves to document participation and is a prerequisite for the quorum.</w:t>
      </w:r>
    </w:p>
    <w:bookmarkEnd w:id="340"/>
    <w:bookmarkStart w:id="343" w:name="two-level-structure"/>
    <w:p>
      <w:pPr>
        <w:pStyle w:val="berschrift3"/>
      </w:pPr>
      <w:r>
        <w:t xml:space="preserve">Two-level structure</w:t>
      </w:r>
    </w:p>
    <w:p>
      <w:pPr>
        <w:pStyle w:val="FirstParagraph"/>
      </w:pPr>
      <w:r>
        <w:t xml:space="preserve">The standard distinguishes two levels of attendance recording:</w:t>
      </w:r>
    </w:p>
    <w:bookmarkStart w:id="341" w:name="attendance-aggregated-level"/>
    <w:p>
      <w:pPr>
        <w:pStyle w:val="berschrift4"/>
      </w:pPr>
      <w:r>
        <w:t xml:space="preserve">1. Attendance (aggregated level)</w:t>
      </w:r>
    </w:p>
    <w:p>
      <w:pPr>
        <w:pStyle w:val="FirstParagraph"/>
      </w:pPr>
      <w:r>
        <w:t xml:space="preserve">Summary of attendance for a meeting:</w:t>
      </w:r>
      <w:r>
        <w:t xml:space="preserve"> </w:t>
      </w:r>
      <w:r>
        <w:t xml:space="preserve">- Total number of persons present</w:t>
      </w:r>
      <w:r>
        <w:t xml:space="preserve"> </w:t>
      </w:r>
      <w:r>
        <w:t xml:space="preserve">- Total number of persons absent (excused / unexcused)</w:t>
      </w:r>
      <w:r>
        <w:t xml:space="preserve"> </w:t>
      </w:r>
      <w:r>
        <w:t xml:space="preserve">- Quorum</w:t>
      </w:r>
    </w:p>
    <w:bookmarkEnd w:id="341"/>
    <w:bookmarkStart w:id="342" w:name="individualattendance-individual-level"/>
    <w:p>
      <w:pPr>
        <w:pStyle w:val="berschrift4"/>
      </w:pPr>
      <w:r>
        <w:t xml:space="preserve">2. IndividualAttendance (individual level)</w:t>
      </w:r>
    </w:p>
    <w:p>
      <w:pPr>
        <w:pStyle w:val="FirstParagraph"/>
      </w:pPr>
      <w:r>
        <w:t xml:space="preserve">Detailed recording for each individual person:</w:t>
      </w:r>
      <w:r>
        <w:t xml:space="preserve"> </w:t>
      </w:r>
      <w:r>
        <w:t xml:space="preserve">- Who was present?</w:t>
      </w:r>
      <w:r>
        <w:t xml:space="preserve"> </w:t>
      </w:r>
      <w:r>
        <w:t xml:space="preserve">- Who was absent?</w:t>
      </w:r>
      <w:r>
        <w:t xml:space="preserve"> </w:t>
      </w:r>
      <w:r>
        <w:t xml:space="preserve">- Was the absence excused?</w:t>
      </w:r>
    </w:p>
    <w:p>
      <w:pPr>
        <w:pStyle w:val="SourceCode"/>
      </w:pPr>
      <w:r>
        <w:rPr>
          <w:rStyle w:val="VerbatimChar"/>
        </w:rPr>
        <w:t xml:space="preserve">Meeting (National Council sitting 4 March 2024)</w:t>
      </w:r>
      <w:r>
        <w:br/>
      </w:r>
      <w:r>
        <w:rPr>
          <w:rStyle w:val="VerbatimChar"/>
        </w:rPr>
        <w:t xml:space="preserve">  └─ Attendance (aggregated attendance)</w:t>
      </w:r>
      <w:r>
        <w:br/>
      </w:r>
      <w:r>
        <w:rPr>
          <w:rStyle w:val="VerbatimChar"/>
        </w:rPr>
        <w:t xml:space="preserve">      ├─ IndividualAttendance (person A: present)</w:t>
      </w:r>
      <w:r>
        <w:br/>
      </w:r>
      <w:r>
        <w:rPr>
          <w:rStyle w:val="VerbatimChar"/>
        </w:rPr>
        <w:t xml:space="preserve">      ├─ IndividualAttendance (person B: excused)</w:t>
      </w:r>
      <w:r>
        <w:br/>
      </w:r>
      <w:r>
        <w:rPr>
          <w:rStyle w:val="VerbatimChar"/>
        </w:rPr>
        <w:t xml:space="preserve">      ├─ IndividualAttendance (person C: absent)</w:t>
      </w:r>
      <w:r>
        <w:br/>
      </w:r>
      <w:r>
        <w:rPr>
          <w:rStyle w:val="VerbatimChar"/>
        </w:rPr>
        <w:t xml:space="preserve">      └─ ...</w:t>
      </w:r>
    </w:p>
    <w:bookmarkEnd w:id="342"/>
    <w:bookmarkEnd w:id="343"/>
    <w:bookmarkEnd w:id="344"/>
    <w:bookmarkStart w:id="348" w:name="attendance-aggregated-level-1"/>
    <w:p>
      <w:pPr>
        <w:pStyle w:val="berschrift2"/>
      </w:pPr>
      <w:r>
        <w:t xml:space="preserve">Attendance (aggregated level)</w:t>
      </w:r>
    </w:p>
    <w:bookmarkStart w:id="345" w:name="assignment-to-meeting-and-body"/>
    <w:p>
      <w:pPr>
        <w:pStyle w:val="berschrift4"/>
      </w:pPr>
      <w:r>
        <w:t xml:space="preserve">Assignment to meeting and body</w:t>
      </w:r>
    </w:p>
    <w:p>
      <w:pPr>
        <w:pStyle w:val="Compact"/>
        <w:numPr>
          <w:ilvl w:val="0"/>
          <w:numId w:val="1045"/>
        </w:numPr>
      </w:pPr>
      <w:r>
        <w:rPr>
          <w:b/>
          <w:bCs/>
        </w:rPr>
        <w:t xml:space="preserve">parent_meeting</w:t>
      </w:r>
      <w:r>
        <w:t xml:space="preserve">: reference to the specific sitting to which the attendance list belongs</w:t>
      </w:r>
    </w:p>
    <w:p>
      <w:pPr>
        <w:pStyle w:val="Compact"/>
        <w:numPr>
          <w:ilvl w:val="0"/>
          <w:numId w:val="1045"/>
        </w:numPr>
      </w:pPr>
      <w:r>
        <w:rPr>
          <w:b/>
          <w:bCs/>
        </w:rPr>
        <w:t xml:space="preserve">actor_id</w:t>
      </w:r>
      <w:r>
        <w:t xml:space="preserve">: reference to the body (parliament, committee) according to eCH-0294 Actors</w:t>
      </w:r>
    </w:p>
    <w:p>
      <w:pPr>
        <w:pStyle w:val="Compact"/>
        <w:numPr>
          <w:ilvl w:val="0"/>
          <w:numId w:val="1045"/>
        </w:numPr>
      </w:pPr>
      <w:r>
        <w:rPr>
          <w:b/>
          <w:bCs/>
        </w:rPr>
        <w:t xml:space="preserve">datetime_begin</w:t>
      </w:r>
      <w:r>
        <w:t xml:space="preserve">: point in time of the attendance recording</w:t>
      </w:r>
    </w:p>
    <w:bookmarkEnd w:id="345"/>
    <w:bookmarkStart w:id="346" w:name="aggregated-figures"/>
    <w:p>
      <w:pPr>
        <w:pStyle w:val="berschrift4"/>
      </w:pPr>
      <w:r>
        <w:t xml:space="preserve">Aggregated figures</w:t>
      </w:r>
    </w:p>
    <w:p>
      <w:pPr>
        <w:pStyle w:val="Compact"/>
        <w:numPr>
          <w:ilvl w:val="0"/>
          <w:numId w:val="1046"/>
        </w:numPr>
      </w:pPr>
      <w:r>
        <w:rPr>
          <w:b/>
          <w:bCs/>
        </w:rPr>
        <w:t xml:space="preserve">total_count</w:t>
      </w:r>
      <w:r>
        <w:t xml:space="preserve">: total number of all members of the body (reference value for quorum calculations, e.g. 200 for the National Council, 46 for the Council of States)</w:t>
      </w:r>
    </w:p>
    <w:p>
      <w:pPr>
        <w:pStyle w:val="Compact"/>
        <w:numPr>
          <w:ilvl w:val="0"/>
          <w:numId w:val="1046"/>
        </w:numPr>
      </w:pPr>
      <w:r>
        <w:rPr>
          <w:b/>
          <w:bCs/>
        </w:rPr>
        <w:t xml:space="preserve">total_present</w:t>
      </w:r>
      <w:r>
        <w:t xml:space="preserve">: number of members present</w:t>
      </w:r>
    </w:p>
    <w:p>
      <w:pPr>
        <w:pStyle w:val="Compact"/>
        <w:numPr>
          <w:ilvl w:val="0"/>
          <w:numId w:val="1046"/>
        </w:numPr>
      </w:pPr>
      <w:r>
        <w:rPr>
          <w:b/>
          <w:bCs/>
        </w:rPr>
        <w:t xml:space="preserve">total_excused</w:t>
      </w:r>
      <w:r>
        <w:t xml:space="preserve">: number of excused members</w:t>
      </w:r>
    </w:p>
    <w:p>
      <w:pPr>
        <w:pStyle w:val="Compact"/>
        <w:numPr>
          <w:ilvl w:val="0"/>
          <w:numId w:val="1046"/>
        </w:numPr>
      </w:pPr>
      <w:r>
        <w:rPr>
          <w:b/>
          <w:bCs/>
        </w:rPr>
        <w:t xml:space="preserve">total_absent</w:t>
      </w:r>
      <w:r>
        <w:t xml:space="preserve">: number of unexcused absent members</w:t>
      </w:r>
    </w:p>
    <w:p>
      <w:pPr>
        <w:pStyle w:val="FirstParagraph"/>
      </w:pPr>
      <w:r>
        <w:rPr>
          <w:b/>
          <w:bCs/>
        </w:rPr>
        <w:t xml:space="preserve">Example:</w:t>
      </w:r>
      <w:r>
        <w:t xml:space="preserve"> </w:t>
      </w:r>
      <w:r>
        <w:t xml:space="preserve">- Total: 200</w:t>
      </w:r>
      <w:r>
        <w:t xml:space="preserve"> </w:t>
      </w:r>
      <w:r>
        <w:t xml:space="preserve">- Present: 185</w:t>
      </w:r>
      <w:r>
        <w:t xml:space="preserve"> </w:t>
      </w:r>
      <w:r>
        <w:t xml:space="preserve">- Excused: 12</w:t>
      </w:r>
      <w:r>
        <w:t xml:space="preserve"> </w:t>
      </w:r>
      <w:r>
        <w:t xml:space="preserve">- Absent: 3</w:t>
      </w:r>
    </w:p>
    <w:bookmarkEnd w:id="346"/>
    <w:bookmarkStart w:id="347" w:name="quorum-1"/>
    <w:p>
      <w:pPr>
        <w:pStyle w:val="berschrift4"/>
      </w:pPr>
      <w:r>
        <w:t xml:space="preserve">Quorum</w:t>
      </w:r>
    </w:p>
    <w:p>
      <w:pPr>
        <w:pStyle w:val="FirstParagraph"/>
      </w:pPr>
      <w:r>
        <w:t xml:space="preserve">The quorum results from the ratio of</w:t>
      </w:r>
      <w:r>
        <w:t xml:space="preserve"> </w:t>
      </w:r>
      <w:r>
        <w:rPr>
          <w:rStyle w:val="VerbatimChar"/>
        </w:rPr>
        <w:t xml:space="preserve">total_present</w:t>
      </w:r>
      <w:r>
        <w:t xml:space="preserve"> </w:t>
      </w:r>
      <w:r>
        <w:t xml:space="preserve">to</w:t>
      </w:r>
      <w:r>
        <w:t xml:space="preserve"> </w:t>
      </w:r>
      <w:r>
        <w:rPr>
          <w:rStyle w:val="VerbatimChar"/>
        </w:rPr>
        <w:t xml:space="preserve">total_count</w:t>
      </w:r>
      <w:r>
        <w:t xml:space="preserve"> </w:t>
      </w:r>
      <w:r>
        <w:t xml:space="preserve">and the respective quorum rules of the body. It is therefore not stored as a separate field but calculated from the data where needed.</w:t>
      </w:r>
    </w:p>
    <w:bookmarkEnd w:id="347"/>
    <w:bookmarkEnd w:id="348"/>
    <w:bookmarkStart w:id="370" w:name="individualattendance-individual-level-1"/>
    <w:p>
      <w:pPr>
        <w:pStyle w:val="berschrift2"/>
      </w:pPr>
      <w:r>
        <w:t xml:space="preserve">IndividualAttendance (individual level)</w:t>
      </w:r>
    </w:p>
    <w:bookmarkStart w:id="349" w:name="link"/>
    <w:p>
      <w:pPr>
        <w:pStyle w:val="berschrift4"/>
      </w:pPr>
      <w:r>
        <w:t xml:space="preserve">Link</w:t>
      </w:r>
    </w:p>
    <w:p>
      <w:pPr>
        <w:pStyle w:val="Compact"/>
        <w:numPr>
          <w:ilvl w:val="0"/>
          <w:numId w:val="1047"/>
        </w:numPr>
      </w:pPr>
      <w:r>
        <w:rPr>
          <w:b/>
          <w:bCs/>
        </w:rPr>
        <w:t xml:space="preserve">parent_attendance</w:t>
      </w:r>
      <w:r>
        <w:t xml:space="preserve">: reference to the superordinate</w:t>
      </w:r>
      <w:r>
        <w:t xml:space="preserve"> </w:t>
      </w:r>
      <w:r>
        <w:rPr>
          <w:rStyle w:val="VerbatimChar"/>
        </w:rPr>
        <w:t xml:space="preserve">Attendance</w:t>
      </w:r>
      <w:r>
        <w:t xml:space="preserve"> </w:t>
      </w:r>
      <w:r>
        <w:t xml:space="preserve">aggregate (which in turn hangs on the meeting). The individual record is thereby cleanly assigned to the meeting.</w:t>
      </w:r>
    </w:p>
    <w:p>
      <w:pPr>
        <w:pStyle w:val="Compact"/>
        <w:numPr>
          <w:ilvl w:val="0"/>
          <w:numId w:val="1047"/>
        </w:numPr>
      </w:pPr>
      <w:r>
        <w:rPr>
          <w:b/>
          <w:bCs/>
        </w:rPr>
        <w:t xml:space="preserve">actor_id</w:t>
      </w:r>
      <w:r>
        <w:t xml:space="preserve">: reference to the person according to eCH-0294 Actors</w:t>
      </w:r>
    </w:p>
    <w:bookmarkEnd w:id="349"/>
    <w:bookmarkStart w:id="351" w:name="attendance-type"/>
    <w:p>
      <w:pPr>
        <w:pStyle w:val="berschrift4"/>
      </w:pPr>
      <w:r>
        <w:t xml:space="preserve">Attendance type</w:t>
      </w:r>
    </w:p>
    <w:p>
      <w:pPr>
        <w:pStyle w:val="FirstParagraph"/>
      </w:pPr>
      <w:r>
        <w:t xml:space="preserve">The field</w:t>
      </w:r>
      <w:r>
        <w:t xml:space="preserve"> </w:t>
      </w:r>
      <w:r>
        <w:rPr>
          <w:b/>
          <w:bCs/>
        </w:rPr>
        <w:t xml:space="preserve">attendance_type</w:t>
      </w:r>
      <w:r>
        <w:t xml:space="preserve"> </w:t>
      </w:r>
      <w:r>
        <w:t xml:space="preserve">(enum</w:t>
      </w:r>
      <w:r>
        <w:t xml:space="preserve"> </w:t>
      </w:r>
      <w:r>
        <w:rPr>
          <w:rStyle w:val="VerbatimChar"/>
        </w:rPr>
        <w:t xml:space="preserve">AttendanceTypeEnum</w:t>
      </w:r>
      <w:r>
        <w:t xml:space="preserve">) records the type of attendance:</w:t>
      </w:r>
    </w:p>
    <w:p>
      <w:pPr>
        <w:pStyle w:val="Compact"/>
        <w:numPr>
          <w:ilvl w:val="0"/>
          <w:numId w:val="1048"/>
        </w:numPr>
      </w:pPr>
      <w:r>
        <w:rPr>
          <w:b/>
          <w:bCs/>
        </w:rPr>
        <w:t xml:space="preserve">present</w:t>
      </w:r>
      <w:r>
        <w:t xml:space="preserve">: present in person</w:t>
      </w:r>
    </w:p>
    <w:p>
      <w:pPr>
        <w:pStyle w:val="Compact"/>
        <w:numPr>
          <w:ilvl w:val="0"/>
          <w:numId w:val="1048"/>
        </w:numPr>
      </w:pPr>
      <w:r>
        <w:rPr>
          <w:b/>
          <w:bCs/>
        </w:rPr>
        <w:t xml:space="preserve">remote</w:t>
      </w:r>
      <w:r>
        <w:t xml:space="preserve">: present via remote access (e.g. video conference)</w:t>
      </w:r>
    </w:p>
    <w:p>
      <w:pPr>
        <w:pStyle w:val="Compact"/>
        <w:numPr>
          <w:ilvl w:val="0"/>
          <w:numId w:val="1048"/>
        </w:numPr>
      </w:pPr>
      <w:r>
        <w:rPr>
          <w:b/>
          <w:bCs/>
        </w:rPr>
        <w:t xml:space="preserve">substitute</w:t>
      </w:r>
      <w:r>
        <w:t xml:space="preserve">: substitution — another person participated as a stand-in</w:t>
      </w:r>
    </w:p>
    <w:p>
      <w:pPr>
        <w:pStyle w:val="Blocktext"/>
      </w:pPr>
      <w:r>
        <w:t xml:space="preserve">The modelling of substitution (e.g. who substituted for whom, with which voting right) is being elaborated further in</w:t>
      </w:r>
      <w:r>
        <w:t xml:space="preserve"> </w:t>
      </w:r>
      <w:hyperlink ns1:id="rId350">
        <w:r>
          <w:rPr>
            <w:rStyle w:val="Hyperlink"/>
          </w:rPr>
          <w:t xml:space="preserve">issue #24</w:t>
        </w:r>
      </w:hyperlink>
      <w:r>
        <w:t xml:space="preserve">.</w:t>
      </w:r>
    </w:p>
    <w:p>
      <w:pPr>
        <w:pStyle w:val="Blocktext"/>
      </w:pPr>
      <w:r>
        <w:t xml:space="preserve">A second status axis</w:t>
      </w:r>
      <w:r>
        <w:t xml:space="preserve"> </w:t>
      </w:r>
      <w:r>
        <w:rPr>
          <w:rStyle w:val="VerbatimChar"/>
        </w:rPr>
        <w:t xml:space="preserve">present</w:t>
      </w:r>
      <w:r>
        <w:t xml:space="preserve"> </w:t>
      </w:r>
      <w:r>
        <w:t xml:space="preserve">/</w:t>
      </w:r>
      <w:r>
        <w:t xml:space="preserve"> </w:t>
      </w:r>
      <w:r>
        <w:rPr>
          <w:rStyle w:val="VerbatimChar"/>
        </w:rPr>
        <w:t xml:space="preserve">excused</w:t>
      </w:r>
      <w:r>
        <w:t xml:space="preserve"> </w:t>
      </w:r>
      <w:r>
        <w:t xml:space="preserve">/</w:t>
      </w:r>
      <w:r>
        <w:t xml:space="preserve"> </w:t>
      </w:r>
      <w:r>
        <w:rPr>
          <w:rStyle w:val="VerbatimChar"/>
        </w:rPr>
        <w:t xml:space="preserve">absent</w:t>
      </w:r>
      <w:r>
        <w:t xml:space="preserve"> </w:t>
      </w:r>
      <w:r>
        <w:t xml:space="preserve">(</w:t>
      </w:r>
      <w:r>
        <w:t xml:space="preserve">“whether present”</w:t>
      </w:r>
      <w:r>
        <w:t xml:space="preserve">) in parallel to the existing axis</w:t>
      </w:r>
      <w:r>
        <w:t xml:space="preserve"> </w:t>
      </w:r>
      <w:r>
        <w:t xml:space="preserve">“how present”</w:t>
      </w:r>
      <w:r>
        <w:t xml:space="preserve"> </w:t>
      </w:r>
      <w:r>
        <w:t xml:space="preserve">is under discussion as an extension.</w:t>
      </w:r>
    </w:p>
    <w:bookmarkEnd w:id="351"/>
    <w:bookmarkStart w:id="352" w:name="reason"/>
    <w:p>
      <w:pPr>
        <w:pStyle w:val="berschrift4"/>
      </w:pPr>
      <w:r>
        <w:t xml:space="preserve">Reason</w:t>
      </w:r>
    </w:p>
    <w:p>
      <w:pPr>
        <w:pStyle w:val="FirstParagraph"/>
      </w:pPr>
      <w:r>
        <w:t xml:space="preserve">The field</w:t>
      </w:r>
      <w:r>
        <w:t xml:space="preserve"> </w:t>
      </w:r>
      <w:r>
        <w:rPr>
          <w:b/>
          <w:bCs/>
        </w:rPr>
        <w:t xml:space="preserve">reason</w:t>
      </w:r>
      <w:r>
        <w:t xml:space="preserve"> </w:t>
      </w:r>
      <w:r>
        <w:t xml:space="preserve">(multilingual) can record the reason for absence or lateness as free text.</w:t>
      </w:r>
    </w:p>
    <w:bookmarkEnd w:id="352"/>
    <w:bookmarkStart w:id="353" w:name="difference-attendance-vs.-individualvote"/>
    <w:p>
      <w:pPr>
        <w:pStyle w:val="berschrift3"/>
      </w:pPr>
      <w:r>
        <w:t xml:space="preserve">Difference: Attendance vs. IndividualVote</w:t>
      </w:r>
    </w:p>
    <w:p>
      <w:pPr>
        <w:pStyle w:val="FirstParagraph"/>
      </w:pPr>
      <w:r>
        <w:t xml:space="preserve">Important delimitation:</w:t>
      </w:r>
    </w:p>
    <w:tbl>
      <w:tblPr>
        <w:tblStyle w:val="Table"/>
        <w:tblW w:type="pct" w:w="5000"/>
        <w:tblLayout w:type="fixed"/>
        <w:tblLook w:firstRow="1" w:lastRow="0" w:firstColumn="0" w:lastColumn="0" w:noHBand="0" w:noVBand="0" w:val="0020"/>
      </w:tblPr>
      <w:tblGrid>
        <w:gridCol w:w="1760"/>
        <w:gridCol w:w="2640"/>
        <w:gridCol w:w="3520"/>
      </w:tblGrid>
      <w:tr>
        <w:trPr>
          <w:tblHeader w:val="on"/>
        </w:trPr>
        <w:tc>
          <w:tcPr/>
          <w:p>
            <w:pPr>
              <w:pStyle w:val="Compact"/>
            </w:pPr>
            <w:r>
              <w:t xml:space="preserve">Aspect</w:t>
            </w:r>
          </w:p>
        </w:tc>
        <w:tc>
          <w:tcPr/>
          <w:p>
            <w:pPr>
              <w:pStyle w:val="Compact"/>
            </w:pPr>
            <w:r>
              <w:t xml:space="preserve">Attendance</w:t>
            </w:r>
          </w:p>
        </w:tc>
        <w:tc>
          <w:tcPr/>
          <w:p>
            <w:pPr>
              <w:pStyle w:val="Compact"/>
            </w:pPr>
            <w:r>
              <w:t xml:space="preserve">IndividualVote</w:t>
            </w:r>
          </w:p>
        </w:tc>
      </w:tr>
      <w:tr>
        <w:tc>
          <w:tcPr>
            <w:shd w:val="clear" w:color="auto" w:fill="F2F2F2"/>
          </w:tcPr>
          <w:p>
            <w:pPr>
              <w:pStyle w:val="Compact"/>
            </w:pPr>
            <w:r>
              <w:t xml:space="preserve">Records</w:t>
            </w:r>
          </w:p>
        </w:tc>
        <w:tc>
          <w:tcPr>
            <w:shd w:val="clear" w:color="auto" w:fill="F2F2F2"/>
          </w:tcPr>
          <w:p>
            <w:pPr>
              <w:pStyle w:val="Compact"/>
            </w:pPr>
            <w:r>
              <w:t xml:space="preserve">Presence at the sitting</w:t>
            </w:r>
          </w:p>
        </w:tc>
        <w:tc>
          <w:tcPr>
            <w:shd w:val="clear" w:color="auto" w:fill="F2F2F2"/>
          </w:tcPr>
          <w:p>
            <w:pPr>
              <w:pStyle w:val="Compact"/>
            </w:pPr>
            <w:r>
              <w:t xml:space="preserve">Vote cast in a voting</w:t>
            </w:r>
          </w:p>
        </w:tc>
      </w:tr>
      <w:tr>
        <w:tc>
          <w:tcPr/>
          <w:p>
            <w:pPr>
              <w:pStyle w:val="Compact"/>
            </w:pPr>
            <w:r>
              <w:t xml:space="preserve">Point in time</w:t>
            </w:r>
          </w:p>
        </w:tc>
        <w:tc>
          <w:tcPr/>
          <w:p>
            <w:pPr>
              <w:pStyle w:val="Compact"/>
            </w:pPr>
            <w:r>
              <w:t xml:space="preserve">Start of / during the sitting</w:t>
            </w:r>
          </w:p>
        </w:tc>
        <w:tc>
          <w:tcPr/>
          <w:p>
            <w:pPr>
              <w:pStyle w:val="Compact"/>
            </w:pPr>
            <w:r>
              <w:t xml:space="preserve">Point in time of the voting</w:t>
            </w:r>
          </w:p>
        </w:tc>
      </w:tr>
      <w:tr>
        <w:tc>
          <w:tcPr>
            <w:shd w:val="clear" w:color="auto" w:fill="F2F2F2"/>
          </w:tcPr>
          <w:p>
            <w:pPr>
              <w:pStyle w:val="Compact"/>
            </w:pPr>
            <w:r>
              <w:t xml:space="preserve">Granularity</w:t>
            </w:r>
          </w:p>
        </w:tc>
        <w:tc>
          <w:tcPr>
            <w:shd w:val="clear" w:color="auto" w:fill="F2F2F2"/>
          </w:tcPr>
          <w:p>
            <w:pPr>
              <w:pStyle w:val="Compact"/>
            </w:pPr>
            <w:r>
              <w:t xml:space="preserve">Per meeting</w:t>
            </w:r>
          </w:p>
        </w:tc>
        <w:tc>
          <w:tcPr>
            <w:shd w:val="clear" w:color="auto" w:fill="F2F2F2"/>
          </w:tcPr>
          <w:p>
            <w:pPr>
              <w:pStyle w:val="Compact"/>
            </w:pPr>
            <w:r>
              <w:t xml:space="preserve">Per voting</w:t>
            </w:r>
          </w:p>
        </w:tc>
      </w:tr>
    </w:tbl>
    <w:p>
      <w:pPr>
        <w:pStyle w:val="Textkrper"/>
      </w:pPr>
      <w:r>
        <w:rPr>
          <w:b/>
          <w:bCs/>
        </w:rPr>
        <w:t xml:space="preserve">Example:</w:t>
      </w:r>
      <w:r>
        <w:t xml:space="preserve"> </w:t>
      </w:r>
      <w:r>
        <w:t xml:space="preserve">a person can be present at the sitting (Attendance: present) but be recorded as absent for a specific voting (IndividualVote: absent) because they briefly left the room at that moment.</w:t>
      </w:r>
    </w:p>
    <w:bookmarkEnd w:id="353"/>
    <w:bookmarkStart w:id="354" w:name="purposes-of-use-2"/>
    <w:p>
      <w:pPr>
        <w:pStyle w:val="berschrift3"/>
      </w:pPr>
      <w:r>
        <w:t xml:space="preserve">Purposes of use</w:t>
      </w:r>
    </w:p>
    <w:p>
      <w:pPr>
        <w:pStyle w:val="FirstParagraph"/>
      </w:pPr>
      <w:r>
        <w:t xml:space="preserve">The attendance entities enable:</w:t>
      </w:r>
    </w:p>
    <w:p>
      <w:pPr>
        <w:pStyle w:val="Compact"/>
        <w:numPr>
          <w:ilvl w:val="0"/>
          <w:numId w:val="1049"/>
        </w:numPr>
      </w:pPr>
      <w:r>
        <w:rPr>
          <w:b/>
          <w:bCs/>
        </w:rPr>
        <w:t xml:space="preserve">Documentation</w:t>
      </w:r>
      <w:r>
        <w:t xml:space="preserve">: traceable recording of participation</w:t>
      </w:r>
    </w:p>
    <w:p>
      <w:pPr>
        <w:pStyle w:val="Compact"/>
        <w:numPr>
          <w:ilvl w:val="0"/>
          <w:numId w:val="1049"/>
        </w:numPr>
      </w:pPr>
      <w:r>
        <w:rPr>
          <w:b/>
          <w:bCs/>
        </w:rPr>
        <w:t xml:space="preserve">Quorum check</w:t>
      </w:r>
      <w:r>
        <w:t xml:space="preserve">: ensuring the capacity to take decisions</w:t>
      </w:r>
    </w:p>
    <w:p>
      <w:pPr>
        <w:pStyle w:val="Compact"/>
        <w:numPr>
          <w:ilvl w:val="0"/>
          <w:numId w:val="1049"/>
        </w:numPr>
      </w:pPr>
      <w:r>
        <w:rPr>
          <w:b/>
          <w:bCs/>
        </w:rPr>
        <w:t xml:space="preserve">Transparency</w:t>
      </w:r>
      <w:r>
        <w:t xml:space="preserve">: public information about attendance</w:t>
      </w:r>
    </w:p>
    <w:p>
      <w:pPr>
        <w:pStyle w:val="Compact"/>
        <w:numPr>
          <w:ilvl w:val="0"/>
          <w:numId w:val="1049"/>
        </w:numPr>
      </w:pPr>
      <w:r>
        <w:rPr>
          <w:b/>
          <w:bCs/>
        </w:rPr>
        <w:t xml:space="preserve">Accountability</w:t>
      </w:r>
      <w:r>
        <w:t xml:space="preserve">: monitoring the fulfilment of duties</w:t>
      </w:r>
    </w:p>
    <w:p>
      <w:pPr>
        <w:pStyle w:val="Compact"/>
        <w:numPr>
          <w:ilvl w:val="0"/>
          <w:numId w:val="1049"/>
        </w:numPr>
      </w:pPr>
      <w:r>
        <w:rPr>
          <w:b/>
          <w:bCs/>
        </w:rPr>
        <w:t xml:space="preserve">Statistics</w:t>
      </w:r>
      <w:r>
        <w:t xml:space="preserve">: evaluation of attendance rates</w:t>
      </w:r>
    </w:p>
    <w:p>
      <w:pPr>
        <w:pStyle w:val="Compact"/>
        <w:numPr>
          <w:ilvl w:val="0"/>
          <w:numId w:val="1049"/>
        </w:numPr>
      </w:pPr>
      <w:r>
        <w:rPr>
          <w:b/>
          <w:bCs/>
        </w:rPr>
        <w:t xml:space="preserve">Administration</w:t>
      </w:r>
      <w:r>
        <w:t xml:space="preserve">: calculation of compensation and expenses</w:t>
      </w:r>
    </w:p>
    <w:bookmarkEnd w:id="354"/>
    <w:bookmarkStart w:id="358" w:name="class-attendance"/>
    <w:p>
      <w:pPr>
        <w:pStyle w:val="berschrift3"/>
      </w:pPr>
      <w:r>
        <w:t xml:space="preserve">Class: Attendance</w:t>
      </w:r>
      <w:r>
        <w:t xml:space="preserve"> </w:t>
      </w:r>
      <w:bookmarkStart w:id="355" w:name="Attendance"/>
      <w:bookmarkEnd w:id="355"/>
    </w:p>
    <w:p>
      <w:pPr>
        <w:pStyle w:val="FirstParagraph"/>
      </w:pPr>
      <w:r>
        <w:rPr>
          <w:i/>
          <w:iCs/>
        </w:rPr>
        <w:t xml:space="preserve">Aggregated attendance record for a meeting (number of members present, absent, excused).</w:t>
      </w:r>
    </w:p>
    <w:bookmarkStart w:id="356" w:name="attribute-1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shd w:val="clear" w:color="auto" w:fill="F2F2F2"/>
          </w:tcPr>
          <w:p>
            <w:pPr>
              <w:pStyle w:val="Compact"/>
            </w:pPr>
            <w:r>
              <w:t xml:space="preserve">datetime_begin</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the meeting or voting begins.</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Reference to the acting body/organ (lightweight snapshot at time of linking).</w:t>
            </w:r>
          </w:p>
        </w:tc>
      </w:tr>
      <w:tr>
        <w:tc>
          <w:tcPr>
            <w:shd w:val="clear" w:color="auto" w:fill="F2F2F2"/>
          </w:tcPr>
          <w:p>
            <w:pPr>
              <w:pStyle w:val="Compact"/>
            </w:pPr>
            <w:r>
              <w:t xml:space="preserve">total_count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 members of the body (reference value for quorum calculations).</w:t>
            </w:r>
          </w:p>
        </w:tc>
      </w:tr>
      <w:tr>
        <w:tc>
          <w:tcPr/>
          <w:p>
            <w:pPr>
              <w:pStyle w:val="Compact"/>
            </w:pPr>
            <w:r>
              <w:t xml:space="preserve">total_present</w:t>
            </w:r>
          </w:p>
        </w:tc>
        <w:tc>
          <w:tcPr/>
          <w:p>
            <w:pPr>
              <w:pStyle w:val="Compact"/>
            </w:pPr>
            <w:r>
              <w:t xml:space="preserve">0..1</w:t>
            </w:r>
            <w:r>
              <w:t xml:space="preserve"> </w:t>
            </w:r>
            <w:r>
              <w:t xml:space="preserve"> </w:t>
            </w:r>
            <w:r>
              <w:t xml:space="preserve">Integer</w:t>
            </w:r>
          </w:p>
        </w:tc>
        <w:tc>
          <w:tcPr/>
          <w:p>
            <w:pPr>
              <w:pStyle w:val="Compact"/>
            </w:pPr>
            <w:r>
              <w:t xml:space="preserve">Total number of members present.</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Total number of absent members. Distinction between absent/excused absent - presence is tracked on attendance list.</w:t>
            </w:r>
          </w:p>
        </w:tc>
      </w:tr>
      <w:tr>
        <w:tc>
          <w:tcPr/>
          <w:p>
            <w:pPr>
              <w:pStyle w:val="Compact"/>
            </w:pPr>
            <w:r>
              <w:t xml:space="preserve">total_excused</w:t>
            </w:r>
          </w:p>
        </w:tc>
        <w:tc>
          <w:tcPr/>
          <w:p>
            <w:pPr>
              <w:pStyle w:val="Compact"/>
            </w:pPr>
            <w:r>
              <w:t xml:space="preserve">0..1</w:t>
            </w:r>
            <w:r>
              <w:t xml:space="preserve"> </w:t>
            </w:r>
            <w:r>
              <w:t xml:space="preserve"> </w:t>
            </w:r>
            <w:r>
              <w:t xml:space="preserve">Integer</w:t>
            </w:r>
          </w:p>
        </w:tc>
        <w:tc>
          <w:tcPr/>
          <w:p>
            <w:pPr>
              <w:pStyle w:val="Compact"/>
            </w:pPr>
            <w:r>
              <w:t xml:space="preserve">Total number of excused absences.</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56"/>
    <w:bookmarkStart w:id="357" w:name="usages-11"/>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attendances</w:t>
            </w:r>
          </w:p>
        </w:tc>
        <w:tc>
          <w:tcPr>
            <w:shd w:val="clear" w:color="auto" w:fill="F2F2F2"/>
          </w:tcPr>
          <w:p>
            <w:pPr>
              <w:pStyle w:val="Compact"/>
            </w:pPr>
            <w:r>
              <w:t xml:space="preserve">range</w:t>
            </w:r>
          </w:p>
        </w:tc>
        <w:tc>
          <w:tcPr>
            <w:shd w:val="clear" w:color="auto" w:fill="F2F2F2"/>
          </w:tcPr>
          <w:p>
            <w:pPr>
              <w:pStyle w:val="Compact"/>
            </w:pPr>
            <w:hyperlink w:anchor="Attendance">
              <w:r>
                <w:rPr>
                  <w:rStyle w:val="Hyperlink"/>
                </w:rPr>
                <w:t xml:space="preserve">Attendance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parent_attendance</w:t>
            </w:r>
          </w:p>
        </w:tc>
        <w:tc>
          <w:tcPr/>
          <w:p>
            <w:pPr>
              <w:pStyle w:val="Compact"/>
            </w:pPr>
            <w:r>
              <w:t xml:space="preserve">range</w:t>
            </w:r>
          </w:p>
        </w:tc>
        <w:tc>
          <w:tcPr/>
          <w:p>
            <w:pPr>
              <w:pStyle w:val="Compact"/>
            </w:pPr>
            <w:hyperlink w:anchor="Attendance">
              <w:r>
                <w:rPr>
                  <w:rStyle w:val="Hyperlink"/>
                </w:rPr>
                <w:t xml:space="preserve">Attendance</w:t>
              </w:r>
            </w:hyperlink>
          </w:p>
        </w:tc>
      </w:tr>
    </w:tbl>
    <w:bookmarkEnd w:id="357"/>
    <w:bookmarkEnd w:id="358"/>
    <w:bookmarkStart w:id="362" w:name="class-individualattendance"/>
    <w:p>
      <w:pPr>
        <w:pStyle w:val="berschrift3"/>
      </w:pPr>
      <w:r>
        <w:t xml:space="preserve">Class: IndividualAttendance</w:t>
      </w:r>
      <w:r>
        <w:t xml:space="preserve"> </w:t>
      </w:r>
      <w:bookmarkStart w:id="359" w:name="IndividualAttendance"/>
      <w:bookmarkEnd w:id="359"/>
    </w:p>
    <w:p>
      <w:pPr>
        <w:pStyle w:val="FirstParagraph"/>
      </w:pPr>
      <w:r>
        <w:rPr>
          <w:i/>
          <w:iCs/>
        </w:rPr>
        <w:t xml:space="preserve">Individual attendance record for a specific person at a meeting (linked via the parent Attendance aggregate).</w:t>
      </w:r>
    </w:p>
    <w:bookmarkStart w:id="360" w:name="attribute-1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parent_attendance</w:t>
            </w:r>
          </w:p>
        </w:tc>
        <w:tc>
          <w:tcPr/>
          <w:p>
            <w:pPr>
              <w:pStyle w:val="Compact"/>
            </w:pPr>
            <w:r>
              <w:t xml:space="preserve">0..1</w:t>
            </w:r>
            <w:r>
              <w:t xml:space="preserve"> </w:t>
            </w:r>
            <w:r>
              <w:t xml:space="preserve"> </w:t>
            </w:r>
            <w:hyperlink w:anchor="Attendance">
              <w:r>
                <w:rPr>
                  <w:rStyle w:val="Hyperlink"/>
                </w:rPr>
                <w:t xml:space="preserve">Attendance</w:t>
              </w:r>
            </w:hyperlink>
          </w:p>
        </w:tc>
        <w:tc>
          <w:tcPr/>
          <w:p>
            <w:pPr>
              <w:pStyle w:val="Compact"/>
            </w:pPr>
            <w:r>
              <w:t xml:space="preserve">The Attendance aggregate this individual attendance record belongs to.</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Reference to the acting person (lightweight snapshot at time of linking).</w:t>
            </w:r>
          </w:p>
        </w:tc>
      </w:tr>
      <w:tr>
        <w:tc>
          <w:tcPr/>
          <w:p>
            <w:pPr>
              <w:pStyle w:val="Compact"/>
            </w:pPr>
            <w:r>
              <w:t xml:space="preserve">attendance_type</w:t>
            </w:r>
          </w:p>
        </w:tc>
        <w:tc>
          <w:tcPr/>
          <w:p>
            <w:pPr>
              <w:pStyle w:val="Compact"/>
            </w:pPr>
            <w:r>
              <w:t xml:space="preserve">0..1</w:t>
            </w:r>
            <w:r>
              <w:t xml:space="preserve"> </w:t>
            </w:r>
            <w:r>
              <w:t xml:space="preserve"> </w:t>
            </w:r>
            <w:hyperlink w:anchor="AttendanceTypeEnum">
              <w:r>
                <w:rPr>
                  <w:rStyle w:val="Hyperlink"/>
                </w:rPr>
                <w:t xml:space="preserve">AttendanceTypeEnum</w:t>
              </w:r>
            </w:hyperlink>
          </w:p>
        </w:tc>
        <w:tc>
          <w:tcPr/>
          <w:p>
            <w:pPr>
              <w:pStyle w:val="Compact"/>
            </w:pPr>
            <w:r>
              <w:t xml:space="preserve">Type of individual attendance.</w:t>
            </w:r>
          </w:p>
        </w:tc>
      </w:tr>
      <w:tr>
        <w:tc>
          <w:tcPr>
            <w:shd w:val="clear" w:color="auto" w:fill="F2F2F2"/>
          </w:tcPr>
          <w:p>
            <w:pPr>
              <w:pStyle w:val="Compact"/>
            </w:pPr>
            <w:r>
              <w:t xml:space="preserve">reason</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Reason for absence or lateness (free-text, multilingual).</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60"/>
    <w:bookmarkStart w:id="361" w:name="usages-12"/>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individual_attendances</w:t>
            </w:r>
          </w:p>
        </w:tc>
        <w:tc>
          <w:tcPr>
            <w:shd w:val="clear" w:color="auto" w:fill="F2F2F2"/>
          </w:tcPr>
          <w:p>
            <w:pPr>
              <w:pStyle w:val="Compact"/>
            </w:pPr>
            <w:r>
              <w:t xml:space="preserve">range</w:t>
            </w:r>
          </w:p>
        </w:tc>
        <w:tc>
          <w:tcPr>
            <w:shd w:val="clear" w:color="auto" w:fill="F2F2F2"/>
          </w:tcPr>
          <w:p>
            <w:pPr>
              <w:pStyle w:val="Compact"/>
            </w:pPr>
            <w:hyperlink w:anchor="IndividualAttendance">
              <w:r>
                <w:rPr>
                  <w:rStyle w:val="Hyperlink"/>
                </w:rPr>
                <w:t xml:space="preserve">IndividualAttendance</w:t>
              </w:r>
            </w:hyperlink>
          </w:p>
        </w:tc>
      </w:tr>
    </w:tbl>
    <w:bookmarkEnd w:id="361"/>
    <w:bookmarkEnd w:id="362"/>
    <w:bookmarkStart w:id="369" w:name="enum-attendancetypeenum"/>
    <w:p>
      <w:pPr>
        <w:pStyle w:val="berschrift3"/>
      </w:pPr>
      <w:r>
        <w:t xml:space="preserve">Enum: AttendanceTypeEnum</w:t>
      </w:r>
      <w:r>
        <w:t xml:space="preserve"> </w:t>
      </w:r>
      <w:bookmarkStart w:id="363" w:name="AttendanceTypeEnum"/>
      <w:bookmarkEnd w:id="363"/>
    </w:p>
    <w:p>
      <w:pPr>
        <w:pStyle w:val="FirstParagraph"/>
      </w:pPr>
      <w:r>
        <w:rPr>
          <w:i/>
          <w:iCs/>
        </w:rPr>
        <w:t xml:space="preserve">Type of individual attendance.</w:t>
      </w:r>
    </w:p>
    <w:p>
      <w:pPr>
        <w:pStyle w:val="Textkrper"/>
      </w:pPr>
      <w:r>
        <w:t xml:space="preserve">URI:</w:t>
      </w:r>
      <w:r>
        <w:t xml:space="preserve"> </w:t>
      </w:r>
      <w:hyperlink ns1:id="rId364">
        <w:r>
          <w:rPr>
            <w:rStyle w:val="Hyperlink"/>
          </w:rPr>
          <w:t xml:space="preserve">ops:AttendanceTypeEnum</w:t>
        </w:r>
      </w:hyperlink>
    </w:p>
    <w:bookmarkStart w:id="368" w:name="permissible-values-8"/>
    <w:p>
      <w:pPr>
        <w:pStyle w:val="berschrift4"/>
      </w:pPr>
      <w:r>
        <w:t xml:space="preserve">Permissible Values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Value</w:t>
            </w:r>
          </w:p>
        </w:tc>
        <w:tc>
          <w:tcPr/>
          <w:p>
            <w:pPr>
              <w:pStyle w:val="Compact"/>
            </w:pPr>
            <w:r>
              <w:t xml:space="preserve">Description</w:t>
            </w:r>
          </w:p>
        </w:tc>
      </w:tr>
      <w:tr>
        <w:tc>
          <w:tcPr>
            <w:shd w:val="clear" w:color="auto" w:fill="F2F2F2"/>
          </w:tcPr>
          <w:p>
            <w:pPr>
              <w:pStyle w:val="Compact"/>
            </w:pPr>
            <w:r>
              <w:t xml:space="preserve">remote</w:t>
            </w:r>
          </w:p>
        </w:tc>
        <w:tc>
          <w:tcPr>
            <w:shd w:val="clear" w:color="auto" w:fill="F2F2F2"/>
          </w:tcPr>
          <w:p>
            <w:pPr>
              <w:pStyle w:val="Compact"/>
            </w:pPr>
            <w:r>
              <w:t xml:space="preserve">Remote participation</w:t>
            </w:r>
          </w:p>
        </w:tc>
      </w:tr>
      <w:tr>
        <w:tc>
          <w:tcPr/>
          <w:p>
            <w:pPr>
              <w:pStyle w:val="Compact"/>
            </w:pPr>
          </w:p>
        </w:tc>
        <w:tc>
          <w:tcPr/>
          <w:p>
            <w:pPr>
              <w:pStyle w:val="Compact"/>
            </w:pPr>
            <w:hyperlink ns1:id="rId365">
              <w:r>
                <w:rPr>
                  <w:rStyle w:val="Hyperlink"/>
                </w:rPr>
                <w:t xml:space="preserve">ops:enum/attendance_type/remote</w:t>
              </w:r>
            </w:hyperlink>
          </w:p>
        </w:tc>
      </w:tr>
      <w:tr>
        <w:tc>
          <w:tcPr>
            <w:shd w:val="clear" w:color="auto" w:fill="F2F2F2"/>
          </w:tcPr>
          <w:p>
            <w:pPr>
              <w:pStyle w:val="Compact"/>
            </w:pPr>
            <w:r>
              <w:t xml:space="preserve">substitute</w:t>
            </w:r>
          </w:p>
        </w:tc>
        <w:tc>
          <w:tcPr>
            <w:shd w:val="clear" w:color="auto" w:fill="F2F2F2"/>
          </w:tcPr>
          <w:p>
            <w:pPr>
              <w:pStyle w:val="Compact"/>
            </w:pPr>
            <w:r>
              <w:t xml:space="preserve">Substitute (Stellvertretung)</w:t>
            </w:r>
          </w:p>
        </w:tc>
      </w:tr>
      <w:tr>
        <w:tc>
          <w:tcPr/>
          <w:p>
            <w:pPr>
              <w:pStyle w:val="Compact"/>
            </w:pPr>
          </w:p>
        </w:tc>
        <w:tc>
          <w:tcPr/>
          <w:p>
            <w:pPr>
              <w:pStyle w:val="Compact"/>
            </w:pPr>
            <w:hyperlink ns1:id="rId366">
              <w:r>
                <w:rPr>
                  <w:rStyle w:val="Hyperlink"/>
                </w:rPr>
                <w:t xml:space="preserve">ops:enum/attendance_type/substitute</w:t>
              </w:r>
            </w:hyperlink>
          </w:p>
        </w:tc>
      </w:tr>
      <w:tr>
        <w:tc>
          <w:tcPr>
            <w:shd w:val="clear" w:color="auto" w:fill="F2F2F2"/>
          </w:tcPr>
          <w:p>
            <w:pPr>
              <w:pStyle w:val="Compact"/>
            </w:pPr>
            <w:r>
              <w:t xml:space="preserve">present</w:t>
            </w:r>
          </w:p>
        </w:tc>
        <w:tc>
          <w:tcPr>
            <w:shd w:val="clear" w:color="auto" w:fill="F2F2F2"/>
          </w:tcPr>
          <w:p>
            <w:pPr>
              <w:pStyle w:val="Compact"/>
            </w:pPr>
            <w:r>
              <w:t xml:space="preserve">Present in person</w:t>
            </w:r>
          </w:p>
        </w:tc>
      </w:tr>
      <w:tr>
        <w:tc>
          <w:tcPr/>
          <w:p>
            <w:pPr>
              <w:pStyle w:val="Compact"/>
            </w:pPr>
          </w:p>
        </w:tc>
        <w:tc>
          <w:tcPr/>
          <w:p>
            <w:pPr>
              <w:pStyle w:val="Compact"/>
            </w:pPr>
            <w:hyperlink ns1:id="rId367">
              <w:r>
                <w:rPr>
                  <w:rStyle w:val="Hyperlink"/>
                </w:rPr>
                <w:t xml:space="preserve">ops:enum/attendance_type/present</w:t>
              </w:r>
            </w:hyperlink>
          </w:p>
        </w:tc>
      </w:tr>
    </w:tbl>
    <w:bookmarkEnd w:id="368"/>
    <w:p>
      <w:r>
        <w:br w:type="page"/>
      </w:r>
    </w:p>
    <w:bookmarkEnd w:id="369"/>
    <w:bookmarkEnd w:id="370"/>
    <w:bookmarkEnd w:id="371"/>
    <w:bookmarkStart w:id="403" w:name="speeches"/>
    <w:p>
      <w:pPr>
        <w:pStyle w:val="berschrift1"/>
      </w:pPr>
      <w:r>
        <w:t xml:space="preserve">Speeches</w:t>
      </w:r>
    </w:p>
    <w:p>
      <w:pPr>
        <w:pStyle w:val="FirstParagraph"/>
      </w:pPr>
      <w:r>
        <w:t xml:space="preserve">Speeches record the parliamentary debate — who spoke when and on which agenda item, with the verbatim text and, where available, an audio or video recording.</w:t>
      </w:r>
    </w:p>
    <w:bookmarkStart w:id="402" w:name="speech"/>
    <w:p>
      <w:pPr>
        <w:pStyle w:val="berschrift2"/>
      </w:pPr>
      <w:r>
        <w:t xml:space="preserve">Speech</w:t>
      </w:r>
    </w:p>
    <w:bookmarkStart w:id="372" w:name="term-and-meaning-2"/>
    <w:p>
      <w:pPr>
        <w:pStyle w:val="berschrift3"/>
      </w:pPr>
      <w:r>
        <w:t xml:space="preserve">Term and meaning</w:t>
      </w:r>
    </w:p>
    <w:p>
      <w:pPr>
        <w:pStyle w:val="FirstParagraph"/>
      </w:pPr>
      <w:r>
        <w:t xml:space="preserve">A speech denotes an oral contribution by a person during a parliamentary sitting. It is the central instrument of political debate and of expressing opinions in parliament.</w:t>
      </w:r>
    </w:p>
    <w:bookmarkEnd w:id="372"/>
    <w:bookmarkStart w:id="377" w:name="types-of-speeches"/>
    <w:p>
      <w:pPr>
        <w:pStyle w:val="berschrift3"/>
      </w:pPr>
      <w:r>
        <w:t xml:space="preserve">Types of speeches</w:t>
      </w:r>
    </w:p>
    <w:p>
      <w:pPr>
        <w:pStyle w:val="FirstParagraph"/>
      </w:pPr>
      <w:r>
        <w:t xml:space="preserve">Parliamentary speeches take various forms:</w:t>
      </w:r>
    </w:p>
    <w:bookmarkStart w:id="373" w:name="main-statements"/>
    <w:p>
      <w:pPr>
        <w:pStyle w:val="berschrift4"/>
      </w:pPr>
      <w:r>
        <w:t xml:space="preserve">Main statements</w:t>
      </w:r>
    </w:p>
    <w:p>
      <w:pPr>
        <w:pStyle w:val="Compact"/>
        <w:numPr>
          <w:ilvl w:val="0"/>
          <w:numId w:val="1050"/>
        </w:numPr>
      </w:pPr>
      <w:r>
        <w:t xml:space="preserve">Detailed positions on an affair</w:t>
      </w:r>
    </w:p>
    <w:p>
      <w:pPr>
        <w:pStyle w:val="Compact"/>
        <w:numPr>
          <w:ilvl w:val="0"/>
          <w:numId w:val="1050"/>
        </w:numPr>
      </w:pPr>
      <w:r>
        <w:t xml:space="preserve">Justification of motions</w:t>
      </w:r>
    </w:p>
    <w:p>
      <w:pPr>
        <w:pStyle w:val="Compact"/>
        <w:numPr>
          <w:ilvl w:val="0"/>
          <w:numId w:val="1050"/>
        </w:numPr>
      </w:pPr>
      <w:r>
        <w:t xml:space="preserve">Presentation of the group’s opinion</w:t>
      </w:r>
    </w:p>
    <w:bookmarkEnd w:id="373"/>
    <w:bookmarkStart w:id="374" w:name="short-interventions"/>
    <w:p>
      <w:pPr>
        <w:pStyle w:val="berschrift4"/>
      </w:pPr>
      <w:r>
        <w:t xml:space="preserve">Short interventions</w:t>
      </w:r>
    </w:p>
    <w:p>
      <w:pPr>
        <w:pStyle w:val="Compact"/>
        <w:numPr>
          <w:ilvl w:val="0"/>
          <w:numId w:val="1051"/>
        </w:numPr>
      </w:pPr>
      <w:r>
        <w:t xml:space="preserve">Brief statements</w:t>
      </w:r>
    </w:p>
    <w:p>
      <w:pPr>
        <w:pStyle w:val="Compact"/>
        <w:numPr>
          <w:ilvl w:val="0"/>
          <w:numId w:val="1051"/>
        </w:numPr>
      </w:pPr>
      <w:r>
        <w:t xml:space="preserve">Interposed questions</w:t>
      </w:r>
    </w:p>
    <w:p>
      <w:pPr>
        <w:pStyle w:val="Compact"/>
        <w:numPr>
          <w:ilvl w:val="0"/>
          <w:numId w:val="1051"/>
        </w:numPr>
      </w:pPr>
      <w:r>
        <w:t xml:space="preserve">Corrections</w:t>
      </w:r>
    </w:p>
    <w:bookmarkEnd w:id="374"/>
    <w:bookmarkStart w:id="375" w:name="group-declarations"/>
    <w:p>
      <w:pPr>
        <w:pStyle w:val="berschrift4"/>
      </w:pPr>
      <w:r>
        <w:t xml:space="preserve">Group declarations</w:t>
      </w:r>
    </w:p>
    <w:p>
      <w:pPr>
        <w:pStyle w:val="Compact"/>
        <w:numPr>
          <w:ilvl w:val="0"/>
          <w:numId w:val="1052"/>
        </w:numPr>
      </w:pPr>
      <w:r>
        <w:t xml:space="preserve">Official position of a parliamentary group</w:t>
      </w:r>
    </w:p>
    <w:p>
      <w:pPr>
        <w:pStyle w:val="Compact"/>
        <w:numPr>
          <w:ilvl w:val="0"/>
          <w:numId w:val="1052"/>
        </w:numPr>
      </w:pPr>
      <w:r>
        <w:t xml:space="preserve">Delivered by the group’s spokesperson</w:t>
      </w:r>
    </w:p>
    <w:bookmarkEnd w:id="375"/>
    <w:bookmarkStart w:id="376" w:name="government-statements"/>
    <w:p>
      <w:pPr>
        <w:pStyle w:val="berschrift4"/>
      </w:pPr>
      <w:r>
        <w:t xml:space="preserve">Government statements</w:t>
      </w:r>
    </w:p>
    <w:p>
      <w:pPr>
        <w:pStyle w:val="Compact"/>
        <w:numPr>
          <w:ilvl w:val="0"/>
          <w:numId w:val="1053"/>
        </w:numPr>
      </w:pPr>
      <w:r>
        <w:t xml:space="preserve">Positions of government members</w:t>
      </w:r>
    </w:p>
    <w:p>
      <w:pPr>
        <w:pStyle w:val="Compact"/>
        <w:numPr>
          <w:ilvl w:val="0"/>
          <w:numId w:val="1053"/>
        </w:numPr>
      </w:pPr>
      <w:r>
        <w:t xml:space="preserve">Answering of questions</w:t>
      </w:r>
    </w:p>
    <w:p>
      <w:pPr>
        <w:pStyle w:val="Compact"/>
        <w:numPr>
          <w:ilvl w:val="0"/>
          <w:numId w:val="1053"/>
        </w:numPr>
      </w:pPr>
      <w:r>
        <w:t xml:space="preserve">Defence of bills</w:t>
      </w:r>
    </w:p>
    <w:bookmarkEnd w:id="376"/>
    <w:bookmarkEnd w:id="377"/>
    <w:bookmarkStart w:id="379" w:name="structure-and-assignment"/>
    <w:p>
      <w:pPr>
        <w:pStyle w:val="berschrift3"/>
      </w:pPr>
      <w:r>
        <w:t xml:space="preserve">Structure and assignment</w:t>
      </w:r>
    </w:p>
    <w:p>
      <w:pPr>
        <w:pStyle w:val="FirstParagraph"/>
      </w:pPr>
      <w:r>
        <w:t xml:space="preserve">A speech is always assigned to a specific context:</w:t>
      </w:r>
    </w:p>
    <w:p>
      <w:pPr>
        <w:pStyle w:val="SourceCode"/>
      </w:pPr>
      <w:r>
        <w:rPr>
          <w:rStyle w:val="VerbatimChar"/>
        </w:rPr>
        <w:t xml:space="preserve">Meeting (sitting)</w:t>
      </w:r>
      <w:r>
        <w:br/>
      </w:r>
      <w:r>
        <w:rPr>
          <w:rStyle w:val="VerbatimChar"/>
        </w:rPr>
        <w:t xml:space="preserve">  └─ AgendaItem</w:t>
      </w:r>
      <w:r>
        <w:br/>
      </w:r>
      <w:r>
        <w:rPr>
          <w:rStyle w:val="VerbatimChar"/>
        </w:rPr>
        <w:t xml:space="preserve">      └─ Speech (statement of person A)</w:t>
      </w:r>
      <w:r>
        <w:br/>
      </w:r>
      <w:r>
        <w:rPr>
          <w:rStyle w:val="VerbatimChar"/>
        </w:rPr>
        <w:t xml:space="preserve">          ├─ TextSegment (transcription)</w:t>
      </w:r>
      <w:r>
        <w:br/>
      </w:r>
      <w:r>
        <w:rPr>
          <w:rStyle w:val="VerbatimChar"/>
        </w:rPr>
        <w:t xml:space="preserve">          ├─ Media (audio recording)</w:t>
      </w:r>
      <w:r>
        <w:br/>
      </w:r>
      <w:r>
        <w:rPr>
          <w:rStyle w:val="VerbatimChar"/>
        </w:rPr>
        <w:t xml:space="preserve">          └─ Media (video recording)</w:t>
      </w:r>
    </w:p>
    <w:bookmarkStart w:id="378" w:name="assignment-fields"/>
    <w:p>
      <w:pPr>
        <w:pStyle w:val="berschrift4"/>
      </w:pPr>
      <w:r>
        <w:t xml:space="preserve">Assignment fields</w:t>
      </w:r>
    </w:p>
    <w:p>
      <w:pPr>
        <w:pStyle w:val="Compact"/>
        <w:numPr>
          <w:ilvl w:val="0"/>
          <w:numId w:val="1054"/>
        </w:numPr>
      </w:pPr>
      <w:r>
        <w:rPr>
          <w:b/>
          <w:bCs/>
        </w:rPr>
        <w:t xml:space="preserve">meeting_id</w:t>
      </w:r>
      <w:r>
        <w:t xml:space="preserve">: the sitting in which the speech was made</w:t>
      </w:r>
    </w:p>
    <w:p>
      <w:pPr>
        <w:pStyle w:val="Compact"/>
        <w:numPr>
          <w:ilvl w:val="0"/>
          <w:numId w:val="1054"/>
        </w:numPr>
      </w:pPr>
      <w:r>
        <w:rPr>
          <w:b/>
          <w:bCs/>
        </w:rPr>
        <w:t xml:space="preserve">agenda_item_id</w:t>
      </w:r>
      <w:r>
        <w:t xml:space="preserve">: the agenda item that was spoken to</w:t>
      </w:r>
    </w:p>
    <w:p>
      <w:pPr>
        <w:pStyle w:val="Compact"/>
        <w:numPr>
          <w:ilvl w:val="0"/>
          <w:numId w:val="1054"/>
        </w:numPr>
      </w:pPr>
      <w:r>
        <w:rPr>
          <w:b/>
          <w:bCs/>
        </w:rPr>
        <w:t xml:space="preserve">person_id</w:t>
      </w:r>
      <w:r>
        <w:t xml:space="preserve">: the speaking person (according to eCH-0294 Actors)</w:t>
      </w:r>
    </w:p>
    <w:bookmarkEnd w:id="378"/>
    <w:bookmarkEnd w:id="379"/>
    <w:bookmarkStart w:id="380" w:name="identification-of-the-speakers"/>
    <w:p>
      <w:pPr>
        <w:pStyle w:val="berschrift3"/>
      </w:pPr>
      <w:r>
        <w:t xml:space="preserve">Identification of the speakers</w:t>
      </w:r>
    </w:p>
    <w:p>
      <w:pPr>
        <w:pStyle w:val="Compact"/>
        <w:numPr>
          <w:ilvl w:val="0"/>
          <w:numId w:val="1055"/>
        </w:numPr>
      </w:pPr>
      <w:r>
        <w:rPr>
          <w:b/>
          <w:bCs/>
        </w:rPr>
        <w:t xml:space="preserve">person_id</w:t>
      </w:r>
      <w:r>
        <w:t xml:space="preserve">: unique identification of the person</w:t>
      </w:r>
    </w:p>
    <w:p>
      <w:pPr>
        <w:pStyle w:val="Compact"/>
        <w:numPr>
          <w:ilvl w:val="0"/>
          <w:numId w:val="1055"/>
        </w:numPr>
      </w:pPr>
      <w:r>
        <w:rPr>
          <w:b/>
          <w:bCs/>
        </w:rPr>
        <w:t xml:space="preserve">person_name</w:t>
      </w:r>
      <w:r>
        <w:t xml:space="preserve">: name for quick access</w:t>
      </w:r>
    </w:p>
    <w:p>
      <w:pPr>
        <w:pStyle w:val="Compact"/>
        <w:numPr>
          <w:ilvl w:val="0"/>
          <w:numId w:val="1055"/>
        </w:numPr>
      </w:pPr>
      <w:r>
        <w:rPr>
          <w:b/>
          <w:bCs/>
        </w:rPr>
        <w:t xml:space="preserve">role</w:t>
      </w:r>
      <w:r>
        <w:t xml:space="preserve">: role of the person (e.g. </w:t>
      </w:r>
      <w:r>
        <w:t xml:space="preserve">“group president”</w:t>
      </w:r>
      <w:r>
        <w:t xml:space="preserve">,</w:t>
      </w:r>
      <w:r>
        <w:t xml:space="preserve"> </w:t>
      </w:r>
      <w:r>
        <w:t xml:space="preserve">“rapporteur”</w:t>
      </w:r>
      <w:r>
        <w:t xml:space="preserve">,</w:t>
      </w:r>
      <w:r>
        <w:t xml:space="preserve"> </w:t>
      </w:r>
      <w:r>
        <w:t xml:space="preserve">“Federal Councillor”</w:t>
      </w:r>
      <w:r>
        <w:t xml:space="preserve">)</w:t>
      </w:r>
    </w:p>
    <w:bookmarkEnd w:id="380"/>
    <w:bookmarkStart w:id="381" w:name="temporal-recording"/>
    <w:p>
      <w:pPr>
        <w:pStyle w:val="berschrift3"/>
      </w:pPr>
      <w:r>
        <w:t xml:space="preserve">Temporal recording</w:t>
      </w:r>
    </w:p>
    <w:p>
      <w:pPr>
        <w:pStyle w:val="Compact"/>
        <w:numPr>
          <w:ilvl w:val="0"/>
          <w:numId w:val="1056"/>
        </w:numPr>
      </w:pPr>
      <w:r>
        <w:rPr>
          <w:b/>
          <w:bCs/>
        </w:rPr>
        <w:t xml:space="preserve">start_time</w:t>
      </w:r>
      <w:r>
        <w:t xml:space="preserve">: start of the speech</w:t>
      </w:r>
    </w:p>
    <w:p>
      <w:pPr>
        <w:pStyle w:val="Compact"/>
        <w:numPr>
          <w:ilvl w:val="0"/>
          <w:numId w:val="1056"/>
        </w:numPr>
      </w:pPr>
      <w:r>
        <w:rPr>
          <w:b/>
          <w:bCs/>
        </w:rPr>
        <w:t xml:space="preserve">end_time</w:t>
      </w:r>
      <w:r>
        <w:t xml:space="preserve">: end of the speech</w:t>
      </w:r>
    </w:p>
    <w:p>
      <w:pPr>
        <w:pStyle w:val="Compact"/>
        <w:numPr>
          <w:ilvl w:val="0"/>
          <w:numId w:val="1056"/>
        </w:numPr>
      </w:pPr>
      <w:r>
        <w:rPr>
          <w:b/>
          <w:bCs/>
        </w:rPr>
        <w:t xml:space="preserve">duration</w:t>
      </w:r>
      <w:r>
        <w:t xml:space="preserve">: duration in seconds (calculated or recorded)</w:t>
      </w:r>
    </w:p>
    <w:p>
      <w:pPr>
        <w:pStyle w:val="FirstParagraph"/>
      </w:pPr>
      <w:r>
        <w:t xml:space="preserve">These time indications enable:</w:t>
      </w:r>
      <w:r>
        <w:t xml:space="preserve"> </w:t>
      </w:r>
      <w:r>
        <w:t xml:space="preserve">- precise referencing in audio and video recordings</w:t>
      </w:r>
      <w:r>
        <w:t xml:space="preserve"> </w:t>
      </w:r>
      <w:r>
        <w:t xml:space="preserve">- analysis of speaking time per person / group</w:t>
      </w:r>
      <w:r>
        <w:t xml:space="preserve"> </w:t>
      </w:r>
      <w:r>
        <w:t xml:space="preserve">- monitoring of compliance with time limits</w:t>
      </w:r>
    </w:p>
    <w:bookmarkEnd w:id="381"/>
    <w:bookmarkStart w:id="382" w:name="language-of-the-speech"/>
    <w:p>
      <w:pPr>
        <w:pStyle w:val="berschrift3"/>
      </w:pPr>
      <w:r>
        <w:t xml:space="preserve">Language of the speech</w:t>
      </w:r>
    </w:p>
    <w:p>
      <w:pPr>
        <w:pStyle w:val="FirstParagraph"/>
      </w:pPr>
      <w:r>
        <w:t xml:space="preserve">The field</w:t>
      </w:r>
      <w:r>
        <w:t xml:space="preserve"> </w:t>
      </w:r>
      <w:r>
        <w:rPr>
          <w:b/>
          <w:bCs/>
        </w:rPr>
        <w:t xml:space="preserve">language</w:t>
      </w:r>
      <w:r>
        <w:t xml:space="preserve"> </w:t>
      </w:r>
      <w:r>
        <w:t xml:space="preserve">records the language in which the speech was made:</w:t>
      </w:r>
    </w:p>
    <w:p>
      <w:pPr>
        <w:pStyle w:val="Compact"/>
        <w:numPr>
          <w:ilvl w:val="0"/>
          <w:numId w:val="1057"/>
        </w:numPr>
      </w:pPr>
      <w:r>
        <w:rPr>
          <w:b/>
          <w:bCs/>
        </w:rPr>
        <w:t xml:space="preserve">de</w:t>
      </w:r>
      <w:r>
        <w:t xml:space="preserve">: German</w:t>
      </w:r>
    </w:p>
    <w:p>
      <w:pPr>
        <w:pStyle w:val="Compact"/>
        <w:numPr>
          <w:ilvl w:val="0"/>
          <w:numId w:val="1057"/>
        </w:numPr>
      </w:pPr>
      <w:r>
        <w:rPr>
          <w:b/>
          <w:bCs/>
        </w:rPr>
        <w:t xml:space="preserve">fr</w:t>
      </w:r>
      <w:r>
        <w:t xml:space="preserve">: French</w:t>
      </w:r>
    </w:p>
    <w:p>
      <w:pPr>
        <w:pStyle w:val="Compact"/>
        <w:numPr>
          <w:ilvl w:val="0"/>
          <w:numId w:val="1057"/>
        </w:numPr>
      </w:pPr>
      <w:r>
        <w:rPr>
          <w:b/>
          <w:bCs/>
        </w:rPr>
        <w:t xml:space="preserve">it</w:t>
      </w:r>
      <w:r>
        <w:t xml:space="preserve">: Italian</w:t>
      </w:r>
    </w:p>
    <w:p>
      <w:pPr>
        <w:pStyle w:val="Compact"/>
        <w:numPr>
          <w:ilvl w:val="0"/>
          <w:numId w:val="1057"/>
        </w:numPr>
      </w:pPr>
      <w:r>
        <w:rPr>
          <w:b/>
          <w:bCs/>
        </w:rPr>
        <w:t xml:space="preserve">rm</w:t>
      </w:r>
      <w:r>
        <w:t xml:space="preserve">: Romansh</w:t>
      </w:r>
    </w:p>
    <w:p>
      <w:pPr>
        <w:pStyle w:val="Compact"/>
        <w:numPr>
          <w:ilvl w:val="0"/>
          <w:numId w:val="1057"/>
        </w:numPr>
      </w:pPr>
      <w:r>
        <w:rPr>
          <w:b/>
          <w:bCs/>
        </w:rPr>
        <w:t xml:space="preserve">en</w:t>
      </w:r>
      <w:r>
        <w:t xml:space="preserve">: English</w:t>
      </w:r>
    </w:p>
    <w:bookmarkEnd w:id="382"/>
    <w:bookmarkStart w:id="388" w:name="text-documents"/>
    <w:p>
      <w:pPr>
        <w:pStyle w:val="berschrift3"/>
      </w:pPr>
      <w:r>
        <w:t xml:space="preserve">Text documents</w:t>
      </w:r>
    </w:p>
    <w:p>
      <w:pPr>
        <w:pStyle w:val="FirstParagraph"/>
      </w:pPr>
      <w:r>
        <w:t xml:space="preserve">The field</w:t>
      </w:r>
      <w:r>
        <w:t xml:space="preserve"> </w:t>
      </w:r>
      <w:r>
        <w:rPr>
          <w:b/>
          <w:bCs/>
        </w:rPr>
        <w:t xml:space="preserve">text_segments</w:t>
      </w:r>
      <w:r>
        <w:t xml:space="preserve"> </w:t>
      </w:r>
      <w:r>
        <w:t xml:space="preserve">references TextSegment entities containing the spoken text.</w:t>
      </w:r>
    </w:p>
    <w:bookmarkStart w:id="386" w:name="different-text-versions"/>
    <w:p>
      <w:pPr>
        <w:pStyle w:val="berschrift4"/>
      </w:pPr>
      <w:r>
        <w:t xml:space="preserve">Different text versions</w:t>
      </w:r>
    </w:p>
    <w:bookmarkStart w:id="383" w:name="raw-transcript"/>
    <w:p>
      <w:pPr>
        <w:pStyle w:val="berschrift5"/>
      </w:pPr>
      <w:r>
        <w:t xml:space="preserve">Raw transcript</w:t>
      </w:r>
    </w:p>
    <w:p>
      <w:pPr>
        <w:pStyle w:val="Compact"/>
        <w:numPr>
          <w:ilvl w:val="0"/>
          <w:numId w:val="1058"/>
        </w:numPr>
      </w:pPr>
      <w:r>
        <w:t xml:space="preserve">Verbatim transcription</w:t>
      </w:r>
    </w:p>
    <w:p>
      <w:pPr>
        <w:pStyle w:val="Compact"/>
        <w:numPr>
          <w:ilvl w:val="0"/>
          <w:numId w:val="1058"/>
        </w:numPr>
      </w:pPr>
      <w:r>
        <w:t xml:space="preserve">Unedited, with filler words</w:t>
      </w:r>
    </w:p>
    <w:p>
      <w:pPr>
        <w:pStyle w:val="Compact"/>
        <w:numPr>
          <w:ilvl w:val="0"/>
          <w:numId w:val="1058"/>
        </w:numPr>
      </w:pPr>
      <w:r>
        <w:t xml:space="preserve">Available directly after the sitting</w:t>
      </w:r>
    </w:p>
    <w:bookmarkEnd w:id="383"/>
    <w:bookmarkStart w:id="384" w:name="edited-transcript"/>
    <w:p>
      <w:pPr>
        <w:pStyle w:val="berschrift5"/>
      </w:pPr>
      <w:r>
        <w:t xml:space="preserve">Edited transcript</w:t>
      </w:r>
    </w:p>
    <w:p>
      <w:pPr>
        <w:pStyle w:val="Compact"/>
        <w:numPr>
          <w:ilvl w:val="0"/>
          <w:numId w:val="1059"/>
        </w:numPr>
      </w:pPr>
      <w:r>
        <w:t xml:space="preserve">Editorially revised</w:t>
      </w:r>
    </w:p>
    <w:p>
      <w:pPr>
        <w:pStyle w:val="Compact"/>
        <w:numPr>
          <w:ilvl w:val="0"/>
          <w:numId w:val="1059"/>
        </w:numPr>
      </w:pPr>
      <w:r>
        <w:t xml:space="preserve">Grammatically corrected</w:t>
      </w:r>
    </w:p>
    <w:p>
      <w:pPr>
        <w:pStyle w:val="Compact"/>
        <w:numPr>
          <w:ilvl w:val="0"/>
          <w:numId w:val="1059"/>
        </w:numPr>
      </w:pPr>
      <w:r>
        <w:t xml:space="preserve">Official protocol version</w:t>
      </w:r>
    </w:p>
    <w:bookmarkEnd w:id="384"/>
    <w:bookmarkStart w:id="385" w:name="translations"/>
    <w:p>
      <w:pPr>
        <w:pStyle w:val="berschrift5"/>
      </w:pPr>
      <w:r>
        <w:t xml:space="preserve">Translations</w:t>
      </w:r>
    </w:p>
    <w:p>
      <w:pPr>
        <w:pStyle w:val="Compact"/>
        <w:numPr>
          <w:ilvl w:val="0"/>
          <w:numId w:val="1060"/>
        </w:numPr>
      </w:pPr>
      <w:r>
        <w:t xml:space="preserve">Into other national languages</w:t>
      </w:r>
    </w:p>
    <w:p>
      <w:pPr>
        <w:pStyle w:val="Compact"/>
        <w:numPr>
          <w:ilvl w:val="0"/>
          <w:numId w:val="1060"/>
        </w:numPr>
      </w:pPr>
      <w:r>
        <w:t xml:space="preserve">For international publications</w:t>
      </w:r>
    </w:p>
    <w:bookmarkEnd w:id="385"/>
    <w:bookmarkEnd w:id="386"/>
    <w:bookmarkStart w:id="387" w:name="textsegment-structure"/>
    <w:p>
      <w:pPr>
        <w:pStyle w:val="berschrift4"/>
      </w:pPr>
      <w:r>
        <w:t xml:space="preserve">TextSegment structure</w:t>
      </w:r>
    </w:p>
    <w:p>
      <w:pPr>
        <w:pStyle w:val="FirstParagraph"/>
      </w:pPr>
      <w:r>
        <w:t xml:space="preserve">Every TextSegment can contain:</w:t>
      </w:r>
      <w:r>
        <w:t xml:space="preserve"> </w:t>
      </w:r>
      <w:r>
        <w:t xml:space="preserve">-</w:t>
      </w:r>
      <w:r>
        <w:t xml:space="preserve"> </w:t>
      </w:r>
      <w:r>
        <w:rPr>
          <w:b/>
          <w:bCs/>
        </w:rPr>
        <w:t xml:space="preserve">text</w:t>
      </w:r>
      <w:r>
        <w:t xml:space="preserve">: the actual text</w:t>
      </w:r>
      <w:r>
        <w:t xml:space="preserve"> </w:t>
      </w:r>
      <w:r>
        <w:t xml:space="preserve">-</w:t>
      </w:r>
      <w:r>
        <w:t xml:space="preserve"> </w:t>
      </w:r>
      <w:r>
        <w:rPr>
          <w:b/>
          <w:bCs/>
        </w:rPr>
        <w:t xml:space="preserve">language</w:t>
      </w:r>
      <w:r>
        <w:t xml:space="preserve">: language of the text</w:t>
      </w:r>
      <w:r>
        <w:t xml:space="preserve"> </w:t>
      </w:r>
      <w:r>
        <w:t xml:space="preserve">-</w:t>
      </w:r>
      <w:r>
        <w:t xml:space="preserve"> </w:t>
      </w:r>
      <w:r>
        <w:rPr>
          <w:b/>
          <w:bCs/>
        </w:rPr>
        <w:t xml:space="preserve">version</w:t>
      </w:r>
      <w:r>
        <w:t xml:space="preserve">: kind of version (raw, edited, translated)</w:t>
      </w:r>
      <w:r>
        <w:t xml:space="preserve"> </w:t>
      </w:r>
      <w:r>
        <w:t xml:space="preserve">-</w:t>
      </w:r>
      <w:r>
        <w:t xml:space="preserve"> </w:t>
      </w:r>
      <w:r>
        <w:rPr>
          <w:b/>
          <w:bCs/>
        </w:rPr>
        <w:t xml:space="preserve">format</w:t>
      </w:r>
      <w:r>
        <w:t xml:space="preserve">: format (plain, markdown, HTML)</w:t>
      </w:r>
    </w:p>
    <w:bookmarkEnd w:id="387"/>
    <w:bookmarkEnd w:id="388"/>
    <w:bookmarkStart w:id="392" w:name="multimedia-recordings"/>
    <w:p>
      <w:pPr>
        <w:pStyle w:val="berschrift3"/>
      </w:pPr>
      <w:r>
        <w:t xml:space="preserve">Multimedia recordings</w:t>
      </w:r>
    </w:p>
    <w:p>
      <w:pPr>
        <w:pStyle w:val="FirstParagraph"/>
      </w:pPr>
      <w:r>
        <w:t xml:space="preserve">The field</w:t>
      </w:r>
      <w:r>
        <w:t xml:space="preserve"> </w:t>
      </w:r>
      <w:r>
        <w:rPr>
          <w:b/>
          <w:bCs/>
        </w:rPr>
        <w:t xml:space="preserve">media</w:t>
      </w:r>
      <w:r>
        <w:t xml:space="preserve"> </w:t>
      </w:r>
      <w:r>
        <w:t xml:space="preserve">references Media entities with audio and video recordings.</w:t>
      </w:r>
    </w:p>
    <w:bookmarkStart w:id="389" w:name="audio-recordings"/>
    <w:p>
      <w:pPr>
        <w:pStyle w:val="berschrift4"/>
      </w:pPr>
      <w:r>
        <w:t xml:space="preserve">Audio recordings</w:t>
      </w:r>
    </w:p>
    <w:p>
      <w:pPr>
        <w:pStyle w:val="Compact"/>
        <w:numPr>
          <w:ilvl w:val="0"/>
          <w:numId w:val="1061"/>
        </w:numPr>
      </w:pPr>
      <w:r>
        <w:t xml:space="preserve">Original sound of the speech</w:t>
      </w:r>
    </w:p>
    <w:p>
      <w:pPr>
        <w:pStyle w:val="Compact"/>
        <w:numPr>
          <w:ilvl w:val="0"/>
          <w:numId w:val="1061"/>
        </w:numPr>
      </w:pPr>
      <w:r>
        <w:t xml:space="preserve">Format: MP3, WAV, etc.</w:t>
      </w:r>
    </w:p>
    <w:p>
      <w:pPr>
        <w:pStyle w:val="Compact"/>
        <w:numPr>
          <w:ilvl w:val="0"/>
          <w:numId w:val="1061"/>
        </w:numPr>
      </w:pPr>
      <w:r>
        <w:t xml:space="preserve">Technical metadata (quality, bitrate)</w:t>
      </w:r>
    </w:p>
    <w:bookmarkEnd w:id="389"/>
    <w:bookmarkStart w:id="390" w:name="video-recordings"/>
    <w:p>
      <w:pPr>
        <w:pStyle w:val="berschrift4"/>
      </w:pPr>
      <w:r>
        <w:t xml:space="preserve">Video recordings</w:t>
      </w:r>
    </w:p>
    <w:p>
      <w:pPr>
        <w:pStyle w:val="Compact"/>
        <w:numPr>
          <w:ilvl w:val="0"/>
          <w:numId w:val="1062"/>
        </w:numPr>
      </w:pPr>
      <w:r>
        <w:t xml:space="preserve">Visual recording (in plenary sittings)</w:t>
      </w:r>
    </w:p>
    <w:p>
      <w:pPr>
        <w:pStyle w:val="Compact"/>
        <w:numPr>
          <w:ilvl w:val="0"/>
          <w:numId w:val="1062"/>
        </w:numPr>
      </w:pPr>
      <w:r>
        <w:t xml:space="preserve">Format: MP4, WebM, etc.</w:t>
      </w:r>
    </w:p>
    <w:p>
      <w:pPr>
        <w:pStyle w:val="Compact"/>
        <w:numPr>
          <w:ilvl w:val="0"/>
          <w:numId w:val="1062"/>
        </w:numPr>
      </w:pPr>
      <w:r>
        <w:t xml:space="preserve">Various resolutions</w:t>
      </w:r>
    </w:p>
    <w:bookmarkEnd w:id="390"/>
    <w:bookmarkStart w:id="391" w:name="livestreaming"/>
    <w:p>
      <w:pPr>
        <w:pStyle w:val="berschrift4"/>
      </w:pPr>
      <w:r>
        <w:t xml:space="preserve">Livestreaming</w:t>
      </w:r>
    </w:p>
    <w:p>
      <w:pPr>
        <w:pStyle w:val="Compact"/>
        <w:numPr>
          <w:ilvl w:val="0"/>
          <w:numId w:val="1063"/>
        </w:numPr>
      </w:pPr>
      <w:r>
        <w:t xml:space="preserve">Real-time transmission</w:t>
      </w:r>
    </w:p>
    <w:p>
      <w:pPr>
        <w:pStyle w:val="Compact"/>
        <w:numPr>
          <w:ilvl w:val="0"/>
          <w:numId w:val="1063"/>
        </w:numPr>
      </w:pPr>
      <w:r>
        <w:t xml:space="preserve">URL of the stream</w:t>
      </w:r>
    </w:p>
    <w:p>
      <w:pPr>
        <w:pStyle w:val="Compact"/>
        <w:numPr>
          <w:ilvl w:val="0"/>
          <w:numId w:val="1063"/>
        </w:numPr>
      </w:pPr>
      <w:r>
        <w:t xml:space="preserve">Archiving after the sitting</w:t>
      </w:r>
    </w:p>
    <w:bookmarkEnd w:id="391"/>
    <w:bookmarkEnd w:id="392"/>
    <w:bookmarkStart w:id="393" w:name="title-and-description"/>
    <w:p>
      <w:pPr>
        <w:pStyle w:val="berschrift3"/>
      </w:pPr>
      <w:r>
        <w:t xml:space="preserve">Title and description</w:t>
      </w:r>
    </w:p>
    <w:p>
      <w:pPr>
        <w:pStyle w:val="Compact"/>
        <w:numPr>
          <w:ilvl w:val="0"/>
          <w:numId w:val="1064"/>
        </w:numPr>
      </w:pPr>
      <w:r>
        <w:rPr>
          <w:b/>
          <w:bCs/>
        </w:rPr>
        <w:t xml:space="preserve">title</w:t>
      </w:r>
      <w:r>
        <w:t xml:space="preserve">: short title (e.g. </w:t>
      </w:r>
      <w:r>
        <w:t xml:space="preserve">“Statement on energy policy”</w:t>
      </w:r>
      <w:r>
        <w:t xml:space="preserve">)</w:t>
      </w:r>
    </w:p>
    <w:p>
      <w:pPr>
        <w:pStyle w:val="Compact"/>
        <w:numPr>
          <w:ilvl w:val="0"/>
          <w:numId w:val="1064"/>
        </w:numPr>
      </w:pPr>
      <w:r>
        <w:rPr>
          <w:b/>
          <w:bCs/>
        </w:rPr>
        <w:t xml:space="preserve">description</w:t>
      </w:r>
      <w:r>
        <w:t xml:space="preserve">: summary or context of the speech</w:t>
      </w:r>
    </w:p>
    <w:bookmarkEnd w:id="393"/>
    <w:bookmarkStart w:id="394" w:name="type-of-speech"/>
    <w:p>
      <w:pPr>
        <w:pStyle w:val="berschrift3"/>
      </w:pPr>
      <w:r>
        <w:t xml:space="preserve">Type of speech</w:t>
      </w:r>
    </w:p>
    <w:p>
      <w:pPr>
        <w:pStyle w:val="FirstParagraph"/>
      </w:pPr>
      <w:r>
        <w:t xml:space="preserve">The field</w:t>
      </w:r>
      <w:r>
        <w:t xml:space="preserve"> </w:t>
      </w:r>
      <w:r>
        <w:rPr>
          <w:b/>
          <w:bCs/>
        </w:rPr>
        <w:t xml:space="preserve">speech_type</w:t>
      </w:r>
      <w:r>
        <w:t xml:space="preserve"> </w:t>
      </w:r>
      <w:r>
        <w:t xml:space="preserve">can distinguish various kinds:</w:t>
      </w:r>
    </w:p>
    <w:p>
      <w:pPr>
        <w:pStyle w:val="Compact"/>
        <w:numPr>
          <w:ilvl w:val="0"/>
          <w:numId w:val="1065"/>
        </w:numPr>
      </w:pPr>
      <w:r>
        <w:rPr>
          <w:b/>
          <w:bCs/>
        </w:rPr>
        <w:t xml:space="preserve">statement</w:t>
      </w:r>
      <w:r>
        <w:t xml:space="preserve">: position statement</w:t>
      </w:r>
    </w:p>
    <w:p>
      <w:pPr>
        <w:pStyle w:val="Compact"/>
        <w:numPr>
          <w:ilvl w:val="0"/>
          <w:numId w:val="1065"/>
        </w:numPr>
      </w:pPr>
      <w:r>
        <w:rPr>
          <w:b/>
          <w:bCs/>
        </w:rPr>
        <w:t xml:space="preserve">question</w:t>
      </w:r>
      <w:r>
        <w:t xml:space="preserve">: question</w:t>
      </w:r>
    </w:p>
    <w:p>
      <w:pPr>
        <w:pStyle w:val="Compact"/>
        <w:numPr>
          <w:ilvl w:val="0"/>
          <w:numId w:val="1065"/>
        </w:numPr>
      </w:pPr>
      <w:r>
        <w:rPr>
          <w:b/>
          <w:bCs/>
        </w:rPr>
        <w:t xml:space="preserve">response</w:t>
      </w:r>
      <w:r>
        <w:t xml:space="preserve">: answer (e.g. government to a question)</w:t>
      </w:r>
    </w:p>
    <w:p>
      <w:pPr>
        <w:pStyle w:val="Compact"/>
        <w:numPr>
          <w:ilvl w:val="0"/>
          <w:numId w:val="1065"/>
        </w:numPr>
      </w:pPr>
      <w:r>
        <w:rPr>
          <w:b/>
          <w:bCs/>
        </w:rPr>
        <w:t xml:space="preserve">procedural</w:t>
      </w:r>
      <w:r>
        <w:t xml:space="preserve">: procedural motion</w:t>
      </w:r>
    </w:p>
    <w:p>
      <w:pPr>
        <w:pStyle w:val="Compact"/>
        <w:numPr>
          <w:ilvl w:val="0"/>
          <w:numId w:val="1065"/>
        </w:numPr>
      </w:pPr>
      <w:r>
        <w:rPr>
          <w:b/>
          <w:bCs/>
        </w:rPr>
        <w:t xml:space="preserve">declaration</w:t>
      </w:r>
      <w:r>
        <w:t xml:space="preserve">: declaration</w:t>
      </w:r>
    </w:p>
    <w:bookmarkEnd w:id="394"/>
    <w:bookmarkStart w:id="395" w:name="placing-a-speech-within-the-sitting"/>
    <w:p>
      <w:pPr>
        <w:pStyle w:val="berschrift3"/>
      </w:pPr>
      <w:r>
        <w:t xml:space="preserve">Placing a speech within the sitting</w:t>
      </w:r>
    </w:p>
    <w:p>
      <w:pPr>
        <w:pStyle w:val="FirstParagraph"/>
      </w:pPr>
      <w:r>
        <w:rPr>
          <w:rStyle w:val="VerbatimChar"/>
        </w:rPr>
        <w:t xml:space="preserve">parent_meeting</w:t>
      </w:r>
      <w:r>
        <w:t xml:space="preserve"> </w:t>
      </w:r>
      <w:r>
        <w:t xml:space="preserve">and</w:t>
      </w:r>
      <w:r>
        <w:t xml:space="preserve"> </w:t>
      </w:r>
      <w:r>
        <w:rPr>
          <w:rStyle w:val="VerbatimChar"/>
        </w:rPr>
        <w:t xml:space="preserve">parent_agenda_item</w:t>
      </w:r>
      <w:r>
        <w:t xml:space="preserve"> </w:t>
      </w:r>
      <w:r>
        <w:t xml:space="preserve">record in which sitting and under which agenda item a speech was given. Both are needed because a speech can be delivered in two ways: embedded in the protocol, where the sitting follows from the surrounding</w:t>
      </w:r>
      <w:r>
        <w:t xml:space="preserve"> </w:t>
      </w:r>
      <w:r>
        <w:rPr>
          <w:rStyle w:val="VerbatimChar"/>
        </w:rPr>
        <w:t xml:space="preserve">Protocol</w:t>
      </w:r>
      <w:r>
        <w:t xml:space="preserve"> </w:t>
      </w:r>
      <w:r>
        <w:t xml:space="preserve">but the agenda item does not — or flat in</w:t>
      </w:r>
      <w:r>
        <w:t xml:space="preserve"> </w:t>
      </w:r>
      <w:r>
        <w:rPr>
          <w:rStyle w:val="VerbatimChar"/>
        </w:rPr>
        <w:t xml:space="preserve">Container.speeches</w:t>
      </w:r>
      <w:r>
        <w:t xml:space="preserve">, where without these references any link would be missing. They carry the same values as on</w:t>
      </w:r>
      <w:r>
        <w:t xml:space="preserve"> </w:t>
      </w:r>
      <w:r>
        <w:rPr>
          <w:rStyle w:val="VerbatimChar"/>
        </w:rPr>
        <w:t xml:space="preserve">Voting</w:t>
      </w:r>
      <w:r>
        <w:t xml:space="preserve"> </w:t>
      </w:r>
      <w:r>
        <w:t xml:space="preserve">and</w:t>
      </w:r>
      <w:r>
        <w:t xml:space="preserve"> </w:t>
      </w:r>
      <w:r>
        <w:rPr>
          <w:rStyle w:val="VerbatimChar"/>
        </w:rPr>
        <w:t xml:space="preserve">Election</w:t>
      </w:r>
      <w:r>
        <w:t xml:space="preserve"> </w:t>
      </w:r>
      <w:r>
        <w:t xml:space="preserve">and thus make the speech evaluable regardless of the delivery form it came in.</w:t>
      </w:r>
    </w:p>
    <w:bookmarkEnd w:id="395"/>
    <w:bookmarkStart w:id="401" w:name="class-speech"/>
    <w:p>
      <w:pPr>
        <w:pStyle w:val="berschrift3"/>
      </w:pPr>
      <w:r>
        <w:t xml:space="preserve">Class: Speech</w:t>
      </w:r>
      <w:r>
        <w:t xml:space="preserve"> </w:t>
      </w:r>
      <w:bookmarkStart w:id="396" w:name="Speech"/>
      <w:bookmarkEnd w:id="396"/>
    </w:p>
    <w:p>
      <w:pPr>
        <w:pStyle w:val="FirstParagraph"/>
      </w:pPr>
      <w:r>
        <w:rPr>
          <w:i/>
          <w:iCs/>
        </w:rPr>
        <w:t xml:space="preserve">A speech or statement made during a meeting (also called Votum or speaker segment).</w:t>
      </w:r>
    </w:p>
    <w:bookmarkStart w:id="397" w:name="attribute-1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Identifier of the meeting this record belongs to. On a meeting it names the superordinate meeting; on an agenda item, voting, election, speech or protocol it names the meeting in which the record arose.</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Identifier of the agenda item this record belongs to. On an agenda item it builds a hierarchy of agenda items; on a voting, election or speech it names the agenda item under which the record was handled.</w:t>
            </w:r>
          </w:p>
        </w:tc>
      </w:tr>
      <w:tr>
        <w:tc>
          <w:tcPr/>
          <w:p>
            <w:pPr>
              <w:pStyle w:val="Compact"/>
            </w:pPr>
            <w:r>
              <w:t xml:space="preserve">language</w:t>
            </w:r>
          </w:p>
        </w:tc>
        <w:tc>
          <w:tcPr/>
          <w:p>
            <w:pPr>
              <w:pStyle w:val="Compact"/>
            </w:pPr>
            <w:r>
              <w:t xml:space="preserve">0..1</w:t>
            </w:r>
            <w:r>
              <w:t xml:space="preserve"> </w:t>
            </w:r>
            <w:r>
              <w:t xml:space="preserve"> </w:t>
            </w:r>
            <w:r>
              <w:t xml:space="preserve">String</w:t>
            </w:r>
          </w:p>
        </w:tc>
        <w:tc>
          <w:tcPr/>
          <w:p>
            <w:pPr>
              <w:pStyle w:val="Compact"/>
            </w:pPr>
            <w:r>
              <w:t xml:space="preserve">Language code in ISO 639-1 format (two lowercase letters, e.g.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r>
        <w:tc>
          <w:tcPr>
            <w:shd w:val="clear" w:color="auto" w:fill="F2F2F2"/>
          </w:tcPr>
          <w:p>
            <w:pPr>
              <w:pStyle w:val="Compact"/>
            </w:pPr>
            <w:r>
              <w:t xml:space="preserve">start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Start indicator or position.</w:t>
            </w:r>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The date and time when the meeting or voting begins.</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The date and time when the meeting or voting ends.</w:t>
            </w:r>
          </w:p>
        </w:tc>
      </w:tr>
      <w:tr>
        <w:tc>
          <w:tcPr/>
          <w:p>
            <w:pPr>
              <w:pStyle w:val="Compact"/>
            </w:pPr>
            <w:r>
              <w:t xml:space="preserve">actor_fullname</w:t>
            </w:r>
          </w:p>
        </w:tc>
        <w:tc>
          <w:tcPr/>
          <w:p>
            <w:pPr>
              <w:pStyle w:val="Compact"/>
            </w:pPr>
            <w:r>
              <w:t xml:space="preserve">0..1</w:t>
            </w:r>
            <w:r>
              <w:t xml:space="preserve"> </w:t>
            </w:r>
            <w:r>
              <w:t xml:space="preserve"> </w:t>
            </w:r>
            <w:r>
              <w:t xml:space="preserve">String</w:t>
            </w:r>
          </w:p>
        </w:tc>
        <w:tc>
          <w:tcPr/>
          <w:p>
            <w:pPr>
              <w:pStyle w:val="Compact"/>
            </w:pPr>
            <w:r>
              <w:t xml:space="preserve">Full name of the actor/person.</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Reference to the acting person (lightweight snapshot at time of linking).</w:t>
            </w:r>
          </w:p>
        </w:tc>
      </w:tr>
      <w:tr>
        <w:tc>
          <w:tcPr/>
          <w:p>
            <w:pPr>
              <w:pStyle w:val="Compact"/>
            </w:pPr>
            <w:r>
              <w:t xml:space="preserve">role</w:t>
            </w:r>
          </w:p>
        </w:tc>
        <w:tc>
          <w:tcPr/>
          <w:p>
            <w:pPr>
              <w:pStyle w:val="Compact"/>
            </w:pPr>
            <w:r>
              <w:t xml:space="preserve">0..1</w:t>
            </w:r>
            <w:r>
              <w:t xml:space="preserve"> </w:t>
            </w:r>
            <w:r>
              <w:t xml:space="preserve"> </w:t>
            </w:r>
            <w:r>
              <w:t xml:space="preserve">String</w:t>
            </w:r>
          </w:p>
        </w:tc>
        <w:tc>
          <w:tcPr/>
          <w:p>
            <w:pPr>
              <w:pStyle w:val="Compact"/>
            </w:pPr>
            <w:r>
              <w:t xml:space="preserve">Role of the person (e.g., commission speaker).</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Text content of the element.</w:t>
            </w:r>
          </w:p>
        </w:tc>
      </w:tr>
      <w:tr>
        <w:tc>
          <w:tcPr/>
          <w:p>
            <w:pPr>
              <w:pStyle w:val="Compact"/>
            </w:pPr>
            <w:r>
              <w:t xml:space="preserve">text_format</w:t>
            </w:r>
          </w:p>
        </w:tc>
        <w:tc>
          <w:tcPr/>
          <w:p>
            <w:pPr>
              <w:pStyle w:val="Compact"/>
            </w:pPr>
            <w:r>
              <w:t xml:space="preserve">0..1</w:t>
            </w:r>
            <w:r>
              <w:t xml:space="preserve"> </w:t>
            </w:r>
            <w:r>
              <w:t xml:space="preserve"> </w:t>
            </w:r>
            <w:r>
              <w:t xml:space="preserve">String</w:t>
            </w:r>
          </w:p>
        </w:tc>
        <w:tc>
          <w:tcPr/>
          <w:p>
            <w:pPr>
              <w:pStyle w:val="Compact"/>
            </w:pPr>
            <w:r>
              <w:t xml:space="preserve">Format of text (text, html, html_with_timestamps).</w:t>
            </w:r>
          </w:p>
        </w:tc>
      </w:tr>
      <w:tr>
        <w:tc>
          <w:tcPr>
            <w:shd w:val="clear" w:color="auto" w:fill="F2F2F2"/>
          </w:tcPr>
          <w:p>
            <w:pPr>
              <w:pStyle w:val="Compact"/>
            </w:pPr>
            <w:r>
              <w:t xml:space="preserve">text_type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Type of text (raw draft, edited version).</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providing further information.</w:t>
            </w:r>
          </w:p>
        </w:tc>
      </w:tr>
      <w:tr>
        <w:tc>
          <w:tcPr>
            <w:shd w:val="clear" w:color="auto" w:fill="F2F2F2"/>
          </w:tcPr>
          <w:p>
            <w:pPr>
              <w:pStyle w:val="Compact"/>
            </w:pPr>
            <w:r>
              <w:t xml:space="preserve">media_url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to media file (audio/video).</w:t>
            </w:r>
          </w:p>
        </w:tc>
      </w:tr>
      <w:tr>
        <w:tc>
          <w:tcPr/>
          <w:p>
            <w:pPr>
              <w:pStyle w:val="Compact"/>
            </w:pPr>
            <w:r>
              <w:t xml:space="preserve">media_type</w:t>
            </w:r>
          </w:p>
        </w:tc>
        <w:tc>
          <w:tcPr/>
          <w:p>
            <w:pPr>
              <w:pStyle w:val="Compact"/>
            </w:pPr>
            <w:r>
              <w:t xml:space="preserve">0..1</w:t>
            </w:r>
            <w:r>
              <w:t xml:space="preserve"> </w:t>
            </w:r>
            <w:r>
              <w:t xml:space="preserve"> </w:t>
            </w:r>
            <w:r>
              <w:t xml:space="preserve">String</w:t>
            </w:r>
          </w:p>
        </w:tc>
        <w:tc>
          <w:tcPr/>
          <w:p>
            <w:pPr>
              <w:pStyle w:val="Compact"/>
            </w:pPr>
            <w:r>
              <w:t xml:space="preserve">Type of media (audio, video, document).</w:t>
            </w:r>
          </w:p>
        </w:tc>
      </w:tr>
      <w:tr>
        <w:tc>
          <w:tcPr>
            <w:shd w:val="clear" w:color="auto" w:fill="F2F2F2"/>
          </w:tcPr>
          <w:p>
            <w:pPr>
              <w:pStyle w:val="Compact"/>
            </w:pPr>
            <w:r>
              <w:t xml:space="preserve">media_format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MIME type of the media file.</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 of documents (FRBR Works) linked to the entity.</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r>
              <w:t xml:space="preserve"> </w:t>
            </w:r>
            <w:r>
              <w:t xml:space="preserve">Inheritance:</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r>
              <w:t xml:space="preserve"> </w:t>
            </w:r>
            <w:r>
              <w:t xml:space="preserve">Inheritance:</w:t>
            </w:r>
            <w:r>
              <w:t xml:space="preserve"> </w:t>
            </w:r>
            <w:hyperlink w:anchor="HasCreationModificationDates">
              <w:r>
                <w:rPr>
                  <w:rStyle w:val="Hyperlink"/>
                </w:rPr>
                <w:t xml:space="preserve">HasCreationModificationDates</w:t>
              </w:r>
            </w:hyperlink>
          </w:p>
        </w:tc>
      </w:tr>
    </w:tbl>
    <w:bookmarkEnd w:id="397"/>
    <w:bookmarkStart w:id="398" w:name="usages-13"/>
    <w:p>
      <w:pPr>
        <w:pStyle w:val="berschrift4"/>
      </w:pPr>
      <w:r>
        <w:t xml:space="preserve">Usages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speeches</w:t>
            </w:r>
          </w:p>
        </w:tc>
        <w:tc>
          <w:tcPr>
            <w:shd w:val="clear" w:color="auto" w:fill="F2F2F2"/>
          </w:tcPr>
          <w:p>
            <w:pPr>
              <w:pStyle w:val="Compact"/>
            </w:pPr>
            <w:r>
              <w:t xml:space="preserve">range</w:t>
            </w:r>
          </w:p>
        </w:tc>
        <w:tc>
          <w:tcPr>
            <w:shd w:val="clear" w:color="auto" w:fill="F2F2F2"/>
          </w:tcPr>
          <w:p>
            <w:pPr>
              <w:pStyle w:val="Compact"/>
            </w:pPr>
            <w:hyperlink w:anchor="Speech">
              <w:r>
                <w:rPr>
                  <w:rStyle w:val="Hyperlink"/>
                </w:rPr>
                <w:t xml:space="preserve">Speech</w:t>
              </w:r>
            </w:hyperlink>
          </w:p>
        </w:tc>
      </w:tr>
      <w:tr>
        <w:tc>
          <w:tcPr/>
          <w:p>
            <w:pPr>
              <w:pStyle w:val="Compact"/>
            </w:pPr>
            <w:hyperlink w:anchor="Protocol">
              <w:r>
                <w:rPr>
                  <w:rStyle w:val="Hyperlink"/>
                </w:rPr>
                <w:t xml:space="preserve">Protocol</w:t>
              </w:r>
            </w:hyperlink>
          </w:p>
        </w:tc>
        <w:tc>
          <w:tcPr/>
          <w:p>
            <w:pPr>
              <w:pStyle w:val="Compact"/>
            </w:pPr>
            <w:r>
              <w:t xml:space="preserve">speeches</w:t>
            </w:r>
          </w:p>
        </w:tc>
        <w:tc>
          <w:tcPr/>
          <w:p>
            <w:pPr>
              <w:pStyle w:val="Compact"/>
            </w:pPr>
            <w:r>
              <w:t xml:space="preserve">range</w:t>
            </w:r>
          </w:p>
        </w:tc>
        <w:tc>
          <w:tcPr/>
          <w:p>
            <w:pPr>
              <w:pStyle w:val="Compact"/>
            </w:pPr>
            <w:hyperlink w:anchor="Speech">
              <w:r>
                <w:rPr>
                  <w:rStyle w:val="Hyperlink"/>
                </w:rPr>
                <w:t xml:space="preserve">Speech</w:t>
              </w:r>
            </w:hyperlink>
          </w:p>
        </w:tc>
      </w:tr>
    </w:tbl>
    <w:bookmarkEnd w:id="398"/>
    <w:bookmarkStart w:id="400" w:name="examples-8"/>
    <w:p>
      <w:pPr>
        <w:pStyle w:val="berschrift4"/>
      </w:pPr>
      <w:r>
        <w:t xml:space="preserve">Examples</w:t>
      </w:r>
    </w:p>
    <w:bookmarkStart w:id="399" w:name="Xeed40972a67a3eb290d8058eb017e44b16d002d"/>
    <w:p>
      <w:pPr>
        <w:pStyle w:val="berschrift5"/>
      </w:pPr>
      <w:r>
        <w:t xml:space="preserve">Example Speech: Speech with verbatim text and video recording</w:t>
      </w:r>
    </w:p>
    <w:p>
      <w:pPr>
        <w:pStyle w:val="SourceCode"/>
      </w:pPr>
      <w:r>
        <w:rPr>
          <w:rStyle w:val="FunctionTok"/>
        </w:rPr>
        <w:t xml:space="preserve">speeches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ops:69905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Pascal Broulis</w:t>
      </w:r>
      <w:r>
        <w:br/>
      </w:r>
      <w:r>
        <w:rPr>
          <w:rStyle w:val="AttributeTok"/>
        </w:rPr>
        <w:t xml:space="preserve">  </w:t>
      </w:r>
      <w:r>
        <w:rPr>
          <w:rStyle w:val="FunctionTok"/>
        </w:rPr>
        <w:t xml:space="preserve">role</w:t>
      </w:r>
      <w:r>
        <w:rPr>
          <w:rStyle w:val="KeywordTok"/>
        </w:rPr>
        <w:t xml:space="preserve">:</w:t>
      </w:r>
      <w:r>
        <w:rPr>
          <w:rStyle w:val="AttributeTok"/>
        </w:rPr>
        <w:t xml:space="preserve"> 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w:t>
      </w:r>
      <w:r>
        <w:br/>
      </w:r>
      <w:r>
        <w:rPr>
          <w:rStyle w:val="NormalTok"/>
        </w:rPr>
        <w:t xml:space="preserve">    attention les différents commentaires qui ont été effectués sur mon postulat.</w:t>
      </w:r>
      <w:r>
        <w:br/>
      </w:r>
      <w:r>
        <w:rPr>
          <w:rStyle w:val="NormalTok"/>
        </w:rPr>
        <w:t xml:space="preserve">    Cela reste un postulat, ce n'est pas une motion. D'abord, je ne partage pas l'avis</w:t>
      </w:r>
      <w:r>
        <w:br/>
      </w:r>
      <w:r>
        <w:rPr>
          <w:rStyle w:val="NormalTok"/>
        </w:rPr>
        <w:t xml:space="preserve">    selon lequel ce postulat n'apporterait pas une valeur ajoutée. En effet, un "benchmark",</w:t>
      </w:r>
      <w:r>
        <w:br/>
      </w:r>
      <w:r>
        <w:rPr>
          <w:rStyle w:val="NormalTok"/>
        </w:rPr>
        <w:t xml:space="preserve">    à savoir un modèle chiffré de performance, permettrait de mieux comprendre les</w:t>
      </w:r>
      <w:r>
        <w:br/>
      </w:r>
      <w:r>
        <w:rPr>
          <w:rStyle w:val="NormalTok"/>
        </w:rPr>
        <w:t xml:space="preserve">    raisons des retards que notre pays rencontre en comparaison avec les principaux</w:t>
      </w:r>
      <w:r>
        <w:br/>
      </w:r>
      <w:r>
        <w:rPr>
          <w:rStyle w:val="NormalTok"/>
        </w:rPr>
        <w:t xml:space="preserve">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html</w:t>
      </w:r>
      <w:r>
        <w:br/>
      </w:r>
      <w:r>
        <w:rPr>
          <w:rStyle w:val="AttributeTok"/>
        </w:rPr>
        <w:t xml:space="preserve">  </w:t>
      </w:r>
      <w:r>
        <w:rPr>
          <w:rStyle w:val="FunctionTok"/>
        </w:rPr>
        <w:t xml:space="preserve">text_type</w:t>
      </w:r>
      <w:r>
        <w:rPr>
          <w:rStyle w:val="KeywordTok"/>
        </w:rPr>
        <w:t xml:space="preserve">:</w:t>
      </w:r>
      <w:r>
        <w:rPr>
          <w:rStyle w:val="AttributeTok"/>
        </w:rPr>
        <w:t xml:space="preserve"> final</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video</w:t>
      </w:r>
      <w:r>
        <w:br/>
      </w:r>
      <w:r>
        <w:rPr>
          <w:rStyle w:val="AttributeTok"/>
        </w:rPr>
        <w:t xml:space="preserve">  </w:t>
      </w:r>
      <w:r>
        <w:rPr>
          <w:rStyle w:val="FunctionTok"/>
        </w:rPr>
        <w:t xml:space="preserve">media_format</w:t>
      </w:r>
      <w:r>
        <w:rPr>
          <w:rStyle w:val="KeywordTok"/>
        </w:rPr>
        <w:t xml:space="preserve">:</w:t>
      </w:r>
      <w:r>
        <w:rPr>
          <w:rStyle w:val="AttributeTok"/>
        </w:rPr>
        <w:t xml:space="preserve"> video/mp4</w:t>
      </w:r>
    </w:p>
    <w:bookmarkEnd w:id="399"/>
    <w:bookmarkEnd w:id="400"/>
    <w:p>
      <w:r>
        <w:br w:type="page"/>
      </w:r>
    </w:p>
    <w:bookmarkEnd w:id="401"/>
    <w:bookmarkEnd w:id="402"/>
    <w:bookmarkEnd w:id="403"/>
    <w:bookmarkStart w:id="422" w:name="texts-and-media"/>
    <w:p>
      <w:pPr>
        <w:pStyle w:val="berschrift1"/>
      </w:pPr>
      <w:r>
        <w:t xml:space="preserve">Texts and media</w:t>
      </w:r>
    </w:p>
    <w:p>
      <w:pPr>
        <w:pStyle w:val="FirstParagraph"/>
      </w:pPr>
      <w:r>
        <w:t xml:space="preserve">Parliamentary debates are recorded not only as structured data but also as texts and multimedia recordings. These entities enable the management of transcripts, audio and video recordings and further media formats, as well as the technical infrastructure for data exchange and multilingualism.</w:t>
      </w:r>
    </w:p>
    <w:bookmarkStart w:id="409" w:name="textsegment"/>
    <w:p>
      <w:pPr>
        <w:pStyle w:val="berschrift2"/>
      </w:pPr>
      <w:r>
        <w:t xml:space="preserve">TextSegment</w:t>
      </w:r>
    </w:p>
    <w:bookmarkStart w:id="404" w:name="purpose-1"/>
    <w:p>
      <w:pPr>
        <w:pStyle w:val="berschrift3"/>
      </w:pPr>
      <w:r>
        <w:t xml:space="preserve">Purpose</w:t>
      </w:r>
    </w:p>
    <w:p>
      <w:pPr>
        <w:pStyle w:val="FirstParagraph"/>
      </w:pPr>
      <w:r>
        <w:t xml:space="preserve">Records text passages with versioning and language variants. Used primarily for transcriptions of speeches, but can also be applied to other text documents.</w:t>
      </w:r>
    </w:p>
    <w:bookmarkEnd w:id="404"/>
    <w:bookmarkStart w:id="405" w:name="structure-1"/>
    <w:p>
      <w:pPr>
        <w:pStyle w:val="berschrift3"/>
      </w:pPr>
      <w:r>
        <w:t xml:space="preserve">Structure</w:t>
      </w:r>
    </w:p>
    <w:p>
      <w:pPr>
        <w:pStyle w:val="Compact"/>
        <w:numPr>
          <w:ilvl w:val="0"/>
          <w:numId w:val="1066"/>
        </w:numPr>
      </w:pPr>
      <w:r>
        <w:rPr>
          <w:b/>
          <w:bCs/>
        </w:rPr>
        <w:t xml:space="preserve">text</w:t>
      </w:r>
      <w:r>
        <w:t xml:space="preserve">: the actual text content</w:t>
      </w:r>
    </w:p>
    <w:p>
      <w:pPr>
        <w:pStyle w:val="Compact"/>
        <w:numPr>
          <w:ilvl w:val="0"/>
          <w:numId w:val="1066"/>
        </w:numPr>
      </w:pPr>
      <w:r>
        <w:rPr>
          <w:b/>
          <w:bCs/>
        </w:rPr>
        <w:t xml:space="preserve">language</w:t>
      </w:r>
      <w:r>
        <w:t xml:space="preserve">: language code (ISO 639-1)</w:t>
      </w:r>
    </w:p>
    <w:p>
      <w:pPr>
        <w:pStyle w:val="Compact"/>
        <w:numPr>
          <w:ilvl w:val="0"/>
          <w:numId w:val="1066"/>
        </w:numPr>
      </w:pPr>
      <w:r>
        <w:rPr>
          <w:b/>
          <w:bCs/>
        </w:rPr>
        <w:t xml:space="preserve">format</w:t>
      </w:r>
      <w:r>
        <w:t xml:space="preserve">: format of the text (plain, markdown, html)</w:t>
      </w:r>
    </w:p>
    <w:p>
      <w:pPr>
        <w:pStyle w:val="Compact"/>
        <w:numPr>
          <w:ilvl w:val="0"/>
          <w:numId w:val="1066"/>
        </w:numPr>
      </w:pPr>
      <w:r>
        <w:rPr>
          <w:b/>
          <w:bCs/>
        </w:rPr>
        <w:t xml:space="preserve">version_type</w:t>
      </w:r>
      <w:r>
        <w:t xml:space="preserve">: kind of version</w:t>
      </w:r>
    </w:p>
    <w:p>
      <w:pPr>
        <w:pStyle w:val="Compact"/>
        <w:numPr>
          <w:ilvl w:val="1"/>
          <w:numId w:val="1067"/>
        </w:numPr>
      </w:pPr>
      <w:r>
        <w:rPr>
          <w:b/>
          <w:bCs/>
        </w:rPr>
        <w:t xml:space="preserve">raw</w:t>
      </w:r>
      <w:r>
        <w:t xml:space="preserve">: unedited raw transcript</w:t>
      </w:r>
    </w:p>
    <w:p>
      <w:pPr>
        <w:pStyle w:val="Compact"/>
        <w:numPr>
          <w:ilvl w:val="1"/>
          <w:numId w:val="1067"/>
        </w:numPr>
      </w:pPr>
      <w:r>
        <w:rPr>
          <w:b/>
          <w:bCs/>
        </w:rPr>
        <w:t xml:space="preserve">edited</w:t>
      </w:r>
      <w:r>
        <w:t xml:space="preserve">: editorially revised version</w:t>
      </w:r>
    </w:p>
    <w:p>
      <w:pPr>
        <w:pStyle w:val="Compact"/>
        <w:numPr>
          <w:ilvl w:val="1"/>
          <w:numId w:val="1067"/>
        </w:numPr>
      </w:pPr>
      <w:r>
        <w:rPr>
          <w:b/>
          <w:bCs/>
        </w:rPr>
        <w:t xml:space="preserve">translated</w:t>
      </w:r>
      <w:r>
        <w:t xml:space="preserve">: translation into another language</w:t>
      </w:r>
    </w:p>
    <w:p>
      <w:pPr>
        <w:pStyle w:val="Compact"/>
        <w:numPr>
          <w:ilvl w:val="1"/>
          <w:numId w:val="1067"/>
        </w:numPr>
      </w:pPr>
      <w:r>
        <w:rPr>
          <w:b/>
          <w:bCs/>
        </w:rPr>
        <w:t xml:space="preserve">summary</w:t>
      </w:r>
      <w:r>
        <w:t xml:space="preserve">: summary</w:t>
      </w:r>
    </w:p>
    <w:bookmarkEnd w:id="405"/>
    <w:bookmarkStart w:id="406" w:name="design-decision-1"/>
    <w:p>
      <w:pPr>
        <w:pStyle w:val="berschrift3"/>
      </w:pPr>
      <w:r>
        <w:t xml:space="preserve">Design decision</w:t>
      </w:r>
    </w:p>
    <w:p>
      <w:pPr>
        <w:pStyle w:val="FirstParagraph"/>
      </w:pPr>
      <w:r>
        <w:rPr>
          <w:b/>
          <w:bCs/>
        </w:rPr>
        <w:t xml:space="preserve">Why a separate entity?</w:t>
      </w:r>
      <w:r>
        <w:t xml:space="preserve"> </w:t>
      </w:r>
      <w:r>
        <w:t xml:space="preserve">- Allows several versions of the same text (raw, edited, translated)</w:t>
      </w:r>
      <w:r>
        <w:t xml:space="preserve"> </w:t>
      </w:r>
      <w:r>
        <w:t xml:space="preserve">- Version control and traceability of changes</w:t>
      </w:r>
      <w:r>
        <w:t xml:space="preserve"> </w:t>
      </w:r>
      <w:r>
        <w:t xml:space="preserve">- Flexibility regarding formats (plain, markdown, HTML for different output channels)</w:t>
      </w:r>
    </w:p>
    <w:bookmarkEnd w:id="406"/>
    <w:bookmarkStart w:id="407" w:name="application-1"/>
    <w:p>
      <w:pPr>
        <w:pStyle w:val="berschrift3"/>
      </w:pPr>
      <w:r>
        <w:t xml:space="preserve">Application</w:t>
      </w:r>
    </w:p>
    <w:p>
      <w:pPr>
        <w:pStyle w:val="FirstParagraph"/>
      </w:pPr>
      <w:r>
        <w:t xml:space="preserve">Mainly linked with Speech entities:</w:t>
      </w:r>
    </w:p>
    <w:p>
      <w:pPr>
        <w:pStyle w:val="SourceCode"/>
      </w:pPr>
      <w:r>
        <w:rPr>
          <w:rStyle w:val="VerbatimChar"/>
        </w:rPr>
        <w:t xml:space="preserve">Speech</w:t>
      </w:r>
      <w:r>
        <w:br/>
      </w:r>
      <w:r>
        <w:rPr>
          <w:rStyle w:val="VerbatimChar"/>
        </w:rPr>
        <w:t xml:space="preserve">  ├─ TextSegment (raw transcript, de)</w:t>
      </w:r>
      <w:r>
        <w:br/>
      </w:r>
      <w:r>
        <w:rPr>
          <w:rStyle w:val="VerbatimChar"/>
        </w:rPr>
        <w:t xml:space="preserve">  ├─ TextSegment (edited protocol, de)</w:t>
      </w:r>
      <w:r>
        <w:br/>
      </w:r>
      <w:r>
        <w:rPr>
          <w:rStyle w:val="VerbatimChar"/>
        </w:rPr>
        <w:t xml:space="preserve">  ├─ TextSegment (translation, fr)</w:t>
      </w:r>
      <w:r>
        <w:br/>
      </w:r>
      <w:r>
        <w:rPr>
          <w:rStyle w:val="VerbatimChar"/>
        </w:rPr>
        <w:t xml:space="preserve">  └─ TextSegment (summary, de)</w:t>
      </w:r>
    </w:p>
    <w:bookmarkEnd w:id="407"/>
    <w:bookmarkStart w:id="408" w:name="carriers-of-a-text-segment"/>
    <w:p>
      <w:pPr>
        <w:pStyle w:val="berschrift3"/>
      </w:pPr>
      <w:r>
        <w:t xml:space="preserve">Carriers of a text segment</w:t>
      </w:r>
    </w:p>
    <w:p>
      <w:pPr>
        <w:pStyle w:val="FirstParagraph"/>
      </w:pPr>
      <w:r>
        <w:t xml:space="preserve">Text segments are not tied to the verbatim record alone:</w:t>
      </w:r>
      <w:r>
        <w:t xml:space="preserve"> </w:t>
      </w:r>
      <w:r>
        <w:rPr>
          <w:rStyle w:val="VerbatimChar"/>
        </w:rPr>
        <w:t xml:space="preserve">Protocol</w:t>
      </w:r>
      <w:r>
        <w:t xml:space="preserve"> </w:t>
      </w:r>
      <w:r>
        <w:t xml:space="preserve">carries them for the wording of the whole sitting, and</w:t>
      </w:r>
      <w:r>
        <w:t xml:space="preserve"> </w:t>
      </w:r>
      <w:r>
        <w:rPr>
          <w:rStyle w:val="VerbatimChar"/>
        </w:rPr>
        <w:t xml:space="preserve">AgendaItem</w:t>
      </w:r>
      <w:r>
        <w:t xml:space="preserve"> </w:t>
      </w:r>
      <w:r>
        <w:t xml:space="preserve">— respectively the recorded</w:t>
      </w:r>
      <w:r>
        <w:t xml:space="preserve"> </w:t>
      </w:r>
      <w:r>
        <w:rPr>
          <w:rStyle w:val="VerbatimChar"/>
        </w:rPr>
        <w:t xml:space="preserve">ProtocolItem</w:t>
      </w:r>
      <w:r>
        <w:t xml:space="preserve"> </w:t>
      </w:r>
      <w:r>
        <w:t xml:space="preserve">— for text belonging to one agenda item, such as a subtitle, a cross-reference or a reasoning already published with the agenda. Because both classes carry the</w:t>
      </w:r>
      <w:r>
        <w:t xml:space="preserve"> </w:t>
      </w:r>
      <w:r>
        <w:rPr>
          <w:rStyle w:val="VerbatimChar"/>
        </w:rPr>
        <w:t xml:space="preserve">IsAgendaItem</w:t>
      </w:r>
      <w:r>
        <w:t xml:space="preserve"> </w:t>
      </w:r>
      <w:r>
        <w:t xml:space="preserve">mixin,</w:t>
      </w:r>
      <w:r>
        <w:t xml:space="preserve"> </w:t>
      </w:r>
      <w:r>
        <w:rPr>
          <w:rStyle w:val="VerbatimChar"/>
        </w:rPr>
        <w:t xml:space="preserve">text_segments</w:t>
      </w:r>
      <w:r>
        <w:t xml:space="preserve"> </w:t>
      </w:r>
      <w:r>
        <w:t xml:space="preserve">is available on the planned as well as on the recorded side. A single contribution, by contrast, carries its wording directly in</w:t>
      </w:r>
      <w:r>
        <w:t xml:space="preserve"> </w:t>
      </w:r>
      <w:r>
        <w:rPr>
          <w:rStyle w:val="VerbatimChar"/>
        </w:rPr>
        <w:t xml:space="preserve">text</w:t>
      </w:r>
      <w:r>
        <w:t xml:space="preserve">,</w:t>
      </w:r>
      <w:r>
        <w:t xml:space="preserve"> </w:t>
      </w:r>
      <w:r>
        <w:rPr>
          <w:rStyle w:val="VerbatimChar"/>
        </w:rPr>
        <w:t xml:space="preserve">text_format</w:t>
      </w:r>
      <w:r>
        <w:t xml:space="preserve"> </w:t>
      </w:r>
      <w:r>
        <w:t xml:space="preserve">and</w:t>
      </w:r>
      <w:r>
        <w:t xml:space="preserve"> </w:t>
      </w:r>
      <w:r>
        <w:rPr>
          <w:rStyle w:val="VerbatimChar"/>
        </w:rPr>
        <w:t xml:space="preserve">text_type</w:t>
      </w:r>
      <w:r>
        <w:t xml:space="preserve">.</w:t>
      </w:r>
    </w:p>
    <w:bookmarkEnd w:id="408"/>
    <w:bookmarkEnd w:id="409"/>
    <w:bookmarkStart w:id="421" w:name="media"/>
    <w:p>
      <w:pPr>
        <w:pStyle w:val="berschrift2"/>
      </w:pPr>
      <w:r>
        <w:t xml:space="preserve">Media</w:t>
      </w:r>
    </w:p>
    <w:bookmarkStart w:id="410" w:name="purpose-2"/>
    <w:p>
      <w:pPr>
        <w:pStyle w:val="berschrift3"/>
      </w:pPr>
      <w:r>
        <w:t xml:space="preserve">Purpose</w:t>
      </w:r>
    </w:p>
    <w:p>
      <w:pPr>
        <w:pStyle w:val="FirstParagraph"/>
      </w:pPr>
      <w:r>
        <w:t xml:space="preserve">References media files (audio, video, documents) belonging to parliamentary activities.</w:t>
      </w:r>
    </w:p>
    <w:bookmarkEnd w:id="410"/>
    <w:bookmarkStart w:id="411" w:name="structure-2"/>
    <w:p>
      <w:pPr>
        <w:pStyle w:val="berschrift3"/>
      </w:pPr>
      <w:r>
        <w:t xml:space="preserve">Structure</w:t>
      </w:r>
    </w:p>
    <w:p>
      <w:pPr>
        <w:pStyle w:val="Compact"/>
        <w:numPr>
          <w:ilvl w:val="0"/>
          <w:numId w:val="1068"/>
        </w:numPr>
      </w:pPr>
      <w:r>
        <w:rPr>
          <w:b/>
          <w:bCs/>
        </w:rPr>
        <w:t xml:space="preserve">media_type</w:t>
      </w:r>
      <w:r>
        <w:t xml:space="preserve">: kind of media file</w:t>
      </w:r>
    </w:p>
    <w:p>
      <w:pPr>
        <w:pStyle w:val="Compact"/>
        <w:numPr>
          <w:ilvl w:val="1"/>
          <w:numId w:val="1069"/>
        </w:numPr>
      </w:pPr>
      <w:r>
        <w:rPr>
          <w:b/>
          <w:bCs/>
        </w:rPr>
        <w:t xml:space="preserve">audio</w:t>
      </w:r>
      <w:r>
        <w:t xml:space="preserve">: audio recording</w:t>
      </w:r>
    </w:p>
    <w:p>
      <w:pPr>
        <w:pStyle w:val="Compact"/>
        <w:numPr>
          <w:ilvl w:val="1"/>
          <w:numId w:val="1069"/>
        </w:numPr>
      </w:pPr>
      <w:r>
        <w:rPr>
          <w:b/>
          <w:bCs/>
        </w:rPr>
        <w:t xml:space="preserve">video</w:t>
      </w:r>
      <w:r>
        <w:t xml:space="preserve">: video recording</w:t>
      </w:r>
    </w:p>
    <w:p>
      <w:pPr>
        <w:pStyle w:val="Compact"/>
        <w:numPr>
          <w:ilvl w:val="1"/>
          <w:numId w:val="1069"/>
        </w:numPr>
      </w:pPr>
      <w:r>
        <w:rPr>
          <w:b/>
          <w:bCs/>
        </w:rPr>
        <w:t xml:space="preserve">document</w:t>
      </w:r>
      <w:r>
        <w:t xml:space="preserve">: documents (PDF, etc.)</w:t>
      </w:r>
    </w:p>
    <w:p>
      <w:pPr>
        <w:pStyle w:val="Compact"/>
        <w:numPr>
          <w:ilvl w:val="1"/>
          <w:numId w:val="1069"/>
        </w:numPr>
      </w:pPr>
      <w:r>
        <w:rPr>
          <w:b/>
          <w:bCs/>
        </w:rPr>
        <w:t xml:space="preserve">image</w:t>
      </w:r>
      <w:r>
        <w:t xml:space="preserve">: images</w:t>
      </w:r>
    </w:p>
    <w:p>
      <w:pPr>
        <w:pStyle w:val="Compact"/>
        <w:numPr>
          <w:ilvl w:val="0"/>
          <w:numId w:val="1068"/>
        </w:numPr>
      </w:pPr>
      <w:r>
        <w:rPr>
          <w:b/>
          <w:bCs/>
        </w:rPr>
        <w:t xml:space="preserve">url</w:t>
      </w:r>
      <w:r>
        <w:t xml:space="preserve">: URL of the media file</w:t>
      </w:r>
    </w:p>
    <w:p>
      <w:pPr>
        <w:pStyle w:val="Compact"/>
        <w:numPr>
          <w:ilvl w:val="0"/>
          <w:numId w:val="1068"/>
        </w:numPr>
      </w:pPr>
      <w:r>
        <w:rPr>
          <w:b/>
          <w:bCs/>
        </w:rPr>
        <w:t xml:space="preserve">mime_type</w:t>
      </w:r>
      <w:r>
        <w:t xml:space="preserve">: MIME type (audio/mp3, video/mp4, application/pdf, etc.)</w:t>
      </w:r>
    </w:p>
    <w:p>
      <w:pPr>
        <w:pStyle w:val="Compact"/>
        <w:numPr>
          <w:ilvl w:val="0"/>
          <w:numId w:val="1068"/>
        </w:numPr>
      </w:pPr>
      <w:r>
        <w:rPr>
          <w:b/>
          <w:bCs/>
        </w:rPr>
        <w:t xml:space="preserve">title</w:t>
      </w:r>
      <w:r>
        <w:t xml:space="preserve">: title of the media file</w:t>
      </w:r>
    </w:p>
    <w:p>
      <w:pPr>
        <w:pStyle w:val="Compact"/>
        <w:numPr>
          <w:ilvl w:val="0"/>
          <w:numId w:val="1068"/>
        </w:numPr>
      </w:pPr>
      <w:r>
        <w:rPr>
          <w:b/>
          <w:bCs/>
        </w:rPr>
        <w:t xml:space="preserve">description</w:t>
      </w:r>
      <w:r>
        <w:t xml:space="preserve">: description</w:t>
      </w:r>
    </w:p>
    <w:p>
      <w:pPr>
        <w:pStyle w:val="Compact"/>
        <w:numPr>
          <w:ilvl w:val="0"/>
          <w:numId w:val="1068"/>
        </w:numPr>
      </w:pPr>
      <w:r>
        <w:rPr>
          <w:b/>
          <w:bCs/>
        </w:rPr>
        <w:t xml:space="preserve">language</w:t>
      </w:r>
      <w:r>
        <w:t xml:space="preserve">: language (for language-based media)</w:t>
      </w:r>
    </w:p>
    <w:p>
      <w:pPr>
        <w:pStyle w:val="Compact"/>
        <w:numPr>
          <w:ilvl w:val="0"/>
          <w:numId w:val="1068"/>
        </w:numPr>
      </w:pPr>
      <w:r>
        <w:rPr>
          <w:b/>
          <w:bCs/>
        </w:rPr>
        <w:t xml:space="preserve">duration</w:t>
      </w:r>
      <w:r>
        <w:t xml:space="preserve">: duration (for audio/video, in seconds)</w:t>
      </w:r>
    </w:p>
    <w:p>
      <w:pPr>
        <w:pStyle w:val="Compact"/>
        <w:numPr>
          <w:ilvl w:val="0"/>
          <w:numId w:val="1068"/>
        </w:numPr>
      </w:pPr>
      <w:r>
        <w:rPr>
          <w:b/>
          <w:bCs/>
        </w:rPr>
        <w:t xml:space="preserve">file_size</w:t>
      </w:r>
      <w:r>
        <w:t xml:space="preserve">: file size in bytes</w:t>
      </w:r>
    </w:p>
    <w:p>
      <w:pPr>
        <w:pStyle w:val="Compact"/>
        <w:numPr>
          <w:ilvl w:val="0"/>
          <w:numId w:val="1068"/>
        </w:numPr>
      </w:pPr>
      <w:r>
        <w:rPr>
          <w:b/>
          <w:bCs/>
        </w:rPr>
        <w:t xml:space="preserve">quality</w:t>
      </w:r>
      <w:r>
        <w:t xml:space="preserve">: quality indication (e.g. </w:t>
      </w:r>
      <w:r>
        <w:t xml:space="preserve">“720p”</w:t>
      </w:r>
      <w:r>
        <w:t xml:space="preserve">,</w:t>
      </w:r>
      <w:r>
        <w:t xml:space="preserve"> </w:t>
      </w:r>
      <w:r>
        <w:t xml:space="preserve">“high”</w:t>
      </w:r>
      <w:r>
        <w:t xml:space="preserve">,</w:t>
      </w:r>
      <w:r>
        <w:t xml:space="preserve"> </w:t>
      </w:r>
      <w:r>
        <w:t xml:space="preserve">“low”</w:t>
      </w:r>
      <w:r>
        <w:t xml:space="preserve">)</w:t>
      </w:r>
    </w:p>
    <w:bookmarkEnd w:id="411"/>
    <w:bookmarkStart w:id="412" w:name="design-decision-2"/>
    <w:p>
      <w:pPr>
        <w:pStyle w:val="berschrift3"/>
      </w:pPr>
      <w:r>
        <w:t xml:space="preserve">Design decision</w:t>
      </w:r>
    </w:p>
    <w:p>
      <w:pPr>
        <w:pStyle w:val="FirstParagraph"/>
      </w:pPr>
      <w:r>
        <w:rPr>
          <w:b/>
          <w:bCs/>
        </w:rPr>
        <w:t xml:space="preserve">Why a generic Media entity?</w:t>
      </w:r>
      <w:r>
        <w:t xml:space="preserve"> </w:t>
      </w:r>
      <w:r>
        <w:t xml:space="preserve">- Uniform structure for all media types</w:t>
      </w:r>
      <w:r>
        <w:t xml:space="preserve"> </w:t>
      </w:r>
      <w:r>
        <w:t xml:space="preserve">- Extensible for new formats</w:t>
      </w:r>
      <w:r>
        <w:t xml:space="preserve"> </w:t>
      </w:r>
      <w:r>
        <w:t xml:space="preserve">- Technical metadata recorded centrally</w:t>
      </w:r>
      <w:r>
        <w:t xml:space="preserve"> </w:t>
      </w:r>
      <w:r>
        <w:t xml:space="preserve">- Several quality levels of the same recording possible</w:t>
      </w:r>
    </w:p>
    <w:bookmarkEnd w:id="412"/>
    <w:bookmarkStart w:id="413" w:name="application-2"/>
    <w:p>
      <w:pPr>
        <w:pStyle w:val="berschrift3"/>
      </w:pPr>
      <w:r>
        <w:t xml:space="preserve">Application</w:t>
      </w:r>
    </w:p>
    <w:p>
      <w:pPr>
        <w:pStyle w:val="FirstParagraph"/>
      </w:pPr>
      <w:r>
        <w:t xml:space="preserve">Can be attached to various entities:</w:t>
      </w:r>
    </w:p>
    <w:p>
      <w:pPr>
        <w:pStyle w:val="SourceCode"/>
      </w:pPr>
      <w:r>
        <w:rPr>
          <w:rStyle w:val="VerbatimChar"/>
        </w:rPr>
        <w:t xml:space="preserve">Speech</w:t>
      </w:r>
      <w:r>
        <w:br/>
      </w:r>
      <w:r>
        <w:rPr>
          <w:rStyle w:val="VerbatimChar"/>
        </w:rPr>
        <w:t xml:space="preserve">  ├─ Media (audio recording, MP3, 256 kbps)</w:t>
      </w:r>
      <w:r>
        <w:br/>
      </w:r>
      <w:r>
        <w:rPr>
          <w:rStyle w:val="VerbatimChar"/>
        </w:rPr>
        <w:t xml:space="preserve">  ├─ Media (audio recording, MP3, 128 kbps)</w:t>
      </w:r>
      <w:r>
        <w:br/>
      </w:r>
      <w:r>
        <w:rPr>
          <w:rStyle w:val="VerbatimChar"/>
        </w:rPr>
        <w:t xml:space="preserve">  ├─ Media (video recording, MP4, 1080p)</w:t>
      </w:r>
      <w:r>
        <w:br/>
      </w:r>
      <w:r>
        <w:rPr>
          <w:rStyle w:val="VerbatimChar"/>
        </w:rPr>
        <w:t xml:space="preserve">  └─ Media (video recording, MP4, 480p)</w:t>
      </w:r>
      <w:r>
        <w:br/>
      </w:r>
      <w:r>
        <w:br/>
      </w:r>
      <w:r>
        <w:rPr>
          <w:rStyle w:val="VerbatimChar"/>
        </w:rPr>
        <w:t xml:space="preserve">AgendaItem</w:t>
      </w:r>
      <w:r>
        <w:br/>
      </w:r>
      <w:r>
        <w:rPr>
          <w:rStyle w:val="VerbatimChar"/>
        </w:rPr>
        <w:t xml:space="preserve">  └─ Media (PDF of the bill)</w:t>
      </w:r>
      <w:r>
        <w:br/>
      </w:r>
      <w:r>
        <w:br/>
      </w:r>
      <w:r>
        <w:rPr>
          <w:rStyle w:val="VerbatimChar"/>
        </w:rPr>
        <w:t xml:space="preserve">Meeting</w:t>
      </w:r>
      <w:r>
        <w:br/>
      </w:r>
      <w:r>
        <w:rPr>
          <w:rStyle w:val="VerbatimChar"/>
        </w:rPr>
        <w:t xml:space="preserve">  └─ Media (livestream URL)</w:t>
      </w:r>
    </w:p>
    <w:bookmarkEnd w:id="413"/>
    <w:bookmarkStart w:id="417" w:name="class-textsegment"/>
    <w:p>
      <w:pPr>
        <w:pStyle w:val="berschrift3"/>
      </w:pPr>
      <w:r>
        <w:t xml:space="preserve">Class: TextSegment</w:t>
      </w:r>
      <w:r>
        <w:t xml:space="preserve"> </w:t>
      </w:r>
      <w:bookmarkStart w:id="414" w:name="TextSegment"/>
      <w:bookmarkEnd w:id="414"/>
    </w:p>
    <w:p>
      <w:pPr>
        <w:pStyle w:val="FirstParagraph"/>
      </w:pPr>
      <w:r>
        <w:rPr>
          <w:i/>
          <w:iCs/>
        </w:rPr>
        <w:t xml:space="preserve">A text segment such as cross-references or subtitles. Text segments are carried by the protocol, by a speech or by an agenda item (planned AgendaItem or recorded ProtocolItem).</w:t>
      </w:r>
    </w:p>
    <w:bookmarkStart w:id="415" w:name="attribute-1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text</w:t>
            </w:r>
          </w:p>
        </w:tc>
        <w:tc>
          <w:tcPr/>
          <w:p>
            <w:pPr>
              <w:pStyle w:val="Compact"/>
            </w:pPr>
            <w:r>
              <w:t xml:space="preserve">1</w:t>
            </w:r>
            <w:r>
              <w:t xml:space="preserve"> </w:t>
            </w:r>
            <w:r>
              <w:t xml:space="preserve"> </w:t>
            </w:r>
            <w:r>
              <w:t xml:space="preserve">String</w:t>
            </w:r>
          </w:p>
        </w:tc>
        <w:tc>
          <w:tcPr/>
          <w:p>
            <w:pPr>
              <w:pStyle w:val="Compact"/>
            </w:pPr>
            <w:r>
              <w:t xml:space="preserve">Text content of the element.</w:t>
            </w:r>
          </w:p>
        </w:tc>
      </w:tr>
    </w:tbl>
    <w:bookmarkEnd w:id="415"/>
    <w:bookmarkStart w:id="416" w:name="usages-14"/>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r>
              <w:t xml:space="preserve">IsAgendaItem</w:t>
            </w:r>
          </w:p>
        </w:tc>
        <w:tc>
          <w:tcPr>
            <w:shd w:val="clear" w:color="auto" w:fill="F2F2F2"/>
          </w:tcPr>
          <w:p>
            <w:pPr>
              <w:pStyle w:val="Compact"/>
            </w:pPr>
            <w:r>
              <w:t xml:space="preserve">text_segments</w:t>
            </w:r>
          </w:p>
        </w:tc>
        <w:tc>
          <w:tcPr>
            <w:shd w:val="clear" w:color="auto" w:fill="F2F2F2"/>
          </w:tcPr>
          <w:p>
            <w:pPr>
              <w:pStyle w:val="Compact"/>
            </w:pPr>
            <w:r>
              <w:t xml:space="preserve">range</w:t>
            </w:r>
          </w:p>
        </w:tc>
        <w:tc>
          <w:tcPr>
            <w:shd w:val="clear" w:color="auto" w:fill="F2F2F2"/>
          </w:tcPr>
          <w:p>
            <w:pPr>
              <w:pStyle w:val="Compact"/>
            </w:pPr>
            <w:hyperlink w:anchor="TextSegment">
              <w:r>
                <w:rPr>
                  <w:rStyle w:val="Hyperlink"/>
                </w:rPr>
                <w:t xml:space="preserve">TextSegment</w:t>
              </w:r>
            </w:hyperlink>
          </w:p>
        </w:tc>
      </w:tr>
      <w:tr>
        <w:tc>
          <w:tcPr/>
          <w:p>
            <w:pPr>
              <w:pStyle w:val="Compact"/>
            </w:pPr>
            <w:hyperlink w:anchor="AgendaItem">
              <w:r>
                <w:rPr>
                  <w:rStyle w:val="Hyperlink"/>
                </w:rPr>
                <w:t xml:space="preserve">AgendaItem</w:t>
              </w:r>
            </w:hyperlink>
          </w:p>
        </w:tc>
        <w:tc>
          <w:tcPr/>
          <w:p>
            <w:pPr>
              <w:pStyle w:val="Compact"/>
            </w:pPr>
            <w:r>
              <w:t xml:space="preserve">text_segments</w:t>
            </w:r>
          </w:p>
        </w:tc>
        <w:tc>
          <w:tcPr/>
          <w:p>
            <w:pPr>
              <w:pStyle w:val="Compact"/>
            </w:pPr>
            <w:r>
              <w:t xml:space="preserve">range</w:t>
            </w:r>
          </w:p>
        </w:tc>
        <w:tc>
          <w:tcPr/>
          <w:p>
            <w:pPr>
              <w:pStyle w:val="Compact"/>
            </w:pPr>
            <w:hyperlink w:anchor="TextSegment">
              <w:r>
                <w:rPr>
                  <w:rStyle w:val="Hyperlink"/>
                </w:rPr>
                <w:t xml:space="preserve">TextSegment</w:t>
              </w:r>
            </w:hyperlink>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text_segments</w:t>
            </w:r>
          </w:p>
        </w:tc>
        <w:tc>
          <w:tcPr>
            <w:shd w:val="clear" w:color="auto" w:fill="F2F2F2"/>
          </w:tcPr>
          <w:p>
            <w:pPr>
              <w:pStyle w:val="Compact"/>
            </w:pPr>
            <w:r>
              <w:t xml:space="preserve">range</w:t>
            </w:r>
          </w:p>
        </w:tc>
        <w:tc>
          <w:tcPr>
            <w:shd w:val="clear" w:color="auto" w:fill="F2F2F2"/>
          </w:tcPr>
          <w:p>
            <w:pPr>
              <w:pStyle w:val="Compact"/>
            </w:pPr>
            <w:hyperlink w:anchor="TextSegment">
              <w:r>
                <w:rPr>
                  <w:rStyle w:val="Hyperlink"/>
                </w:rPr>
                <w:t xml:space="preserve">TextSegment</w:t>
              </w:r>
            </w:hyperlink>
          </w:p>
        </w:tc>
      </w:tr>
      <w:tr>
        <w:tc>
          <w:tcPr/>
          <w:p>
            <w:pPr>
              <w:pStyle w:val="Compact"/>
            </w:pPr>
            <w:hyperlink w:anchor="ProtocolItem">
              <w:r>
                <w:rPr>
                  <w:rStyle w:val="Hyperlink"/>
                </w:rPr>
                <w:t xml:space="preserve">ProtocolItem</w:t>
              </w:r>
            </w:hyperlink>
          </w:p>
        </w:tc>
        <w:tc>
          <w:tcPr/>
          <w:p>
            <w:pPr>
              <w:pStyle w:val="Compact"/>
            </w:pPr>
            <w:r>
              <w:t xml:space="preserve">text_segments</w:t>
            </w:r>
          </w:p>
        </w:tc>
        <w:tc>
          <w:tcPr/>
          <w:p>
            <w:pPr>
              <w:pStyle w:val="Compact"/>
            </w:pPr>
            <w:r>
              <w:t xml:space="preserve">range</w:t>
            </w:r>
          </w:p>
        </w:tc>
        <w:tc>
          <w:tcPr/>
          <w:p>
            <w:pPr>
              <w:pStyle w:val="Compact"/>
            </w:pPr>
            <w:hyperlink w:anchor="TextSegment">
              <w:r>
                <w:rPr>
                  <w:rStyle w:val="Hyperlink"/>
                </w:rPr>
                <w:t xml:space="preserve">TextSegment</w:t>
              </w:r>
            </w:hyperlink>
          </w:p>
        </w:tc>
      </w:tr>
    </w:tbl>
    <w:bookmarkEnd w:id="416"/>
    <w:bookmarkEnd w:id="417"/>
    <w:bookmarkStart w:id="420" w:name="class-media"/>
    <w:p>
      <w:pPr>
        <w:pStyle w:val="berschrift3"/>
      </w:pPr>
      <w:r>
        <w:t xml:space="preserve">Class: Media</w:t>
      </w:r>
      <w:r>
        <w:t xml:space="preserve"> </w:t>
      </w:r>
      <w:bookmarkStart w:id="418" w:name="Media"/>
      <w:bookmarkEnd w:id="418"/>
    </w:p>
    <w:p>
      <w:pPr>
        <w:pStyle w:val="FirstParagraph"/>
      </w:pPr>
      <w:r>
        <w:rPr>
          <w:i/>
          <w:iCs/>
        </w:rPr>
        <w:t xml:space="preserve">Media files or documents (including protocols in PDF/HTML/WORD or links to audio/video).</w:t>
      </w:r>
    </w:p>
    <w:bookmarkStart w:id="419" w:name="attribute-1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r>
              <w:t xml:space="preserve"> </w:t>
            </w:r>
            <w:r>
              <w:t xml:space="preserve">Inheritance:</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Title of the element.</w:t>
            </w:r>
          </w:p>
        </w:tc>
      </w:tr>
      <w:tr>
        <w:tc>
          <w:tcPr>
            <w:shd w:val="clear" w:color="auto" w:fill="F2F2F2"/>
          </w:tcPr>
          <w:p>
            <w:pPr>
              <w:pStyle w:val="Compact"/>
            </w:pPr>
            <w:r>
              <w:t xml:space="preserve">media_type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Type of media (audio, video, document).</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or further web address, multilingual.</w:t>
            </w:r>
          </w:p>
        </w:tc>
      </w:tr>
      <w:tr>
        <w:tc>
          <w:tcPr>
            <w:shd w:val="clear" w:color="auto" w:fill="F2F2F2"/>
          </w:tcPr>
          <w:p>
            <w:pPr>
              <w:pStyle w:val="Compact"/>
            </w:pPr>
            <w:r>
              <w:t xml:space="preserve">version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Version number or identifier.</w:t>
            </w:r>
          </w:p>
        </w:tc>
      </w:tr>
      <w:tr>
        <w:tc>
          <w:tcPr/>
          <w:p>
            <w:pPr>
              <w:pStyle w:val="Compact"/>
            </w:pPr>
            <w:r>
              <w:t xml:space="preserve">parent_type</w:t>
            </w:r>
          </w:p>
        </w:tc>
        <w:tc>
          <w:tcPr/>
          <w:p>
            <w:pPr>
              <w:pStyle w:val="Compact"/>
            </w:pPr>
            <w:r>
              <w:t xml:space="preserve">0..1</w:t>
            </w:r>
            <w:r>
              <w:t xml:space="preserve"> </w:t>
            </w:r>
            <w:r>
              <w:t xml:space="preserve"> </w:t>
            </w:r>
            <w:r>
              <w:t xml:space="preserve">String</w:t>
            </w:r>
          </w:p>
        </w:tc>
        <w:tc>
          <w:tcPr/>
          <w:p>
            <w:pPr>
              <w:pStyle w:val="Compact"/>
            </w:pPr>
            <w:r>
              <w:t xml:space="preserve">Type of parent object (meeting, agenda, speech, affair).</w:t>
            </w:r>
          </w:p>
        </w:tc>
      </w:tr>
    </w:tbl>
    <w:bookmarkEnd w:id="419"/>
    <w:p>
      <w:r>
        <w:br w:type="page"/>
      </w:r>
    </w:p>
    <w:bookmarkEnd w:id="420"/>
    <w:bookmarkEnd w:id="421"/>
    <w:bookmarkEnd w:id="422"/>
    <w:bookmarkStart w:id="452" w:name="shared-elements"/>
    <w:p>
      <w:pPr>
        <w:pStyle w:val="berschrift1"/>
      </w:pPr>
      <w:r>
        <w:t xml:space="preserve">Shared elements</w:t>
      </w:r>
    </w:p>
    <w:bookmarkStart w:id="433" w:name="reference-classes"/>
    <w:p>
      <w:pPr>
        <w:pStyle w:val="berschrift2"/>
      </w:pPr>
      <w:r>
        <w:t xml:space="preserve">Reference classes</w:t>
      </w:r>
    </w:p>
    <w:p>
      <w:pPr>
        <w:pStyle w:val="FirstParagraph"/>
      </w:pPr>
      <w:r>
        <w:rPr>
          <w:rStyle w:val="VerbatimChar"/>
        </w:rPr>
        <w:t xml:space="preserve">PersonReference</w:t>
      </w:r>
      <w:r>
        <w:t xml:space="preserve"> </w:t>
      </w:r>
      <w:r>
        <w:t xml:space="preserve">and</w:t>
      </w:r>
      <w:r>
        <w:t xml:space="preserve"> </w:t>
      </w:r>
      <w:r>
        <w:rPr>
          <w:rStyle w:val="VerbatimChar"/>
        </w:rPr>
        <w:t xml:space="preserve">GroupReference</w:t>
      </w:r>
      <w:r>
        <w:t xml:space="preserve"> </w:t>
      </w:r>
      <w:r>
        <w:t xml:space="preserve">name a person or a group without describing them here: what a person or a body is, is defined by eCH-0294; council operations merely point to it. Besides the pointer, the reference retains the key characteristics</w:t>
      </w:r>
      <w:r>
        <w:t xml:space="preserve"> </w:t>
      </w:r>
      <w:r>
        <w:rPr>
          <w:b/>
          <w:bCs/>
        </w:rPr>
        <w:t xml:space="preserve">at the time of linking</w:t>
      </w:r>
      <w:r>
        <w:t xml:space="preserve"> </w:t>
      </w:r>
      <w:r>
        <w:t xml:space="preserve">— for a speech, for instance, the parliamentary group the speaker belonged to back then.</w:t>
      </w:r>
    </w:p>
    <w:p>
      <w:pPr>
        <w:pStyle w:val="Textkrper"/>
      </w:pPr>
      <w:r>
        <w:t xml:space="preserve">This serves three purposes:</w:t>
      </w:r>
    </w:p>
    <w:p>
      <w:pPr>
        <w:pStyle w:val="Compact"/>
        <w:numPr>
          <w:ilvl w:val="0"/>
          <w:numId w:val="1070"/>
        </w:numPr>
      </w:pPr>
      <w:r>
        <w:rPr>
          <w:b/>
          <w:bCs/>
        </w:rPr>
        <w:t xml:space="preserve">Useful local data</w:t>
      </w:r>
      <w:r>
        <w:t xml:space="preserve"> </w:t>
      </w:r>
      <w:r>
        <w:t xml:space="preserve">without costly queries of the complete entity</w:t>
      </w:r>
    </w:p>
    <w:p>
      <w:pPr>
        <w:pStyle w:val="Compact"/>
        <w:numPr>
          <w:ilvl w:val="0"/>
          <w:numId w:val="1070"/>
        </w:numPr>
      </w:pPr>
      <w:r>
        <w:rPr>
          <w:b/>
          <w:bCs/>
        </w:rPr>
        <w:t xml:space="preserve">No redundancy</w:t>
      </w:r>
      <w:r>
        <w:t xml:space="preserve">, since not all information has to be repeated at every mention</w:t>
      </w:r>
    </w:p>
    <w:p>
      <w:pPr>
        <w:pStyle w:val="Compact"/>
        <w:numPr>
          <w:ilvl w:val="0"/>
          <w:numId w:val="1070"/>
        </w:numPr>
      </w:pPr>
      <w:r>
        <w:rPr>
          <w:b/>
          <w:bCs/>
        </w:rPr>
        <w:t xml:space="preserve">Implicit versioning</w:t>
      </w:r>
      <w:r>
        <w:t xml:space="preserve">, as the reference stays unchanged even if the linked person or group changes later</w:t>
      </w:r>
    </w:p>
    <w:p>
      <w:pPr>
        <w:pStyle w:val="FirstParagraph"/>
      </w:pPr>
      <w:r>
        <w:t xml:space="preserve">Unlike an entity, a reference is not identified in its own right — it merely names an identified entity. That is why</w:t>
      </w:r>
      <w:r>
        <w:t xml:space="preserve"> </w:t>
      </w:r>
      <w:r>
        <w:rPr>
          <w:rStyle w:val="VerbatimChar"/>
        </w:rPr>
        <w:t xml:space="preserve">global_uri</w:t>
      </w:r>
      <w:r>
        <w:t xml:space="preserve"> </w:t>
      </w:r>
      <w:r>
        <w:t xml:space="preserve">is not mandatory here: all that is required is that at least one of</w:t>
      </w:r>
      <w:r>
        <w:t xml:space="preserve"> </w:t>
      </w:r>
      <w:r>
        <w:rPr>
          <w:rStyle w:val="VerbatimChar"/>
        </w:rPr>
        <w:t xml:space="preserve">local_id</w:t>
      </w:r>
      <w:r>
        <w:t xml:space="preserve"> </w:t>
      </w:r>
      <w:r>
        <w:t xml:space="preserve">or</w:t>
      </w:r>
      <w:r>
        <w:t xml:space="preserve"> </w:t>
      </w:r>
      <w:r>
        <w:rPr>
          <w:rStyle w:val="VerbatimChar"/>
        </w:rPr>
        <w:t xml:space="preserve">global_uri</w:t>
      </w:r>
      <w:r>
        <w:t xml:space="preserve"> </w:t>
      </w:r>
      <w:r>
        <w:t xml:space="preserve">is set. A system that only knows the local id of the referenced entity states that; it is resolved within the same delivery. Beyond the delivery, the</w:t>
      </w:r>
      <w:r>
        <w:t xml:space="preserve"> </w:t>
      </w:r>
      <w:r>
        <w:rPr>
          <w:rStyle w:val="VerbatimChar"/>
        </w:rPr>
        <w:t xml:space="preserve">global_uri</w:t>
      </w:r>
      <w:r>
        <w:t xml:space="preserve"> </w:t>
      </w:r>
      <w:r>
        <w:t xml:space="preserve">does the pointing.</w:t>
      </w:r>
    </w:p>
    <w:bookmarkStart w:id="427" w:name="class-personreference"/>
    <w:p>
      <w:pPr>
        <w:pStyle w:val="berschrift3"/>
      </w:pPr>
      <w:r>
        <w:t xml:space="preserve">Class: PersonReference</w:t>
      </w:r>
      <w:r>
        <w:t xml:space="preserve"> </w:t>
      </w:r>
      <w:bookmarkStart w:id="423" w:name="PersonReference"/>
      <w:bookmarkEnd w:id="423"/>
    </w:p>
    <w:p>
      <w:pPr>
        <w:pStyle w:val="FirstParagraph"/>
      </w:pPr>
      <w:r>
        <w:rPr>
          <w:i/>
          <w:iCs/>
        </w:rPr>
        <w:t xml:space="preserve">Lightweight reference to a person with key identification data at time of linking. Preserves historical accuracy even if the person changes later. The referenced person is identified by</w:t>
      </w:r>
      <w:r>
        <w:rPr>
          <w:i/>
          <w:iCs/>
        </w:rPr>
        <w:t xml:space="preserve"> </w:t>
      </w:r>
      <w:r>
        <w:rPr>
          <w:rStyle w:val="VerbatimChar"/>
          <w:i/>
          <w:iCs/>
        </w:rPr>
        <w:t xml:space="preserve">local_id</w:t>
      </w:r>
      <w:r>
        <w:rPr>
          <w:i/>
          <w:iCs/>
        </w:rPr>
        <w:t xml:space="preserve"> </w:t>
      </w:r>
      <w:r>
        <w:rPr>
          <w:i/>
          <w:iCs/>
        </w:rPr>
        <w:t xml:space="preserve">or</w:t>
      </w:r>
      <w:r>
        <w:rPr>
          <w:i/>
          <w:iCs/>
        </w:rPr>
        <w:t xml:space="preserve"> </w:t>
      </w:r>
      <w:r>
        <w:rPr>
          <w:rStyle w:val="VerbatimChar"/>
          <w:i/>
          <w:iCs/>
        </w:rPr>
        <w:t xml:space="preserve">global_uri</w:t>
      </w:r>
      <w:r>
        <w:rPr>
          <w:i/>
          <w:iCs/>
        </w:rPr>
        <w:t xml:space="preserve">; at least one of the two is required.</w:t>
      </w:r>
    </w:p>
    <w:bookmarkStart w:id="425" w:name="attribute-1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of the referenced entity. It is resolved within the same delivery.</w:t>
            </w:r>
            <w:r>
              <w:t xml:space="preserve"> </w:t>
            </w:r>
            <w:r>
              <w:t xml:space="preserve">Inheritance: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The unique, globally valid URI of the referenced entity. Unlike a local_id it also resolves beyond the delivery.</w:t>
            </w:r>
            <w:r>
              <w:t xml:space="preserve"> </w:t>
            </w:r>
            <w:r>
              <w:t xml:space="preserve">Inheritance: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 HasReferenceIdentification</w:t>
            </w:r>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Mandatory short display name to identify the person within the organisation (e.g. with added birth year to distinguish persons with the same name).</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 long display name including academic titles and full official name (e.g. </w:t>
            </w:r>
            <w:r>
              <w:t xml:space="preserve">“Dr. Maria Muster-Beispiel”</w:t>
            </w:r>
            <w:r>
              <w:t xml:space="preserve">).</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Name of the body/group at time of linking.</w:t>
            </w:r>
          </w:p>
        </w:tc>
      </w:tr>
    </w:tbl>
    <w:bookmarkStart w:id="424" w:name="constraints"/>
    <w:p>
      <w:pPr>
        <w:pStyle w:val="berschrift6"/>
      </w:pPr>
      <w:r>
        <w:t xml:space="preserve">Constraints</w:t>
      </w:r>
    </w:p>
    <w:p>
      <w:pPr>
        <w:pStyle w:val="FirstParagraph"/>
      </w:pPr>
      <w:r>
        <w:t xml:space="preserve">At least one of the following must be set:</w:t>
      </w:r>
    </w:p>
    <w:p>
      <w:pPr>
        <w:pStyle w:val="Compact"/>
        <w:numPr>
          <w:ilvl w:val="0"/>
          <w:numId w:val="1071"/>
        </w:numPr>
      </w:pPr>
      <w:r>
        <w:t xml:space="preserve">local_id</w:t>
      </w:r>
    </w:p>
    <w:p>
      <w:pPr>
        <w:pStyle w:val="Compact"/>
        <w:numPr>
          <w:ilvl w:val="0"/>
          <w:numId w:val="1071"/>
        </w:numPr>
      </w:pPr>
      <w:r>
        <w:t xml:space="preserve">global_uri</w:t>
      </w:r>
    </w:p>
    <w:bookmarkEnd w:id="424"/>
    <w:bookmarkEnd w:id="425"/>
    <w:bookmarkStart w:id="426" w:name="usages-15"/>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actor_id</w:t>
            </w:r>
          </w:p>
        </w:tc>
        <w:tc>
          <w:tcPr/>
          <w:p>
            <w:pPr>
              <w:pStyle w:val="Compact"/>
            </w:pPr>
            <w:r>
              <w:t xml:space="preserve">range</w:t>
            </w:r>
          </w:p>
        </w:tc>
        <w:tc>
          <w:tcPr/>
          <w:p>
            <w:pPr>
              <w:pStyle w:val="Compact"/>
            </w:pPr>
            <w:hyperlink w:anchor="PersonReference">
              <w:r>
                <w:rPr>
                  <w:rStyle w:val="Hyperlink"/>
                </w:rPr>
                <w:t xml:space="preserve">PersonReference</w:t>
              </w:r>
            </w:hyperlink>
          </w:p>
        </w:tc>
      </w:tr>
      <w:tr>
        <w:tc>
          <w:tcPr>
            <w:shd w:val="clear" w:color="auto" w:fill="F2F2F2"/>
          </w:tcPr>
          <w:p>
            <w:pPr>
              <w:pStyle w:val="Compact"/>
            </w:pPr>
            <w:hyperlink w:anchor="Speech">
              <w:r>
                <w:rPr>
                  <w:rStyle w:val="Hyperlink"/>
                </w:rPr>
                <w:t xml:space="preserve">Speech</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bl>
    <w:bookmarkEnd w:id="426"/>
    <w:bookmarkEnd w:id="427"/>
    <w:bookmarkStart w:id="432" w:name="class-groupreference"/>
    <w:p>
      <w:pPr>
        <w:pStyle w:val="berschrift3"/>
      </w:pPr>
      <w:r>
        <w:t xml:space="preserve">Class: GroupReference</w:t>
      </w:r>
      <w:r>
        <w:t xml:space="preserve"> </w:t>
      </w:r>
      <w:bookmarkStart w:id="428" w:name="GroupReference"/>
      <w:bookmarkEnd w:id="428"/>
    </w:p>
    <w:p>
      <w:pPr>
        <w:pStyle w:val="FirstParagraph"/>
      </w:pPr>
      <w:r>
        <w:rPr>
          <w:i/>
          <w:iCs/>
        </w:rPr>
        <w:t xml:space="preserve">Lightweight reference to a group with key identification data at time of linking. The referenced group is identified by</w:t>
      </w:r>
      <w:r>
        <w:rPr>
          <w:i/>
          <w:iCs/>
        </w:rPr>
        <w:t xml:space="preserve"> </w:t>
      </w:r>
      <w:r>
        <w:rPr>
          <w:rStyle w:val="VerbatimChar"/>
          <w:i/>
          <w:iCs/>
        </w:rPr>
        <w:t xml:space="preserve">local_id</w:t>
      </w:r>
      <w:r>
        <w:rPr>
          <w:i/>
          <w:iCs/>
        </w:rPr>
        <w:t xml:space="preserve"> </w:t>
      </w:r>
      <w:r>
        <w:rPr>
          <w:i/>
          <w:iCs/>
        </w:rPr>
        <w:t xml:space="preserve">or</w:t>
      </w:r>
      <w:r>
        <w:rPr>
          <w:i/>
          <w:iCs/>
        </w:rPr>
        <w:t xml:space="preserve"> </w:t>
      </w:r>
      <w:r>
        <w:rPr>
          <w:rStyle w:val="VerbatimChar"/>
          <w:i/>
          <w:iCs/>
        </w:rPr>
        <w:t xml:space="preserve">global_uri</w:t>
      </w:r>
      <w:r>
        <w:rPr>
          <w:i/>
          <w:iCs/>
        </w:rPr>
        <w:t xml:space="preserve">; at least one of the two is required. A</w:t>
      </w:r>
      <w:r>
        <w:rPr>
          <w:i/>
          <w:iCs/>
        </w:rPr>
        <w:t xml:space="preserve"> </w:t>
      </w:r>
      <w:r>
        <w:rPr>
          <w:rStyle w:val="VerbatimChar"/>
          <w:i/>
          <w:iCs/>
        </w:rPr>
        <w:t xml:space="preserve">local_id</w:t>
      </w:r>
      <w:r>
        <w:rPr>
          <w:i/>
          <w:iCs/>
        </w:rPr>
        <w:t xml:space="preserve"> </w:t>
      </w:r>
      <w:r>
        <w:rPr>
          <w:i/>
          <w:iCs/>
        </w:rPr>
        <w:t xml:space="preserve">is resolved within the same delivery, a</w:t>
      </w:r>
      <w:r>
        <w:rPr>
          <w:i/>
          <w:iCs/>
        </w:rPr>
        <w:t xml:space="preserve"> </w:t>
      </w:r>
      <w:r>
        <w:rPr>
          <w:rStyle w:val="VerbatimChar"/>
          <w:i/>
          <w:iCs/>
        </w:rPr>
        <w:t xml:space="preserve">global_uri</w:t>
      </w:r>
      <w:r>
        <w:rPr>
          <w:i/>
          <w:iCs/>
        </w:rPr>
        <w:t xml:space="preserve"> </w:t>
      </w:r>
      <w:r>
        <w:rPr>
          <w:i/>
          <w:iCs/>
        </w:rPr>
        <w:t xml:space="preserve">also beyond it.</w:t>
      </w:r>
    </w:p>
    <w:bookmarkStart w:id="430" w:name="attribute-2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of the referenced entity. It is resolved within the same delivery.</w:t>
            </w:r>
            <w:r>
              <w:t xml:space="preserve"> </w:t>
            </w:r>
            <w:r>
              <w:t xml:space="preserve">Inheritance: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The unique, globally valid URI of the referenced entity. Unlike a local_id it also resolves beyond the delivery.</w:t>
            </w:r>
            <w:r>
              <w:t xml:space="preserve"> </w:t>
            </w:r>
            <w:r>
              <w:t xml:space="preserve">Inheritance: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r>
              <w:t xml:space="preserve"> </w:t>
            </w:r>
            <w:r>
              <w:t xml:space="preserve">Inheritance: HasReferenceIdentification</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Assign a label to a structured piece of information (e.g., display name, position,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Abbreviation (can be multilingual).</w:t>
            </w:r>
          </w:p>
        </w:tc>
      </w:tr>
    </w:tbl>
    <w:bookmarkStart w:id="429" w:name="constraints-1"/>
    <w:p>
      <w:pPr>
        <w:pStyle w:val="berschrift6"/>
      </w:pPr>
      <w:r>
        <w:t xml:space="preserve">Constraints</w:t>
      </w:r>
    </w:p>
    <w:p>
      <w:pPr>
        <w:pStyle w:val="FirstParagraph"/>
      </w:pPr>
      <w:r>
        <w:t xml:space="preserve">At least one of the following must be set:</w:t>
      </w:r>
    </w:p>
    <w:p>
      <w:pPr>
        <w:pStyle w:val="Compact"/>
        <w:numPr>
          <w:ilvl w:val="0"/>
          <w:numId w:val="1072"/>
        </w:numPr>
      </w:pPr>
      <w:r>
        <w:t xml:space="preserve">local_id</w:t>
      </w:r>
    </w:p>
    <w:p>
      <w:pPr>
        <w:pStyle w:val="Compact"/>
        <w:numPr>
          <w:ilvl w:val="0"/>
          <w:numId w:val="1072"/>
        </w:numPr>
      </w:pPr>
      <w:r>
        <w:t xml:space="preserve">global_uri</w:t>
      </w:r>
    </w:p>
    <w:bookmarkEnd w:id="429"/>
    <w:bookmarkEnd w:id="430"/>
    <w:bookmarkStart w:id="431" w:name="usages-16"/>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eting">
              <w:r>
                <w:rPr>
                  <w:rStyle w:val="Hyperlink"/>
                </w:rPr>
                <w:t xml:space="preserve">Meeting</w:t>
              </w:r>
            </w:hyperlink>
          </w:p>
        </w:tc>
        <w:tc>
          <w:tcPr/>
          <w:p>
            <w:pPr>
              <w:pStyle w:val="Compact"/>
            </w:pPr>
            <w:r>
              <w:t xml:space="preserve">group_id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Voting">
              <w:r>
                <w:rPr>
                  <w:rStyle w:val="Hyperlink"/>
                </w:rPr>
                <w:t xml:space="preserve">Voting</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Election">
              <w:r>
                <w:rPr>
                  <w:rStyle w:val="Hyperlink"/>
                </w:rPr>
                <w:t xml:space="preserve">Election</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Attendance">
              <w:r>
                <w:rPr>
                  <w:rStyle w:val="Hyperlink"/>
                </w:rPr>
                <w:t xml:space="preserve">Attendance</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bl>
    <w:bookmarkEnd w:id="431"/>
    <w:bookmarkEnd w:id="432"/>
    <w:bookmarkEnd w:id="433"/>
    <w:bookmarkStart w:id="438" w:name="multilingual-texts"/>
    <w:p>
      <w:pPr>
        <w:pStyle w:val="berschrift2"/>
      </w:pPr>
      <w:r>
        <w:t xml:space="preserve">Multilingual texts</w:t>
      </w:r>
    </w:p>
    <w:p>
      <w:pPr>
        <w:pStyle w:val="FirstParagraph"/>
      </w:pPr>
      <w:r>
        <w:t xml:space="preserve">In Switzerland, designations, titles and descriptions often exist in several languages. Rather than keeping a separate field per language, a slot of type</w:t>
      </w:r>
      <w:r>
        <w:t xml:space="preserve"> </w:t>
      </w:r>
      <w:r>
        <w:rPr>
          <w:rStyle w:val="VerbatimChar"/>
        </w:rPr>
        <w:t xml:space="preserve">MultilingualString</w:t>
      </w:r>
      <w:r>
        <w:t xml:space="preserve"> </w:t>
      </w:r>
      <w:r>
        <w:t xml:space="preserve">takes a list of entries with</w:t>
      </w:r>
      <w:r>
        <w:t xml:space="preserve"> </w:t>
      </w:r>
      <w:r>
        <w:rPr>
          <w:rStyle w:val="VerbatimChar"/>
        </w:rPr>
        <w:t xml:space="preserve">text</w:t>
      </w:r>
      <w:r>
        <w:t xml:space="preserve"> </w:t>
      </w:r>
      <w:r>
        <w:t xml:space="preserve">and</w:t>
      </w:r>
      <w:r>
        <w:t xml:space="preserve"> </w:t>
      </w:r>
      <w:r>
        <w:rPr>
          <w:rStyle w:val="VerbatimChar"/>
        </w:rPr>
        <w:t xml:space="preserve">language</w:t>
      </w:r>
      <w:r>
        <w:t xml:space="preserve">. Those who keep only one language deliver a single entry — the language is to be stated there as well. Links are modelled the same way: many parliamentary information systems keep a separate address per language, which is why</w:t>
      </w:r>
      <w:r>
        <w:t xml:space="preserve"> </w:t>
      </w:r>
      <w:r>
        <w:rPr>
          <w:rStyle w:val="VerbatimChar"/>
        </w:rPr>
        <w:t xml:space="preserve">url</w:t>
      </w:r>
      <w:r>
        <w:t xml:space="preserve"> </w:t>
      </w:r>
      <w:r>
        <w:t xml:space="preserve">is multilingual too.</w:t>
      </w:r>
    </w:p>
    <w:bookmarkStart w:id="437" w:name="class-multilingualstring"/>
    <w:p>
      <w:pPr>
        <w:pStyle w:val="berschrift3"/>
      </w:pPr>
      <w:r>
        <w:t xml:space="preserve">Class: MultilingualString</w:t>
      </w:r>
      <w:r>
        <w:t xml:space="preserve"> </w:t>
      </w:r>
      <w:bookmarkStart w:id="434" w:name="MultilingualString"/>
      <w:bookmarkEnd w:id="434"/>
    </w:p>
    <w:p>
      <w:pPr>
        <w:pStyle w:val="FirstParagraph"/>
      </w:pPr>
      <w:r>
        <w:rPr>
          <w:i/>
          <w:iCs/>
        </w:rPr>
        <w:t xml:space="preserve">A string that can contain text in multiple languages.</w:t>
      </w:r>
    </w:p>
    <w:bookmarkStart w:id="435" w:name="attribute-2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Text content of the element.</w:t>
            </w:r>
          </w:p>
        </w:tc>
      </w:tr>
      <w:tr>
        <w:tc>
          <w:tcPr/>
          <w:p>
            <w:pPr>
              <w:pStyle w:val="Compact"/>
            </w:pPr>
            <w:r>
              <w:t xml:space="preserve">language</w:t>
            </w:r>
          </w:p>
        </w:tc>
        <w:tc>
          <w:tcPr/>
          <w:p>
            <w:pPr>
              <w:pStyle w:val="Compact"/>
            </w:pPr>
            <w:r>
              <w:t xml:space="preserve">1</w:t>
            </w:r>
            <w:r>
              <w:t xml:space="preserve"> </w:t>
            </w:r>
            <w:r>
              <w:t xml:space="preserve"> </w:t>
            </w:r>
            <w:r>
              <w:t xml:space="preserve">String</w:t>
            </w:r>
          </w:p>
        </w:tc>
        <w:tc>
          <w:tcPr/>
          <w:p>
            <w:pPr>
              <w:pStyle w:val="Compact"/>
            </w:pPr>
            <w:r>
              <w:t xml:space="preserve">Language code in ISO 639-1 format (two lowercase letters, e.g.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bl>
    <w:bookmarkEnd w:id="435"/>
    <w:bookmarkStart w:id="436" w:name="usages-17"/>
    <w:p>
      <w:pPr>
        <w:pStyle w:val="berschrift4"/>
      </w:pPr>
      <w:r>
        <w:t xml:space="preserve">Usages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Used by</w:t>
            </w:r>
          </w:p>
        </w:tc>
        <w:tc>
          <w:tcPr/>
          <w:p>
            <w:pPr>
              <w:pStyle w:val="Compact"/>
            </w:pPr>
            <w:r>
              <w:t xml:space="preserve">In slot</w:t>
            </w:r>
          </w:p>
        </w:tc>
        <w:tc>
          <w:tcPr/>
          <w:p>
            <w:pPr>
              <w:pStyle w:val="Compact"/>
            </w:pPr>
            <w:r>
              <w:t xml:space="preserve">Role</w:t>
            </w:r>
          </w:p>
        </w:tc>
        <w:tc>
          <w:tcPr/>
          <w:p>
            <w:pPr>
              <w:pStyle w:val="Compact"/>
            </w:pPr>
            <w:r>
              <w:t xml:space="preserve">Element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name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Session">
              <w:r>
                <w:rPr>
                  <w:rStyle w:val="Hyperlink"/>
                </w:rPr>
                <w:t xml:space="preserve">Session</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Session">
              <w:r>
                <w:rPr>
                  <w:rStyle w:val="Hyperlink"/>
                </w:rPr>
                <w:t xml:space="preserve">Session</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Meeting">
              <w:r>
                <w:rPr>
                  <w:rStyle w:val="Hyperlink"/>
                </w:rPr>
                <w:t xml:space="preserve">Meeting</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r>
              <w:t xml:space="preserve">IsAgendaItem</w:t>
            </w:r>
          </w:p>
        </w:tc>
        <w:tc>
          <w:tcPr/>
          <w:p>
            <w:pPr>
              <w:pStyle w:val="Compact"/>
            </w:pPr>
            <w:r>
              <w:t xml:space="preserve">agenda_item_title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r>
              <w:t xml:space="preserve">IsAgendaItem</w:t>
            </w:r>
          </w:p>
        </w:tc>
        <w:tc>
          <w:tcPr>
            <w:shd w:val="clear" w:color="auto" w:fill="F2F2F2"/>
          </w:tcPr>
          <w:p>
            <w:pPr>
              <w:pStyle w:val="Compact"/>
            </w:pPr>
            <w:r>
              <w:t xml:space="preserve">agenda_item_description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r>
              <w:t xml:space="preserve">IsAgendaItem</w:t>
            </w:r>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agenda_item_title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AgendaItem">
              <w:r>
                <w:rPr>
                  <w:rStyle w:val="Hyperlink"/>
                </w:rPr>
                <w:t xml:space="preserve">AgendaItem</w:t>
              </w:r>
            </w:hyperlink>
          </w:p>
        </w:tc>
        <w:tc>
          <w:tcPr/>
          <w:p>
            <w:pPr>
              <w:pStyle w:val="Compact"/>
            </w:pPr>
            <w:r>
              <w:t xml:space="preserve">agenda_item_description</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ProtocolItem">
              <w:r>
                <w:rPr>
                  <w:rStyle w:val="Hyperlink"/>
                </w:rPr>
                <w:t xml:space="preserve">ProtocolItem</w:t>
              </w:r>
            </w:hyperlink>
          </w:p>
        </w:tc>
        <w:tc>
          <w:tcPr/>
          <w:p>
            <w:pPr>
              <w:pStyle w:val="Compact"/>
            </w:pPr>
            <w:r>
              <w:t xml:space="preserve">agenda_item_title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agenda_item_description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ProtocolItem">
              <w:r>
                <w:rPr>
                  <w:rStyle w:val="Hyperlink"/>
                </w:rPr>
                <w:t xml:space="preserve">ProtocolItem</w:t>
              </w:r>
            </w:hyperlink>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voting_title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IndividualAttendance">
              <w:r>
                <w:rPr>
                  <w:rStyle w:val="Hyperlink"/>
                </w:rPr>
                <w:t xml:space="preserve">IndividualAttendance</w:t>
              </w:r>
            </w:hyperlink>
          </w:p>
        </w:tc>
        <w:tc>
          <w:tcPr/>
          <w:p>
            <w:pPr>
              <w:pStyle w:val="Compact"/>
            </w:pPr>
            <w:r>
              <w:t xml:space="preserve">reason</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Media">
              <w:r>
                <w:rPr>
                  <w:rStyle w:val="Hyperlink"/>
                </w:rPr>
                <w:t xml:space="preserve">Media</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bl>
    <w:bookmarkEnd w:id="436"/>
    <w:bookmarkEnd w:id="437"/>
    <w:bookmarkEnd w:id="438"/>
    <w:bookmarkStart w:id="451" w:name="mixin-classes"/>
    <w:p>
      <w:pPr>
        <w:pStyle w:val="berschrift2"/>
      </w:pPr>
      <w:r>
        <w:t xml:space="preserve">Mixin classes</w:t>
      </w:r>
    </w:p>
    <w:p>
      <w:pPr>
        <w:pStyle w:val="FirstParagraph"/>
      </w:pPr>
      <w:r>
        <w:t xml:space="preserve">Three classes carry no data of their own; they bundle slots that look the same across many classes — the identification of an entity, its creation and modification dates, and the temporal course of an event with planned and actual start and end. They come from the specialist group’s common schema (eCH-0292) and are imported by its standards so that the same information is named alike and behaves alike everywhere.</w:t>
      </w:r>
    </w:p>
    <w:p>
      <w:pPr>
        <w:pStyle w:val="Textkrper"/>
      </w:pPr>
      <w:r>
        <w:t xml:space="preserve">A mixin is not a superclass: no instance of a mixin class is ever created, and nothing of it shows in the data. The attribute tables of the classes therefore list the inherited slots individually and note their origin under</w:t>
      </w:r>
      <w:r>
        <w:t xml:space="preserve"> </w:t>
      </w:r>
      <w:r>
        <w:t xml:space="preserve">“Inheritance”</w:t>
      </w:r>
      <w:r>
        <w:t xml:space="preserve"> </w:t>
      </w:r>
      <w:r>
        <w:t xml:space="preserve">— the three sections below explain what stands behind that note.</w:t>
      </w:r>
    </w:p>
    <w:bookmarkStart w:id="442" w:name="class-hasidentification"/>
    <w:p>
      <w:pPr>
        <w:pStyle w:val="berschrift3"/>
      </w:pPr>
      <w:r>
        <w:t xml:space="preserve">Class: HasIdentification</w:t>
      </w:r>
      <w:r>
        <w:t xml:space="preserve"> </w:t>
      </w:r>
      <w:bookmarkStart w:id="439" w:name="HasIdentification"/>
      <w:bookmarkEnd w:id="439"/>
    </w:p>
    <w:p>
      <w:pPr>
        <w:pStyle w:val="FirstParagraph"/>
      </w:pPr>
      <w:r>
        <w:rPr>
          <w:i/>
          <w:iCs/>
        </w:rPr>
        <w:t xml:space="preserve">A mixin class that provides slots for the identification of an entity. It is used for entities that are identified in their own right; their</w:t>
      </w:r>
      <w:r>
        <w:rPr>
          <w:i/>
          <w:iCs/>
        </w:rPr>
        <w:t xml:space="preserve"> </w:t>
      </w:r>
      <w:r>
        <w:rPr>
          <w:rStyle w:val="VerbatimChar"/>
          <w:i/>
          <w:iCs/>
        </w:rPr>
        <w:t xml:space="preserve">global_uri</w:t>
      </w:r>
      <w:r>
        <w:rPr>
          <w:i/>
          <w:iCs/>
        </w:rPr>
        <w:t xml:space="preserve"> </w:t>
      </w:r>
      <w:r>
        <w:rPr>
          <w:i/>
          <w:iCs/>
        </w:rPr>
        <w:t xml:space="preserve">is the identifier and therefore mandatory.</w:t>
      </w:r>
    </w:p>
    <w:bookmarkStart w:id="440" w:name="attribute-2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 identifier. For example, a UUID from the council information system.</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A unique, globally valid URI for the entity.</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A URI that refers to a Wikidata entity, e.g. http://www.wikidata.org/entity/Q813067 for Beat Jans.</w:t>
            </w:r>
          </w:p>
        </w:tc>
      </w:tr>
    </w:tbl>
    <w:bookmarkEnd w:id="440"/>
    <w:bookmarkStart w:id="441" w:name="mixin-usage"/>
    <w:p>
      <w:pPr>
        <w:pStyle w:val="berschrift4"/>
      </w:pPr>
      <w:r>
        <w:t xml:space="preserve">Mixin Usage</w:t>
      </w:r>
    </w:p>
    <w:p>
      <w:pPr>
        <w:pStyle w:val="FirstParagraph"/>
      </w:pPr>
      <w:hyperlink w:anchor="Container">
        <w:r>
          <w:rPr>
            <w:rStyle w:val="Hyperlink"/>
          </w:rPr>
          <w:t xml:space="preserve">Container</w:t>
        </w:r>
      </w:hyperlink>
      <w:r>
        <w:t xml:space="preserve">,</w:t>
      </w:r>
      <w:r>
        <w:t xml:space="preserve"> </w:t>
      </w: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ProtocolItem">
        <w:r>
          <w:rPr>
            <w:rStyle w:val="Hyperlink"/>
          </w:rPr>
          <w:t xml:space="preserve">ProtocolItem</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r>
        <w:t xml:space="preserve">,</w:t>
      </w:r>
      <w:r>
        <w:t xml:space="preserve"> </w:t>
      </w:r>
      <w:hyperlink w:anchor="TextSegment">
        <w:r>
          <w:rPr>
            <w:rStyle w:val="Hyperlink"/>
          </w:rPr>
          <w:t xml:space="preserve">TextSegment</w:t>
        </w:r>
      </w:hyperlink>
      <w:r>
        <w:t xml:space="preserve">,</w:t>
      </w:r>
      <w:r>
        <w:t xml:space="preserve"> </w:t>
      </w:r>
      <w:hyperlink w:anchor="Motion">
        <w:r>
          <w:rPr>
            <w:rStyle w:val="Hyperlink"/>
          </w:rPr>
          <w:t xml:space="preserve">Motion</w:t>
        </w:r>
      </w:hyperlink>
      <w:r>
        <w:t xml:space="preserve">,</w:t>
      </w:r>
      <w:r>
        <w:t xml:space="preserve"> </w:t>
      </w:r>
      <w:hyperlink w:anchor="Media">
        <w:r>
          <w:rPr>
            <w:rStyle w:val="Hyperlink"/>
          </w:rPr>
          <w:t xml:space="preserve">Media</w:t>
        </w:r>
      </w:hyperlink>
    </w:p>
    <w:bookmarkEnd w:id="441"/>
    <w:bookmarkEnd w:id="442"/>
    <w:bookmarkStart w:id="446" w:name="class-hascreationmodificationdates"/>
    <w:p>
      <w:pPr>
        <w:pStyle w:val="berschrift3"/>
      </w:pPr>
      <w:r>
        <w:t xml:space="preserve">Class: HasCreationModificationDates</w:t>
      </w:r>
      <w:r>
        <w:t xml:space="preserve"> </w:t>
      </w:r>
      <w:bookmarkStart w:id="443" w:name="HasCreationModificationDates"/>
      <w:bookmarkEnd w:id="443"/>
    </w:p>
    <w:p>
      <w:pPr>
        <w:pStyle w:val="FirstParagraph"/>
      </w:pPr>
      <w:r>
        <w:rPr>
          <w:i/>
          <w:iCs/>
        </w:rPr>
        <w:t xml:space="preserve">A mixin class that provides slots for modeling creation and modification dates of an entity.</w:t>
      </w:r>
    </w:p>
    <w:bookmarkStart w:id="444" w:name="attribute-2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created.</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created.</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date when an entity was last modified.</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The date and time when an entity was last modified.</w:t>
            </w:r>
          </w:p>
        </w:tc>
      </w:tr>
    </w:tbl>
    <w:bookmarkEnd w:id="444"/>
    <w:bookmarkStart w:id="445" w:name="mixin-usage-1"/>
    <w:p>
      <w:pPr>
        <w:pStyle w:val="berschrift4"/>
      </w:pPr>
      <w:r>
        <w:t xml:space="preserve">Mixin Usage</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ProtocolItem">
        <w:r>
          <w:rPr>
            <w:rStyle w:val="Hyperlink"/>
          </w:rPr>
          <w:t xml:space="preserve">ProtocolItem</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p>
    <w:bookmarkEnd w:id="445"/>
    <w:bookmarkEnd w:id="446"/>
    <w:bookmarkStart w:id="450" w:name="class-iseventwithduration"/>
    <w:p>
      <w:pPr>
        <w:pStyle w:val="berschrift3"/>
      </w:pPr>
      <w:r>
        <w:t xml:space="preserve">Class: IsEventWithDuration</w:t>
      </w:r>
      <w:r>
        <w:t xml:space="preserve"> </w:t>
      </w:r>
      <w:bookmarkStart w:id="447" w:name="IsEventWithDuration"/>
      <w:bookmarkEnd w:id="447"/>
    </w:p>
    <w:p>
      <w:pPr>
        <w:pStyle w:val="FirstParagraph"/>
      </w:pPr>
      <w:r>
        <w:rPr>
          <w:i/>
          <w:iCs/>
        </w:rPr>
        <w:t xml:space="preserve">A mixin class that provides slots for modeling events or occurrences with time duration.</w:t>
      </w:r>
    </w:p>
    <w:bookmarkStart w:id="448" w:name="attribute-2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Cardinality and Range</w:t>
            </w:r>
          </w:p>
        </w:tc>
        <w:tc>
          <w:tcPr/>
          <w:p>
            <w:pPr>
              <w:pStyle w:val="Compact"/>
            </w:pPr>
            <w:r>
              <w:t xml:space="preserve">Description</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actual start date of an event or occurrence with time duration.</w:t>
            </w:r>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The actual start date and time of an event or occurrence with time duration.</w:t>
            </w:r>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planned start date of an event or occurrence with time duration.</w:t>
            </w:r>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The planned start date and time of an event or occurrence with time duration.</w:t>
            </w:r>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actual end date of an event or occurrence with time duration.</w:t>
            </w:r>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The actual end date and time of an event or occurrence with time duration.</w:t>
            </w:r>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The planned end date of an event or occurrence with time duration.</w:t>
            </w:r>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The planned end date and time of an event or occurrence with time duration.</w:t>
            </w:r>
          </w:p>
        </w:tc>
      </w:tr>
    </w:tbl>
    <w:bookmarkEnd w:id="448"/>
    <w:bookmarkStart w:id="449" w:name="mixin-usage-2"/>
    <w:p>
      <w:pPr>
        <w:pStyle w:val="berschrift4"/>
      </w:pPr>
      <w:r>
        <w:t xml:space="preserve">Mixin Usage</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Item">
        <w:r>
          <w:rPr>
            <w:rStyle w:val="Hyperlink"/>
          </w:rPr>
          <w:t xml:space="preserve">ProtocolItem</w:t>
        </w:r>
      </w:hyperlink>
    </w:p>
    <w:bookmarkEnd w:id="449"/>
    <w:p>
      <w:r>
        <w:br w:type="page"/>
      </w:r>
    </w:p>
    <w:bookmarkEnd w:id="450"/>
    <w:bookmarkEnd w:id="451"/>
    <w:bookmarkEnd w:id="452"/>
    <w:bookmarkStart w:id="462" w:name="appendix-a-references-bibliography"/>
    <w:p>
      <w:pPr>
        <w:pStyle w:val="berschrift1"/>
      </w:pPr>
      <w:r>
        <w:t xml:space="preserve">Appendix A – References &amp; bibliography</w:t>
      </w:r>
    </w:p>
    <w:p>
      <w:pPr>
        <w:pStyle w:val="FirstParagraph"/>
      </w:pPr>
      <w:r>
        <w:t xml:space="preserve">Where a version is stated, it is the one this standard was developed against.</w:t>
      </w:r>
    </w:p>
    <w:bookmarkStart w:id="458" w:name="Xfcdf64c5b35a14cc7e801690b320675370e1c62"/>
    <w:p>
      <w:pPr>
        <w:pStyle w:val="berschrift2"/>
      </w:pPr>
      <w:r>
        <w:t xml:space="preserve">Standards of the</w:t>
      </w:r>
      <w:r>
        <w:t xml:space="preserve"> </w:t>
      </w:r>
      <w:r>
        <w:t xml:space="preserve">“Political Affairs”</w:t>
      </w:r>
      <w:r>
        <w:t xml:space="preserve"> </w:t>
      </w:r>
      <w:r>
        <w:t xml:space="preserve">specialist group</w:t>
      </w:r>
    </w:p>
    <w:p>
      <w:pPr>
        <w:pStyle w:val="FirstParagraph"/>
      </w:pPr>
      <w:r>
        <w:t xml:space="preserve">The standards of the specialist group are developed jointly and reference one another. All of them currently carry the status</w:t>
      </w:r>
      <w:r>
        <w:t xml:space="preserve"> </w:t>
      </w:r>
      <w:r>
        <w:t xml:space="preserve">“In Arbeit”</w:t>
      </w:r>
      <w:r>
        <w:t xml:space="preserve"> </w:t>
      </w:r>
      <w:r>
        <w:t xml:space="preserve">(in progress; as of 10 August 2026); no version is therefore stated.</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Meta-processes for political affairs – shared data elements, from which this standard takes the reference classes and the mixins:</w:t>
            </w:r>
            <w:r>
              <w:t xml:space="preserve"> </w:t>
            </w:r>
            <w:hyperlink ns1:id="rId453">
              <w:r>
                <w:rPr>
                  <w:rStyle w:val="Hyperlink"/>
                </w:rPr>
                <w:t xml:space="preserve">https://www.ech.ch/de/ech/ech-0292</w:t>
              </w:r>
            </w:hyperlink>
          </w:p>
        </w:tc>
      </w:tr>
      <w:tr>
        <w:tc>
          <w:tcPr>
            <w:shd w:val="clear" w:color="auto" w:fill="F2F2F2"/>
          </w:tcPr>
          <w:p>
            <w:pPr>
              <w:pStyle w:val="Compact"/>
            </w:pPr>
            <w:r>
              <w:t xml:space="preserve">eCH-0294</w:t>
            </w:r>
          </w:p>
        </w:tc>
        <w:tc>
          <w:tcPr>
            <w:shd w:val="clear" w:color="auto" w:fill="F2F2F2"/>
          </w:tcPr>
          <w:p>
            <w:pPr>
              <w:pStyle w:val="Compact"/>
            </w:pPr>
            <w:r>
              <w:t xml:space="preserve">eCH-0294: Political actors – defines the persons and groups that</w:t>
            </w:r>
            <w:r>
              <w:t xml:space="preserve"> </w:t>
            </w:r>
            <w:r>
              <w:rPr>
                <w:rStyle w:val="VerbatimChar"/>
              </w:rPr>
              <w:t xml:space="preserve">PersonReference</w:t>
            </w:r>
            <w:r>
              <w:t xml:space="preserve"> </w:t>
            </w:r>
            <w:r>
              <w:t xml:space="preserve">and</w:t>
            </w:r>
            <w:r>
              <w:t xml:space="preserve"> </w:t>
            </w:r>
            <w:r>
              <w:rPr>
                <w:rStyle w:val="VerbatimChar"/>
              </w:rPr>
              <w:t xml:space="preserve">GroupReference</w:t>
            </w:r>
            <w:r>
              <w:t xml:space="preserve"> </w:t>
            </w:r>
            <w:r>
              <w:t xml:space="preserve">point to:</w:t>
            </w:r>
            <w:r>
              <w:t xml:space="preserve"> </w:t>
            </w:r>
            <w:hyperlink ns1:id="rId454">
              <w:r>
                <w:rPr>
                  <w:rStyle w:val="Hyperlink"/>
                </w:rPr>
                <w:t xml:space="preserve">https://www.ech.ch/de/ech/ech-0294</w:t>
              </w:r>
            </w:hyperlink>
          </w:p>
        </w:tc>
      </w:tr>
      <w:tr>
        <w:tc>
          <w:tcPr/>
          <w:p>
            <w:pPr>
              <w:pStyle w:val="Compact"/>
            </w:pPr>
            <w:r>
              <w:t xml:space="preserve">eCH-0295</w:t>
            </w:r>
          </w:p>
        </w:tc>
        <w:tc>
          <w:tcPr/>
          <w:p>
            <w:pPr>
              <w:pStyle w:val="Compact"/>
            </w:pPr>
            <w:r>
              <w:t xml:space="preserve">eCH-0295: Parliamentary affairs – the affairs dealt with in agenda items, votings and speeches:</w:t>
            </w:r>
            <w:r>
              <w:t xml:space="preserve"> </w:t>
            </w:r>
            <w:hyperlink ns1:id="rId455">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Legal acts and legislative texts:</w:t>
            </w:r>
            <w:r>
              <w:t xml:space="preserve"> </w:t>
            </w:r>
            <w:hyperlink ns1:id="rId456">
              <w:r>
                <w:rPr>
                  <w:rStyle w:val="Hyperlink"/>
                </w:rPr>
                <w:t xml:space="preserve">https://www.ech.ch/de/ech/ech-0296</w:t>
              </w:r>
            </w:hyperlink>
          </w:p>
        </w:tc>
      </w:tr>
      <w:tr>
        <w:tc>
          <w:tcPr/>
          <w:p>
            <w:pPr>
              <w:pStyle w:val="Compact"/>
            </w:pPr>
            <w:r>
              <w:t xml:space="preserve">eCH-0297</w:t>
            </w:r>
          </w:p>
        </w:tc>
        <w:tc>
          <w:tcPr/>
          <w:p>
            <w:pPr>
              <w:pStyle w:val="Compact"/>
            </w:pPr>
            <w:r>
              <w:t xml:space="preserve">eCH-0297: Public consultations:</w:t>
            </w:r>
            <w:r>
              <w:t xml:space="preserve"> </w:t>
            </w:r>
            <w:hyperlink ns1:id="rId457">
              <w:r>
                <w:rPr>
                  <w:rStyle w:val="Hyperlink"/>
                </w:rPr>
                <w:t xml:space="preserve">https://www.ech.ch/de/ech/ech-0297</w:t>
              </w:r>
            </w:hyperlink>
          </w:p>
        </w:tc>
      </w:tr>
    </w:tbl>
    <w:bookmarkEnd w:id="458"/>
    <w:bookmarkStart w:id="461" w:name="code-lists-and-further-sources"/>
    <w:p>
      <w:pPr>
        <w:pStyle w:val="berschrift2"/>
      </w:pPr>
      <w:r>
        <w:t xml:space="preserve">Code lists and further sources</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ISO 639-1</w:t>
            </w:r>
          </w:p>
        </w:tc>
        <w:tc>
          <w:tcPr/>
          <w:p>
            <w:pPr>
              <w:pStyle w:val="Compact"/>
            </w:pPr>
            <w:r>
              <w:t xml:space="preserve">ISO (International Organization for Standardization). Language codes, used in the</w:t>
            </w:r>
            <w:r>
              <w:t xml:space="preserve"> </w:t>
            </w:r>
            <w:r>
              <w:rPr>
                <w:rStyle w:val="VerbatimChar"/>
              </w:rPr>
              <w:t xml:space="preserve">language</w:t>
            </w:r>
            <w:r>
              <w:t xml:space="preserve"> </w:t>
            </w:r>
            <w:r>
              <w:t xml:space="preserve">slot of</w:t>
            </w:r>
            <w:r>
              <w:t xml:space="preserve"> </w:t>
            </w:r>
            <w:r>
              <w:rPr>
                <w:rStyle w:val="VerbatimChar"/>
              </w:rPr>
              <w:t xml:space="preserve">MultilingualString</w:t>
            </w:r>
            <w:r>
              <w:t xml:space="preserve">.</w:t>
            </w:r>
          </w:p>
        </w:tc>
      </w:tr>
      <w:tr>
        <w:tc>
          <w:tcPr>
            <w:shd w:val="clear" w:color="auto" w:fill="F2F2F2"/>
          </w:tcPr>
          <w:p>
            <w:pPr>
              <w:pStyle w:val="Compact"/>
            </w:pPr>
            <w:r>
              <w:t xml:space="preserve">Dublin Core</w:t>
            </w:r>
          </w:p>
        </w:tc>
        <w:tc>
          <w:tcPr>
            <w:shd w:val="clear" w:color="auto" w:fill="F2F2F2"/>
          </w:tcPr>
          <w:p>
            <w:pPr>
              <w:pStyle w:val="Compact"/>
            </w:pPr>
            <w:r>
              <w:t xml:space="preserve">DCMI Metadata Terms. Source of several</w:t>
            </w:r>
            <w:r>
              <w:t xml:space="preserve"> </w:t>
            </w:r>
            <w:r>
              <w:rPr>
                <w:rStyle w:val="VerbatimChar"/>
              </w:rPr>
              <w:t xml:space="preserve">slot_uri</w:t>
            </w:r>
            <w:r>
              <w:t xml:space="preserve"> </w:t>
            </w:r>
            <w:r>
              <w:t xml:space="preserve">assignments (prefix</w:t>
            </w:r>
            <w:r>
              <w:t xml:space="preserve"> </w:t>
            </w:r>
            <w:r>
              <w:rPr>
                <w:rStyle w:val="VerbatimChar"/>
              </w:rPr>
              <w:t xml:space="preserve">dcterms</w:t>
            </w:r>
            <w:r>
              <w:t xml:space="preserve">):</w:t>
            </w:r>
            <w:r>
              <w:t xml:space="preserve"> </w:t>
            </w:r>
            <w:hyperlink ns1:id="rId459">
              <w:r>
                <w:rPr>
                  <w:rStyle w:val="Hyperlink"/>
                </w:rPr>
                <w:t xml:space="preserve">https://www.dublincore.org/specifications/dublin-core/dcmi-terms/</w:t>
              </w:r>
            </w:hyperlink>
          </w:p>
        </w:tc>
      </w:tr>
      <w:tr>
        <w:tc>
          <w:tcPr/>
          <w:p>
            <w:pPr>
              <w:pStyle w:val="Compact"/>
            </w:pPr>
            <w:r>
              <w:t xml:space="preserve">LinkML</w:t>
            </w:r>
          </w:p>
        </w:tc>
        <w:tc>
          <w:tcPr/>
          <w:p>
            <w:pPr>
              <w:pStyle w:val="Compact"/>
            </w:pPr>
            <w:r>
              <w:t xml:space="preserve">Modelling language in which this standard is defined:</w:t>
            </w:r>
            <w:r>
              <w:t xml:space="preserve"> </w:t>
            </w:r>
            <w:hyperlink ns1:id="rId460">
              <w:r>
                <w:rPr>
                  <w:rStyle w:val="Hyperlink"/>
                </w:rPr>
                <w:t xml:space="preserve">https://linkml.io</w:t>
              </w:r>
            </w:hyperlink>
          </w:p>
        </w:tc>
      </w:tr>
    </w:tbl>
    <w:bookmarkEnd w:id="461"/>
    <w:bookmarkEnd w:id="462"/>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eCH-0293 – Public Council Operations / 0.1.0 / In progress</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Page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of</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en"/>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en"/>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en"/>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31" Target="https://ch.paf.link/schema/operations/AgendaItemTypeEnum" TargetMode="External" /><Relationship Type="http://schemas.openxmlformats.org/officeDocument/2006/relationships/hyperlink" Id="rId364" Target="https://ch.paf.link/schema/operations/AttendanceTypeEnum" TargetMode="External" /><Relationship Type="http://schemas.openxmlformats.org/officeDocument/2006/relationships/hyperlink" Id="rId332" Target="https://ch.paf.link/schema/operations/ElectionTypeEnum" TargetMode="External" /><Relationship Type="http://schemas.openxmlformats.org/officeDocument/2006/relationships/hyperlink" Id="rId292" Target="https://ch.paf.link/schema/operations/IndividualVoteTypeEnum" TargetMode="External" /><Relationship Type="http://schemas.openxmlformats.org/officeDocument/2006/relationships/hyperlink" Id="rId250" Target="https://ch.paf.link/schema/operations/MajorityTypeEnum" TargetMode="External" /><Relationship Type="http://schemas.openxmlformats.org/officeDocument/2006/relationships/hyperlink" Id="rId74" Target="https://ch.paf.link/schema/operations/MeetingTypeEnum" TargetMode="External" /><Relationship Type="http://schemas.openxmlformats.org/officeDocument/2006/relationships/hyperlink" Id="rId184" Target="https://ch.paf.link/schema/operations/ResolutionTypeEnum" TargetMode="External" /><Relationship Type="http://schemas.openxmlformats.org/officeDocument/2006/relationships/hyperlink" Id="rId82" Target="https://ch.paf.link/schema/operations/StateEnum" TargetMode="External" /><Relationship Type="http://schemas.openxmlformats.org/officeDocument/2006/relationships/hyperlink" Id="rId241"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350" Target="https://github.com/swiss/political-affairs-ech-group/issues/24" TargetMode="External" /><Relationship Type="http://schemas.openxmlformats.org/officeDocument/2006/relationships/hyperlink" Id="rId460" Target="https://linkml.io" TargetMode="External" /><Relationship Type="http://schemas.openxmlformats.org/officeDocument/2006/relationships/hyperlink" Id="rId459" Target="https://www.dublincore.org/specifications/dublin-core/dcmi-terms/" TargetMode="External" /><Relationship Type="http://schemas.openxmlformats.org/officeDocument/2006/relationships/hyperlink" Id="rId453" Target="https://www.ech.ch/de/ech/ech-0292" TargetMode="External" /><Relationship Type="http://schemas.openxmlformats.org/officeDocument/2006/relationships/hyperlink" Id="rId454" Target="https://www.ech.ch/de/ech/ech-0294" TargetMode="External" /><Relationship Type="http://schemas.openxmlformats.org/officeDocument/2006/relationships/hyperlink" Id="rId455" Target="https://www.ech.ch/de/ech/ech-0295" TargetMode="External" /><Relationship Type="http://schemas.openxmlformats.org/officeDocument/2006/relationships/hyperlink" Id="rId456" Target="https://www.ech.ch/de/ech/ech-0296" TargetMode="External" /><Relationship Type="http://schemas.openxmlformats.org/officeDocument/2006/relationships/hyperlink" Id="rId457" Target="https://www.ech.ch/de/ech/ech-0297" TargetMode="External" /><Relationship Type="http://schemas.openxmlformats.org/officeDocument/2006/relationships/hyperlink" Id="rId133" Target="ops:enum/agenda_item_type/group" TargetMode="External" /><Relationship Type="http://schemas.openxmlformats.org/officeDocument/2006/relationships/hyperlink" Id="rId132" Target="ops:enum/agenda_item_type/item" TargetMode="External" /><Relationship Type="http://schemas.openxmlformats.org/officeDocument/2006/relationships/hyperlink" Id="rId367" Target="ops:enum/attendance_type/present" TargetMode="External" /><Relationship Type="http://schemas.openxmlformats.org/officeDocument/2006/relationships/hyperlink" Id="rId365" Target="ops:enum/attendance_type/remote" TargetMode="External" /><Relationship Type="http://schemas.openxmlformats.org/officeDocument/2006/relationships/hyperlink" Id="rId366" Target="ops:enum/attendance_type/substitute" TargetMode="External" /><Relationship Type="http://schemas.openxmlformats.org/officeDocument/2006/relationships/hyperlink" Id="rId334" Target="ops:enum/election_type/open" TargetMode="External" /><Relationship Type="http://schemas.openxmlformats.org/officeDocument/2006/relationships/hyperlink" Id="rId333" Target="ops:enum/election_type/secret" TargetMode="External" /><Relationship Type="http://schemas.openxmlformats.org/officeDocument/2006/relationships/hyperlink" Id="rId335" Target="ops:enum/election_type/silent" TargetMode="External" /><Relationship Type="http://schemas.openxmlformats.org/officeDocument/2006/relationships/hyperlink" Id="rId295" Target="ops:enum/individual_vote_type/abstention" TargetMode="External" /><Relationship Type="http://schemas.openxmlformats.org/officeDocument/2006/relationships/hyperlink" Id="rId294" Target="ops:enum/individual_vote_type/no" TargetMode="External" /><Relationship Type="http://schemas.openxmlformats.org/officeDocument/2006/relationships/hyperlink" Id="rId296" Target="ops:enum/individual_vote_type/not_voted" TargetMode="External" /><Relationship Type="http://schemas.openxmlformats.org/officeDocument/2006/relationships/hyperlink" Id="rId298" Target="ops:enum/individual_vote_type/other" TargetMode="External" /><Relationship Type="http://schemas.openxmlformats.org/officeDocument/2006/relationships/hyperlink" Id="rId297" Target="ops:enum/individual_vote_type/tie_breaker" TargetMode="External" /><Relationship Type="http://schemas.openxmlformats.org/officeDocument/2006/relationships/hyperlink" Id="rId293" Target="ops:enum/individual_vote_type/yes" TargetMode="External" /><Relationship Type="http://schemas.openxmlformats.org/officeDocument/2006/relationships/hyperlink" Id="rId251" Target="ops:enum/majority_type/absolute" TargetMode="External" /><Relationship Type="http://schemas.openxmlformats.org/officeDocument/2006/relationships/hyperlink" Id="rId253" Target="ops:enum/majority_type/other" TargetMode="External" /><Relationship Type="http://schemas.openxmlformats.org/officeDocument/2006/relationships/hyperlink" Id="rId252" Target="ops:enum/majority_type/two_thirds" TargetMode="External" /><Relationship Type="http://schemas.openxmlformats.org/officeDocument/2006/relationships/hyperlink" Id="rId76" Target="ops:enum/meeting_type/committee" TargetMode="External" /><Relationship Type="http://schemas.openxmlformats.org/officeDocument/2006/relationships/hyperlink" Id="rId75" Target="ops:enum/meeting_type/session" TargetMode="External" /><Relationship Type="http://schemas.openxmlformats.org/officeDocument/2006/relationships/hyperlink" Id="rId77" Target="ops:enum/meeting_type/sitting" TargetMode="External" /><Relationship Type="http://schemas.openxmlformats.org/officeDocument/2006/relationships/hyperlink" Id="rId78" Target="ops:enum/meeting_type/various" TargetMode="External" /><Relationship Type="http://schemas.openxmlformats.org/officeDocument/2006/relationships/hyperlink" Id="rId185" Target="ops:enum/resolution_type/accepted" TargetMode="External" /><Relationship Type="http://schemas.openxmlformats.org/officeDocument/2006/relationships/hyperlink" Id="rId188" Target="ops:enum/resolution_type/accepted_point_by_point" TargetMode="External" /><Relationship Type="http://schemas.openxmlformats.org/officeDocument/2006/relationships/hyperlink" Id="rId189" Target="ops:enum/resolution_type/accepted_with_postulate" TargetMode="External" /><Relationship Type="http://schemas.openxmlformats.org/officeDocument/2006/relationships/hyperlink" Id="rId191" Target="ops:enum/resolution_type/nearly_unanimous" TargetMode="External" /><Relationship Type="http://schemas.openxmlformats.org/officeDocument/2006/relationships/hyperlink" Id="rId187" Target="ops:enum/resolution_type/noted" TargetMode="External" /><Relationship Type="http://schemas.openxmlformats.org/officeDocument/2006/relationships/hyperlink" Id="rId190" Target="ops:enum/resolution_type/orally_settled" TargetMode="External" /><Relationship Type="http://schemas.openxmlformats.org/officeDocument/2006/relationships/hyperlink" Id="rId192" Target="ops:enum/resolution_type/other" TargetMode="External" /><Relationship Type="http://schemas.openxmlformats.org/officeDocument/2006/relationships/hyperlink" Id="rId186" Target="ops:enum/resolution_type/rejected" TargetMode="External" /><Relationship Type="http://schemas.openxmlformats.org/officeDocument/2006/relationships/hyperlink" Id="rId84" Target="ops:enum/state/canceled" TargetMode="External" /><Relationship Type="http://schemas.openxmlformats.org/officeDocument/2006/relationships/hyperlink" Id="rId83" Target="ops:enum/state/planned" TargetMode="External" /><Relationship Type="http://schemas.openxmlformats.org/officeDocument/2006/relationships/hyperlink" Id="rId85" Target="ops:enum/state/postponed" TargetMode="External" /><Relationship Type="http://schemas.openxmlformats.org/officeDocument/2006/relationships/hyperlink" Id="rId243" Target="ops:enum/voting_type/final_vote" TargetMode="External" /><Relationship Type="http://schemas.openxmlformats.org/officeDocument/2006/relationships/hyperlink" Id="rId246" Target="ops:enum/voting_type/other" TargetMode="External" /><Relationship Type="http://schemas.openxmlformats.org/officeDocument/2006/relationships/hyperlink" Id="rId242" Target="ops:enum/voting_type/preliminary_vote" TargetMode="External" /><Relationship Type="http://schemas.openxmlformats.org/officeDocument/2006/relationships/hyperlink" Id="rId245" Target="ops:enum/voting_type/secret_vote" TargetMode="External" /><Relationship Type="http://schemas.openxmlformats.org/officeDocument/2006/relationships/hyperlink" Id="rId244" Target="ops:enum/voting_type/tie_breaker_president"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31" Target="https://ch.paf.link/schema/operations/AgendaItemTypeEnum" TargetMode="External" /><Relationship Type="http://schemas.openxmlformats.org/officeDocument/2006/relationships/hyperlink" Id="rId364" Target="https://ch.paf.link/schema/operations/AttendanceTypeEnum" TargetMode="External" /><Relationship Type="http://schemas.openxmlformats.org/officeDocument/2006/relationships/hyperlink" Id="rId332" Target="https://ch.paf.link/schema/operations/ElectionTypeEnum" TargetMode="External" /><Relationship Type="http://schemas.openxmlformats.org/officeDocument/2006/relationships/hyperlink" Id="rId292" Target="https://ch.paf.link/schema/operations/IndividualVoteTypeEnum" TargetMode="External" /><Relationship Type="http://schemas.openxmlformats.org/officeDocument/2006/relationships/hyperlink" Id="rId250" Target="https://ch.paf.link/schema/operations/MajorityTypeEnum" TargetMode="External" /><Relationship Type="http://schemas.openxmlformats.org/officeDocument/2006/relationships/hyperlink" Id="rId74" Target="https://ch.paf.link/schema/operations/MeetingTypeEnum" TargetMode="External" /><Relationship Type="http://schemas.openxmlformats.org/officeDocument/2006/relationships/hyperlink" Id="rId184" Target="https://ch.paf.link/schema/operations/ResolutionTypeEnum" TargetMode="External" /><Relationship Type="http://schemas.openxmlformats.org/officeDocument/2006/relationships/hyperlink" Id="rId82" Target="https://ch.paf.link/schema/operations/StateEnum" TargetMode="External" /><Relationship Type="http://schemas.openxmlformats.org/officeDocument/2006/relationships/hyperlink" Id="rId241"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350" Target="https://github.com/swiss/political-affairs-ech-group/issues/24" TargetMode="External" /><Relationship Type="http://schemas.openxmlformats.org/officeDocument/2006/relationships/hyperlink" Id="rId460" Target="https://linkml.io" TargetMode="External" /><Relationship Type="http://schemas.openxmlformats.org/officeDocument/2006/relationships/hyperlink" Id="rId459" Target="https://www.dublincore.org/specifications/dublin-core/dcmi-terms/" TargetMode="External" /><Relationship Type="http://schemas.openxmlformats.org/officeDocument/2006/relationships/hyperlink" Id="rId453" Target="https://www.ech.ch/de/ech/ech-0292" TargetMode="External" /><Relationship Type="http://schemas.openxmlformats.org/officeDocument/2006/relationships/hyperlink" Id="rId454" Target="https://www.ech.ch/de/ech/ech-0294" TargetMode="External" /><Relationship Type="http://schemas.openxmlformats.org/officeDocument/2006/relationships/hyperlink" Id="rId455" Target="https://www.ech.ch/de/ech/ech-0295" TargetMode="External" /><Relationship Type="http://schemas.openxmlformats.org/officeDocument/2006/relationships/hyperlink" Id="rId456" Target="https://www.ech.ch/de/ech/ech-0296" TargetMode="External" /><Relationship Type="http://schemas.openxmlformats.org/officeDocument/2006/relationships/hyperlink" Id="rId457" Target="https://www.ech.ch/de/ech/ech-0297" TargetMode="External" /><Relationship Type="http://schemas.openxmlformats.org/officeDocument/2006/relationships/hyperlink" Id="rId133" Target="ops:enum/agenda_item_type/group" TargetMode="External" /><Relationship Type="http://schemas.openxmlformats.org/officeDocument/2006/relationships/hyperlink" Id="rId132" Target="ops:enum/agenda_item_type/item" TargetMode="External" /><Relationship Type="http://schemas.openxmlformats.org/officeDocument/2006/relationships/hyperlink" Id="rId367" Target="ops:enum/attendance_type/present" TargetMode="External" /><Relationship Type="http://schemas.openxmlformats.org/officeDocument/2006/relationships/hyperlink" Id="rId365" Target="ops:enum/attendance_type/remote" TargetMode="External" /><Relationship Type="http://schemas.openxmlformats.org/officeDocument/2006/relationships/hyperlink" Id="rId366" Target="ops:enum/attendance_type/substitute" TargetMode="External" /><Relationship Type="http://schemas.openxmlformats.org/officeDocument/2006/relationships/hyperlink" Id="rId334" Target="ops:enum/election_type/open" TargetMode="External" /><Relationship Type="http://schemas.openxmlformats.org/officeDocument/2006/relationships/hyperlink" Id="rId333" Target="ops:enum/election_type/secret" TargetMode="External" /><Relationship Type="http://schemas.openxmlformats.org/officeDocument/2006/relationships/hyperlink" Id="rId335" Target="ops:enum/election_type/silent" TargetMode="External" /><Relationship Type="http://schemas.openxmlformats.org/officeDocument/2006/relationships/hyperlink" Id="rId295" Target="ops:enum/individual_vote_type/abstention" TargetMode="External" /><Relationship Type="http://schemas.openxmlformats.org/officeDocument/2006/relationships/hyperlink" Id="rId294" Target="ops:enum/individual_vote_type/no" TargetMode="External" /><Relationship Type="http://schemas.openxmlformats.org/officeDocument/2006/relationships/hyperlink" Id="rId296" Target="ops:enum/individual_vote_type/not_voted" TargetMode="External" /><Relationship Type="http://schemas.openxmlformats.org/officeDocument/2006/relationships/hyperlink" Id="rId298" Target="ops:enum/individual_vote_type/other" TargetMode="External" /><Relationship Type="http://schemas.openxmlformats.org/officeDocument/2006/relationships/hyperlink" Id="rId297" Target="ops:enum/individual_vote_type/tie_breaker" TargetMode="External" /><Relationship Type="http://schemas.openxmlformats.org/officeDocument/2006/relationships/hyperlink" Id="rId293" Target="ops:enum/individual_vote_type/yes" TargetMode="External" /><Relationship Type="http://schemas.openxmlformats.org/officeDocument/2006/relationships/hyperlink" Id="rId251" Target="ops:enum/majority_type/absolute" TargetMode="External" /><Relationship Type="http://schemas.openxmlformats.org/officeDocument/2006/relationships/hyperlink" Id="rId253" Target="ops:enum/majority_type/other" TargetMode="External" /><Relationship Type="http://schemas.openxmlformats.org/officeDocument/2006/relationships/hyperlink" Id="rId252" Target="ops:enum/majority_type/two_thirds" TargetMode="External" /><Relationship Type="http://schemas.openxmlformats.org/officeDocument/2006/relationships/hyperlink" Id="rId76" Target="ops:enum/meeting_type/committee" TargetMode="External" /><Relationship Type="http://schemas.openxmlformats.org/officeDocument/2006/relationships/hyperlink" Id="rId75" Target="ops:enum/meeting_type/session" TargetMode="External" /><Relationship Type="http://schemas.openxmlformats.org/officeDocument/2006/relationships/hyperlink" Id="rId77" Target="ops:enum/meeting_type/sitting" TargetMode="External" /><Relationship Type="http://schemas.openxmlformats.org/officeDocument/2006/relationships/hyperlink" Id="rId78" Target="ops:enum/meeting_type/various" TargetMode="External" /><Relationship Type="http://schemas.openxmlformats.org/officeDocument/2006/relationships/hyperlink" Id="rId185" Target="ops:enum/resolution_type/accepted" TargetMode="External" /><Relationship Type="http://schemas.openxmlformats.org/officeDocument/2006/relationships/hyperlink" Id="rId188" Target="ops:enum/resolution_type/accepted_point_by_point" TargetMode="External" /><Relationship Type="http://schemas.openxmlformats.org/officeDocument/2006/relationships/hyperlink" Id="rId189" Target="ops:enum/resolution_type/accepted_with_postulate" TargetMode="External" /><Relationship Type="http://schemas.openxmlformats.org/officeDocument/2006/relationships/hyperlink" Id="rId191" Target="ops:enum/resolution_type/nearly_unanimous" TargetMode="External" /><Relationship Type="http://schemas.openxmlformats.org/officeDocument/2006/relationships/hyperlink" Id="rId187" Target="ops:enum/resolution_type/noted" TargetMode="External" /><Relationship Type="http://schemas.openxmlformats.org/officeDocument/2006/relationships/hyperlink" Id="rId190" Target="ops:enum/resolution_type/orally_settled" TargetMode="External" /><Relationship Type="http://schemas.openxmlformats.org/officeDocument/2006/relationships/hyperlink" Id="rId192" Target="ops:enum/resolution_type/other" TargetMode="External" /><Relationship Type="http://schemas.openxmlformats.org/officeDocument/2006/relationships/hyperlink" Id="rId186" Target="ops:enum/resolution_type/rejected" TargetMode="External" /><Relationship Type="http://schemas.openxmlformats.org/officeDocument/2006/relationships/hyperlink" Id="rId84" Target="ops:enum/state/canceled" TargetMode="External" /><Relationship Type="http://schemas.openxmlformats.org/officeDocument/2006/relationships/hyperlink" Id="rId83" Target="ops:enum/state/planned" TargetMode="External" /><Relationship Type="http://schemas.openxmlformats.org/officeDocument/2006/relationships/hyperlink" Id="rId85" Target="ops:enum/state/postponed" TargetMode="External" /><Relationship Type="http://schemas.openxmlformats.org/officeDocument/2006/relationships/hyperlink" Id="rId243" Target="ops:enum/voting_type/final_vote" TargetMode="External" /><Relationship Type="http://schemas.openxmlformats.org/officeDocument/2006/relationships/hyperlink" Id="rId246" Target="ops:enum/voting_type/other" TargetMode="External" /><Relationship Type="http://schemas.openxmlformats.org/officeDocument/2006/relationships/hyperlink" Id="rId242" Target="ops:enum/voting_type/preliminary_vote" TargetMode="External" /><Relationship Type="http://schemas.openxmlformats.org/officeDocument/2006/relationships/hyperlink" Id="rId245" Target="ops:enum/voting_type/secret_vote" TargetMode="External" /><Relationship Type="http://schemas.openxmlformats.org/officeDocument/2006/relationships/hyperlink" Id="rId244" Target="ops:enum/voting_type/tie_breaker_president"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eCH-0293 Public Council Operations</dc:title>
  <dc:creator/>
  <dc:language>en</dc:language>
  <cp:keywords/>
  <dcterms:created xsi:type="dcterms:W3CDTF">2026-09-23T11:53:11Z</dcterms:created>
  <dcterms:modified xsi:type="dcterms:W3CDTF">2026-09-23T11:53:11Z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