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eCH-0293 Öffentlicher Ratsbetrieb</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Öffentlicher Ratsbetrieb</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eCH-0293</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Status</w:t>
            </w:r>
          </w:p>
        </w:tc>
        <w:tc>
          <w:tcPr>
            <w:shd w:val="clear" w:color="auto" w:fill="F2F2F2"/>
          </w:tcPr>
          <w:p>
            <w:pPr>
              <w:pStyle w:val="Compact"/>
            </w:pPr>
            <w:r>
              <w:t xml:space="preserve">In Arbeit</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Nicole Aeby, David Imseng, Jonas Schärer, Lena Mina Friedrich, Manuel Weingartner, Orhan Saeedi, Michel Moret, Laurens Abu-Talib</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eCH-0293 definiert ein gemeinsames Datenmodell für die Erfassung und Publikation von Informationen zum öffentlichen Ratsbetrieb in der Schweiz. Er deckt die zeitliche Organisation parlamentarischer Arbeit (Legislaturperioden, Sessionen), die Strukturierung von Sitzungen und Traktanden, Abstimmungen und Wahlen, Einzelstimmen, Anwesenheitslisten sowie Wortmeldungen und Resolutionen ab.</w:t>
      </w:r>
    </w:p>
    <w:p>
      <w:pPr>
        <w:pStyle w:val="Textkrper"/>
      </w:pPr>
      <w:r>
        <w:t xml:space="preserve">Dieser Standard richtet sich an Parlamentsdienste, Softwareanbieterinnen und Softwareanbieter von Parlamentsverwaltungssystemen, Datennutzerinnen und Datennutzer für Analysen und Visualisierungen sowie an Open-Data-Plattformen.</w:t>
      </w:r>
    </w:p>
    <w:p>
      <w:pPr>
        <w:pStyle w:val="Textkrper"/>
      </w:pPr>
      <w:r>
        <w:t xml:space="preserve">eCH-0293 ist Teil einer Familie von Standards für politische Daten und arbeitet eng mit eCH-0294 (Politische Akteure), eCH-0295 (Parlamentarische Geschäfte), eCH-0296 (Erlasse und Gesetzestexte) und eCH-0297 (Öffentliche Konsultationen) zusammen.</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4" w:name="hinweis"/>
    <w:p>
      <w:pPr>
        <w:pStyle w:val="berschrift1"/>
      </w:pPr>
      <w:r>
        <w:t xml:space="preserve">Hinweis</w:t>
      </w:r>
    </w:p>
    <w:p>
      <w:pPr>
        <w:pStyle w:val="FirstParagraph"/>
      </w:pPr>
      <w:r>
        <w:t xml:space="preserve">Dieses Dokument verwendet bei Personenbezeichnungen eine geschlechtergerechte Formulierung. Massgebend sind die</w:t>
      </w:r>
      <w:r>
        <w:t xml:space="preserve"> </w:t>
      </w:r>
      <w:hyperlink ns1:id="rId23">
        <w:r>
          <w:rPr>
            <w:rStyle w:val="Hyperlink"/>
          </w:rPr>
          <w:t xml:space="preserve">Richtlinien</w:t>
        </w:r>
      </w:hyperlink>
      <w:r>
        <w:t xml:space="preserve"> </w:t>
      </w:r>
      <w:r>
        <w:t xml:space="preserve">der Bundeskanzlei. Je nach Situation werden Paarformen (Bürgerinnen und Bürger), geschlechtsabstrakte Formen (die versicherte Person), geschlechtsneutrale Formen oder Umschreibungen ohne Personenbezug verwendet. Das generische Maskulinum ist nicht zulässig. In Fliesstexten werden Vollformen verwendet; in verkürzten Textpassagen, namentlich in Tabellen, sind Kurzformen zulässig. Gendersternchen und ähnliche Schreibweisen werden nicht verwendet.</w:t>
      </w:r>
    </w:p>
    <w:p>
      <w:r>
        <w:br w:type="page"/>
      </w:r>
    </w:p>
    <w:bookmarkEnd w:id="24"/>
    <w:bookmarkStart w:id="28" w:name="einleitung"/>
    <w:p>
      <w:pPr>
        <w:pStyle w:val="berschrift1"/>
      </w:pPr>
      <w:r>
        <w:t xml:space="preserve">Einleitung</w:t>
      </w:r>
    </w:p>
    <w:bookmarkStart w:id="25" w:name="kontext-öffentlicher-ratsbetrieb"/>
    <w:p>
      <w:pPr>
        <w:pStyle w:val="berschrift2"/>
      </w:pPr>
      <w:r>
        <w:t xml:space="preserve">Kontext: Öffentlicher Ratsbetrieb</w:t>
      </w:r>
    </w:p>
    <w:p>
      <w:pPr>
        <w:pStyle w:val="FirstParagraph"/>
      </w:pPr>
      <w:r>
        <w:t xml:space="preserve">Auf Bundes-, Kantons- und Gemeindeebene tagen Räte und Versammlungen, beraten über politische Geschäfte, fassen Beschlüsse und kontrollieren die Exekutive.</w:t>
      </w:r>
    </w:p>
    <w:bookmarkEnd w:id="25"/>
    <w:bookmarkStart w:id="26"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 eCH-0293 übernimmt daraus unter anderem die Identifikations- und Datumselemente sowie die FRBR-Struktur für verknüpfte Dokumente.</w:t>
      </w:r>
    </w:p>
    <w:p>
      <w:pPr>
        <w:pStyle w:val="Compact"/>
        <w:numPr>
          <w:ilvl w:val="0"/>
          <w:numId w:val="1001"/>
        </w:numPr>
      </w:pPr>
      <w:r>
        <w:rPr>
          <w:b/>
          <w:bCs/>
        </w:rPr>
        <w:t xml:space="preserve">eCH-0293 – Öffentlicher Ratsbetrieb (Operations) – dieser Standard:</w:t>
      </w:r>
      <w:r>
        <w:t xml:space="preserve"> </w:t>
      </w:r>
      <w:r>
        <w:t xml:space="preserve">Beschreibt den öffentlichen Ratsbetrieb – Legislaturperioden und Sessionen, Sitzungen und Traktanden, Protokolle und Beschlüsse, Abstimmungen und Wahlen, Anwesenheiten sowie Wortmeldungen.</w:t>
      </w:r>
    </w:p>
    <w:p>
      <w:pPr>
        <w:pStyle w:val="Compact"/>
        <w:numPr>
          <w:ilvl w:val="0"/>
          <w:numId w:val="1001"/>
        </w:numPr>
      </w:pPr>
      <w:r>
        <w:rPr>
          <w:b/>
          <w:bCs/>
        </w:rPr>
        <w:t xml:space="preserve">eCH-0294 – Politische Akteure (Actors):</w:t>
      </w:r>
      <w:r>
        <w:t xml:space="preserve"> </w:t>
      </w:r>
      <w:r>
        <w:t xml:space="preserve">Definiert Personen, Gruppen und Organe im politischen Kontext sowie deren Mitgliedschaften und Interessenbindungen. eCH-0293 referenziert diese Akteure über</w:t>
      </w:r>
      <w:r>
        <w:t xml:space="preserve"> </w:t>
      </w:r>
      <w:r>
        <w:rPr>
          <w:rStyle w:val="VerbatimChar"/>
        </w:rPr>
        <w:t xml:space="preserve">actor_id</w:t>
      </w:r>
      <w:r>
        <w:t xml:space="preserve"> </w:t>
      </w:r>
      <w:r>
        <w:t xml:space="preserve">– etwa welches Parlament getagt und welche Person abgestimmt hat.</w:t>
      </w:r>
    </w:p>
    <w:p>
      <w:pPr>
        <w:pStyle w:val="Compact"/>
        <w:numPr>
          <w:ilvl w:val="0"/>
          <w:numId w:val="1001"/>
        </w:numPr>
      </w:pPr>
      <w:r>
        <w:rPr>
          <w:b/>
          <w:bCs/>
        </w:rPr>
        <w:t xml:space="preserve">eCH-0295 – Parlamentarische Geschäfte (Affairs):</w:t>
      </w:r>
      <w:r>
        <w:t xml:space="preserve"> </w:t>
      </w:r>
      <w:r>
        <w:t xml:space="preserve">Beschreibt den Lebenszyklus politischer Geschäfte. Traktanden in eCH-0293 verweisen über</w:t>
      </w:r>
      <w:r>
        <w:t xml:space="preserve"> </w:t>
      </w:r>
      <w:r>
        <w:rPr>
          <w:rStyle w:val="VerbatimChar"/>
        </w:rPr>
        <w:t xml:space="preserve">affair_id</w:t>
      </w:r>
      <w:r>
        <w:t xml:space="preserve"> </w:t>
      </w:r>
      <w:r>
        <w:t xml:space="preserve">auf das zugehörige Geschäft.</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6"/>
    <w:bookmarkStart w:id="27"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Volkswahlen, die elektronische Stimmabgabe (eVoting), Stimmrechtsausweise sowie Abstimmungs- und Wahlergebnisse (u.a. eCH-0045, eCH-0110, eCH-0155, eCH-0157, eCH-0159, eCH-0222, eCH-0228, eCH-0252, eCH-0310).</w:t>
      </w:r>
    </w:p>
    <w:p>
      <w:pPr>
        <w:pStyle w:val="FirstParagraph"/>
      </w:pPr>
      <w:r>
        <w:t xml:space="preserve">Für eCH-0293 ist diese Abgrenzung besonders relevant, weil der Standard Abstimmungen und Wahlen modelliert. Massgebend ist nicht, wer stimmberechtigt ist, sondern</w:t>
      </w:r>
      <w:r>
        <w:t xml:space="preserve"> </w:t>
      </w:r>
      <w:r>
        <w:rPr>
          <w:b/>
          <w:bCs/>
        </w:rPr>
        <w:t xml:space="preserve">wo entschieden wird</w:t>
      </w:r>
      <w:r>
        <w:t xml:space="preserve"> </w:t>
      </w:r>
      <w:r>
        <w:t xml:space="preserve">– in der tagenden Versammlung oder an der Urne:</w:t>
      </w:r>
    </w:p>
    <w:p>
      <w:pPr>
        <w:pStyle w:val="Compact"/>
        <w:numPr>
          <w:ilvl w:val="0"/>
          <w:numId w:val="1003"/>
        </w:numPr>
      </w:pPr>
      <w:r>
        <w:rPr>
          <w:b/>
          <w:bCs/>
        </w:rPr>
        <w:t xml:space="preserve">In der Versammlung</w:t>
      </w:r>
      <w:r>
        <w:t xml:space="preserve"> </w:t>
      </w:r>
      <w:r>
        <w:t xml:space="preserve">– dieser Standard: Abstimmungen und Wahlen, die ein tagendes Organ im Rahmen einer Sitzung mit Traktandenliste vornimmt. Dazu gehören namentliche Abstimmungen und Schlussabstimmungen im Parlament ebenso wie die Wahl von Behördenmitgliedern, Gerichten oder Kommissionspräsidien durch den Rat. Erfasst wird dies über</w:t>
      </w:r>
      <w:r>
        <w:t xml:space="preserve"> </w:t>
      </w:r>
      <w:r>
        <w:rPr>
          <w:rStyle w:val="VerbatimChar"/>
        </w:rPr>
        <w:t xml:space="preserve">Voting</w:t>
      </w:r>
      <w:r>
        <w:t xml:space="preserve">,</w:t>
      </w:r>
      <w:r>
        <w:t xml:space="preserve"> </w:t>
      </w:r>
      <w:r>
        <w:rPr>
          <w:rStyle w:val="VerbatimChar"/>
        </w:rPr>
        <w:t xml:space="preserve">IndividualVote</w:t>
      </w:r>
      <w:r>
        <w:t xml:space="preserve"> </w:t>
      </w:r>
      <w:r>
        <w:t xml:space="preserve">und</w:t>
      </w:r>
      <w:r>
        <w:t xml:space="preserve"> </w:t>
      </w:r>
      <w:r>
        <w:rPr>
          <w:rStyle w:val="VerbatimChar"/>
        </w:rPr>
        <w:t xml:space="preserve">Election</w:t>
      </w:r>
      <w:r>
        <w:t xml:space="preserve">.</w:t>
      </w:r>
    </w:p>
    <w:p>
      <w:pPr>
        <w:pStyle w:val="Compact"/>
        <w:numPr>
          <w:ilvl w:val="0"/>
          <w:numId w:val="1003"/>
        </w:numPr>
      </w:pPr>
      <w:r>
        <w:rPr>
          <w:b/>
          <w:bCs/>
        </w:rPr>
        <w:t xml:space="preserve">An der Urne</w:t>
      </w:r>
      <w:r>
        <w:t xml:space="preserve"> </w:t>
      </w:r>
      <w:r>
        <w:t xml:space="preserve">– Fachgruppe „Politische Rechte”: Volksabstimmungen und Volkswahlen samt Stimmregistern, Durchführung, Stimmrechtsausweisen und Ergebnissen. Diese werden hier nicht modelliert.</w:t>
      </w:r>
    </w:p>
    <w:p>
      <w:pPr>
        <w:pStyle w:val="FirstParagraph"/>
      </w:pPr>
      <w:r>
        <w:t xml:space="preserve">Bewusst auf der Seite dieses Standards liegen</w:t>
      </w:r>
      <w:r>
        <w:t xml:space="preserve"> </w:t>
      </w:r>
      <w:r>
        <w:rPr>
          <w:b/>
          <w:bCs/>
        </w:rPr>
        <w:t xml:space="preserve">Landsgemeinden und Gemeindeversammlungen</w:t>
      </w:r>
      <w:r>
        <w:t xml:space="preserve"> </w:t>
      </w:r>
      <w:r>
        <w:t xml:space="preserve">(</w:t>
      </w:r>
      <w:r>
        <w:rPr>
          <w:rStyle w:val="VerbatimChar"/>
        </w:rPr>
        <w:t xml:space="preserve">meeting_type: sitting</w:t>
      </w:r>
      <w:r>
        <w:t xml:space="preserve">). Sie sind zwar Versammlungen der Stimmberechtigten selbst, entscheiden aber als tagendes Organ mit Traktandenliste, Wortmeldungen und Beschlüssen – und werden deshalb wie eine Ratssitzung abgebildet.</w:t>
      </w:r>
    </w:p>
    <w:p>
      <w:pPr>
        <w:pStyle w:val="Textkrper"/>
      </w:pPr>
      <w:r>
        <w:t xml:space="preserve">Ein zweiter Berührungspunkt sind die gewählten Personen: In den Wahlergebnissen der Fachgruppe „Politische Rechte” erscheinen Kandidierende und Gewählte. Sobald Personen ein Mandat innehaben, werden sie in eCH-0294 als politische Akteurinnen und Akteure mit ihren Rollen und Mitgliedschaften geführt – eCH-0293 referenziert sie von dort über</w:t>
      </w:r>
      <w:r>
        <w:t xml:space="preserve"> </w:t>
      </w:r>
      <w:r>
        <w:rPr>
          <w:rStyle w:val="VerbatimChar"/>
        </w:rPr>
        <w:t xml:space="preserve">actor_id</w:t>
      </w:r>
      <w:r>
        <w:t xml:space="preserve">.</w:t>
      </w:r>
    </w:p>
    <w:p>
      <w:r>
        <w:br w:type="page"/>
      </w:r>
    </w:p>
    <w:bookmarkEnd w:id="27"/>
    <w:bookmarkEnd w:id="28"/>
    <w:bookmarkStart w:id="96" w:name="zeitliche-organisation-des-ratsbetriebs"/>
    <w:p>
      <w:pPr>
        <w:pStyle w:val="berschrift1"/>
      </w:pPr>
      <w:r>
        <w:t xml:space="preserve">Zeitliche Organisation des Ratsbetriebs</w:t>
      </w:r>
    </w:p>
    <w:p>
      <w:pPr>
        <w:pStyle w:val="FirstParagraph"/>
      </w:pPr>
      <w:r>
        <w:t xml:space="preserve">Der parlamentarische Betrieb ist zeitlich auf drei Ebenen organisiert: Legislaturperioden bilden den langfristigen Rahmen, Sessions strukturieren die Arbeit innerhalb einer Legislature, und Meetings sind die konkreten Sitzungen, in denen Geschäfte beraten werden. Diese Hierarchie ermöglicht sowohl langfristige Planung als auch flexible Anpassung an aktuelle Erfordernisse.</w:t>
      </w:r>
    </w:p>
    <w:bookmarkStart w:id="35" w:name="legislature-legislaturperiode"/>
    <w:p>
      <w:pPr>
        <w:pStyle w:val="berschrift2"/>
      </w:pPr>
      <w:r>
        <w:t xml:space="preserve">Legislature (Legislaturperiode)</w:t>
      </w:r>
    </w:p>
    <w:bookmarkStart w:id="29" w:name="begriff-und-bedeutung"/>
    <w:p>
      <w:pPr>
        <w:pStyle w:val="berschrift3"/>
      </w:pPr>
      <w:r>
        <w:t xml:space="preserve">Begriff und Bedeutung</w:t>
      </w:r>
    </w:p>
    <w:p>
      <w:pPr>
        <w:pStyle w:val="FirstParagraph"/>
      </w:pPr>
      <w:r>
        <w:t xml:space="preserve">Eine Legislaturperiode bezeichnet den Zeitraum, für den ein Parlament gewählt wird und in seiner aktuellen Zusammensetzung tätig ist. Sie bildet die oberste zeitliche Gliederungseinheit des parlamentarischen Betriebs und markiert den Rahmen für die legislative Arbeit eines Parlaments.</w:t>
      </w:r>
    </w:p>
    <w:p>
      <w:pPr>
        <w:pStyle w:val="Textkrper"/>
      </w:pPr>
      <w:r>
        <w:t xml:space="preserve">In der Schweiz variiert die Dauer von Legislaturperioden je nach Föderalebene:</w:t>
      </w:r>
    </w:p>
    <w:p>
      <w:pPr>
        <w:pStyle w:val="Compact"/>
        <w:numPr>
          <w:ilvl w:val="0"/>
          <w:numId w:val="1004"/>
        </w:numPr>
      </w:pPr>
      <w:r>
        <w:rPr>
          <w:b/>
          <w:bCs/>
        </w:rPr>
        <w:t xml:space="preserve">Bundesebene</w:t>
      </w:r>
      <w:r>
        <w:t xml:space="preserve">: 4 Jahre (Nationalrat und Ständerat)</w:t>
      </w:r>
    </w:p>
    <w:p>
      <w:pPr>
        <w:pStyle w:val="Compact"/>
        <w:numPr>
          <w:ilvl w:val="0"/>
          <w:numId w:val="1004"/>
        </w:numPr>
      </w:pPr>
      <w:r>
        <w:rPr>
          <w:b/>
          <w:bCs/>
        </w:rPr>
        <w:t xml:space="preserve">Kantone</w:t>
      </w:r>
      <w:r>
        <w:t xml:space="preserve">: Meist 4 Jahre, in einigen Kantonen auch 5 Jahre</w:t>
      </w:r>
    </w:p>
    <w:p>
      <w:pPr>
        <w:pStyle w:val="Compact"/>
        <w:numPr>
          <w:ilvl w:val="0"/>
          <w:numId w:val="1004"/>
        </w:numPr>
      </w:pPr>
      <w:r>
        <w:rPr>
          <w:b/>
          <w:bCs/>
        </w:rPr>
        <w:t xml:space="preserve">Gemeinden</w:t>
      </w:r>
      <w:r>
        <w:t xml:space="preserve">: Unterschiedlich, häufig 4 Jahre</w:t>
      </w:r>
    </w:p>
    <w:bookmarkEnd w:id="29"/>
    <w:bookmarkStart w:id="30" w:name="struktur-und-hierarchie"/>
    <w:p>
      <w:pPr>
        <w:pStyle w:val="berschrift3"/>
      </w:pPr>
      <w:r>
        <w:t xml:space="preserve">Struktur und Hierarchie</w:t>
      </w:r>
    </w:p>
    <w:p>
      <w:pPr>
        <w:pStyle w:val="FirstParagraph"/>
      </w:pPr>
      <w:r>
        <w:t xml:space="preserve">Die Legislaturperiode steht hierarchisch über den Sessions (Sessionen) und Meetings (Sitzungen):</w:t>
      </w:r>
    </w:p>
    <w:p>
      <w:pPr>
        <w:pStyle w:val="SourceCode"/>
      </w:pPr>
      <w:r>
        <w:rPr>
          <w:rStyle w:val="VerbatimChar"/>
        </w:rPr>
        <w:t xml:space="preserve">Legislature (Legislaturperiode)</w:t>
      </w:r>
      <w:r>
        <w:br/>
      </w:r>
      <w:r>
        <w:rPr>
          <w:rStyle w:val="VerbatimChar"/>
        </w:rPr>
        <w:t xml:space="preserve">  └─ Sessions (z.B. Frühjahrssession, Herbstsession)</w:t>
      </w:r>
      <w:r>
        <w:br/>
      </w:r>
      <w:r>
        <w:rPr>
          <w:rStyle w:val="VerbatimChar"/>
        </w:rPr>
        <w:t xml:space="preserve">      └─ Meetings (einzelne Sitzungen)</w:t>
      </w:r>
      <w:r>
        <w:br/>
      </w:r>
      <w:r>
        <w:rPr>
          <w:rStyle w:val="VerbatimChar"/>
        </w:rPr>
        <w:t xml:space="preserve">          └─ Agenda Items (Traktanden)</w:t>
      </w:r>
    </w:p>
    <w:bookmarkEnd w:id="30"/>
    <w:bookmarkStart w:id="31" w:name="parlamentarischer-kontext"/>
    <w:p>
      <w:pPr>
        <w:pStyle w:val="berschrift3"/>
      </w:pPr>
      <w:r>
        <w:t xml:space="preserve">Parlamentarischer Kontext</w:t>
      </w:r>
    </w:p>
    <w:p>
      <w:pPr>
        <w:pStyle w:val="FirstParagraph"/>
      </w:pPr>
      <w:r>
        <w:t xml:space="preserve">Jede Legislature ist einem spezifischen parlamentarischen Organ zugeordnet, identifiziert durch:</w:t>
      </w:r>
    </w:p>
    <w:p>
      <w:pPr>
        <w:pStyle w:val="Compact"/>
        <w:numPr>
          <w:ilvl w:val="0"/>
          <w:numId w:val="1005"/>
        </w:numPr>
      </w:pPr>
      <w:r>
        <w:rPr>
          <w:b/>
          <w:bCs/>
        </w:rPr>
        <w:t xml:space="preserve">actor_id</w:t>
      </w:r>
      <w:r>
        <w:t xml:space="preserve">: Verweis auf das Parlament als politischen Akteur (z.B. Nationalrat, Kantonsrat) gemäss eCH-0294 Actors</w:t>
      </w:r>
    </w:p>
    <w:p>
      <w:pPr>
        <w:pStyle w:val="Compact"/>
        <w:numPr>
          <w:ilvl w:val="0"/>
          <w:numId w:val="1005"/>
        </w:numPr>
      </w:pPr>
      <w:r>
        <w:rPr>
          <w:b/>
          <w:bCs/>
        </w:rPr>
        <w:t xml:space="preserve">administrative_id</w:t>
      </w:r>
      <w:r>
        <w:t xml:space="preserve">: Verwaltungs-ID der gesetzgebenden Körperschaft (z.B. Gemeinde, Kanton, Land)</w:t>
      </w:r>
    </w:p>
    <w:bookmarkEnd w:id="31"/>
    <w:bookmarkStart w:id="32" w:name="zeitliche-einordnung"/>
    <w:p>
      <w:pPr>
        <w:pStyle w:val="berschrift3"/>
      </w:pPr>
      <w:r>
        <w:t xml:space="preserve">Zeitliche Einordnung</w:t>
      </w:r>
    </w:p>
    <w:p>
      <w:pPr>
        <w:pStyle w:val="FirstParagraph"/>
      </w:pPr>
      <w:r>
        <w:t xml:space="preserve">Eine Legislaturperiode wird über das Mixin</w:t>
      </w:r>
      <w:r>
        <w:t xml:space="preserve"> </w:t>
      </w:r>
      <w:r>
        <w:rPr>
          <w:rStyle w:val="VerbatimChar"/>
        </w:rPr>
        <w:t xml:space="preserve">IsEventWithDuration</w:t>
      </w:r>
      <w:r>
        <w:t xml:space="preserve"> </w:t>
      </w:r>
      <w:r>
        <w:t xml:space="preserve">charakterisiert. Die wichtigsten Datumsfelder sind:</w:t>
      </w:r>
    </w:p>
    <w:p>
      <w:pPr>
        <w:pStyle w:val="Compact"/>
        <w:numPr>
          <w:ilvl w:val="0"/>
          <w:numId w:val="1006"/>
        </w:numPr>
      </w:pPr>
      <w:r>
        <w:rPr>
          <w:b/>
          <w:bCs/>
        </w:rPr>
        <w:t xml:space="preserve">date_begin_planned</w:t>
      </w:r>
      <w:r>
        <w:t xml:space="preserve"> </w:t>
      </w:r>
      <w:r>
        <w:t xml:space="preserve">/</w:t>
      </w:r>
      <w:r>
        <w:t xml:space="preserve"> </w:t>
      </w:r>
      <w:r>
        <w:rPr>
          <w:b/>
          <w:bCs/>
        </w:rPr>
        <w:t xml:space="preserve">date_begin_actual</w:t>
      </w:r>
      <w:r>
        <w:t xml:space="preserve">: Geplanter bzw. tatsächlicher Beginn der Legislaturperiode (meist nach Wahlen)</w:t>
      </w:r>
    </w:p>
    <w:p>
      <w:pPr>
        <w:pStyle w:val="Compact"/>
        <w:numPr>
          <w:ilvl w:val="0"/>
          <w:numId w:val="1006"/>
        </w:numPr>
      </w:pPr>
      <w:r>
        <w:rPr>
          <w:b/>
          <w:bCs/>
        </w:rPr>
        <w:t xml:space="preserve">date_end_planned</w:t>
      </w:r>
      <w:r>
        <w:t xml:space="preserve"> </w:t>
      </w:r>
      <w:r>
        <w:t xml:space="preserve">/</w:t>
      </w:r>
      <w:r>
        <w:t xml:space="preserve"> </w:t>
      </w:r>
      <w:r>
        <w:rPr>
          <w:b/>
          <w:bCs/>
        </w:rPr>
        <w:t xml:space="preserve">date_end_actual</w:t>
      </w:r>
      <w:r>
        <w:t xml:space="preserve">: Geplantes bzw. tatsächliches Ende der Legislaturperiode (vor den nächsten Wahlen)</w:t>
      </w:r>
    </w:p>
    <w:p>
      <w:pPr>
        <w:pStyle w:val="FirstParagraph"/>
      </w:pPr>
      <w:r>
        <w:t xml:space="preserve">Bei Bedarf gibt es analoge</w:t>
      </w:r>
      <w:r>
        <w:t xml:space="preserve"> </w:t>
      </w:r>
      <w:r>
        <w:rPr>
          <w:rStyle w:val="VerbatimChar"/>
        </w:rPr>
        <w:t xml:space="preserve">datetime_*</w:t>
      </w:r>
      <w:r>
        <w:t xml:space="preserve">-Varianten mit Uhrzeit.</w:t>
      </w:r>
    </w:p>
    <w:p>
      <w:pPr>
        <w:pStyle w:val="Textkrper"/>
      </w:pPr>
      <w:r>
        <w:t xml:space="preserve">Beispiel Bundesebene: Die 51. Legislaturperiode des Schweizer Parlaments dauerte vom 5. Dezember 2019 bis zum 4. Dezember 2023.</w:t>
      </w:r>
    </w:p>
    <w:bookmarkEnd w:id="32"/>
    <w:bookmarkStart w:id="33" w:name="identifikation"/>
    <w:p>
      <w:pPr>
        <w:pStyle w:val="berschrift3"/>
      </w:pPr>
      <w:r>
        <w:t xml:space="preserve">Identifikation</w:t>
      </w:r>
    </w:p>
    <w:p>
      <w:pPr>
        <w:pStyle w:val="FirstParagraph"/>
      </w:pPr>
      <w:r>
        <w:t xml:space="preserve">Über das Mixin</w:t>
      </w:r>
      <w:r>
        <w:t xml:space="preserve"> </w:t>
      </w:r>
      <w:r>
        <w:rPr>
          <w:rStyle w:val="VerbatimChar"/>
        </w:rPr>
        <w:t xml:space="preserve">HasIdentification</w:t>
      </w:r>
      <w:r>
        <w:t xml:space="preserve"> </w:t>
      </w:r>
      <w:r>
        <w:t xml:space="preserve">stehen</w:t>
      </w:r>
      <w:r>
        <w:t xml:space="preserve"> </w:t>
      </w:r>
      <w:r>
        <w:rPr>
          <w:rStyle w:val="VerbatimChar"/>
        </w:rPr>
        <w:t xml:space="preserve">local_id</w:t>
      </w:r>
      <w:r>
        <w:t xml:space="preserve">,</w:t>
      </w:r>
      <w:r>
        <w:t xml:space="preserve"> </w:t>
      </w:r>
      <w:r>
        <w:rPr>
          <w:rStyle w:val="VerbatimChar"/>
        </w:rPr>
        <w:t xml:space="preserve">global_uri</w:t>
      </w:r>
      <w:r>
        <w:t xml:space="preserve"> </w:t>
      </w:r>
      <w:r>
        <w:t xml:space="preserve">und</w:t>
      </w:r>
      <w:r>
        <w:t xml:space="preserve"> </w:t>
      </w:r>
      <w:r>
        <w:rPr>
          <w:rStyle w:val="VerbatimChar"/>
        </w:rPr>
        <w:t xml:space="preserve">wikidata_uri</w:t>
      </w:r>
      <w:r>
        <w:t xml:space="preserve"> </w:t>
      </w:r>
      <w:r>
        <w:t xml:space="preserve">zur Verfügung. Der</w:t>
      </w:r>
      <w:r>
        <w:t xml:space="preserve"> </w:t>
      </w:r>
      <w:r>
        <w:rPr>
          <w:rStyle w:val="VerbatimChar"/>
        </w:rPr>
        <w:t xml:space="preserve">global_uri</w:t>
      </w:r>
      <w:r>
        <w:t xml:space="preserve"> </w:t>
      </w:r>
      <w:r>
        <w:t xml:space="preserve">ist Pflicht und dient als eindeutiger Identifikator.</w:t>
      </w:r>
    </w:p>
    <w:bookmarkEnd w:id="33"/>
    <w:bookmarkStart w:id="34" w:name="verlinkte-dokumente"/>
    <w:p>
      <w:pPr>
        <w:pStyle w:val="berschrift3"/>
      </w:pPr>
      <w:r>
        <w:t xml:space="preserve">Verlinkte Dokumente</w:t>
      </w:r>
    </w:p>
    <w:p>
      <w:pPr>
        <w:pStyle w:val="FirstParagraph"/>
      </w:pPr>
      <w:r>
        <w:t xml:space="preserve">Über den Slot</w:t>
      </w:r>
      <w:r>
        <w:t xml:space="preserve"> </w:t>
      </w:r>
      <w:r>
        <w:rPr>
          <w:b/>
          <w:bCs/>
        </w:rPr>
        <w:t xml:space="preserve">documents</w:t>
      </w:r>
      <w:r>
        <w:t xml:space="preserve"> </w:t>
      </w:r>
      <w:r>
        <w:t xml:space="preserve">können relevante Dokumente (z.B. Mitgliederverzeichnisse der Legislatur, Geschäftsverzeichnisse) als FRBR-Works verknüpft werden.</w:t>
      </w:r>
    </w:p>
    <w:bookmarkEnd w:id="34"/>
    <w:bookmarkEnd w:id="35"/>
    <w:bookmarkStart w:id="38" w:name="klasse-legislature"/>
    <w:p>
      <w:pPr>
        <w:pStyle w:val="berschrift2"/>
      </w:pPr>
      <w:r>
        <w:t xml:space="preserve">Klasse: Legislature</w:t>
      </w:r>
    </w:p>
    <w:p>
      <w:pPr>
        <w:pStyle w:val="FirstParagraph"/>
      </w:pPr>
      <w:r>
        <w:rPr>
          <w:i/>
          <w:iCs/>
        </w:rPr>
        <w:t xml:space="preserve">Amtsdauer eines Parlaments als gesetzgebender Versammlung. Dauert in der Regel vier Jahre.</w:t>
      </w:r>
    </w:p>
    <w:bookmarkStart w:id="36"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administrative_id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Verwaltungs-ID des gesetzgebenden Körpers, wie z.B. Gemeinde, Kanton oder Land.</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Mehrsprachige vollständige Bezeichnung.</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Beschreibender Text zum Element.</w:t>
            </w:r>
          </w:p>
        </w:tc>
      </w:tr>
      <w:tr>
        <w:tc>
          <w:tcPr/>
          <w:p>
            <w:pPr>
              <w:pStyle w:val="Compact"/>
            </w:pPr>
            <w:r>
              <w:t xml:space="preserve">landing_page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mit weiteren Informationen.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Referenz auf das handelnde Organ/Gremium (leichtgewichtiger Snapshot zum Zeitpunkt der Verknüpfung).</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von Dokumenten (FRBR Works), die mit der Entität verknüpft sind.</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date_begin_actual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6"/>
    <w:bookmarkStart w:id="37"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legislatures">
              <w:r>
                <w:rPr>
                  <w:rStyle w:val="Hyperlink"/>
                </w:rPr>
                <w:t xml:space="preserve">legislatures</w:t>
              </w:r>
            </w:hyperlink>
          </w:p>
        </w:tc>
        <w:tc>
          <w:tcPr>
            <w:shd w:val="clear" w:color="auto" w:fill="F2F2F2"/>
          </w:tcPr>
          <w:p>
            <w:pPr>
              <w:pStyle w:val="Compact"/>
            </w:pPr>
            <w:r>
              <w:t xml:space="preserve">range</w:t>
            </w:r>
          </w:p>
        </w:tc>
        <w:tc>
          <w:tcPr>
            <w:shd w:val="clear" w:color="auto" w:fill="F2F2F2"/>
          </w:tcPr>
          <w:p>
            <w:pPr>
              <w:pStyle w:val="Compact"/>
            </w:pPr>
            <w:hyperlink w:anchor="Legislature">
              <w:r>
                <w:rPr>
                  <w:rStyle w:val="Hyperlink"/>
                </w:rPr>
                <w:t xml:space="preserve">Legislature</w:t>
              </w:r>
            </w:hyperlink>
          </w:p>
        </w:tc>
      </w:tr>
    </w:tbl>
    <w:bookmarkEnd w:id="37"/>
    <w:bookmarkEnd w:id="38"/>
    <w:bookmarkStart w:id="47" w:name="session-sitzungsperiode"/>
    <w:p>
      <w:pPr>
        <w:pStyle w:val="berschrift2"/>
      </w:pPr>
      <w:r>
        <w:t xml:space="preserve">Session (Sitzungsperiode)</w:t>
      </w:r>
    </w:p>
    <w:bookmarkStart w:id="39" w:name="begriff-und-bedeutung-1"/>
    <w:p>
      <w:pPr>
        <w:pStyle w:val="berschrift3"/>
      </w:pPr>
      <w:r>
        <w:t xml:space="preserve">Begriff und Bedeutung</w:t>
      </w:r>
    </w:p>
    <w:p>
      <w:pPr>
        <w:pStyle w:val="FirstParagraph"/>
      </w:pPr>
      <w:r>
        <w:t xml:space="preserve">Eine Session bezeichnet eine zusammenhängende Sitzungsperiode eines Parlaments, in der mehrere Meetings (Sitzungen) stattfinden. Sie bildet die mittlere zeitliche Gliederungseinheit zwischen der Legislaturperiode und den einzelnen Sitzungen.</w:t>
      </w:r>
    </w:p>
    <w:bookmarkEnd w:id="39"/>
    <w:bookmarkStart w:id="41" w:name="unterscheidung-session-vs.-meeting"/>
    <w:p>
      <w:pPr>
        <w:pStyle w:val="berschrift3"/>
      </w:pPr>
      <w:r>
        <w:t xml:space="preserve">Unterscheidung: Session vs. Meeting</w:t>
      </w:r>
    </w:p>
    <w:p>
      <w:pPr>
        <w:pStyle w:val="FirstParagraph"/>
      </w:pPr>
      <w:r>
        <w:t xml:space="preserve">Diese Unterscheidung ist wichtig für das Verständnis des Standards:</w:t>
      </w:r>
    </w:p>
    <w:p>
      <w:pPr>
        <w:pStyle w:val="Compact"/>
        <w:numPr>
          <w:ilvl w:val="0"/>
          <w:numId w:val="1007"/>
        </w:numPr>
      </w:pPr>
      <w:r>
        <w:rPr>
          <w:b/>
          <w:bCs/>
        </w:rPr>
        <w:t xml:space="preserve">Session</w:t>
      </w:r>
      <w:r>
        <w:t xml:space="preserve">: Eine Sitzungsperiode, die sich typischerweise über mehrere Tage oder Wochen erstreckt</w:t>
      </w:r>
    </w:p>
    <w:p>
      <w:pPr>
        <w:pStyle w:val="Compact"/>
        <w:numPr>
          <w:ilvl w:val="0"/>
          <w:numId w:val="1007"/>
        </w:numPr>
      </w:pPr>
      <w:r>
        <w:rPr>
          <w:b/>
          <w:bCs/>
        </w:rPr>
        <w:t xml:space="preserve">Meeting</w:t>
      </w:r>
      <w:r>
        <w:t xml:space="preserve">: Eine einzelne Sitzung innerhalb einer Session</w:t>
      </w:r>
    </w:p>
    <w:bookmarkStart w:id="40" w:name="beispiel-bundesebene"/>
    <w:p>
      <w:pPr>
        <w:pStyle w:val="berschrift4"/>
      </w:pPr>
      <w:r>
        <w:t xml:space="preserve">Beispiel Bundesebene</w:t>
      </w:r>
    </w:p>
    <w:p>
      <w:pPr>
        <w:pStyle w:val="SourceCode"/>
      </w:pPr>
      <w:r>
        <w:rPr>
          <w:rStyle w:val="VerbatimChar"/>
        </w:rPr>
        <w:t xml:space="preserve">Legislature (51. Legislaturperiode)</w:t>
      </w:r>
      <w:r>
        <w:br/>
      </w:r>
      <w:r>
        <w:rPr>
          <w:rStyle w:val="VerbatimChar"/>
        </w:rPr>
        <w:t xml:space="preserve">  └─ Session (Frühjahrssession 2024)</w:t>
      </w:r>
      <w:r>
        <w:br/>
      </w:r>
      <w:r>
        <w:rPr>
          <w:rStyle w:val="VerbatimChar"/>
        </w:rPr>
        <w:t xml:space="preserve">      ├─ Meeting (Nationalratssitzung 4. März 2024)</w:t>
      </w:r>
      <w:r>
        <w:br/>
      </w:r>
      <w:r>
        <w:rPr>
          <w:rStyle w:val="VerbatimChar"/>
        </w:rPr>
        <w:t xml:space="preserve">      ├─ Meeting (Ständeratssitzung 4. März 2024)</w:t>
      </w:r>
      <w:r>
        <w:br/>
      </w:r>
      <w:r>
        <w:rPr>
          <w:rStyle w:val="VerbatimChar"/>
        </w:rPr>
        <w:t xml:space="preserve">      ├─ Meeting (Nationalratssitzung 5. März 2024)</w:t>
      </w:r>
      <w:r>
        <w:br/>
      </w:r>
      <w:r>
        <w:rPr>
          <w:rStyle w:val="VerbatimChar"/>
        </w:rPr>
        <w:t xml:space="preserve">      └─ ...</w:t>
      </w:r>
    </w:p>
    <w:bookmarkEnd w:id="40"/>
    <w:bookmarkEnd w:id="41"/>
    <w:bookmarkStart w:id="42" w:name="zuordnung-zu-organen"/>
    <w:p>
      <w:pPr>
        <w:pStyle w:val="berschrift3"/>
      </w:pPr>
      <w:r>
        <w:t xml:space="preserve">Zuordnung zu Organen</w:t>
      </w:r>
    </w:p>
    <w:p>
      <w:pPr>
        <w:pStyle w:val="FirstParagraph"/>
      </w:pPr>
      <w:r>
        <w:t xml:space="preserve">Eine Session bezieht sich auf das politische Organ, das die Sessionen als Reihe von Sitzungen organisiert. Beispiele:</w:t>
      </w:r>
    </w:p>
    <w:p>
      <w:pPr>
        <w:pStyle w:val="Compact"/>
        <w:numPr>
          <w:ilvl w:val="0"/>
          <w:numId w:val="1008"/>
        </w:numPr>
      </w:pPr>
      <w:r>
        <w:rPr>
          <w:b/>
          <w:bCs/>
        </w:rPr>
        <w:t xml:space="preserve">Parlament</w:t>
      </w:r>
      <w:r>
        <w:t xml:space="preserve">: Sessions eines Kantonsrats oder der Bundesversammlung</w:t>
      </w:r>
    </w:p>
    <w:p>
      <w:pPr>
        <w:pStyle w:val="Compact"/>
        <w:numPr>
          <w:ilvl w:val="0"/>
          <w:numId w:val="1008"/>
        </w:numPr>
      </w:pPr>
      <w:r>
        <w:rPr>
          <w:b/>
          <w:bCs/>
        </w:rPr>
        <w:t xml:space="preserve">Kommissionen</w:t>
      </w:r>
      <w:r>
        <w:t xml:space="preserve">: Sitzungsperioden parlamentarischer Kommissionen</w:t>
      </w:r>
    </w:p>
    <w:p>
      <w:pPr>
        <w:pStyle w:val="Compact"/>
        <w:numPr>
          <w:ilvl w:val="0"/>
          <w:numId w:val="1008"/>
        </w:numPr>
      </w:pPr>
      <w:r>
        <w:rPr>
          <w:b/>
          <w:bCs/>
        </w:rPr>
        <w:t xml:space="preserve">Gemeinsame Gremien</w:t>
      </w:r>
      <w:r>
        <w:t xml:space="preserve">: Z.B. Sessions der Vereinigten Bundesversammlung</w:t>
      </w:r>
    </w:p>
    <w:p>
      <w:pPr>
        <w:pStyle w:val="FirstParagraph"/>
      </w:pPr>
      <w:r>
        <w:t xml:space="preserve">Über</w:t>
      </w:r>
      <w:r>
        <w:t xml:space="preserve"> </w:t>
      </w:r>
      <w:r>
        <w:rPr>
          <w:b/>
          <w:bCs/>
        </w:rPr>
        <w:t xml:space="preserve">body_key</w:t>
      </w:r>
      <w:r>
        <w:t xml:space="preserve"> </w:t>
      </w:r>
      <w:r>
        <w:t xml:space="preserve">kann das Organ (z.B.</w:t>
      </w:r>
      <w:r>
        <w:t xml:space="preserve"> </w:t>
      </w:r>
      <w:r>
        <w:t xml:space="preserve">“NR”</w:t>
      </w:r>
      <w:r>
        <w:t xml:space="preserve"> </w:t>
      </w:r>
      <w:r>
        <w:t xml:space="preserve">für Nationalrat,</w:t>
      </w:r>
      <w:r>
        <w:t xml:space="preserve"> </w:t>
      </w:r>
      <w:r>
        <w:t xml:space="preserve">“SR”</w:t>
      </w:r>
      <w:r>
        <w:t xml:space="preserve"> </w:t>
      </w:r>
      <w:r>
        <w:t xml:space="preserve">für Ständerat) als Schlüssel hinterlegt werden. Über</w:t>
      </w:r>
      <w:r>
        <w:t xml:space="preserve"> </w:t>
      </w:r>
      <w:r>
        <w:rPr>
          <w:b/>
          <w:bCs/>
        </w:rPr>
        <w:t xml:space="preserve">parent_legislature</w:t>
      </w:r>
      <w:r>
        <w:t xml:space="preserve"> </w:t>
      </w:r>
      <w:r>
        <w:t xml:space="preserve">wird die Session der zugehörigen Legislaturperiode zugeordnet.</w:t>
      </w:r>
    </w:p>
    <w:bookmarkEnd w:id="42"/>
    <w:bookmarkStart w:id="43" w:name="identifikation-und-nummerierung"/>
    <w:p>
      <w:pPr>
        <w:pStyle w:val="berschrift3"/>
      </w:pPr>
      <w:r>
        <w:t xml:space="preserve">Identifikation und Nummerierung</w:t>
      </w:r>
    </w:p>
    <w:p>
      <w:pPr>
        <w:pStyle w:val="FirstParagraph"/>
      </w:pPr>
      <w:r>
        <w:t xml:space="preserve">Sessions werden üblicherweise nummeriert. Folgende Slots stehen zur Verfügung — sie sind kompatibel mit der entsprechenden Modellierung bei Meeting:</w:t>
      </w:r>
    </w:p>
    <w:p>
      <w:pPr>
        <w:pStyle w:val="Compact"/>
        <w:numPr>
          <w:ilvl w:val="0"/>
          <w:numId w:val="1009"/>
        </w:numPr>
      </w:pPr>
      <w:r>
        <w:rPr>
          <w:b/>
          <w:bCs/>
        </w:rPr>
        <w:t xml:space="preserve">number</w:t>
      </w:r>
      <w:r>
        <w:t xml:space="preserve">: Laufende Nummer (z.B. innerhalb der Legislature oder des Jahres)</w:t>
      </w:r>
    </w:p>
    <w:p>
      <w:pPr>
        <w:pStyle w:val="Compact"/>
        <w:numPr>
          <w:ilvl w:val="0"/>
          <w:numId w:val="1009"/>
        </w:numPr>
      </w:pPr>
      <w:r>
        <w:rPr>
          <w:b/>
          <w:bCs/>
        </w:rPr>
        <w:t xml:space="preserve">sequential_number</w:t>
      </w:r>
      <w:r>
        <w:t xml:space="preserve">: Laufende Nummer als String (auch römische Ziffern möglich)</w:t>
      </w:r>
    </w:p>
    <w:p>
      <w:pPr>
        <w:pStyle w:val="Compact"/>
        <w:numPr>
          <w:ilvl w:val="0"/>
          <w:numId w:val="1009"/>
        </w:numPr>
      </w:pPr>
      <w:r>
        <w:rPr>
          <w:b/>
          <w:bCs/>
        </w:rPr>
        <w:t xml:space="preserve">position</w:t>
      </w:r>
      <w:r>
        <w:t xml:space="preserve">: Ganzzahlige Position</w:t>
      </w:r>
    </w:p>
    <w:p>
      <w:pPr>
        <w:pStyle w:val="Compact"/>
        <w:numPr>
          <w:ilvl w:val="0"/>
          <w:numId w:val="1009"/>
        </w:numPr>
      </w:pPr>
      <w:r>
        <w:rPr>
          <w:b/>
          <w:bCs/>
        </w:rPr>
        <w:t xml:space="preserve">abbreviation</w:t>
      </w:r>
      <w:r>
        <w:t xml:space="preserve">: Kurze Bezeichnung (z.B.</w:t>
      </w:r>
      <w:r>
        <w:t xml:space="preserve"> </w:t>
      </w:r>
      <w:r>
        <w:t xml:space="preserve">“FS24”</w:t>
      </w:r>
      <w:r>
        <w:t xml:space="preserve"> </w:t>
      </w:r>
      <w:r>
        <w:t xml:space="preserve">für Frühjahrssession 2024)</w:t>
      </w:r>
    </w:p>
    <w:p>
      <w:pPr>
        <w:pStyle w:val="Compact"/>
        <w:numPr>
          <w:ilvl w:val="0"/>
          <w:numId w:val="1009"/>
        </w:numPr>
      </w:pPr>
      <w:r>
        <w:rPr>
          <w:b/>
          <w:bCs/>
        </w:rPr>
        <w:t xml:space="preserve">name</w:t>
      </w:r>
      <w:r>
        <w:t xml:space="preserve">: Mehrsprachige vollständige Bezeichnung</w:t>
      </w:r>
    </w:p>
    <w:p>
      <w:pPr>
        <w:pStyle w:val="FirstParagraph"/>
      </w:pPr>
      <w:r>
        <w:t xml:space="preserve">Über das Mixin</w:t>
      </w:r>
      <w:r>
        <w:t xml:space="preserve"> </w:t>
      </w:r>
      <w:r>
        <w:rPr>
          <w:rStyle w:val="VerbatimChar"/>
        </w:rPr>
        <w:t xml:space="preserve">HasIdentification</w:t>
      </w:r>
      <w:r>
        <w:t xml:space="preserve"> </w:t>
      </w:r>
      <w:r>
        <w:t xml:space="preserve">stehen zusätzlich</w:t>
      </w:r>
      <w:r>
        <w:t xml:space="preserve"> </w:t>
      </w:r>
      <w:r>
        <w:rPr>
          <w:rStyle w:val="VerbatimChar"/>
        </w:rPr>
        <w:t xml:space="preserve">local_id</w:t>
      </w:r>
      <w:r>
        <w:t xml:space="preserve">,</w:t>
      </w:r>
      <w:r>
        <w:t xml:space="preserve"> </w:t>
      </w:r>
      <w:r>
        <w:rPr>
          <w:rStyle w:val="VerbatimChar"/>
        </w:rPr>
        <w:t xml:space="preserve">global_uri</w:t>
      </w:r>
      <w:r>
        <w:t xml:space="preserve"> </w:t>
      </w:r>
      <w:r>
        <w:t xml:space="preserve">und</w:t>
      </w:r>
      <w:r>
        <w:t xml:space="preserve"> </w:t>
      </w:r>
      <w:r>
        <w:rPr>
          <w:rStyle w:val="VerbatimChar"/>
        </w:rPr>
        <w:t xml:space="preserve">wikidata_uri</w:t>
      </w:r>
      <w:r>
        <w:t xml:space="preserve"> </w:t>
      </w:r>
      <w:r>
        <w:t xml:space="preserve">zur Verfügung.</w:t>
      </w:r>
    </w:p>
    <w:bookmarkEnd w:id="43"/>
    <w:bookmarkStart w:id="44" w:name="zeitliche-attribute"/>
    <w:p>
      <w:pPr>
        <w:pStyle w:val="berschrift3"/>
      </w:pPr>
      <w:r>
        <w:t xml:space="preserve">Zeitliche Attribute</w:t>
      </w:r>
    </w:p>
    <w:p>
      <w:pPr>
        <w:pStyle w:val="FirstParagraph"/>
      </w:pPr>
      <w:r>
        <w:t xml:space="preserve">Sessions nutzen das Mixin</w:t>
      </w:r>
      <w:r>
        <w:t xml:space="preserve"> </w:t>
      </w:r>
      <w:r>
        <w:rPr>
          <w:rStyle w:val="VerbatimChar"/>
        </w:rPr>
        <w:t xml:space="preserve">IsEventWithDuration</w:t>
      </w:r>
      <w:r>
        <w:t xml:space="preserve"> </w:t>
      </w:r>
      <w:r>
        <w:t xml:space="preserve">und bieten damit dieselben Datumsfelder wie Legislatures und Meetings:</w:t>
      </w:r>
    </w:p>
    <w:p>
      <w:pPr>
        <w:pStyle w:val="Compact"/>
        <w:numPr>
          <w:ilvl w:val="0"/>
          <w:numId w:val="1010"/>
        </w:numPr>
      </w:pPr>
      <w:r>
        <w:rPr>
          <w:b/>
          <w:bCs/>
        </w:rPr>
        <w:t xml:space="preserve">date_begin_planned</w:t>
      </w:r>
      <w:r>
        <w:t xml:space="preserve"> </w:t>
      </w:r>
      <w:r>
        <w:t xml:space="preserve">/</w:t>
      </w:r>
      <w:r>
        <w:t xml:space="preserve"> </w:t>
      </w:r>
      <w:r>
        <w:rPr>
          <w:b/>
          <w:bCs/>
        </w:rPr>
        <w:t xml:space="preserve">datetime_begin_planned</w:t>
      </w:r>
      <w:r>
        <w:t xml:space="preserve">: Geplanter Beginn der Session</w:t>
      </w:r>
    </w:p>
    <w:p>
      <w:pPr>
        <w:pStyle w:val="Compact"/>
        <w:numPr>
          <w:ilvl w:val="0"/>
          <w:numId w:val="1010"/>
        </w:numPr>
      </w:pPr>
      <w:r>
        <w:rPr>
          <w:b/>
          <w:bCs/>
        </w:rPr>
        <w:t xml:space="preserve">date_begin_actual</w:t>
      </w:r>
      <w:r>
        <w:t xml:space="preserve"> </w:t>
      </w:r>
      <w:r>
        <w:t xml:space="preserve">/</w:t>
      </w:r>
      <w:r>
        <w:t xml:space="preserve"> </w:t>
      </w:r>
      <w:r>
        <w:rPr>
          <w:b/>
          <w:bCs/>
        </w:rPr>
        <w:t xml:space="preserve">datetime_begin_actual</w:t>
      </w:r>
      <w:r>
        <w:t xml:space="preserve">: Tatsächlicher Beginn</w:t>
      </w:r>
    </w:p>
    <w:p>
      <w:pPr>
        <w:pStyle w:val="Compact"/>
        <w:numPr>
          <w:ilvl w:val="0"/>
          <w:numId w:val="1010"/>
        </w:numPr>
      </w:pPr>
      <w:r>
        <w:rPr>
          <w:b/>
          <w:bCs/>
        </w:rPr>
        <w:t xml:space="preserve">date_end_planned</w:t>
      </w:r>
      <w:r>
        <w:t xml:space="preserve"> </w:t>
      </w:r>
      <w:r>
        <w:t xml:space="preserve">/</w:t>
      </w:r>
      <w:r>
        <w:t xml:space="preserve"> </w:t>
      </w:r>
      <w:r>
        <w:rPr>
          <w:b/>
          <w:bCs/>
        </w:rPr>
        <w:t xml:space="preserve">datetime_end_planned</w:t>
      </w:r>
      <w:r>
        <w:t xml:space="preserve">: Geplantes Ende der Session</w:t>
      </w:r>
    </w:p>
    <w:p>
      <w:pPr>
        <w:pStyle w:val="Compact"/>
        <w:numPr>
          <w:ilvl w:val="0"/>
          <w:numId w:val="1010"/>
        </w:numPr>
      </w:pPr>
      <w:r>
        <w:rPr>
          <w:b/>
          <w:bCs/>
        </w:rPr>
        <w:t xml:space="preserve">date_end_actual</w:t>
      </w:r>
      <w:r>
        <w:t xml:space="preserve"> </w:t>
      </w:r>
      <w:r>
        <w:t xml:space="preserve">/</w:t>
      </w:r>
      <w:r>
        <w:t xml:space="preserve"> </w:t>
      </w:r>
      <w:r>
        <w:rPr>
          <w:b/>
          <w:bCs/>
        </w:rPr>
        <w:t xml:space="preserve">datetime_end_actual</w:t>
      </w:r>
      <w:r>
        <w:t xml:space="preserve">: Tatsächliches Ende</w:t>
      </w:r>
    </w:p>
    <w:bookmarkEnd w:id="44"/>
    <w:bookmarkStart w:id="45" w:name="verknüpfungen"/>
    <w:p>
      <w:pPr>
        <w:pStyle w:val="berschrift3"/>
      </w:pPr>
      <w:r>
        <w:t xml:space="preserve">Verknüpfungen</w:t>
      </w:r>
    </w:p>
    <w:p>
      <w:pPr>
        <w:pStyle w:val="Compact"/>
        <w:numPr>
          <w:ilvl w:val="0"/>
          <w:numId w:val="1011"/>
        </w:numPr>
      </w:pPr>
      <w:r>
        <w:rPr>
          <w:b/>
          <w:bCs/>
        </w:rPr>
        <w:t xml:space="preserve">meetings</w:t>
      </w:r>
      <w:r>
        <w:t xml:space="preserve">: Liste der Sitzungen innerhalb der Session</w:t>
      </w:r>
    </w:p>
    <w:p>
      <w:pPr>
        <w:pStyle w:val="Compact"/>
        <w:numPr>
          <w:ilvl w:val="0"/>
          <w:numId w:val="1011"/>
        </w:numPr>
      </w:pPr>
      <w:r>
        <w:rPr>
          <w:b/>
          <w:bCs/>
        </w:rPr>
        <w:t xml:space="preserve">documents</w:t>
      </w:r>
      <w:r>
        <w:t xml:space="preserve">: Verknüpfte FRBR-Works (z.B. Sessionsprogramm, Sessionsvorschau)</w:t>
      </w:r>
    </w:p>
    <w:p>
      <w:pPr>
        <w:pStyle w:val="Compact"/>
        <w:numPr>
          <w:ilvl w:val="0"/>
          <w:numId w:val="1011"/>
        </w:numPr>
      </w:pPr>
      <w:r>
        <w:rPr>
          <w:b/>
          <w:bCs/>
        </w:rPr>
        <w:t xml:space="preserve">url</w:t>
      </w:r>
      <w:r>
        <w:t xml:space="preserve">: Landing Page der Session</w:t>
      </w:r>
    </w:p>
    <w:bookmarkEnd w:id="45"/>
    <w:bookmarkStart w:id="46" w:name="flexibilität-im-standard"/>
    <w:p>
      <w:pPr>
        <w:pStyle w:val="berschrift3"/>
      </w:pPr>
      <w:r>
        <w:t xml:space="preserve">Flexibilität im Standard</w:t>
      </w:r>
    </w:p>
    <w:p>
      <w:pPr>
        <w:pStyle w:val="FirstParagraph"/>
      </w:pPr>
      <w:r>
        <w:t xml:space="preserve">Der Standard ist bewusst flexibel gestaltet, um verschiedene Organisationsformen abzubilden. Föderaleinheiten ohne formale Sessions können diese Entität optional nutzen oder direkt auf Meetings referenzieren.</w:t>
      </w:r>
    </w:p>
    <w:bookmarkEnd w:id="46"/>
    <w:bookmarkEnd w:id="47"/>
    <w:bookmarkStart w:id="55" w:name="klasse-session"/>
    <w:p>
      <w:pPr>
        <w:pStyle w:val="berschrift2"/>
      </w:pPr>
      <w:r>
        <w:t xml:space="preserve">Klasse: Session</w:t>
      </w:r>
    </w:p>
    <w:p>
      <w:pPr>
        <w:pStyle w:val="FirstParagraph"/>
      </w:pPr>
      <w:r>
        <w:rPr>
          <w:i/>
          <w:iCs/>
        </w:rPr>
        <w:t xml:space="preserve">Eine Parlamentssession, die mehrere Sitzungen gruppiert und sich über einen bestimmten Zeitraum erstreckt.</w:t>
      </w:r>
    </w:p>
    <w:bookmarkStart w:id="48"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body_key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Schlüssel zur Identifizierung des politischen Organs oder der Gerichtsbarkeit (z.B. BE für Bern, CHE für Schweiz).</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Mehrsprachige vollständige Bezeichnung.</w:t>
            </w:r>
          </w:p>
        </w:tc>
      </w:tr>
      <w:tr>
        <w:tc>
          <w:tcPr>
            <w:shd w:val="clear" w:color="auto" w:fill="F2F2F2"/>
          </w:tcPr>
          <w:p>
            <w:pPr>
              <w:pStyle w:val="Compact"/>
            </w:pPr>
            <w:r>
              <w:t xml:space="preserve">number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Laufende Nummer, z.B. innerhalb der Legislatur, der Session oder des Jahres.</w:t>
            </w:r>
          </w:p>
        </w:tc>
      </w:tr>
      <w:tr>
        <w:tc>
          <w:tcPr/>
          <w:p>
            <w:pPr>
              <w:pStyle w:val="Compact"/>
            </w:pPr>
            <w:r>
              <w:t xml:space="preserve">sequential_number</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Laufende Nummer der Sitzung, die zur Sortierung verwendet wird.</w:t>
            </w:r>
          </w:p>
        </w:tc>
      </w:tr>
      <w:tr>
        <w:tc>
          <w:tcPr>
            <w:shd w:val="clear" w:color="auto" w:fill="F2F2F2"/>
          </w:tcPr>
          <w:p>
            <w:pPr>
              <w:pStyle w:val="Compact"/>
            </w:pPr>
            <w:r>
              <w:t xml:space="preserve">position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Ganzzahlige Position innerhalb der übergeordneten Reihenfolge.</w:t>
            </w:r>
          </w:p>
        </w:tc>
      </w:tr>
      <w:tr>
        <w:tc>
          <w:tcPr/>
          <w:p>
            <w:pPr>
              <w:pStyle w:val="Compact"/>
            </w:pPr>
            <w:r>
              <w:t xml:space="preserve">meeting_abbreviation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Kurzbezeichnung der Session oder Sitzung (z.B. „FS24“ für die Frühjahrssession 2024).</w:t>
            </w:r>
          </w:p>
        </w:tc>
      </w:tr>
      <w:tr>
        <w:tc>
          <w:tcPr>
            <w:shd w:val="clear" w:color="auto" w:fill="F2F2F2"/>
          </w:tcPr>
          <w:p>
            <w:pPr>
              <w:pStyle w:val="Compact"/>
            </w:pPr>
            <w:r>
              <w:t xml:space="preserve">url</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Landing Page oder weiterführende Webadresse, mehrsprachig.</w:t>
            </w:r>
          </w:p>
        </w:tc>
      </w:tr>
      <w:tr>
        <w:tc>
          <w:tcPr/>
          <w:p>
            <w:pPr>
              <w:pStyle w:val="Compact"/>
            </w:pPr>
            <w:r>
              <w:t xml:space="preserve">parent_legislature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Der gesetzgebende Körper, auf dem die Sitzung basiert.</w:t>
            </w:r>
          </w:p>
        </w:tc>
      </w:tr>
      <w:tr>
        <w:tc>
          <w:tcPr>
            <w:shd w:val="clear" w:color="auto" w:fill="F2F2F2"/>
          </w:tcPr>
          <w:p>
            <w:pPr>
              <w:pStyle w:val="Compact"/>
            </w:pPr>
            <w:r>
              <w:t xml:space="preserve">meetings</w:t>
            </w:r>
          </w:p>
        </w:tc>
        <w:tc>
          <w:tcPr>
            <w:shd w:val="clear" w:color="auto" w:fill="F2F2F2"/>
          </w:tcPr>
          <w:p>
            <w:pPr>
              <w:pStyle w:val="Compact"/>
            </w:pPr>
            <w:r>
              <w:t xml:space="preserve">*</w:t>
            </w:r>
            <w:r>
              <w:t xml:space="preserve"> </w:t>
            </w:r>
            <w:r>
              <w:t xml:space="preserve"> </w:t>
            </w:r>
            <w:hyperlink w:anchor="Meeting">
              <w:r>
                <w:rPr>
                  <w:rStyle w:val="Hyperlink"/>
                </w:rPr>
                <w:t xml:space="preserve">Meeting</w:t>
              </w:r>
            </w:hyperlink>
          </w:p>
        </w:tc>
        <w:tc>
          <w:tcPr>
            <w:shd w:val="clear" w:color="auto" w:fill="F2F2F2"/>
          </w:tcPr>
          <w:p>
            <w:pPr>
              <w:pStyle w:val="Compact"/>
            </w:pPr>
            <w:r>
              <w:t xml:space="preserve">Sammlung der Sitzungen.</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von Dokumenten (FRBR Works), die mit der Entität verknüpft sind.</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date_begin_actual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48"/>
    <w:bookmarkStart w:id="49" w:name="verwendungen-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sessions">
              <w:r>
                <w:rPr>
                  <w:rStyle w:val="Hyperlink"/>
                </w:rPr>
                <w:t xml:space="preserve">sessions</w:t>
              </w:r>
            </w:hyperlink>
          </w:p>
        </w:tc>
        <w:tc>
          <w:tcPr>
            <w:shd w:val="clear" w:color="auto" w:fill="F2F2F2"/>
          </w:tcPr>
          <w:p>
            <w:pPr>
              <w:pStyle w:val="Compact"/>
            </w:pPr>
            <w:r>
              <w:t xml:space="preserve">range</w:t>
            </w:r>
          </w:p>
        </w:tc>
        <w:tc>
          <w:tcPr>
            <w:shd w:val="clear" w:color="auto" w:fill="F2F2F2"/>
          </w:tcPr>
          <w:p>
            <w:pPr>
              <w:pStyle w:val="Compact"/>
            </w:pPr>
            <w:hyperlink w:anchor="Session">
              <w:r>
                <w:rPr>
                  <w:rStyle w:val="Hyperlink"/>
                </w:rPr>
                <w:t xml:space="preserve">Session</w:t>
              </w:r>
            </w:hyperlink>
          </w:p>
        </w:tc>
      </w:tr>
    </w:tbl>
    <w:bookmarkEnd w:id="49"/>
    <w:bookmarkStart w:id="54" w:name="beispiele"/>
    <w:p>
      <w:pPr>
        <w:pStyle w:val="berschrift3"/>
      </w:pPr>
      <w:r>
        <w:t xml:space="preserve">Beispiele</w:t>
      </w:r>
    </w:p>
    <w:bookmarkStart w:id="50" w:name="X3075d3efa267afbe1d5da7323a15fa447086077"/>
    <w:p>
      <w:pPr>
        <w:pStyle w:val="berschrift4"/>
      </w:pPr>
      <w:r>
        <w:t xml:space="preserve">Beispiel: Eidgenössische Session mit dreisprachiger Bezeichnung</w:t>
      </w:r>
    </w:p>
    <w:p>
      <w:pPr>
        <w:pStyle w:val="SourceCode"/>
      </w:pPr>
      <w:r>
        <w:rPr>
          <w:rStyle w:val="FunctionTok"/>
        </w:rPr>
        <w:t xml:space="preserve">global_uri</w:t>
      </w:r>
      <w:r>
        <w:rPr>
          <w:rStyle w:val="KeywordTok"/>
        </w:rPr>
        <w:t xml:space="preserve">:</w:t>
      </w:r>
      <w:r>
        <w:rPr>
          <w:rStyle w:val="AttributeTok"/>
        </w:rPr>
        <w:t xml:space="preserve"> ops:session_5207</w:t>
      </w:r>
      <w:r>
        <w:br/>
      </w:r>
      <w:r>
        <w:rPr>
          <w:rStyle w:val="FunctionTok"/>
        </w:rPr>
        <w:t xml:space="preserve">body_key</w:t>
      </w:r>
      <w:r>
        <w:rPr>
          <w:rStyle w:val="KeywordTok"/>
        </w:rPr>
        <w:t xml:space="preserve">:</w:t>
      </w:r>
      <w:r>
        <w:rPr>
          <w:rStyle w:val="AttributeTok"/>
        </w:rPr>
        <w:t xml:space="preserve"> CHE</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FunctionTok"/>
        </w:rPr>
        <w:t xml:space="preserve">parent_legislature</w:t>
      </w:r>
      <w:r>
        <w:rPr>
          <w:rStyle w:val="KeywordTok"/>
        </w:rPr>
        <w:t xml:space="preserve">:</w:t>
      </w:r>
      <w:r>
        <w:rPr>
          <w:rStyle w:val="AttributeTok"/>
        </w:rPr>
        <w:t xml:space="preserve"> ops:legislature_51</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p>
    <w:bookmarkEnd w:id="50"/>
    <w:bookmarkStart w:id="51" w:name="X46adba776ab4d40f86b22d734237cb51a6c56d9"/>
    <w:p>
      <w:pPr>
        <w:pStyle w:val="berschrift4"/>
      </w:pPr>
      <w:r>
        <w:t xml:space="preserve">Beispiel: Landsgemeinde als Sitzungsperiode</w:t>
      </w:r>
    </w:p>
    <w:p>
      <w:pPr>
        <w:pStyle w:val="SourceCode"/>
      </w:pPr>
      <w:r>
        <w:rPr>
          <w:rStyle w:val="FunctionTok"/>
        </w:rPr>
        <w:t xml:space="preserve">global_uri</w:t>
      </w:r>
      <w:r>
        <w:rPr>
          <w:rStyle w:val="KeywordTok"/>
        </w:rPr>
        <w:t xml:space="preserve">:</w:t>
      </w:r>
      <w:r>
        <w:rPr>
          <w:rStyle w:val="AttributeTok"/>
        </w:rPr>
        <w:t xml:space="preserve"> ops:session_gl_landsgemeinde_2025_05_04</w:t>
      </w:r>
      <w:r>
        <w:br/>
      </w:r>
      <w:r>
        <w:rPr>
          <w:rStyle w:val="FunctionTok"/>
        </w:rPr>
        <w:t xml:space="preserve">body_key</w:t>
      </w:r>
      <w:r>
        <w:rPr>
          <w:rStyle w:val="KeywordTok"/>
        </w:rPr>
        <w:t xml:space="preserve">:</w:t>
      </w:r>
      <w:r>
        <w:rPr>
          <w:rStyle w:val="AttributeTok"/>
        </w:rPr>
        <w:t xml:space="preserve"> GL</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1"/>
    <w:bookmarkStart w:id="52" w:name="X63be0c7f9ca7e96430ba8e5b516e1de992c80f8"/>
    <w:p>
      <w:pPr>
        <w:pStyle w:val="berschrift4"/>
      </w:pPr>
      <w:r>
        <w:t xml:space="preserve">Beispiel: Kantonale Session mit zweisprachiger Bezeichnung</w:t>
      </w:r>
    </w:p>
    <w:p>
      <w:pPr>
        <w:pStyle w:val="SourceCode"/>
      </w:pPr>
      <w:r>
        <w:rPr>
          <w:rStyle w:val="FunctionTok"/>
        </w:rPr>
        <w:t xml:space="preserve">global_uri</w:t>
      </w:r>
      <w:r>
        <w:rPr>
          <w:rStyle w:val="KeywordTok"/>
        </w:rPr>
        <w:t xml:space="preserve">:</w:t>
      </w:r>
      <w:r>
        <w:rPr>
          <w:rStyle w:val="AttributeTok"/>
        </w:rPr>
        <w:t xml:space="preserve"> ops:session_be_summer_2025</w:t>
      </w:r>
      <w:r>
        <w:br/>
      </w:r>
      <w:r>
        <w:rPr>
          <w:rStyle w:val="FunctionTok"/>
        </w:rPr>
        <w:t xml:space="preserve">body_key</w:t>
      </w:r>
      <w:r>
        <w:rPr>
          <w:rStyle w:val="KeywordTok"/>
        </w:rPr>
        <w:t xml:space="preserve">:</w:t>
      </w:r>
      <w:r>
        <w:rPr>
          <w:rStyle w:val="AttributeTok"/>
        </w:rPr>
        <w:t xml:space="preserve"> BE</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p>
    <w:bookmarkEnd w:id="52"/>
    <w:bookmarkStart w:id="53" w:name="X250ef1f4bfb4dd48e60b6a8e3cb92ac80aeb309"/>
    <w:p>
      <w:pPr>
        <w:pStyle w:val="berschrift4"/>
      </w:pPr>
      <w:r>
        <w:t xml:space="preserve">Beispiel: Eintägige Sitzungsperiode eines Landrates</w:t>
      </w:r>
    </w:p>
    <w:p>
      <w:pPr>
        <w:pStyle w:val="SourceCode"/>
      </w:pPr>
      <w:r>
        <w:rPr>
          <w:rStyle w:val="FunctionTok"/>
        </w:rPr>
        <w:t xml:space="preserve">global_uri</w:t>
      </w:r>
      <w:r>
        <w:rPr>
          <w:rStyle w:val="KeywordTok"/>
        </w:rPr>
        <w:t xml:space="preserve">:</w:t>
      </w:r>
      <w:r>
        <w:rPr>
          <w:rStyle w:val="AttributeTok"/>
        </w:rPr>
        <w:t xml:space="preserve"> ops:session_gl_landrat_2025_02_26</w:t>
      </w:r>
      <w:r>
        <w:br/>
      </w:r>
      <w:r>
        <w:rPr>
          <w:rStyle w:val="FunctionTok"/>
        </w:rPr>
        <w:t xml:space="preserve">body_key</w:t>
      </w:r>
      <w:r>
        <w:rPr>
          <w:rStyle w:val="KeywordTok"/>
        </w:rPr>
        <w:t xml:space="preserve">:</w:t>
      </w:r>
      <w:r>
        <w:rPr>
          <w:rStyle w:val="AttributeTok"/>
        </w:rPr>
        <w:t xml:space="preserve"> GL</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3"/>
    <w:bookmarkEnd w:id="54"/>
    <w:bookmarkEnd w:id="55"/>
    <w:bookmarkStart w:id="72" w:name="meeting-einzelne-sitzung"/>
    <w:p>
      <w:pPr>
        <w:pStyle w:val="berschrift2"/>
      </w:pPr>
      <w:r>
        <w:t xml:space="preserve">Meeting (Einzelne Sitzung)</w:t>
      </w:r>
    </w:p>
    <w:bookmarkStart w:id="56" w:name="begriff-und-bedeutung-2"/>
    <w:p>
      <w:pPr>
        <w:pStyle w:val="berschrift3"/>
      </w:pPr>
      <w:r>
        <w:t xml:space="preserve">Begriff und Bedeutung</w:t>
      </w:r>
    </w:p>
    <w:p>
      <w:pPr>
        <w:pStyle w:val="FirstParagraph"/>
      </w:pPr>
      <w:r>
        <w:t xml:space="preserve">Ein Meeting bezeichnet eine einzelne Sitzung eines parlamentarischen Organs. Dies ist die konkrete Veranstaltung, bei der sich die Mitglieder eines Parlaments, einer Kommission oder eines anderen Gremiums versammeln, um Geschäfte zu beraten und Beschlüsse zu fassen.</w:t>
      </w:r>
    </w:p>
    <w:bookmarkEnd w:id="56"/>
    <w:bookmarkStart w:id="61" w:name="arten-von-meetings"/>
    <w:p>
      <w:pPr>
        <w:pStyle w:val="berschrift3"/>
      </w:pPr>
      <w:r>
        <w:t xml:space="preserve">Arten von Meetings</w:t>
      </w:r>
    </w:p>
    <w:p>
      <w:pPr>
        <w:pStyle w:val="FirstParagraph"/>
      </w:pPr>
      <w:r>
        <w:t xml:space="preserve">Der Standard unterscheidet verschiedene Meeting-Typen über das Feld</w:t>
      </w:r>
      <w:r>
        <w:t xml:space="preserve"> </w:t>
      </w:r>
      <w:r>
        <w:rPr>
          <w:b/>
          <w:bCs/>
        </w:rPr>
        <w:t xml:space="preserve">meeting_type</w:t>
      </w:r>
      <w:r>
        <w:t xml:space="preserve"> </w:t>
      </w:r>
      <w:r>
        <w:t xml:space="preserve">(Enum</w:t>
      </w:r>
      <w:r>
        <w:t xml:space="preserve"> </w:t>
      </w:r>
      <w:r>
        <w:rPr>
          <w:rStyle w:val="VerbatimChar"/>
        </w:rPr>
        <w:t xml:space="preserve">MeetingTypeEnum</w:t>
      </w:r>
      <w:r>
        <w:t xml:space="preserve">):</w:t>
      </w:r>
    </w:p>
    <w:bookmarkStart w:id="57" w:name="session"/>
    <w:p>
      <w:pPr>
        <w:pStyle w:val="berschrift4"/>
      </w:pPr>
      <w:r>
        <w:t xml:space="preserve">session</w:t>
      </w:r>
    </w:p>
    <w:p>
      <w:pPr>
        <w:pStyle w:val="FirstParagraph"/>
      </w:pPr>
      <w:r>
        <w:t xml:space="preserve">Plenarsitzungen des gesamten Parlaments oder einer Kammer</w:t>
      </w:r>
    </w:p>
    <w:p>
      <w:pPr>
        <w:pStyle w:val="Textkrper"/>
      </w:pPr>
      <w:r>
        <w:rPr>
          <w:b/>
          <w:bCs/>
        </w:rPr>
        <w:t xml:space="preserve">Beispiele:</w:t>
      </w:r>
      <w:r>
        <w:t xml:space="preserve"> </w:t>
      </w:r>
      <w:r>
        <w:t xml:space="preserve">- Nationalratssitzung während der Herbstsession</w:t>
      </w:r>
      <w:r>
        <w:t xml:space="preserve"> </w:t>
      </w:r>
      <w:r>
        <w:t xml:space="preserve">- Sitzung des Kantonsrats</w:t>
      </w:r>
      <w:r>
        <w:t xml:space="preserve"> </w:t>
      </w:r>
      <w:r>
        <w:t xml:space="preserve">- Sitzung der Vereinigten Bundesversammlung</w:t>
      </w:r>
    </w:p>
    <w:bookmarkEnd w:id="57"/>
    <w:bookmarkStart w:id="58" w:name="committee"/>
    <w:p>
      <w:pPr>
        <w:pStyle w:val="berschrift4"/>
      </w:pPr>
      <w:r>
        <w:t xml:space="preserve">committee</w:t>
      </w:r>
    </w:p>
    <w:p>
      <w:pPr>
        <w:pStyle w:val="FirstParagraph"/>
      </w:pPr>
      <w:r>
        <w:t xml:space="preserve">Sitzungen parlamentarischer Kommissionen</w:t>
      </w:r>
    </w:p>
    <w:p>
      <w:pPr>
        <w:pStyle w:val="Textkrper"/>
      </w:pPr>
      <w:r>
        <w:rPr>
          <w:b/>
          <w:bCs/>
        </w:rPr>
        <w:t xml:space="preserve">Beispiele:</w:t>
      </w:r>
      <w:r>
        <w:t xml:space="preserve"> </w:t>
      </w:r>
      <w:r>
        <w:t xml:space="preserve">- Sitzung der Kommission für Wirtschaft und Abgaben (WAK)</w:t>
      </w:r>
      <w:r>
        <w:t xml:space="preserve"> </w:t>
      </w:r>
      <w:r>
        <w:t xml:space="preserve">- Geschäftsprüfungskommission (GPK)</w:t>
      </w:r>
      <w:r>
        <w:t xml:space="preserve"> </w:t>
      </w:r>
      <w:r>
        <w:t xml:space="preserve">- Aussenpolitische Kommission (APK)</w:t>
      </w:r>
    </w:p>
    <w:bookmarkEnd w:id="58"/>
    <w:bookmarkStart w:id="59" w:name="sitting"/>
    <w:p>
      <w:pPr>
        <w:pStyle w:val="berschrift4"/>
      </w:pPr>
      <w:r>
        <w:t xml:space="preserve">sitting</w:t>
      </w:r>
    </w:p>
    <w:p>
      <w:pPr>
        <w:pStyle w:val="FirstParagraph"/>
      </w:pPr>
      <w:r>
        <w:t xml:space="preserve">Spezielle Sitzungsformen</w:t>
      </w:r>
    </w:p>
    <w:p>
      <w:pPr>
        <w:pStyle w:val="Textkrper"/>
      </w:pPr>
      <w:r>
        <w:rPr>
          <w:b/>
          <w:bCs/>
        </w:rPr>
        <w:t xml:space="preserve">Beispiele:</w:t>
      </w:r>
      <w:r>
        <w:t xml:space="preserve"> </w:t>
      </w:r>
      <w:r>
        <w:t xml:space="preserve">- Landsgemeinden (in den Kantonen Glarus und Appenzell Innerrhoden)</w:t>
      </w:r>
      <w:r>
        <w:t xml:space="preserve"> </w:t>
      </w:r>
      <w:r>
        <w:t xml:space="preserve">- Bürgergemeindeversammlungen</w:t>
      </w:r>
      <w:r>
        <w:t xml:space="preserve"> </w:t>
      </w:r>
      <w:r>
        <w:t xml:space="preserve">- Gemeindeversammlungen</w:t>
      </w:r>
    </w:p>
    <w:bookmarkEnd w:id="59"/>
    <w:bookmarkStart w:id="60" w:name="various"/>
    <w:p>
      <w:pPr>
        <w:pStyle w:val="berschrift4"/>
      </w:pPr>
      <w:r>
        <w:t xml:space="preserve">various</w:t>
      </w:r>
    </w:p>
    <w:p>
      <w:pPr>
        <w:pStyle w:val="FirstParagraph"/>
      </w:pPr>
      <w:r>
        <w:t xml:space="preserve">Andere Sitzungsformen, die nicht in die obigen Kategorien fallen</w:t>
      </w:r>
    </w:p>
    <w:bookmarkEnd w:id="60"/>
    <w:bookmarkEnd w:id="61"/>
    <w:bookmarkStart w:id="62" w:name="hierarchie-und-struktur"/>
    <w:p>
      <w:pPr>
        <w:pStyle w:val="berschrift3"/>
      </w:pPr>
      <w:r>
        <w:t xml:space="preserve">Hierarchie und Struktur</w:t>
      </w:r>
    </w:p>
    <w:p>
      <w:pPr>
        <w:pStyle w:val="FirstParagraph"/>
      </w:pPr>
      <w:r>
        <w:t xml:space="preserve">Ein Meeting ist Teil einer Session (wenn verwendet) und enthält mehrere Agenda Items (Traktanden):</w:t>
      </w:r>
    </w:p>
    <w:p>
      <w:pPr>
        <w:pStyle w:val="SourceCode"/>
      </w:pPr>
      <w:r>
        <w:rPr>
          <w:rStyle w:val="VerbatimChar"/>
        </w:rPr>
        <w:t xml:space="preserve">Session (Frühjahrssession 2024)</w:t>
      </w:r>
      <w:r>
        <w:br/>
      </w:r>
      <w:r>
        <w:rPr>
          <w:rStyle w:val="VerbatimChar"/>
        </w:rPr>
        <w:t xml:space="preserve">  └─ Meeting (Nationalratssitzung, 4. März 2024, 08:00)</w:t>
      </w:r>
      <w:r>
        <w:br/>
      </w:r>
      <w:r>
        <w:rPr>
          <w:rStyle w:val="VerbatimChar"/>
        </w:rPr>
        <w:t xml:space="preserve">      ├─ AgendaItem (Traktandum 1: Begrüssung)</w:t>
      </w:r>
      <w:r>
        <w:br/>
      </w:r>
      <w:r>
        <w:rPr>
          <w:rStyle w:val="VerbatimChar"/>
        </w:rPr>
        <w:t xml:space="preserve">      ├─ AgendaItem (Traktandum 2: Gesetzesberatung)</w:t>
      </w:r>
      <w:r>
        <w:br/>
      </w:r>
      <w:r>
        <w:rPr>
          <w:rStyle w:val="VerbatimChar"/>
        </w:rPr>
        <w:t xml:space="preserve">      └─ AgendaItem (Traktandum 3: Abstimmungen)</w:t>
      </w:r>
    </w:p>
    <w:bookmarkEnd w:id="62"/>
    <w:bookmarkStart w:id="65" w:name="zeitliche-planung-vs.-realität"/>
    <w:p>
      <w:pPr>
        <w:pStyle w:val="berschrift3"/>
      </w:pPr>
      <w:r>
        <w:t xml:space="preserve">Zeitliche Planung vs. Realität</w:t>
      </w:r>
    </w:p>
    <w:p>
      <w:pPr>
        <w:pStyle w:val="FirstParagraph"/>
      </w:pPr>
      <w:r>
        <w:t xml:space="preserve">Über das Mixin</w:t>
      </w:r>
      <w:r>
        <w:t xml:space="preserve"> </w:t>
      </w:r>
      <w:r>
        <w:rPr>
          <w:rStyle w:val="VerbatimChar"/>
        </w:rPr>
        <w:t xml:space="preserve">IsEventWithDuration</w:t>
      </w:r>
      <w:r>
        <w:t xml:space="preserve"> </w:t>
      </w:r>
      <w:r>
        <w:t xml:space="preserve">unterscheidet das Meeting zwischen geplanten und tatsächlichen Zeitpunkten:</w:t>
      </w:r>
    </w:p>
    <w:bookmarkStart w:id="63" w:name="geplante-daten"/>
    <w:p>
      <w:pPr>
        <w:pStyle w:val="berschrift4"/>
      </w:pPr>
      <w:r>
        <w:t xml:space="preserve">Geplante Daten</w:t>
      </w:r>
    </w:p>
    <w:p>
      <w:pPr>
        <w:pStyle w:val="Compact"/>
        <w:numPr>
          <w:ilvl w:val="0"/>
          <w:numId w:val="1012"/>
        </w:numPr>
      </w:pPr>
      <w:r>
        <w:rPr>
          <w:b/>
          <w:bCs/>
        </w:rPr>
        <w:t xml:space="preserve">date_begin_planned</w:t>
      </w:r>
      <w:r>
        <w:t xml:space="preserve"> </w:t>
      </w:r>
      <w:r>
        <w:t xml:space="preserve">/</w:t>
      </w:r>
      <w:r>
        <w:t xml:space="preserve"> </w:t>
      </w:r>
      <w:r>
        <w:rPr>
          <w:b/>
          <w:bCs/>
        </w:rPr>
        <w:t xml:space="preserve">datetime_begin_planned</w:t>
      </w:r>
      <w:r>
        <w:t xml:space="preserve">: Geplanter Beginn</w:t>
      </w:r>
    </w:p>
    <w:p>
      <w:pPr>
        <w:pStyle w:val="Compact"/>
        <w:numPr>
          <w:ilvl w:val="0"/>
          <w:numId w:val="1012"/>
        </w:numPr>
      </w:pPr>
      <w:r>
        <w:rPr>
          <w:b/>
          <w:bCs/>
        </w:rPr>
        <w:t xml:space="preserve">date_end_planned</w:t>
      </w:r>
      <w:r>
        <w:t xml:space="preserve"> </w:t>
      </w:r>
      <w:r>
        <w:t xml:space="preserve">/</w:t>
      </w:r>
      <w:r>
        <w:t xml:space="preserve"> </w:t>
      </w:r>
      <w:r>
        <w:rPr>
          <w:b/>
          <w:bCs/>
        </w:rPr>
        <w:t xml:space="preserve">datetime_end_planned</w:t>
      </w:r>
      <w:r>
        <w:t xml:space="preserve">: Geplantes Ende</w:t>
      </w:r>
    </w:p>
    <w:bookmarkEnd w:id="63"/>
    <w:bookmarkStart w:id="64" w:name="tatsächliche-daten"/>
    <w:p>
      <w:pPr>
        <w:pStyle w:val="berschrift4"/>
      </w:pPr>
      <w:r>
        <w:t xml:space="preserve">Tatsächliche Daten</w:t>
      </w:r>
    </w:p>
    <w:p>
      <w:pPr>
        <w:pStyle w:val="Compact"/>
        <w:numPr>
          <w:ilvl w:val="0"/>
          <w:numId w:val="1013"/>
        </w:numPr>
      </w:pPr>
      <w:r>
        <w:rPr>
          <w:b/>
          <w:bCs/>
        </w:rPr>
        <w:t xml:space="preserve">date_begin_actual</w:t>
      </w:r>
      <w:r>
        <w:t xml:space="preserve"> </w:t>
      </w:r>
      <w:r>
        <w:t xml:space="preserve">/</w:t>
      </w:r>
      <w:r>
        <w:t xml:space="preserve"> </w:t>
      </w:r>
      <w:r>
        <w:rPr>
          <w:b/>
          <w:bCs/>
        </w:rPr>
        <w:t xml:space="preserve">datetime_begin_actual</w:t>
      </w:r>
      <w:r>
        <w:t xml:space="preserve">: Tatsächlicher Beginn</w:t>
      </w:r>
    </w:p>
    <w:p>
      <w:pPr>
        <w:pStyle w:val="Compact"/>
        <w:numPr>
          <w:ilvl w:val="0"/>
          <w:numId w:val="1013"/>
        </w:numPr>
      </w:pPr>
      <w:r>
        <w:rPr>
          <w:b/>
          <w:bCs/>
        </w:rPr>
        <w:t xml:space="preserve">date_end_actual</w:t>
      </w:r>
      <w:r>
        <w:t xml:space="preserve"> </w:t>
      </w:r>
      <w:r>
        <w:t xml:space="preserve">/</w:t>
      </w:r>
      <w:r>
        <w:t xml:space="preserve"> </w:t>
      </w:r>
      <w:r>
        <w:rPr>
          <w:b/>
          <w:bCs/>
        </w:rPr>
        <w:t xml:space="preserve">datetime_end_actual</w:t>
      </w:r>
      <w:r>
        <w:t xml:space="preserve">: Tatsächliches Ende</w:t>
      </w:r>
    </w:p>
    <w:p>
      <w:pPr>
        <w:pStyle w:val="FirstParagraph"/>
      </w:pPr>
      <w:r>
        <w:t xml:space="preserve">Diese Unterscheidung ist wichtig, da:</w:t>
      </w:r>
      <w:r>
        <w:t xml:space="preserve"> </w:t>
      </w:r>
      <w:r>
        <w:t xml:space="preserve">- Sitzungen sich verzögern können</w:t>
      </w:r>
      <w:r>
        <w:t xml:space="preserve"> </w:t>
      </w:r>
      <w:r>
        <w:t xml:space="preserve">- Traktanden vorgezogen oder verschoben werden</w:t>
      </w:r>
      <w:r>
        <w:t xml:space="preserve"> </w:t>
      </w:r>
      <w:r>
        <w:t xml:space="preserve">- Sitzungen früher als geplant enden können</w:t>
      </w:r>
    </w:p>
    <w:p>
      <w:pPr>
        <w:pStyle w:val="Textkrper"/>
      </w:pPr>
      <w:r>
        <w:rPr>
          <w:b/>
          <w:bCs/>
        </w:rPr>
        <w:t xml:space="preserve">Anwendungsfall:</w:t>
      </w:r>
      <w:r>
        <w:t xml:space="preserve"> </w:t>
      </w:r>
      <w:r>
        <w:t xml:space="preserve">Eine für 14:00 geplante Sitzung beginnt aufgrund von Verzögerungen erst um 14:25 und endet statt um 18:00 bereits um 17:30.</w:t>
      </w:r>
    </w:p>
    <w:bookmarkEnd w:id="64"/>
    <w:bookmarkEnd w:id="65"/>
    <w:bookmarkStart w:id="66" w:name="sitzungsstatus"/>
    <w:p>
      <w:pPr>
        <w:pStyle w:val="berschrift3"/>
      </w:pPr>
      <w:r>
        <w:t xml:space="preserve">Sitzungsstatus</w:t>
      </w:r>
    </w:p>
    <w:p>
      <w:pPr>
        <w:pStyle w:val="FirstParagraph"/>
      </w:pPr>
      <w:r>
        <w:t xml:space="preserve">Das Feld</w:t>
      </w:r>
      <w:r>
        <w:t xml:space="preserve"> </w:t>
      </w:r>
      <w:r>
        <w:rPr>
          <w:b/>
          <w:bCs/>
        </w:rPr>
        <w:t xml:space="preserve">state</w:t>
      </w:r>
      <w:r>
        <w:t xml:space="preserve"> </w:t>
      </w:r>
      <w:r>
        <w:t xml:space="preserve">(Enum</w:t>
      </w:r>
      <w:r>
        <w:t xml:space="preserve"> </w:t>
      </w:r>
      <w:r>
        <w:rPr>
          <w:rStyle w:val="VerbatimChar"/>
        </w:rPr>
        <w:t xml:space="preserve">StateEnum</w:t>
      </w:r>
      <w:r>
        <w:t xml:space="preserve">) erfasst den aktuellen Status eines Meetings:</w:t>
      </w:r>
    </w:p>
    <w:p>
      <w:pPr>
        <w:pStyle w:val="Compact"/>
        <w:numPr>
          <w:ilvl w:val="0"/>
          <w:numId w:val="1014"/>
        </w:numPr>
      </w:pPr>
      <w:r>
        <w:rPr>
          <w:b/>
          <w:bCs/>
        </w:rPr>
        <w:t xml:space="preserve">planned</w:t>
      </w:r>
      <w:r>
        <w:t xml:space="preserve">: Die Sitzung ist geplant und wird wie vorgesehen stattfinden</w:t>
      </w:r>
    </w:p>
    <w:p>
      <w:pPr>
        <w:pStyle w:val="Compact"/>
        <w:numPr>
          <w:ilvl w:val="0"/>
          <w:numId w:val="1014"/>
        </w:numPr>
      </w:pPr>
      <w:r>
        <w:rPr>
          <w:b/>
          <w:bCs/>
        </w:rPr>
        <w:t xml:space="preserve">canceled</w:t>
      </w:r>
      <w:r>
        <w:t xml:space="preserve">: Die Sitzung wurde abgesagt</w:t>
      </w:r>
    </w:p>
    <w:p>
      <w:pPr>
        <w:pStyle w:val="Compact"/>
        <w:numPr>
          <w:ilvl w:val="0"/>
          <w:numId w:val="1014"/>
        </w:numPr>
      </w:pPr>
      <w:r>
        <w:rPr>
          <w:b/>
          <w:bCs/>
        </w:rPr>
        <w:t xml:space="preserve">postponed</w:t>
      </w:r>
      <w:r>
        <w:t xml:space="preserve">: Die Sitzung wurde verschoben</w:t>
      </w:r>
    </w:p>
    <w:p>
      <w:pPr>
        <w:pStyle w:val="FirstParagraph"/>
      </w:pPr>
      <w:r>
        <w:t xml:space="preserve">Über</w:t>
      </w:r>
      <w:r>
        <w:t xml:space="preserve"> </w:t>
      </w:r>
      <w:r>
        <w:rPr>
          <w:b/>
          <w:bCs/>
        </w:rPr>
        <w:t xml:space="preserve">state_name</w:t>
      </w:r>
      <w:r>
        <w:t xml:space="preserve"> </w:t>
      </w:r>
      <w:r>
        <w:t xml:space="preserve">kann eine abweichende, freitextliche Statusbeschreibung ergänzt werden.</w:t>
      </w:r>
    </w:p>
    <w:p>
      <w:pPr>
        <w:pStyle w:val="Textkrper"/>
      </w:pPr>
      <w:r>
        <w:t xml:space="preserve">Dieser Status ist wichtig für:</w:t>
      </w:r>
      <w:r>
        <w:t xml:space="preserve"> </w:t>
      </w:r>
      <w:r>
        <w:t xml:space="preserve">- Aktuelle Informationen an Parlamentsmitglieder und Öffentlichkeit</w:t>
      </w:r>
      <w:r>
        <w:t xml:space="preserve"> </w:t>
      </w:r>
      <w:r>
        <w:t xml:space="preserve">- Historische Nachvollziehbarkeit von Planungsänderungen</w:t>
      </w:r>
      <w:r>
        <w:t xml:space="preserve"> </w:t>
      </w:r>
      <w:r>
        <w:t xml:space="preserve">- Automatische Benachrichtigungen bei Änderungen</w:t>
      </w:r>
    </w:p>
    <w:bookmarkEnd w:id="66"/>
    <w:bookmarkStart w:id="67" w:name="identifikation-und-nummerierung-1"/>
    <w:p>
      <w:pPr>
        <w:pStyle w:val="berschrift3"/>
      </w:pPr>
      <w:r>
        <w:t xml:space="preserve">Identifikation und Nummerierung</w:t>
      </w:r>
    </w:p>
    <w:p>
      <w:pPr>
        <w:pStyle w:val="FirstParagraph"/>
      </w:pPr>
      <w:r>
        <w:t xml:space="preserve">Meetings werden identifiziert durch:</w:t>
      </w:r>
    </w:p>
    <w:p>
      <w:pPr>
        <w:pStyle w:val="Compact"/>
        <w:numPr>
          <w:ilvl w:val="0"/>
          <w:numId w:val="1015"/>
        </w:numPr>
      </w:pPr>
      <w:r>
        <w:rPr>
          <w:b/>
          <w:bCs/>
        </w:rPr>
        <w:t xml:space="preserve">local_id</w:t>
      </w:r>
      <w:r>
        <w:t xml:space="preserve"> </w:t>
      </w:r>
      <w:r>
        <w:t xml:space="preserve">/</w:t>
      </w:r>
      <w:r>
        <w:t xml:space="preserve"> </w:t>
      </w:r>
      <w:r>
        <w:rPr>
          <w:b/>
          <w:bCs/>
        </w:rPr>
        <w:t xml:space="preserve">global_uri</w:t>
      </w:r>
      <w:r>
        <w:t xml:space="preserve"> </w:t>
      </w:r>
      <w:r>
        <w:t xml:space="preserve">/</w:t>
      </w:r>
      <w:r>
        <w:t xml:space="preserve"> </w:t>
      </w:r>
      <w:r>
        <w:rPr>
          <w:b/>
          <w:bCs/>
        </w:rPr>
        <w:t xml:space="preserve">wikidata_uri</w:t>
      </w:r>
      <w:r>
        <w:t xml:space="preserve"> </w:t>
      </w:r>
      <w:r>
        <w:t xml:space="preserve">(via Mixin</w:t>
      </w:r>
      <w:r>
        <w:t xml:space="preserve"> </w:t>
      </w:r>
      <w:r>
        <w:rPr>
          <w:rStyle w:val="VerbatimChar"/>
        </w:rPr>
        <w:t xml:space="preserve">HasIdentification</w:t>
      </w:r>
      <w:r>
        <w:t xml:space="preserve">)</w:t>
      </w:r>
    </w:p>
    <w:p>
      <w:pPr>
        <w:pStyle w:val="Compact"/>
        <w:numPr>
          <w:ilvl w:val="0"/>
          <w:numId w:val="1015"/>
        </w:numPr>
      </w:pPr>
      <w:r>
        <w:rPr>
          <w:b/>
          <w:bCs/>
        </w:rPr>
        <w:t xml:space="preserve">number</w:t>
      </w:r>
      <w:r>
        <w:t xml:space="preserve">: Laufende Nummer (z.B.</w:t>
      </w:r>
      <w:r>
        <w:t xml:space="preserve"> </w:t>
      </w:r>
      <w:r>
        <w:t xml:space="preserve">“5”</w:t>
      </w:r>
      <w:r>
        <w:t xml:space="preserve"> </w:t>
      </w:r>
      <w:r>
        <w:t xml:space="preserve">für die 5. Sitzung einer Session)</w:t>
      </w:r>
    </w:p>
    <w:p>
      <w:pPr>
        <w:pStyle w:val="Compact"/>
        <w:numPr>
          <w:ilvl w:val="0"/>
          <w:numId w:val="1015"/>
        </w:numPr>
      </w:pPr>
      <w:r>
        <w:rPr>
          <w:b/>
          <w:bCs/>
        </w:rPr>
        <w:t xml:space="preserve">sequential_number</w:t>
      </w:r>
      <w:r>
        <w:t xml:space="preserve">: Laufende Nummer als String (auch römische Ziffern möglich)</w:t>
      </w:r>
    </w:p>
    <w:p>
      <w:pPr>
        <w:pStyle w:val="Compact"/>
        <w:numPr>
          <w:ilvl w:val="0"/>
          <w:numId w:val="1015"/>
        </w:numPr>
      </w:pPr>
      <w:r>
        <w:rPr>
          <w:b/>
          <w:bCs/>
        </w:rPr>
        <w:t xml:space="preserve">position</w:t>
      </w:r>
      <w:r>
        <w:t xml:space="preserve">: Ganzzahlige Position innerhalb der Session</w:t>
      </w:r>
    </w:p>
    <w:p>
      <w:pPr>
        <w:pStyle w:val="Compact"/>
        <w:numPr>
          <w:ilvl w:val="0"/>
          <w:numId w:val="1015"/>
        </w:numPr>
      </w:pPr>
      <w:r>
        <w:rPr>
          <w:b/>
          <w:bCs/>
        </w:rPr>
        <w:t xml:space="preserve">abbreviation</w:t>
      </w:r>
      <w:r>
        <w:t xml:space="preserve">: Kurze Bezeichnung (z.B.</w:t>
      </w:r>
      <w:r>
        <w:t xml:space="preserve"> </w:t>
      </w:r>
      <w:r>
        <w:t xml:space="preserve">“NR-24-05”</w:t>
      </w:r>
      <w:r>
        <w:t xml:space="preserve">)</w:t>
      </w:r>
    </w:p>
    <w:p>
      <w:pPr>
        <w:pStyle w:val="Compact"/>
        <w:numPr>
          <w:ilvl w:val="0"/>
          <w:numId w:val="1015"/>
        </w:numPr>
      </w:pPr>
      <w:r>
        <w:rPr>
          <w:b/>
          <w:bCs/>
        </w:rPr>
        <w:t xml:space="preserve">name</w:t>
      </w:r>
      <w:r>
        <w:t xml:space="preserve">: Mehrsprachige vollständige Bezeichnung</w:t>
      </w:r>
    </w:p>
    <w:bookmarkEnd w:id="67"/>
    <w:bookmarkStart w:id="68" w:name="ort-der-sitzung"/>
    <w:p>
      <w:pPr>
        <w:pStyle w:val="berschrift3"/>
      </w:pPr>
      <w:r>
        <w:t xml:space="preserve">Ort der Sitzung</w:t>
      </w:r>
    </w:p>
    <w:p>
      <w:pPr>
        <w:pStyle w:val="FirstParagraph"/>
      </w:pPr>
      <w:r>
        <w:t xml:space="preserve">Das Feld</w:t>
      </w:r>
      <w:r>
        <w:t xml:space="preserve"> </w:t>
      </w:r>
      <w:r>
        <w:rPr>
          <w:b/>
          <w:bCs/>
        </w:rPr>
        <w:t xml:space="preserve">location</w:t>
      </w:r>
      <w:r>
        <w:t xml:space="preserve"> </w:t>
      </w:r>
      <w:r>
        <w:t xml:space="preserve">erfasst den Sitzungsort:</w:t>
      </w:r>
    </w:p>
    <w:p>
      <w:pPr>
        <w:pStyle w:val="Compact"/>
        <w:numPr>
          <w:ilvl w:val="0"/>
          <w:numId w:val="1016"/>
        </w:numPr>
      </w:pPr>
      <w:r>
        <w:t xml:space="preserve">Physischer Ort:</w:t>
      </w:r>
      <w:r>
        <w:t xml:space="preserve"> </w:t>
      </w:r>
      <w:r>
        <w:t xml:space="preserve">“Bundeshaus, Nationalratssaal”</w:t>
      </w:r>
    </w:p>
    <w:p>
      <w:pPr>
        <w:pStyle w:val="Compact"/>
        <w:numPr>
          <w:ilvl w:val="0"/>
          <w:numId w:val="1016"/>
        </w:numPr>
      </w:pPr>
      <w:r>
        <w:t xml:space="preserve">Virtuelle Sitzungen:</w:t>
      </w:r>
      <w:r>
        <w:t xml:space="preserve"> </w:t>
      </w:r>
      <w:r>
        <w:t xml:space="preserve">“Videokonferenz via [Plattform]”</w:t>
      </w:r>
    </w:p>
    <w:p>
      <w:pPr>
        <w:pStyle w:val="Compact"/>
        <w:numPr>
          <w:ilvl w:val="0"/>
          <w:numId w:val="1016"/>
        </w:numPr>
      </w:pPr>
      <w:r>
        <w:t xml:space="preserve">Hybride Formate:</w:t>
      </w:r>
      <w:r>
        <w:t xml:space="preserve"> </w:t>
      </w:r>
      <w:r>
        <w:t xml:space="preserve">“Bundeshaus und Videokonferenz”</w:t>
      </w:r>
    </w:p>
    <w:bookmarkEnd w:id="68"/>
    <w:bookmarkStart w:id="69" w:name="zuordnung-zu-organen-1"/>
    <w:p>
      <w:pPr>
        <w:pStyle w:val="berschrift3"/>
      </w:pPr>
      <w:r>
        <w:t xml:space="preserve">Zuordnung zu Organen</w:t>
      </w:r>
    </w:p>
    <w:p>
      <w:pPr>
        <w:pStyle w:val="FirstParagraph"/>
      </w:pPr>
      <w:r>
        <w:t xml:space="preserve">Das zuständige Organ wird über</w:t>
      </w:r>
      <w:r>
        <w:t xml:space="preserve"> </w:t>
      </w:r>
      <w:r>
        <w:rPr>
          <w:b/>
          <w:bCs/>
        </w:rPr>
        <w:t xml:space="preserve">actor_id</w:t>
      </w:r>
      <w:r>
        <w:t xml:space="preserve"> </w:t>
      </w:r>
      <w:r>
        <w:t xml:space="preserve">(gemäss eCH-0294 Actors) referenziert. Über</w:t>
      </w:r>
      <w:r>
        <w:t xml:space="preserve"> </w:t>
      </w:r>
      <w:r>
        <w:rPr>
          <w:b/>
          <w:bCs/>
        </w:rPr>
        <w:t xml:space="preserve">actor_name</w:t>
      </w:r>
      <w:r>
        <w:t xml:space="preserve"> </w:t>
      </w:r>
      <w:r>
        <w:t xml:space="preserve">kann zusätzlich der Name des Organs für schnellen Zugriff festgehalten werden, über</w:t>
      </w:r>
      <w:r>
        <w:t xml:space="preserve"> </w:t>
      </w:r>
      <w:r>
        <w:rPr>
          <w:b/>
          <w:bCs/>
        </w:rPr>
        <w:t xml:space="preserve">body_key</w:t>
      </w:r>
      <w:r>
        <w:t xml:space="preserve"> </w:t>
      </w:r>
      <w:r>
        <w:t xml:space="preserve">ein kurzer Schlüssel (z.B.</w:t>
      </w:r>
      <w:r>
        <w:t xml:space="preserve"> </w:t>
      </w:r>
      <w:r>
        <w:t xml:space="preserve">“NR”</w:t>
      </w:r>
      <w:r>
        <w:t xml:space="preserve">,</w:t>
      </w:r>
      <w:r>
        <w:t xml:space="preserve"> </w:t>
      </w:r>
      <w:r>
        <w:t xml:space="preserve">“SR”</w:t>
      </w:r>
      <w:r>
        <w:t xml:space="preserve">). Über</w:t>
      </w:r>
      <w:r>
        <w:t xml:space="preserve"> </w:t>
      </w:r>
      <w:r>
        <w:rPr>
          <w:b/>
          <w:bCs/>
        </w:rPr>
        <w:t xml:space="preserve">administrative_id</w:t>
      </w:r>
      <w:r>
        <w:t xml:space="preserve"> </w:t>
      </w:r>
      <w:r>
        <w:t xml:space="preserve">kann die Verwaltungsebene angegeben werden,</w:t>
      </w:r>
      <w:r>
        <w:t xml:space="preserve"> </w:t>
      </w:r>
      <w:r>
        <w:rPr>
          <w:b/>
          <w:bCs/>
        </w:rPr>
        <w:t xml:space="preserve">group_name</w:t>
      </w:r>
      <w:r>
        <w:t xml:space="preserve"> </w:t>
      </w:r>
      <w:r>
        <w:t xml:space="preserve">und</w:t>
      </w:r>
      <w:r>
        <w:t xml:space="preserve"> </w:t>
      </w:r>
      <w:r>
        <w:rPr>
          <w:b/>
          <w:bCs/>
        </w:rPr>
        <w:t xml:space="preserve">group_id</w:t>
      </w:r>
      <w:r>
        <w:t xml:space="preserve"> </w:t>
      </w:r>
      <w:r>
        <w:t xml:space="preserve">ergänzen Gruppierungen wo nötig.</w:t>
      </w:r>
    </w:p>
    <w:p>
      <w:pPr>
        <w:pStyle w:val="Compact"/>
        <w:numPr>
          <w:ilvl w:val="0"/>
          <w:numId w:val="1017"/>
        </w:numPr>
      </w:pPr>
      <w:r>
        <w:t xml:space="preserve">Plenarsitzungen: Verweis auf das gesamte Parlament</w:t>
      </w:r>
    </w:p>
    <w:p>
      <w:pPr>
        <w:pStyle w:val="Compact"/>
        <w:numPr>
          <w:ilvl w:val="0"/>
          <w:numId w:val="1017"/>
        </w:numPr>
      </w:pPr>
      <w:r>
        <w:t xml:space="preserve">Kommissionssitzungen: Verweis auf die spezifische Kommission</w:t>
      </w:r>
    </w:p>
    <w:p>
      <w:pPr>
        <w:pStyle w:val="Compact"/>
        <w:numPr>
          <w:ilvl w:val="0"/>
          <w:numId w:val="1017"/>
        </w:numPr>
      </w:pPr>
      <w:r>
        <w:t xml:space="preserve">Gemeinsame Sitzungen: Verweis auf das gemeinsame Gremium</w:t>
      </w:r>
    </w:p>
    <w:bookmarkEnd w:id="69"/>
    <w:bookmarkStart w:id="70" w:name="hierarchische-verknüpfungen"/>
    <w:p>
      <w:pPr>
        <w:pStyle w:val="berschrift3"/>
      </w:pPr>
      <w:r>
        <w:t xml:space="preserve">Hierarchische Verknüpfungen</w:t>
      </w:r>
    </w:p>
    <w:p>
      <w:pPr>
        <w:pStyle w:val="Compact"/>
        <w:numPr>
          <w:ilvl w:val="0"/>
          <w:numId w:val="1018"/>
        </w:numPr>
      </w:pPr>
      <w:r>
        <w:rPr>
          <w:b/>
          <w:bCs/>
        </w:rPr>
        <w:t xml:space="preserve">parent_meeting</w:t>
      </w:r>
      <w:r>
        <w:t xml:space="preserve">: Falls ein Meeting Teil eines übergeordneten Meetings ist</w:t>
      </w:r>
    </w:p>
    <w:p>
      <w:pPr>
        <w:pStyle w:val="Compact"/>
        <w:numPr>
          <w:ilvl w:val="0"/>
          <w:numId w:val="1018"/>
        </w:numPr>
      </w:pPr>
      <w:r>
        <w:rPr>
          <w:b/>
          <w:bCs/>
        </w:rPr>
        <w:t xml:space="preserve">parent_legislature</w:t>
      </w:r>
      <w:r>
        <w:t xml:space="preserve">: Die Legislatur, in deren Rahmen das Meeting stattfindet</w:t>
      </w:r>
    </w:p>
    <w:bookmarkEnd w:id="70"/>
    <w:bookmarkStart w:id="71" w:name="beziehungen-zu-anderen-entitäten"/>
    <w:p>
      <w:pPr>
        <w:pStyle w:val="berschrift3"/>
      </w:pPr>
      <w:r>
        <w:t xml:space="preserve">Beziehungen zu anderen Entitäten</w:t>
      </w:r>
    </w:p>
    <w:p>
      <w:pPr>
        <w:pStyle w:val="FirstParagraph"/>
      </w:pPr>
      <w:r>
        <w:t xml:space="preserve">Ein Meeting verbindet verschiedene Elemente des parlamentarischen Betriebs:</w:t>
      </w:r>
    </w:p>
    <w:p>
      <w:pPr>
        <w:pStyle w:val="Compact"/>
        <w:numPr>
          <w:ilvl w:val="0"/>
          <w:numId w:val="1019"/>
        </w:numPr>
      </w:pPr>
      <w:r>
        <w:rPr>
          <w:b/>
          <w:bCs/>
        </w:rPr>
        <w:t xml:space="preserve">Agenda Items</w:t>
      </w:r>
      <w:r>
        <w:t xml:space="preserve">: Die behandelten Traktanden</w:t>
      </w:r>
    </w:p>
    <w:p>
      <w:pPr>
        <w:pStyle w:val="Compact"/>
        <w:numPr>
          <w:ilvl w:val="0"/>
          <w:numId w:val="1019"/>
        </w:numPr>
      </w:pPr>
      <w:r>
        <w:rPr>
          <w:b/>
          <w:bCs/>
        </w:rPr>
        <w:t xml:space="preserve">Votings</w:t>
      </w:r>
      <w:r>
        <w:t xml:space="preserve">: Abstimmungen während der Sitzung</w:t>
      </w:r>
    </w:p>
    <w:p>
      <w:pPr>
        <w:pStyle w:val="Compact"/>
        <w:numPr>
          <w:ilvl w:val="0"/>
          <w:numId w:val="1019"/>
        </w:numPr>
      </w:pPr>
      <w:r>
        <w:rPr>
          <w:b/>
          <w:bCs/>
        </w:rPr>
        <w:t xml:space="preserve">Elections</w:t>
      </w:r>
      <w:r>
        <w:t xml:space="preserve">: Wahlen während der Sitzung</w:t>
      </w:r>
    </w:p>
    <w:p>
      <w:pPr>
        <w:pStyle w:val="Compact"/>
        <w:numPr>
          <w:ilvl w:val="0"/>
          <w:numId w:val="1019"/>
        </w:numPr>
      </w:pPr>
      <w:r>
        <w:rPr>
          <w:b/>
          <w:bCs/>
        </w:rPr>
        <w:t xml:space="preserve">Speeches</w:t>
      </w:r>
      <w:r>
        <w:t xml:space="preserve">: Wortmeldungen und Voten</w:t>
      </w:r>
    </w:p>
    <w:p>
      <w:pPr>
        <w:pStyle w:val="Compact"/>
        <w:numPr>
          <w:ilvl w:val="0"/>
          <w:numId w:val="1019"/>
        </w:numPr>
      </w:pPr>
      <w:r>
        <w:rPr>
          <w:b/>
          <w:bCs/>
        </w:rPr>
        <w:t xml:space="preserve">Attendance</w:t>
      </w:r>
      <w:r>
        <w:t xml:space="preserve">: Anwesenheitslisten (über</w:t>
      </w:r>
      <w:r>
        <w:t xml:space="preserve"> </w:t>
      </w:r>
      <w:r>
        <w:rPr>
          <w:rStyle w:val="VerbatimChar"/>
        </w:rPr>
        <w:t xml:space="preserve">Attendance.parent_meeting</w:t>
      </w:r>
      <w:r>
        <w:t xml:space="preserve">)</w:t>
      </w:r>
    </w:p>
    <w:p>
      <w:pPr>
        <w:pStyle w:val="Compact"/>
        <w:numPr>
          <w:ilvl w:val="0"/>
          <w:numId w:val="1019"/>
        </w:numPr>
      </w:pPr>
      <w:r>
        <w:rPr>
          <w:b/>
          <w:bCs/>
        </w:rPr>
        <w:t xml:space="preserve">documents</w:t>
      </w:r>
      <w:r>
        <w:t xml:space="preserve">: Verknüpfte FRBR-Works (Protokolle, Sitzungsunterlagen, Tagblatt etc.)</w:t>
      </w:r>
    </w:p>
    <w:bookmarkEnd w:id="71"/>
    <w:bookmarkEnd w:id="72"/>
    <w:bookmarkStart w:id="82" w:name="klasse-meeting"/>
    <w:p>
      <w:pPr>
        <w:pStyle w:val="berschrift2"/>
      </w:pPr>
      <w:r>
        <w:t xml:space="preserve">Klasse: Meeting</w:t>
      </w:r>
    </w:p>
    <w:p>
      <w:pPr>
        <w:pStyle w:val="FirstParagraph"/>
      </w:pPr>
      <w:r>
        <w:rPr>
          <w:i/>
          <w:iCs/>
        </w:rPr>
        <w:t xml:space="preserve">Eine allgemeine Sitzungsklasse, die für Sessionen, Kommissionssitzungen, Sessionssitzung und andere verschiedene Versammlungen verwendet wird.</w:t>
      </w:r>
    </w:p>
    <w:bookmarkStart w:id="73"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body_key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Schlüssel zur Identifizierung des politischen Organs oder der Gerichtsbarkeit (z.B. BE für Bern, CHE für Schweiz).</w:t>
            </w:r>
          </w:p>
        </w:tc>
      </w:tr>
      <w:tr>
        <w:tc>
          <w:tcPr/>
          <w:p>
            <w:pPr>
              <w:pStyle w:val="Compact"/>
            </w:pPr>
            <w:r>
              <w:t xml:space="preserve">meeting_type</w:t>
            </w:r>
          </w:p>
        </w:tc>
        <w:tc>
          <w:tcPr/>
          <w:p>
            <w:pPr>
              <w:pStyle w:val="Compact"/>
            </w:pPr>
            <w:r>
              <w:t xml:space="preserve">0..1</w:t>
            </w:r>
            <w:r>
              <w:t xml:space="preserve"> </w:t>
            </w:r>
            <w:r>
              <w:t xml:space="preserve"> </w:t>
            </w:r>
            <w:hyperlink w:anchor="MeetingTypeEnum">
              <w:r>
                <w:rPr>
                  <w:rStyle w:val="Hyperlink"/>
                </w:rPr>
                <w:t xml:space="preserve">MeetingTypeEnum</w:t>
              </w:r>
            </w:hyperlink>
          </w:p>
        </w:tc>
        <w:tc>
          <w:tcPr/>
          <w:p>
            <w:pPr>
              <w:pStyle w:val="Compact"/>
            </w:pPr>
            <w:r>
              <w:t xml:space="preserve">Art der Sitzung, z.B. Session, Kommission, Sessionssitzung, Verschiedenes.</w:t>
            </w:r>
          </w:p>
        </w:tc>
      </w:tr>
      <w:tr>
        <w:tc>
          <w:tcPr>
            <w:shd w:val="clear" w:color="auto" w:fill="F2F2F2"/>
          </w:tcPr>
          <w:p>
            <w:pPr>
              <w:pStyle w:val="Compact"/>
            </w:pPr>
            <w:r>
              <w:t xml:space="preserve">administrative_id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Verwaltungs-ID des gesetzgebenden Körpers, wie z.B. Gemeinde, Kanton oder Land.</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Mehrsprachige vollständige Bezeichnung.</w:t>
            </w:r>
          </w:p>
        </w:tc>
      </w:tr>
      <w:tr>
        <w:tc>
          <w:tcPr>
            <w:shd w:val="clear" w:color="auto" w:fill="F2F2F2"/>
          </w:tcPr>
          <w:p>
            <w:pPr>
              <w:pStyle w:val="Compact"/>
            </w:pPr>
            <w:r>
              <w:t xml:space="preserve">url</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Landing Page oder weiterführende Webadresse, mehrsprachig.</w:t>
            </w:r>
          </w:p>
        </w:tc>
      </w:tr>
      <w:tr>
        <w:tc>
          <w:tcPr/>
          <w:p>
            <w:pPr>
              <w:pStyle w:val="Compact"/>
            </w:pPr>
            <w:r>
              <w:t xml:space="preserve">group_name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Name der Gruppe oder des Gremiums.</w:t>
            </w:r>
          </w:p>
        </w:tc>
      </w:tr>
      <w:tr>
        <w:tc>
          <w:tcPr>
            <w:shd w:val="clear" w:color="auto" w:fill="F2F2F2"/>
          </w:tcPr>
          <w:p>
            <w:pPr>
              <w:pStyle w:val="Compact"/>
            </w:pPr>
            <w:r>
              <w:t xml:space="preserve">group_id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Referenz auf die Gruppe oder das Gremium (leichtgewichtiger Snapshot zum Zeitpunkt der Verknüpfung).</w:t>
            </w:r>
          </w:p>
        </w:tc>
      </w:tr>
      <w:tr>
        <w:tc>
          <w:tcPr/>
          <w:p>
            <w:pPr>
              <w:pStyle w:val="Compact"/>
            </w:pPr>
            <w:r>
              <w:t xml:space="preserve">number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Laufende Nummer, z.B. innerhalb der Legislatur, der Session oder des Jahres.</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mit weiteren Informationen.</w:t>
            </w:r>
          </w:p>
        </w:tc>
      </w:tr>
      <w:tr>
        <w:tc>
          <w:tcPr/>
          <w:p>
            <w:pPr>
              <w:pStyle w:val="Compact"/>
            </w:pPr>
            <w:r>
              <w:t xml:space="preserve">sequential_number</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Laufende Nummer der Sitzung, die zur Sortierung verwendet wird.</w:t>
            </w:r>
          </w:p>
        </w:tc>
      </w:tr>
      <w:tr>
        <w:tc>
          <w:tcPr>
            <w:shd w:val="clear" w:color="auto" w:fill="F2F2F2"/>
          </w:tcPr>
          <w:p>
            <w:pPr>
              <w:pStyle w:val="Compact"/>
            </w:pPr>
            <w:r>
              <w:t xml:space="preserve">position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Ganzzahlige Position innerhalb der übergeordneten Reihenfolge.</w:t>
            </w:r>
          </w:p>
        </w:tc>
      </w:tr>
      <w:tr>
        <w:tc>
          <w:tcPr/>
          <w:p>
            <w:pPr>
              <w:pStyle w:val="Compact"/>
            </w:pPr>
            <w:r>
              <w:t xml:space="preserve">meeting_abbreviation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Kurzbezeichnung der Session oder Sitzung (z.B. „FS24“ für die Frühjahrssession 2024).</w:t>
            </w:r>
          </w:p>
        </w:tc>
      </w:tr>
      <w:tr>
        <w:tc>
          <w:tcPr>
            <w:shd w:val="clear" w:color="auto" w:fill="F2F2F2"/>
          </w:tcPr>
          <w:p>
            <w:pPr>
              <w:pStyle w:val="Compact"/>
            </w:pPr>
            <w:r>
              <w:t xml:space="preserve">actor_name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des politischen Organs (z.B. Nationalrat).</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Referenz auf das handelnde Organ/Gremium (leichtgewichtiger Snapshot zum Zeitpunkt der Verknüpfung).</w:t>
            </w:r>
          </w:p>
        </w:tc>
      </w:tr>
      <w:tr>
        <w:tc>
          <w:tcPr>
            <w:shd w:val="clear" w:color="auto" w:fill="F2F2F2"/>
          </w:tcPr>
          <w:p>
            <w:pPr>
              <w:pStyle w:val="Compact"/>
            </w:pPr>
            <w:r>
              <w:t xml:space="preserve">state</w:t>
            </w:r>
          </w:p>
        </w:tc>
        <w:tc>
          <w:tcPr>
            <w:shd w:val="clear" w:color="auto" w:fill="F2F2F2"/>
          </w:tcPr>
          <w:p>
            <w:pPr>
              <w:pStyle w:val="Compact"/>
            </w:pPr>
            <w:r>
              <w:t xml:space="preserve">0..1</w:t>
            </w:r>
            <w:r>
              <w:t xml:space="preserve"> </w:t>
            </w:r>
            <w:r>
              <w:t xml:space="preserve"> </w:t>
            </w:r>
            <w:hyperlink w:anchor="StateEnum">
              <w:r>
                <w:rPr>
                  <w:rStyle w:val="Hyperlink"/>
                </w:rPr>
                <w:t xml:space="preserve">StateEnum</w:t>
              </w:r>
            </w:hyperlink>
          </w:p>
        </w:tc>
        <w:tc>
          <w:tcPr>
            <w:shd w:val="clear" w:color="auto" w:fill="F2F2F2"/>
          </w:tcPr>
          <w:p>
            <w:pPr>
              <w:pStyle w:val="Compact"/>
            </w:pPr>
            <w:r>
              <w:t xml:space="preserve">Aktueller Status der Sitzung (geplant, abgesagt, verschoben).</w:t>
            </w:r>
          </w:p>
        </w:tc>
      </w:tr>
      <w:tr>
        <w:tc>
          <w:tcPr/>
          <w:p>
            <w:pPr>
              <w:pStyle w:val="Compact"/>
            </w:pPr>
            <w:r>
              <w:t xml:space="preserve">state_name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Benutzerdefinierte Zustandsbeschreibung für die Sitzung.</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Beschreibender Text zum Element.</w:t>
            </w:r>
          </w:p>
        </w:tc>
      </w:tr>
      <w:tr>
        <w:tc>
          <w:tcPr/>
          <w:p>
            <w:pPr>
              <w:pStyle w:val="Compact"/>
            </w:pPr>
            <w:r>
              <w:t xml:space="preserve">location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Ort, an dem die Sitzung stattfindet (physischer Raum, Videokonferenz oder hybrides Format).</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Die verknüpfte Sitzungs-ID, die die aktuelle Sitzung gruppiert.</w:t>
            </w:r>
          </w:p>
        </w:tc>
      </w:tr>
      <w:tr>
        <w:tc>
          <w:tcPr/>
          <w:p>
            <w:pPr>
              <w:pStyle w:val="Compact"/>
            </w:pPr>
            <w:r>
              <w:t xml:space="preserve">parent_legislature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Der gesetzgebende Körper, auf dem die Sitzung basiert.</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Liste von Dokumenten (FRBR Works), die mit der Entität verknüpft sind.</w:t>
            </w:r>
          </w:p>
        </w:tc>
      </w:tr>
      <w:tr>
        <w:tc>
          <w:tcPr/>
          <w:p>
            <w:pPr>
              <w:pStyle w:val="Compact"/>
            </w:pPr>
            <w:r>
              <w:t xml:space="preserve">protocol_ref</w:t>
            </w:r>
          </w:p>
        </w:tc>
        <w:tc>
          <w:tcPr/>
          <w:p>
            <w:pPr>
              <w:pStyle w:val="Compact"/>
            </w:pPr>
            <w:r>
              <w:t xml:space="preserve">0..1</w:t>
            </w:r>
            <w:r>
              <w:t xml:space="preserve"> </w:t>
            </w:r>
            <w:r>
              <w:t xml:space="preserve"> </w:t>
            </w:r>
            <w:hyperlink w:anchor="Protocol">
              <w:r>
                <w:rPr>
                  <w:rStyle w:val="Hyperlink"/>
                </w:rPr>
                <w:t xml:space="preserve">Protocol</w:t>
              </w:r>
            </w:hyperlink>
          </w:p>
        </w:tc>
        <w:tc>
          <w:tcPr/>
          <w:p>
            <w:pPr>
              <w:pStyle w:val="Compact"/>
            </w:pPr>
            <w:r>
              <w:t xml:space="preserve">Das nach der Sitzung erstellte Protokoll dieser Sitzung.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date_begin_actual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73"/>
    <w:bookmarkStart w:id="74"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etings">
              <w:r>
                <w:rPr>
                  <w:rStyle w:val="Hyperlink"/>
                </w:rPr>
                <w:t xml:space="preserve">meetings</w:t>
              </w:r>
            </w:hyperlink>
          </w:p>
        </w:tc>
        <w:tc>
          <w:tcPr>
            <w:shd w:val="clear" w:color="auto" w:fill="F2F2F2"/>
          </w:tcPr>
          <w:p>
            <w:pPr>
              <w:pStyle w:val="Compact"/>
            </w:pPr>
            <w:r>
              <w:t xml:space="preserve">range</w:t>
            </w:r>
          </w:p>
        </w:tc>
        <w:tc>
          <w:tcPr>
            <w:shd w:val="clear" w:color="auto" w:fill="F2F2F2"/>
          </w:tcPr>
          <w:p>
            <w:pPr>
              <w:pStyle w:val="Compact"/>
            </w:pPr>
            <w:hyperlink w:anchor="Meeting">
              <w:r>
                <w:rPr>
                  <w:rStyle w:val="Hyperlink"/>
                </w:rPr>
                <w:t xml:space="preserve">Meeting</w:t>
              </w:r>
            </w:hyperlink>
          </w:p>
        </w:tc>
      </w:tr>
      <w:tr>
        <w:tc>
          <w:tcPr/>
          <w:p>
            <w:pPr>
              <w:pStyle w:val="Compact"/>
            </w:pPr>
            <w:hyperlink w:anchor="Session">
              <w:r>
                <w:rPr>
                  <w:rStyle w:val="Hyperlink"/>
                </w:rPr>
                <w:t xml:space="preserve">Session</w:t>
              </w:r>
            </w:hyperlink>
          </w:p>
        </w:tc>
        <w:tc>
          <w:tcPr/>
          <w:p>
            <w:pPr>
              <w:pStyle w:val="Compact"/>
            </w:pPr>
            <w:hyperlink w:anchor="meetings">
              <w:r>
                <w:rPr>
                  <w:rStyle w:val="Hyperlink"/>
                </w:rPr>
                <w:t xml:space="preserve">meetings</w:t>
              </w:r>
            </w:hyperlink>
          </w:p>
        </w:tc>
        <w:tc>
          <w:tcPr/>
          <w:p>
            <w:pPr>
              <w:pStyle w:val="Compact"/>
            </w:pPr>
            <w:r>
              <w:t xml:space="preserve">range</w:t>
            </w:r>
          </w:p>
        </w:tc>
        <w:tc>
          <w:tcPr/>
          <w:p>
            <w:pPr>
              <w:pStyle w:val="Compact"/>
            </w:pPr>
            <w:hyperlink w:anchor="Meeting">
              <w:r>
                <w:rPr>
                  <w:rStyle w:val="Hyperlink"/>
                </w:rPr>
                <w:t xml:space="preserve">Meeting</w:t>
              </w:r>
            </w:hyperlink>
          </w:p>
        </w:tc>
      </w:tr>
    </w:tbl>
    <w:bookmarkEnd w:id="74"/>
    <w:bookmarkStart w:id="81" w:name="beispiele-1"/>
    <w:p>
      <w:pPr>
        <w:pStyle w:val="berschrift3"/>
      </w:pPr>
      <w:r>
        <w:t xml:space="preserve">Beispiele</w:t>
      </w:r>
    </w:p>
    <w:bookmarkStart w:id="75" w:name="X8a39ba7692ecf6c988e3f77f246f8485911dc96"/>
    <w:p>
      <w:pPr>
        <w:pStyle w:val="berschrift4"/>
      </w:pPr>
      <w:r>
        <w:t xml:space="preserve">Beispiel: Ständeratssitzung mit Protokoll und Wortmeldungen</w:t>
      </w:r>
    </w:p>
    <w:p>
      <w:pPr>
        <w:pStyle w:val="SourceCode"/>
      </w:pPr>
      <w:r>
        <w:rPr>
          <w:rStyle w:val="FunctionTok"/>
        </w:rPr>
        <w:t xml:space="preserve">global_uri</w:t>
      </w:r>
      <w:r>
        <w:rPr>
          <w:rStyle w:val="KeywordTok"/>
        </w:rPr>
        <w:t xml:space="preserve">:</w:t>
      </w:r>
      <w:r>
        <w:rPr>
          <w:rStyle w:val="AttributeTok"/>
        </w:rPr>
        <w:t xml:space="preserve"> parl:sr_winter25_sitzung_6</w:t>
      </w:r>
      <w:r>
        <w:br/>
      </w:r>
      <w:r>
        <w:rPr>
          <w:rStyle w:val="FunctionTok"/>
        </w:rPr>
        <w:t xml:space="preserve">body_key</w:t>
      </w:r>
      <w:r>
        <w:rPr>
          <w:rStyle w:val="KeywordTok"/>
        </w:rPr>
        <w:t xml:space="preserve">:</w:t>
      </w:r>
      <w:r>
        <w:rPr>
          <w:rStyle w:val="AttributeTok"/>
        </w:rPr>
        <w:t xml:space="preserve"> CHE</w:t>
      </w:r>
      <w:r>
        <w:br/>
      </w:r>
      <w:r>
        <w:rPr>
          <w:rStyle w:val="FunctionTok"/>
        </w:rPr>
        <w:t xml:space="preserve">meeting_type</w:t>
      </w:r>
      <w:r>
        <w:rPr>
          <w:rStyle w:val="KeywordTok"/>
        </w:rPr>
        <w:t xml:space="preserve">:</w:t>
      </w:r>
      <w:r>
        <w:rPr>
          <w:rStyle w:val="AttributeTok"/>
        </w:rPr>
        <w:t xml:space="preserve"> session</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Ständerat</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75"/>
    <w:bookmarkStart w:id="76" w:name="X74f64e25a23a9dc1b8bc9c253093511537a041d"/>
    <w:p>
      <w:pPr>
        <w:pStyle w:val="berschrift4"/>
      </w:pPr>
      <w:r>
        <w:t xml:space="preserve">Beispiel: Kantonsratssitzung mit Traktanden und Abstimmungen</w:t>
      </w:r>
    </w:p>
    <w:p>
      <w:pPr>
        <w:pStyle w:val="SourceCode"/>
      </w:pPr>
      <w:r>
        <w:rPr>
          <w:rStyle w:val="FunctionTok"/>
        </w:rPr>
        <w:t xml:space="preserve">global_uri</w:t>
      </w:r>
      <w:r>
        <w:rPr>
          <w:rStyle w:val="KeywordTok"/>
        </w:rPr>
        <w:t xml:space="preserve">:</w:t>
      </w:r>
      <w:r>
        <w:rPr>
          <w:rStyle w:val="AttributeTok"/>
        </w:rPr>
        <w:t xml:space="preserve"> ops:meeting_sg_2025_03_15</w:t>
      </w:r>
      <w:r>
        <w:br/>
      </w:r>
      <w:r>
        <w:rPr>
          <w:rStyle w:val="FunctionTok"/>
        </w:rPr>
        <w:t xml:space="preserve">body_key</w:t>
      </w:r>
      <w:r>
        <w:rPr>
          <w:rStyle w:val="KeywordTok"/>
        </w:rPr>
        <w:t xml:space="preserve">:</w:t>
      </w:r>
      <w:r>
        <w:rPr>
          <w:rStyle w:val="AttributeTok"/>
        </w:rPr>
        <w:t xml:space="preserve"> SG</w:t>
      </w:r>
      <w:r>
        <w:br/>
      </w:r>
      <w:r>
        <w:rPr>
          <w:rStyle w:val="FunctionTok"/>
        </w:rPr>
        <w:t xml:space="preserve">meeting_type</w:t>
      </w:r>
      <w:r>
        <w:rPr>
          <w:rStyle w:val="KeywordTok"/>
        </w:rPr>
        <w:t xml:space="preserve">:</w:t>
      </w:r>
      <w:r>
        <w:rPr>
          <w:rStyle w:val="AttributeTok"/>
        </w:rPr>
        <w:t xml:space="preserve"> session</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Kantonsrat St. Gallen</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FunctionTok"/>
        </w:rPr>
        <w:t xml:space="preserve">state</w:t>
      </w:r>
      <w:r>
        <w:rPr>
          <w:rStyle w:val="KeywordTok"/>
        </w:rPr>
        <w:t xml:space="preserve">:</w:t>
      </w:r>
      <w:r>
        <w:rPr>
          <w:rStyle w:val="AttributeTok"/>
        </w:rPr>
        <w:t xml:space="preserve"> planned</w:t>
      </w:r>
      <w:r>
        <w:br/>
      </w:r>
      <w:r>
        <w:rPr>
          <w:rStyle w:val="FunctionTok"/>
        </w:rPr>
        <w:t xml:space="preserve">location</w:t>
      </w:r>
      <w:r>
        <w:rPr>
          <w:rStyle w:val="KeywordTok"/>
        </w:rPr>
        <w:t xml:space="preserve">:</w:t>
      </w:r>
      <w:r>
        <w:rPr>
          <w:rStyle w:val="AttributeTok"/>
        </w:rPr>
        <w:t xml:space="preserve"> Kantonsratssaal, Regierungsgebäude St. Gallen</w:t>
      </w:r>
      <w:r>
        <w:br/>
      </w:r>
      <w:r>
        <w:rPr>
          <w:rStyle w:val="FunctionTok"/>
        </w:rPr>
        <w:t xml:space="preserve">parent_legislature</w:t>
      </w:r>
      <w:r>
        <w:rPr>
          <w:rStyle w:val="KeywordTok"/>
        </w:rPr>
        <w:t xml:space="preserve">:</w:t>
      </w:r>
      <w:r>
        <w:rPr>
          <w:rStyle w:val="AttributeTok"/>
        </w:rPr>
        <w:t xml:space="preserve"> ops:legislature_sg_2024_2028</w:t>
      </w:r>
      <w:r>
        <w:br/>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p>
    <w:bookmarkEnd w:id="76"/>
    <w:bookmarkStart w:id="77" w:name="X0435ee0446e87c093c323b7a92fa66d9d507325"/>
    <w:p>
      <w:pPr>
        <w:pStyle w:val="berschrift4"/>
      </w:pPr>
      <w:r>
        <w:t xml:space="preserve">Beispiel: Halbtagessitzung innerhalb einer Session</w:t>
      </w:r>
    </w:p>
    <w:p>
      <w:pPr>
        <w:pStyle w:val="SourceCode"/>
      </w:pPr>
      <w:r>
        <w:rPr>
          <w:rStyle w:val="FunctionTok"/>
        </w:rPr>
        <w:t xml:space="preserve">body_key</w:t>
      </w:r>
      <w:r>
        <w:rPr>
          <w:rStyle w:val="KeywordTok"/>
        </w:rPr>
        <w:t xml:space="preserve">:</w:t>
      </w:r>
      <w:r>
        <w:rPr>
          <w:rStyle w:val="AttributeTok"/>
        </w:rPr>
        <w:t xml:space="preserve"> BE</w:t>
      </w:r>
      <w:r>
        <w:br/>
      </w:r>
      <w:r>
        <w:rPr>
          <w:rStyle w:val="FunctionTok"/>
        </w:rPr>
        <w:t xml:space="preserve">global_uri</w:t>
      </w:r>
      <w:r>
        <w:rPr>
          <w:rStyle w:val="KeywordTok"/>
        </w:rPr>
        <w:t xml:space="preserve">:</w:t>
      </w:r>
      <w:r>
        <w:rPr>
          <w:rStyle w:val="AttributeTok"/>
        </w:rPr>
        <w:t xml:space="preserve"> ops:e7c5d453-848a-430a-b024-1dd2f6873aa6</w:t>
      </w:r>
      <w:r>
        <w:br/>
      </w:r>
      <w:r>
        <w:rPr>
          <w:rStyle w:val="FunctionTok"/>
        </w:rPr>
        <w:t xml:space="preserve">meeting_type</w:t>
      </w:r>
      <w:r>
        <w:rPr>
          <w:rStyle w:val="KeywordTok"/>
        </w:rPr>
        <w:t xml:space="preserve">:</w:t>
      </w:r>
      <w:r>
        <w:rPr>
          <w:rStyle w:val="AttributeTok"/>
        </w:rPr>
        <w:t xml:space="preserve"> session</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Grosser Rat Bern</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77"/>
    <w:bookmarkStart w:id="78" w:name="X7ea1bdabae34aacc9387f1d45246d178d104b16"/>
    <w:p>
      <w:pPr>
        <w:pStyle w:val="berschrift4"/>
      </w:pPr>
      <w:r>
        <w:t xml:space="preserve">Beispiel: Kommissionssitzung mit Anwesenheitsliste</w:t>
      </w:r>
    </w:p>
    <w:p>
      <w:pPr>
        <w:pStyle w:val="SourceCode"/>
      </w:pPr>
      <w:r>
        <w:rPr>
          <w:rStyle w:val="FunctionTok"/>
        </w:rPr>
        <w:t xml:space="preserve">global_uri</w:t>
      </w:r>
      <w:r>
        <w:rPr>
          <w:rStyle w:val="KeywordTok"/>
        </w:rPr>
        <w:t xml:space="preserve">:</w:t>
      </w:r>
      <w:r>
        <w:rPr>
          <w:rStyle w:val="AttributeTok"/>
        </w:rPr>
        <w:t xml:space="preserve"> ops:meeting_be_committee_wak_2025_05_12</w:t>
      </w:r>
      <w:r>
        <w:br/>
      </w:r>
      <w:r>
        <w:rPr>
          <w:rStyle w:val="FunctionTok"/>
        </w:rPr>
        <w:t xml:space="preserve">body_key</w:t>
      </w:r>
      <w:r>
        <w:rPr>
          <w:rStyle w:val="KeywordTok"/>
        </w:rPr>
        <w:t xml:space="preserve">:</w:t>
      </w:r>
      <w:r>
        <w:rPr>
          <w:rStyle w:val="AttributeTok"/>
        </w:rPr>
        <w:t xml:space="preserve"> BE</w:t>
      </w:r>
      <w:r>
        <w:br/>
      </w:r>
      <w:r>
        <w:rPr>
          <w:rStyle w:val="FunctionTok"/>
        </w:rPr>
        <w:t xml:space="preserve">meeting_type</w:t>
      </w:r>
      <w:r>
        <w:rPr>
          <w:rStyle w:val="KeywordTok"/>
        </w:rPr>
        <w:t xml:space="preserve">:</w:t>
      </w:r>
      <w:r>
        <w:rPr>
          <w:rStyle w:val="AttributeTok"/>
        </w:rPr>
        <w:t xml:space="preserve"> committee</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Kommission für Wirtschaft und Abgaben (WAK)</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FunctionTok"/>
        </w:rPr>
        <w:t xml:space="preserve">state</w:t>
      </w:r>
      <w:r>
        <w:rPr>
          <w:rStyle w:val="KeywordTok"/>
        </w:rPr>
        <w:t xml:space="preserve">:</w:t>
      </w:r>
      <w:r>
        <w:rPr>
          <w:rStyle w:val="AttributeTok"/>
        </w:rPr>
        <w:t xml:space="preserve"> planned</w:t>
      </w:r>
      <w:r>
        <w:br/>
      </w:r>
      <w:r>
        <w:rPr>
          <w:rStyle w:val="FunctionTok"/>
        </w:rPr>
        <w:t xml:space="preserve">location</w:t>
      </w:r>
      <w:r>
        <w:rPr>
          <w:rStyle w:val="KeywordTok"/>
        </w:rPr>
        <w:t xml:space="preserve">:</w:t>
      </w:r>
      <w:r>
        <w:rPr>
          <w:rStyle w:val="AttributeTok"/>
        </w:rPr>
        <w:t xml:space="preserve"> Kommissionszimmer 301, Rathaus Bern</w:t>
      </w:r>
      <w:r>
        <w:br/>
      </w:r>
      <w:r>
        <w:rPr>
          <w:rStyle w:val="FunctionTok"/>
        </w:rPr>
        <w:t xml:space="preserve">parent_legislature</w:t>
      </w:r>
      <w:r>
        <w:rPr>
          <w:rStyle w:val="KeywordTok"/>
        </w:rPr>
        <w:t xml:space="preserve">:</w:t>
      </w:r>
      <w:r>
        <w:rPr>
          <w:rStyle w:val="AttributeTok"/>
        </w:rPr>
        <w:t xml:space="preserve"> ops:legislature_be_2022_2026</w:t>
      </w:r>
      <w:r>
        <w:br/>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p>
    <w:bookmarkEnd w:id="78"/>
    <w:bookmarkStart w:id="79" w:name="X584b54d50bb6b83e71e014a16e763d1d6994993"/>
    <w:p>
      <w:pPr>
        <w:pStyle w:val="berschrift4"/>
      </w:pPr>
      <w:r>
        <w:t xml:space="preserve">Beispiel: Regierungssitzung mit zweisprachiger Bezeichnung</w:t>
      </w:r>
    </w:p>
    <w:p>
      <w:pPr>
        <w:pStyle w:val="SourceCode"/>
      </w:pPr>
      <w:r>
        <w:rPr>
          <w:rStyle w:val="FunctionTok"/>
        </w:rPr>
        <w:t xml:space="preserve">body_key</w:t>
      </w:r>
      <w:r>
        <w:rPr>
          <w:rStyle w:val="KeywordTok"/>
        </w:rPr>
        <w:t xml:space="preserve">:</w:t>
      </w:r>
      <w:r>
        <w:rPr>
          <w:rStyle w:val="AttributeTok"/>
        </w:rPr>
        <w:t xml:space="preserve"> BE</w:t>
      </w:r>
      <w:r>
        <w:br/>
      </w:r>
      <w:r>
        <w:rPr>
          <w:rStyle w:val="FunctionTok"/>
        </w:rPr>
        <w:t xml:space="preserve">global_uri</w:t>
      </w:r>
      <w:r>
        <w:rPr>
          <w:rStyle w:val="KeywordTok"/>
        </w:rPr>
        <w:t xml:space="preserve">:</w:t>
      </w:r>
      <w:r>
        <w:rPr>
          <w:rStyle w:val="AttributeTok"/>
        </w:rPr>
        <w:t xml:space="preserve"> ops:340dcf932fb044dd8f8c5c943267fbcc</w:t>
      </w:r>
      <w:r>
        <w:br/>
      </w:r>
      <w:r>
        <w:rPr>
          <w:rStyle w:val="FunctionTok"/>
        </w:rPr>
        <w:t xml:space="preserve">meeting_type</w:t>
      </w:r>
      <w:r>
        <w:rPr>
          <w:rStyle w:val="KeywordTok"/>
        </w:rPr>
        <w:t xml:space="preserve">:</w:t>
      </w:r>
      <w:r>
        <w:rPr>
          <w:rStyle w:val="AttributeTok"/>
        </w:rPr>
        <w:t xml:space="preserve"> session</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actors:rr_be</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Regierungsrat Bern</w:t>
      </w:r>
      <w:r>
        <w:br/>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p>
    <w:bookmarkEnd w:id="79"/>
    <w:bookmarkStart w:id="80" w:name="Xdd8ed409b5929f611e901fe92a84430d73d654f"/>
    <w:p>
      <w:pPr>
        <w:pStyle w:val="berschrift4"/>
      </w:pPr>
      <w:r>
        <w:t xml:space="preserve">Beispiel: Landsgemeinde als Sitzungstyp „sitting“</w:t>
      </w:r>
    </w:p>
    <w:p>
      <w:pPr>
        <w:pStyle w:val="SourceCode"/>
      </w:pPr>
      <w:r>
        <w:rPr>
          <w:rStyle w:val="FunctionTok"/>
        </w:rPr>
        <w:t xml:space="preserve">global_uri</w:t>
      </w:r>
      <w:r>
        <w:rPr>
          <w:rStyle w:val="KeywordTok"/>
        </w:rPr>
        <w:t xml:space="preserve">:</w:t>
      </w:r>
      <w:r>
        <w:rPr>
          <w:rStyle w:val="AttributeTok"/>
        </w:rPr>
        <w:t xml:space="preserve"> ops:meeting_gl_landsgemeinde_2025</w:t>
      </w:r>
      <w:r>
        <w:br/>
      </w:r>
      <w:r>
        <w:rPr>
          <w:rStyle w:val="FunctionTok"/>
        </w:rPr>
        <w:t xml:space="preserve">body_key</w:t>
      </w:r>
      <w:r>
        <w:rPr>
          <w:rStyle w:val="KeywordTok"/>
        </w:rPr>
        <w:t xml:space="preserve">:</w:t>
      </w:r>
      <w:r>
        <w:rPr>
          <w:rStyle w:val="AttributeTok"/>
        </w:rPr>
        <w:t xml:space="preserve"> GL</w:t>
      </w:r>
      <w:r>
        <w:br/>
      </w:r>
      <w:r>
        <w:rPr>
          <w:rStyle w:val="FunctionTok"/>
        </w:rPr>
        <w:t xml:space="preserve">meeting_type</w:t>
      </w:r>
      <w:r>
        <w:rPr>
          <w:rStyle w:val="KeywordTok"/>
        </w:rPr>
        <w:t xml:space="preserve">:</w:t>
      </w:r>
      <w:r>
        <w:rPr>
          <w:rStyle w:val="AttributeTok"/>
        </w:rPr>
        <w:t xml:space="preserve"> sitting</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Landsgemeinde Glarus</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FunctionTok"/>
        </w:rPr>
        <w:t xml:space="preserve">state</w:t>
      </w:r>
      <w:r>
        <w:rPr>
          <w:rStyle w:val="KeywordTok"/>
        </w:rPr>
        <w:t xml:space="preserve">:</w:t>
      </w:r>
      <w:r>
        <w:rPr>
          <w:rStyle w:val="AttributeTok"/>
        </w:rPr>
        <w:t xml:space="preserve"> planned</w:t>
      </w:r>
      <w:r>
        <w:br/>
      </w:r>
      <w:r>
        <w:rPr>
          <w:rStyle w:val="FunctionTok"/>
        </w:rPr>
        <w:t xml:space="preserve">location</w:t>
      </w:r>
      <w:r>
        <w:rPr>
          <w:rStyle w:val="KeywordTok"/>
        </w:rPr>
        <w:t xml:space="preserve">:</w:t>
      </w:r>
      <w:r>
        <w:rPr>
          <w:rStyle w:val="AttributeTok"/>
        </w:rPr>
        <w:t xml:space="preserve"> Zaunplatz, Glarus</w:t>
      </w:r>
      <w:r>
        <w:br/>
      </w:r>
      <w:r>
        <w:rPr>
          <w:rStyle w:val="FunctionTok"/>
        </w:rPr>
        <w:t xml:space="preserve">parent_legislature</w:t>
      </w:r>
      <w:r>
        <w:rPr>
          <w:rStyle w:val="KeywordTok"/>
        </w:rPr>
        <w:t xml:space="preserve">:</w:t>
      </w:r>
      <w:r>
        <w:rPr>
          <w:rStyle w:val="AttributeTok"/>
        </w:rPr>
        <w:t xml:space="preserve"> ops:legislature_gl_2024_2028</w:t>
      </w:r>
      <w:r>
        <w:br/>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p>
    <w:bookmarkEnd w:id="80"/>
    <w:bookmarkEnd w:id="81"/>
    <w:bookmarkEnd w:id="82"/>
    <w:bookmarkStart w:id="89" w:name="enum-meetingtypeenum"/>
    <w:p>
      <w:pPr>
        <w:pStyle w:val="berschrift2"/>
      </w:pPr>
      <w:r>
        <w:t xml:space="preserve">Enum: MeetingTypeEnum</w:t>
      </w:r>
    </w:p>
    <w:p>
      <w:pPr>
        <w:pStyle w:val="FirstParagraph"/>
      </w:pPr>
      <w:r>
        <w:rPr>
          <w:i/>
          <w:iCs/>
        </w:rPr>
        <w:t xml:space="preserve">Art der Sitzung.</w:t>
      </w:r>
    </w:p>
    <w:p>
      <w:pPr>
        <w:pStyle w:val="Textkrper"/>
      </w:pPr>
      <w:r>
        <w:t xml:space="preserve">URI:</w:t>
      </w:r>
      <w:r>
        <w:t xml:space="preserve"> </w:t>
      </w:r>
      <w:hyperlink ns1:id="rId83">
        <w:r>
          <w:rPr>
            <w:rStyle w:val="Hyperlink"/>
          </w:rPr>
          <w:t xml:space="preserve">ops:MeetingTypeEnum</w:t>
        </w:r>
      </w:hyperlink>
    </w:p>
    <w:bookmarkStart w:id="88"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session</w:t>
            </w:r>
          </w:p>
        </w:tc>
        <w:tc>
          <w:tcPr>
            <w:shd w:val="clear" w:color="auto" w:fill="F2F2F2"/>
          </w:tcPr>
          <w:p>
            <w:pPr>
              <w:pStyle w:val="Compact"/>
            </w:pPr>
            <w:r>
              <w:t xml:space="preserve">Plenarsitzung des gesamten Parlaments oder einer Kammer.</w:t>
            </w:r>
          </w:p>
        </w:tc>
      </w:tr>
      <w:tr>
        <w:tc>
          <w:tcPr/>
          <w:p>
            <w:pPr>
              <w:pStyle w:val="Compact"/>
            </w:pPr>
          </w:p>
        </w:tc>
        <w:tc>
          <w:tcPr/>
          <w:p>
            <w:pPr>
              <w:pStyle w:val="Compact"/>
            </w:pPr>
            <w:hyperlink ns1:id="rId84">
              <w:r>
                <w:rPr>
                  <w:rStyle w:val="Hyperlink"/>
                </w:rPr>
                <w:t xml:space="preserve">ops:enum/meeting_type/session</w:t>
              </w:r>
            </w:hyperlink>
          </w:p>
        </w:tc>
      </w:tr>
      <w:tr>
        <w:tc>
          <w:tcPr>
            <w:shd w:val="clear" w:color="auto" w:fill="F2F2F2"/>
          </w:tcPr>
          <w:p>
            <w:pPr>
              <w:pStyle w:val="Compact"/>
            </w:pPr>
            <w:r>
              <w:t xml:space="preserve">committee</w:t>
            </w:r>
          </w:p>
        </w:tc>
        <w:tc>
          <w:tcPr>
            <w:shd w:val="clear" w:color="auto" w:fill="F2F2F2"/>
          </w:tcPr>
          <w:p>
            <w:pPr>
              <w:pStyle w:val="Compact"/>
            </w:pPr>
            <w:r>
              <w:t xml:space="preserve">Sitzung einer parlamentarischen Kommission.</w:t>
            </w:r>
          </w:p>
        </w:tc>
      </w:tr>
      <w:tr>
        <w:tc>
          <w:tcPr/>
          <w:p>
            <w:pPr>
              <w:pStyle w:val="Compact"/>
            </w:pPr>
          </w:p>
        </w:tc>
        <w:tc>
          <w:tcPr/>
          <w:p>
            <w:pPr>
              <w:pStyle w:val="Compact"/>
            </w:pPr>
            <w:hyperlink ns1:id="rId85">
              <w:r>
                <w:rPr>
                  <w:rStyle w:val="Hyperlink"/>
                </w:rPr>
                <w:t xml:space="preserve">ops:enum/meeting_type/committee</w:t>
              </w:r>
            </w:hyperlink>
          </w:p>
        </w:tc>
      </w:tr>
      <w:tr>
        <w:tc>
          <w:tcPr>
            <w:shd w:val="clear" w:color="auto" w:fill="F2F2F2"/>
          </w:tcPr>
          <w:p>
            <w:pPr>
              <w:pStyle w:val="Compact"/>
            </w:pPr>
            <w:r>
              <w:t xml:space="preserve">sitting</w:t>
            </w:r>
          </w:p>
        </w:tc>
        <w:tc>
          <w:tcPr>
            <w:shd w:val="clear" w:color="auto" w:fill="F2F2F2"/>
          </w:tcPr>
          <w:p>
            <w:pPr>
              <w:pStyle w:val="Compact"/>
            </w:pPr>
            <w:r>
              <w:t xml:space="preserve">Besondere Versammlungsformen (z.B. Landsgemeinde, Gemeindeversammlung).</w:t>
            </w:r>
          </w:p>
        </w:tc>
      </w:tr>
      <w:tr>
        <w:tc>
          <w:tcPr/>
          <w:p>
            <w:pPr>
              <w:pStyle w:val="Compact"/>
            </w:pPr>
          </w:p>
        </w:tc>
        <w:tc>
          <w:tcPr/>
          <w:p>
            <w:pPr>
              <w:pStyle w:val="Compact"/>
            </w:pPr>
            <w:hyperlink ns1:id="rId86">
              <w:r>
                <w:rPr>
                  <w:rStyle w:val="Hyperlink"/>
                </w:rPr>
                <w:t xml:space="preserve">ops:enum/meeting_type/sitting</w:t>
              </w:r>
            </w:hyperlink>
          </w:p>
        </w:tc>
      </w:tr>
      <w:tr>
        <w:tc>
          <w:tcPr>
            <w:shd w:val="clear" w:color="auto" w:fill="F2F2F2"/>
          </w:tcPr>
          <w:p>
            <w:pPr>
              <w:pStyle w:val="Compact"/>
            </w:pPr>
            <w:r>
              <w:t xml:space="preserve">various</w:t>
            </w:r>
          </w:p>
        </w:tc>
        <w:tc>
          <w:tcPr>
            <w:shd w:val="clear" w:color="auto" w:fill="F2F2F2"/>
          </w:tcPr>
          <w:p>
            <w:pPr>
              <w:pStyle w:val="Compact"/>
            </w:pPr>
            <w:r>
              <w:t xml:space="preserve">Andere Sitzungsformen, die nicht in die obigen Kategorien fallen.</w:t>
            </w:r>
          </w:p>
        </w:tc>
      </w:tr>
      <w:tr>
        <w:tc>
          <w:tcPr/>
          <w:p>
            <w:pPr>
              <w:pStyle w:val="Compact"/>
            </w:pPr>
          </w:p>
        </w:tc>
        <w:tc>
          <w:tcPr/>
          <w:p>
            <w:pPr>
              <w:pStyle w:val="Compact"/>
            </w:pPr>
            <w:hyperlink ns1:id="rId87">
              <w:r>
                <w:rPr>
                  <w:rStyle w:val="Hyperlink"/>
                </w:rPr>
                <w:t xml:space="preserve">ops:enum/meeting_type/various</w:t>
              </w:r>
            </w:hyperlink>
          </w:p>
        </w:tc>
      </w:tr>
    </w:tbl>
    <w:bookmarkEnd w:id="88"/>
    <w:bookmarkEnd w:id="89"/>
    <w:bookmarkStart w:id="95" w:name="enum-stateenum"/>
    <w:p>
      <w:pPr>
        <w:pStyle w:val="berschrift2"/>
      </w:pPr>
      <w:r>
        <w:t xml:space="preserve">Enum: StateEnum</w:t>
      </w:r>
    </w:p>
    <w:p>
      <w:pPr>
        <w:pStyle w:val="FirstParagraph"/>
      </w:pPr>
      <w:r>
        <w:rPr>
          <w:i/>
          <w:iCs/>
        </w:rPr>
        <w:t xml:space="preserve">Status der Sitzung.</w:t>
      </w:r>
    </w:p>
    <w:p>
      <w:pPr>
        <w:pStyle w:val="Textkrper"/>
      </w:pPr>
      <w:r>
        <w:t xml:space="preserve">URI:</w:t>
      </w:r>
      <w:r>
        <w:t xml:space="preserve"> </w:t>
      </w:r>
      <w:hyperlink ns1:id="rId90">
        <w:r>
          <w:rPr>
            <w:rStyle w:val="Hyperlink"/>
          </w:rPr>
          <w:t xml:space="preserve">ops:StateEnum</w:t>
        </w:r>
      </w:hyperlink>
    </w:p>
    <w:bookmarkStart w:id="94" w:name="zulässige-werte-1"/>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planned</w:t>
            </w:r>
          </w:p>
        </w:tc>
        <w:tc>
          <w:tcPr>
            <w:shd w:val="clear" w:color="auto" w:fill="F2F2F2"/>
          </w:tcPr>
          <w:p>
            <w:pPr>
              <w:pStyle w:val="Compact"/>
            </w:pPr>
            <w:r>
              <w:t xml:space="preserve">Die Sitzung ist geplant und findet wie vorgesehen statt.</w:t>
            </w:r>
          </w:p>
        </w:tc>
      </w:tr>
      <w:tr>
        <w:tc>
          <w:tcPr/>
          <w:p>
            <w:pPr>
              <w:pStyle w:val="Compact"/>
            </w:pPr>
          </w:p>
        </w:tc>
        <w:tc>
          <w:tcPr/>
          <w:p>
            <w:pPr>
              <w:pStyle w:val="Compact"/>
            </w:pPr>
            <w:hyperlink ns1:id="rId91">
              <w:r>
                <w:rPr>
                  <w:rStyle w:val="Hyperlink"/>
                </w:rPr>
                <w:t xml:space="preserve">ops:enum/state/planned</w:t>
              </w:r>
            </w:hyperlink>
          </w:p>
        </w:tc>
      </w:tr>
      <w:tr>
        <w:tc>
          <w:tcPr>
            <w:shd w:val="clear" w:color="auto" w:fill="F2F2F2"/>
          </w:tcPr>
          <w:p>
            <w:pPr>
              <w:pStyle w:val="Compact"/>
            </w:pPr>
            <w:r>
              <w:t xml:space="preserve">canceled</w:t>
            </w:r>
          </w:p>
        </w:tc>
        <w:tc>
          <w:tcPr>
            <w:shd w:val="clear" w:color="auto" w:fill="F2F2F2"/>
          </w:tcPr>
          <w:p>
            <w:pPr>
              <w:pStyle w:val="Compact"/>
            </w:pPr>
            <w:r>
              <w:t xml:space="preserve">Die Sitzung wurde abgesagt.</w:t>
            </w:r>
          </w:p>
        </w:tc>
      </w:tr>
      <w:tr>
        <w:tc>
          <w:tcPr/>
          <w:p>
            <w:pPr>
              <w:pStyle w:val="Compact"/>
            </w:pPr>
          </w:p>
        </w:tc>
        <w:tc>
          <w:tcPr/>
          <w:p>
            <w:pPr>
              <w:pStyle w:val="Compact"/>
            </w:pPr>
            <w:hyperlink ns1:id="rId92">
              <w:r>
                <w:rPr>
                  <w:rStyle w:val="Hyperlink"/>
                </w:rPr>
                <w:t xml:space="preserve">ops:enum/state/canceled</w:t>
              </w:r>
            </w:hyperlink>
          </w:p>
        </w:tc>
      </w:tr>
      <w:tr>
        <w:tc>
          <w:tcPr>
            <w:shd w:val="clear" w:color="auto" w:fill="F2F2F2"/>
          </w:tcPr>
          <w:p>
            <w:pPr>
              <w:pStyle w:val="Compact"/>
            </w:pPr>
            <w:r>
              <w:t xml:space="preserve">postponed</w:t>
            </w:r>
          </w:p>
        </w:tc>
        <w:tc>
          <w:tcPr>
            <w:shd w:val="clear" w:color="auto" w:fill="F2F2F2"/>
          </w:tcPr>
          <w:p>
            <w:pPr>
              <w:pStyle w:val="Compact"/>
            </w:pPr>
            <w:r>
              <w:t xml:space="preserve">Die Sitzung wurde verschoben.</w:t>
            </w:r>
          </w:p>
        </w:tc>
      </w:tr>
      <w:tr>
        <w:tc>
          <w:tcPr/>
          <w:p>
            <w:pPr>
              <w:pStyle w:val="Compact"/>
            </w:pPr>
          </w:p>
        </w:tc>
        <w:tc>
          <w:tcPr/>
          <w:p>
            <w:pPr>
              <w:pStyle w:val="Compact"/>
            </w:pPr>
            <w:hyperlink ns1:id="rId93">
              <w:r>
                <w:rPr>
                  <w:rStyle w:val="Hyperlink"/>
                </w:rPr>
                <w:t xml:space="preserve">ops:enum/state/postponed</w:t>
              </w:r>
            </w:hyperlink>
          </w:p>
        </w:tc>
      </w:tr>
    </w:tbl>
    <w:bookmarkEnd w:id="94"/>
    <w:bookmarkEnd w:id="95"/>
    <w:bookmarkEnd w:id="96"/>
    <w:bookmarkStart w:id="125" w:name="anwesenheit-und-wortmeldungen"/>
    <w:p>
      <w:pPr>
        <w:pStyle w:val="berschrift1"/>
      </w:pPr>
      <w:r>
        <w:t xml:space="preserve">Anwesenheit und Wortmeldungen</w:t>
      </w:r>
    </w:p>
    <w:p>
      <w:pPr>
        <w:pStyle w:val="FirstParagraph"/>
      </w:pPr>
      <w:r>
        <w:t xml:space="preserve">Neben den formalen Entscheidungen dokumentiert der Standard auch die Teilnahme an Sitzungen und die geführten Debatten. Anwesenheitslisten erfassen wer an einer Sitzung teilgenommen hat, während Wortmeldungen die parlamentarische Debatte mit Text- und Medienaufzeichnungen festhalten.</w:t>
      </w:r>
    </w:p>
    <w:bookmarkStart w:id="97" w:name="attendance-anwesenheit"/>
    <w:p>
      <w:pPr>
        <w:pStyle w:val="berschrift2"/>
      </w:pPr>
      <w:r>
        <w:t xml:space="preserve">Attendance (Anwesenheit)</w:t>
      </w:r>
    </w:p>
    <w:bookmarkEnd w:id="97"/>
    <w:bookmarkStart w:id="98" w:name="begriff-und-bedeutung-3"/>
    <w:p>
      <w:pPr>
        <w:pStyle w:val="berschrift2"/>
      </w:pPr>
      <w:r>
        <w:t xml:space="preserve">Begriff und Bedeutung</w:t>
      </w:r>
    </w:p>
    <w:p>
      <w:pPr>
        <w:pStyle w:val="FirstParagraph"/>
      </w:pPr>
      <w:r>
        <w:t xml:space="preserve">Die Attendance (Anwesenheit) erfasst, welche Mitglieder eines parlamentarischen Organs bei einer Sitzung anwesend, abwesend oder entschuldigt waren. Sie dient der Dokumentation der Teilnahme und ist Voraussetzung für die Beschlussfähigkeit (Quorum).</w:t>
      </w:r>
    </w:p>
    <w:bookmarkEnd w:id="98"/>
    <w:bookmarkStart w:id="101" w:name="zweiebenen-struktur"/>
    <w:p>
      <w:pPr>
        <w:pStyle w:val="berschrift2"/>
      </w:pPr>
      <w:r>
        <w:t xml:space="preserve">Zweiebenen-Struktur</w:t>
      </w:r>
    </w:p>
    <w:p>
      <w:pPr>
        <w:pStyle w:val="FirstParagraph"/>
      </w:pPr>
      <w:r>
        <w:t xml:space="preserve">Der Standard unterscheidet zwischen zwei Ebenen der Anwesenheitserfassung:</w:t>
      </w:r>
    </w:p>
    <w:bookmarkStart w:id="99" w:name="attendance-aggregierte-ebene"/>
    <w:p>
      <w:pPr>
        <w:pStyle w:val="berschrift3"/>
      </w:pPr>
      <w:r>
        <w:t xml:space="preserve">1. Attendance (Aggregierte Ebene)</w:t>
      </w:r>
    </w:p>
    <w:p>
      <w:pPr>
        <w:pStyle w:val="FirstParagraph"/>
      </w:pPr>
      <w:r>
        <w:t xml:space="preserve">Zusammenfassung der Anwesenheit für ein Meeting:</w:t>
      </w:r>
      <w:r>
        <w:t xml:space="preserve"> </w:t>
      </w:r>
      <w:r>
        <w:t xml:space="preserve">- Gesamtzahl Anwesende</w:t>
      </w:r>
      <w:r>
        <w:t xml:space="preserve"> </w:t>
      </w:r>
      <w:r>
        <w:t xml:space="preserve">- Gesamtzahl Abwesende (entschuldigt/unentschuldigt)</w:t>
      </w:r>
      <w:r>
        <w:t xml:space="preserve"> </w:t>
      </w:r>
      <w:r>
        <w:t xml:space="preserve">- Beschlussfähigkeit</w:t>
      </w:r>
    </w:p>
    <w:bookmarkEnd w:id="99"/>
    <w:bookmarkStart w:id="100" w:name="individualattendance-individuelle-ebene"/>
    <w:p>
      <w:pPr>
        <w:pStyle w:val="berschrift3"/>
      </w:pPr>
      <w:r>
        <w:t xml:space="preserve">2. IndividualAttendance (Individuelle Ebene)</w:t>
      </w:r>
    </w:p>
    <w:p>
      <w:pPr>
        <w:pStyle w:val="FirstParagraph"/>
      </w:pPr>
      <w:r>
        <w:t xml:space="preserve">Detaillierte Erfassung für jede einzelne Person:</w:t>
      </w:r>
      <w:r>
        <w:t xml:space="preserve"> </w:t>
      </w:r>
      <w:r>
        <w:t xml:space="preserve">- Wer war anwesend?</w:t>
      </w:r>
      <w:r>
        <w:t xml:space="preserve"> </w:t>
      </w:r>
      <w:r>
        <w:t xml:space="preserve">- Wer war abwesend?</w:t>
      </w:r>
      <w:r>
        <w:t xml:space="preserve"> </w:t>
      </w:r>
      <w:r>
        <w:t xml:space="preserve">- War die Abwesenheit entschuldigt?</w:t>
      </w:r>
    </w:p>
    <w:p>
      <w:pPr>
        <w:pStyle w:val="SourceCode"/>
      </w:pPr>
      <w:r>
        <w:rPr>
          <w:rStyle w:val="VerbatimChar"/>
        </w:rPr>
        <w:t xml:space="preserve">Meeting (Nationalratssitzung 4. März 2024)</w:t>
      </w:r>
      <w:r>
        <w:br/>
      </w:r>
      <w:r>
        <w:rPr>
          <w:rStyle w:val="VerbatimChar"/>
        </w:rPr>
        <w:t xml:space="preserve">  └─ Attendance (Aggregierte Anwesenheit)</w:t>
      </w:r>
      <w:r>
        <w:br/>
      </w:r>
      <w:r>
        <w:rPr>
          <w:rStyle w:val="VerbatimChar"/>
        </w:rPr>
        <w:t xml:space="preserve">      ├─ IndividualAttendance (Person A: anwesend)</w:t>
      </w:r>
      <w:r>
        <w:br/>
      </w:r>
      <w:r>
        <w:rPr>
          <w:rStyle w:val="VerbatimChar"/>
        </w:rPr>
        <w:t xml:space="preserve">      ├─ IndividualAttendance (Person B: entschuldigt)</w:t>
      </w:r>
      <w:r>
        <w:br/>
      </w:r>
      <w:r>
        <w:rPr>
          <w:rStyle w:val="VerbatimChar"/>
        </w:rPr>
        <w:t xml:space="preserve">      ├─ IndividualAttendance (Person C: abwesend)</w:t>
      </w:r>
      <w:r>
        <w:br/>
      </w:r>
      <w:r>
        <w:rPr>
          <w:rStyle w:val="VerbatimChar"/>
        </w:rPr>
        <w:t xml:space="preserve">      └─ ...</w:t>
      </w:r>
    </w:p>
    <w:bookmarkEnd w:id="100"/>
    <w:bookmarkEnd w:id="101"/>
    <w:bookmarkStart w:id="105" w:name="attendance-aggregierte-ebene-1"/>
    <w:p>
      <w:pPr>
        <w:pStyle w:val="berschrift2"/>
      </w:pPr>
      <w:r>
        <w:t xml:space="preserve">Attendance (Aggregierte Ebene)</w:t>
      </w:r>
    </w:p>
    <w:bookmarkStart w:id="102" w:name="zuordnung-zu-meeting-und-organ"/>
    <w:p>
      <w:pPr>
        <w:pStyle w:val="berschrift3"/>
      </w:pPr>
      <w:r>
        <w:t xml:space="preserve">Zuordnung zu Meeting und Organ</w:t>
      </w:r>
    </w:p>
    <w:p>
      <w:pPr>
        <w:pStyle w:val="Compact"/>
        <w:numPr>
          <w:ilvl w:val="0"/>
          <w:numId w:val="1020"/>
        </w:numPr>
      </w:pPr>
      <w:r>
        <w:rPr>
          <w:b/>
          <w:bCs/>
        </w:rPr>
        <w:t xml:space="preserve">parent_meeting</w:t>
      </w:r>
      <w:r>
        <w:t xml:space="preserve">: Verweis auf die spezifische Sitzung, zu der die Anwesenheitsliste gehört</w:t>
      </w:r>
    </w:p>
    <w:p>
      <w:pPr>
        <w:pStyle w:val="Compact"/>
        <w:numPr>
          <w:ilvl w:val="0"/>
          <w:numId w:val="1020"/>
        </w:numPr>
      </w:pPr>
      <w:r>
        <w:rPr>
          <w:b/>
          <w:bCs/>
        </w:rPr>
        <w:t xml:space="preserve">actor_id</w:t>
      </w:r>
      <w:r>
        <w:t xml:space="preserve">: Verweis auf das Organ (Parlament, Kommission) gemäss eCH-0294 Actors</w:t>
      </w:r>
    </w:p>
    <w:p>
      <w:pPr>
        <w:pStyle w:val="Compact"/>
        <w:numPr>
          <w:ilvl w:val="0"/>
          <w:numId w:val="1020"/>
        </w:numPr>
      </w:pPr>
      <w:r>
        <w:rPr>
          <w:b/>
          <w:bCs/>
        </w:rPr>
        <w:t xml:space="preserve">datetime_begin</w:t>
      </w:r>
      <w:r>
        <w:t xml:space="preserve">: Zeitpunkt der Anwesenheitserfassung</w:t>
      </w:r>
    </w:p>
    <w:bookmarkEnd w:id="102"/>
    <w:bookmarkStart w:id="103" w:name="aggregierte-zahlen"/>
    <w:p>
      <w:pPr>
        <w:pStyle w:val="berschrift3"/>
      </w:pPr>
      <w:r>
        <w:t xml:space="preserve">Aggregierte Zahlen</w:t>
      </w:r>
    </w:p>
    <w:p>
      <w:pPr>
        <w:pStyle w:val="Compact"/>
        <w:numPr>
          <w:ilvl w:val="0"/>
          <w:numId w:val="1021"/>
        </w:numPr>
      </w:pPr>
      <w:r>
        <w:rPr>
          <w:b/>
          <w:bCs/>
        </w:rPr>
        <w:t xml:space="preserve">total_count</w:t>
      </w:r>
      <w:r>
        <w:t xml:space="preserve">: Gesamtzahl aller Mitglieder des Gremiums (Bezugsgrösse für Quorum-Berechnungen, z.B. 200 für Nationalrat, 46 für Ständerat)</w:t>
      </w:r>
    </w:p>
    <w:p>
      <w:pPr>
        <w:pStyle w:val="Compact"/>
        <w:numPr>
          <w:ilvl w:val="0"/>
          <w:numId w:val="1021"/>
        </w:numPr>
      </w:pPr>
      <w:r>
        <w:rPr>
          <w:b/>
          <w:bCs/>
        </w:rPr>
        <w:t xml:space="preserve">total_present</w:t>
      </w:r>
      <w:r>
        <w:t xml:space="preserve">: Anzahl anwesender Mitglieder</w:t>
      </w:r>
    </w:p>
    <w:p>
      <w:pPr>
        <w:pStyle w:val="Compact"/>
        <w:numPr>
          <w:ilvl w:val="0"/>
          <w:numId w:val="1021"/>
        </w:numPr>
      </w:pPr>
      <w:r>
        <w:rPr>
          <w:b/>
          <w:bCs/>
        </w:rPr>
        <w:t xml:space="preserve">total_excused</w:t>
      </w:r>
      <w:r>
        <w:t xml:space="preserve">: Anzahl entschuldigter Mitglieder</w:t>
      </w:r>
    </w:p>
    <w:p>
      <w:pPr>
        <w:pStyle w:val="Compact"/>
        <w:numPr>
          <w:ilvl w:val="0"/>
          <w:numId w:val="1021"/>
        </w:numPr>
      </w:pPr>
      <w:r>
        <w:rPr>
          <w:b/>
          <w:bCs/>
        </w:rPr>
        <w:t xml:space="preserve">total_absent</w:t>
      </w:r>
      <w:r>
        <w:t xml:space="preserve">: Anzahl unentschuldigt abwesender Mitglieder</w:t>
      </w:r>
    </w:p>
    <w:p>
      <w:pPr>
        <w:pStyle w:val="FirstParagraph"/>
      </w:pPr>
      <w:r>
        <w:rPr>
          <w:b/>
          <w:bCs/>
        </w:rPr>
        <w:t xml:space="preserve">Beispiel:</w:t>
      </w:r>
      <w:r>
        <w:t xml:space="preserve"> </w:t>
      </w:r>
      <w:r>
        <w:t xml:space="preserve">- Total: 200</w:t>
      </w:r>
      <w:r>
        <w:t xml:space="preserve"> </w:t>
      </w:r>
      <w:r>
        <w:t xml:space="preserve">- Anwesend: 185</w:t>
      </w:r>
      <w:r>
        <w:t xml:space="preserve"> </w:t>
      </w:r>
      <w:r>
        <w:t xml:space="preserve">- Entschuldigt: 12</w:t>
      </w:r>
      <w:r>
        <w:t xml:space="preserve"> </w:t>
      </w:r>
      <w:r>
        <w:t xml:space="preserve">- Abwesend: 3</w:t>
      </w:r>
    </w:p>
    <w:bookmarkEnd w:id="103"/>
    <w:bookmarkStart w:id="104" w:name="beschlussfähigkeit"/>
    <w:p>
      <w:pPr>
        <w:pStyle w:val="berschrift3"/>
      </w:pPr>
      <w:r>
        <w:t xml:space="preserve">Beschlussfähigkeit</w:t>
      </w:r>
    </w:p>
    <w:p>
      <w:pPr>
        <w:pStyle w:val="FirstParagraph"/>
      </w:pPr>
      <w:r>
        <w:t xml:space="preserve">Die Beschlussfähigkeit (Quorum) ergibt sich aus dem Verhältnis von</w:t>
      </w:r>
      <w:r>
        <w:t xml:space="preserve"> </w:t>
      </w:r>
      <w:r>
        <w:rPr>
          <w:rStyle w:val="VerbatimChar"/>
        </w:rPr>
        <w:t xml:space="preserve">total_present</w:t>
      </w:r>
      <w:r>
        <w:t xml:space="preserve"> </w:t>
      </w:r>
      <w:r>
        <w:t xml:space="preserve">zu</w:t>
      </w:r>
      <w:r>
        <w:t xml:space="preserve"> </w:t>
      </w:r>
      <w:r>
        <w:rPr>
          <w:rStyle w:val="VerbatimChar"/>
        </w:rPr>
        <w:t xml:space="preserve">total_count</w:t>
      </w:r>
      <w:r>
        <w:t xml:space="preserve"> </w:t>
      </w:r>
      <w:r>
        <w:t xml:space="preserve">und den jeweiligen Quorum-Regeln des Gremiums. Sie wird daher nicht als eigenes Feld gespeichert, sondern bei Bedarf datenseitig berechnet.</w:t>
      </w:r>
    </w:p>
    <w:bookmarkEnd w:id="104"/>
    <w:bookmarkEnd w:id="105"/>
    <w:bookmarkStart w:id="110" w:name="X2f45a2f6dd4499f3abb5cdfccb683a544487966"/>
    <w:p>
      <w:pPr>
        <w:pStyle w:val="berschrift2"/>
      </w:pPr>
      <w:r>
        <w:t xml:space="preserve">IndividualAttendance (Individuelle Ebene)</w:t>
      </w:r>
    </w:p>
    <w:bookmarkStart w:id="106" w:name="verknüpfung"/>
    <w:p>
      <w:pPr>
        <w:pStyle w:val="berschrift3"/>
      </w:pPr>
      <w:r>
        <w:t xml:space="preserve">Verknüpfung</w:t>
      </w:r>
    </w:p>
    <w:p>
      <w:pPr>
        <w:pStyle w:val="Compact"/>
        <w:numPr>
          <w:ilvl w:val="0"/>
          <w:numId w:val="1022"/>
        </w:numPr>
      </w:pPr>
      <w:r>
        <w:rPr>
          <w:b/>
          <w:bCs/>
        </w:rPr>
        <w:t xml:space="preserve">parent_attendance</w:t>
      </w:r>
      <w:r>
        <w:t xml:space="preserve">: Verweis auf das übergeordnete</w:t>
      </w:r>
      <w:r>
        <w:t xml:space="preserve"> </w:t>
      </w:r>
      <w:r>
        <w:rPr>
          <w:rStyle w:val="VerbatimChar"/>
        </w:rPr>
        <w:t xml:space="preserve">Attendance</w:t>
      </w:r>
      <w:r>
        <w:t xml:space="preserve">-Aggregat (das wiederum am Meeting hängt). So wird die individuelle Erfassung sauber dem Meeting zugeordnet.</w:t>
      </w:r>
    </w:p>
    <w:p>
      <w:pPr>
        <w:pStyle w:val="Compact"/>
        <w:numPr>
          <w:ilvl w:val="0"/>
          <w:numId w:val="1022"/>
        </w:numPr>
      </w:pPr>
      <w:r>
        <w:rPr>
          <w:b/>
          <w:bCs/>
        </w:rPr>
        <w:t xml:space="preserve">actor_id</w:t>
      </w:r>
      <w:r>
        <w:t xml:space="preserve">: Verweis auf die Person gemäss eCH-0294 Actors</w:t>
      </w:r>
    </w:p>
    <w:bookmarkEnd w:id="106"/>
    <w:bookmarkStart w:id="108" w:name="anwesenheitstyp"/>
    <w:p>
      <w:pPr>
        <w:pStyle w:val="berschrift3"/>
      </w:pPr>
      <w:r>
        <w:t xml:space="preserve">Anwesenheitstyp</w:t>
      </w:r>
    </w:p>
    <w:p>
      <w:pPr>
        <w:pStyle w:val="FirstParagraph"/>
      </w:pPr>
      <w:r>
        <w:t xml:space="preserve">Das Feld</w:t>
      </w:r>
      <w:r>
        <w:t xml:space="preserve"> </w:t>
      </w:r>
      <w:r>
        <w:rPr>
          <w:b/>
          <w:bCs/>
        </w:rPr>
        <w:t xml:space="preserve">attendance_type</w:t>
      </w:r>
      <w:r>
        <w:t xml:space="preserve"> </w:t>
      </w:r>
      <w:r>
        <w:t xml:space="preserve">(Enum</w:t>
      </w:r>
      <w:r>
        <w:t xml:space="preserve"> </w:t>
      </w:r>
      <w:r>
        <w:rPr>
          <w:rStyle w:val="VerbatimChar"/>
        </w:rPr>
        <w:t xml:space="preserve">AttendanceTypeEnum</w:t>
      </w:r>
      <w:r>
        <w:t xml:space="preserve">) erfasst die Art der Anwesenheit:</w:t>
      </w:r>
    </w:p>
    <w:p>
      <w:pPr>
        <w:pStyle w:val="Compact"/>
        <w:numPr>
          <w:ilvl w:val="0"/>
          <w:numId w:val="1023"/>
        </w:numPr>
      </w:pPr>
      <w:r>
        <w:rPr>
          <w:b/>
          <w:bCs/>
        </w:rPr>
        <w:t xml:space="preserve">present</w:t>
      </w:r>
      <w:r>
        <w:t xml:space="preserve">: Persönlich anwesend</w:t>
      </w:r>
    </w:p>
    <w:p>
      <w:pPr>
        <w:pStyle w:val="Compact"/>
        <w:numPr>
          <w:ilvl w:val="0"/>
          <w:numId w:val="1023"/>
        </w:numPr>
      </w:pPr>
      <w:r>
        <w:rPr>
          <w:b/>
          <w:bCs/>
        </w:rPr>
        <w:t xml:space="preserve">remote</w:t>
      </w:r>
      <w:r>
        <w:t xml:space="preserve">: Per Fernzugriff (z.B. Videokonferenz) anwesend</w:t>
      </w:r>
    </w:p>
    <w:p>
      <w:pPr>
        <w:pStyle w:val="Compact"/>
        <w:numPr>
          <w:ilvl w:val="0"/>
          <w:numId w:val="1023"/>
        </w:numPr>
      </w:pPr>
      <w:r>
        <w:rPr>
          <w:b/>
          <w:bCs/>
        </w:rPr>
        <w:t xml:space="preserve">substitute</w:t>
      </w:r>
      <w:r>
        <w:t xml:space="preserve">: Stellvertretung — eine andere Person hat in der Vertretung teilgenommen</w:t>
      </w:r>
    </w:p>
    <w:p>
      <w:pPr>
        <w:pStyle w:val="Blocktext"/>
      </w:pPr>
      <w:r>
        <w:t xml:space="preserve">Die Modellierung der Stellvertretung (z.B. wer hat wen vertreten, mit welchem Stimmrecht) wird in</w:t>
      </w:r>
      <w:r>
        <w:t xml:space="preserve"> </w:t>
      </w:r>
      <w:hyperlink ns1:id="rId107">
        <w:r>
          <w:rPr>
            <w:rStyle w:val="Hyperlink"/>
          </w:rPr>
          <w:t xml:space="preserve">Issue #24</w:t>
        </w:r>
      </w:hyperlink>
      <w:r>
        <w:t xml:space="preserve"> </w:t>
      </w:r>
      <w:r>
        <w:t xml:space="preserve">weiter ausgearbeitet.</w:t>
      </w:r>
    </w:p>
    <w:p>
      <w:pPr>
        <w:pStyle w:val="Blocktext"/>
      </w:pPr>
      <w:r>
        <w:t xml:space="preserve">Eine zweite Status-Achse</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w:t>
      </w:r>
      <w:r>
        <w:t xml:space="preserve">“ob anwesend”</w:t>
      </w:r>
      <w:r>
        <w:t xml:space="preserve">) parallel zur bestehenden Achse</w:t>
      </w:r>
      <w:r>
        <w:t xml:space="preserve"> </w:t>
      </w:r>
      <w:r>
        <w:t xml:space="preserve">“wie anwesend”</w:t>
      </w:r>
      <w:r>
        <w:t xml:space="preserve"> </w:t>
      </w:r>
      <w:r>
        <w:t xml:space="preserve">ist als Erweiterung in Diskussion.</w:t>
      </w:r>
    </w:p>
    <w:bookmarkEnd w:id="108"/>
    <w:bookmarkStart w:id="109" w:name="grund"/>
    <w:p>
      <w:pPr>
        <w:pStyle w:val="berschrift3"/>
      </w:pPr>
      <w:r>
        <w:t xml:space="preserve">Grund</w:t>
      </w:r>
    </w:p>
    <w:p>
      <w:pPr>
        <w:pStyle w:val="FirstParagraph"/>
      </w:pPr>
      <w:r>
        <w:t xml:space="preserve">Das Feld</w:t>
      </w:r>
      <w:r>
        <w:t xml:space="preserve"> </w:t>
      </w:r>
      <w:r>
        <w:rPr>
          <w:b/>
          <w:bCs/>
        </w:rPr>
        <w:t xml:space="preserve">reason</w:t>
      </w:r>
      <w:r>
        <w:t xml:space="preserve"> </w:t>
      </w:r>
      <w:r>
        <w:t xml:space="preserve">(mehrsprachig) kann den Grund für Abwesenheit oder Verspätung als Freitext erfassen.</w:t>
      </w:r>
    </w:p>
    <w:bookmarkEnd w:id="109"/>
    <w:bookmarkEnd w:id="110"/>
    <w:bookmarkStart w:id="111" w:name="Xd53b5719b15f4f6f7eba3feed7b334822739b0b"/>
    <w:p>
      <w:pPr>
        <w:pStyle w:val="berschrift2"/>
      </w:pPr>
      <w:r>
        <w:t xml:space="preserve">Unterschied: Attendance vs. IndividualVote</w:t>
      </w:r>
    </w:p>
    <w:p>
      <w:pPr>
        <w:pStyle w:val="FirstParagraph"/>
      </w:pPr>
      <w:r>
        <w:t xml:space="preserve">Wichtige Abgrenzung: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Aspekt</w:t>
            </w:r>
          </w:p>
        </w:tc>
        <w:tc>
          <w:tcPr/>
          <w:p>
            <w:pPr>
              <w:pStyle w:val="Compact"/>
            </w:pPr>
            <w:r>
              <w:t xml:space="preserve">Attendance</w:t>
            </w:r>
          </w:p>
        </w:tc>
        <w:tc>
          <w:tcPr/>
          <w:p>
            <w:pPr>
              <w:pStyle w:val="Compact"/>
            </w:pPr>
            <w:r>
              <w:t xml:space="preserve">IndividualVote</w:t>
            </w:r>
          </w:p>
        </w:tc>
      </w:tr>
      <w:tr>
        <w:tc>
          <w:tcPr>
            <w:shd w:val="clear" w:color="auto" w:fill="F2F2F2"/>
          </w:tcPr>
          <w:p>
            <w:pPr>
              <w:pStyle w:val="Compact"/>
            </w:pPr>
            <w:r>
              <w:t xml:space="preserve">Erfasst</w:t>
            </w:r>
          </w:p>
        </w:tc>
        <w:tc>
          <w:tcPr>
            <w:shd w:val="clear" w:color="auto" w:fill="F2F2F2"/>
          </w:tcPr>
          <w:p>
            <w:pPr>
              <w:pStyle w:val="Compact"/>
            </w:pPr>
            <w:r>
              <w:t xml:space="preserve">Anwesenheit bei Sitzung</w:t>
            </w:r>
          </w:p>
        </w:tc>
        <w:tc>
          <w:tcPr>
            <w:shd w:val="clear" w:color="auto" w:fill="F2F2F2"/>
          </w:tcPr>
          <w:p>
            <w:pPr>
              <w:pStyle w:val="Compact"/>
            </w:pPr>
            <w:r>
              <w:t xml:space="preserve">Stimmabgabe bei Abstimmung</w:t>
            </w:r>
          </w:p>
        </w:tc>
      </w:tr>
      <w:tr>
        <w:tc>
          <w:tcPr/>
          <w:p>
            <w:pPr>
              <w:pStyle w:val="Compact"/>
            </w:pPr>
            <w:r>
              <w:t xml:space="preserve">Zeitpunkt</w:t>
            </w:r>
          </w:p>
        </w:tc>
        <w:tc>
          <w:tcPr/>
          <w:p>
            <w:pPr>
              <w:pStyle w:val="Compact"/>
            </w:pPr>
            <w:r>
              <w:t xml:space="preserve">Beginn/während Sitzung</w:t>
            </w:r>
          </w:p>
        </w:tc>
        <w:tc>
          <w:tcPr/>
          <w:p>
            <w:pPr>
              <w:pStyle w:val="Compact"/>
            </w:pPr>
            <w:r>
              <w:t xml:space="preserve">Zeitpunkt der Abstimmung</w:t>
            </w:r>
          </w:p>
        </w:tc>
      </w:tr>
      <w:tr>
        <w:tc>
          <w:tcPr>
            <w:shd w:val="clear" w:color="auto" w:fill="F2F2F2"/>
          </w:tcPr>
          <w:p>
            <w:pPr>
              <w:pStyle w:val="Compact"/>
            </w:pPr>
            <w:r>
              <w:t xml:space="preserve">Granularität</w:t>
            </w:r>
          </w:p>
        </w:tc>
        <w:tc>
          <w:tcPr>
            <w:shd w:val="clear" w:color="auto" w:fill="F2F2F2"/>
          </w:tcPr>
          <w:p>
            <w:pPr>
              <w:pStyle w:val="Compact"/>
            </w:pPr>
            <w:r>
              <w:t xml:space="preserve">Pro Meeting</w:t>
            </w:r>
          </w:p>
        </w:tc>
        <w:tc>
          <w:tcPr>
            <w:shd w:val="clear" w:color="auto" w:fill="F2F2F2"/>
          </w:tcPr>
          <w:p>
            <w:pPr>
              <w:pStyle w:val="Compact"/>
            </w:pPr>
            <w:r>
              <w:t xml:space="preserve">Pro Voting</w:t>
            </w:r>
          </w:p>
        </w:tc>
      </w:tr>
    </w:tbl>
    <w:p>
      <w:pPr>
        <w:pStyle w:val="Textkrper"/>
      </w:pPr>
      <w:r>
        <w:rPr>
          <w:b/>
          <w:bCs/>
        </w:rPr>
        <w:t xml:space="preserve">Beispiel:</w:t>
      </w:r>
      <w:r>
        <w:t xml:space="preserve"> </w:t>
      </w:r>
      <w:r>
        <w:t xml:space="preserve">Eine Person kann bei der Sitzung anwesend sein (Attendance: present), aber bei einer spezifischen Abstimmung als absent erfasst werden (IndividualVote: absent), weil sie in diesem Moment kurz den Raum verlassen hat.</w:t>
      </w:r>
    </w:p>
    <w:bookmarkEnd w:id="111"/>
    <w:bookmarkStart w:id="112" w:name="verwendungszwecke"/>
    <w:p>
      <w:pPr>
        <w:pStyle w:val="berschrift2"/>
      </w:pPr>
      <w:r>
        <w:t xml:space="preserve">Verwendungszwecke</w:t>
      </w:r>
    </w:p>
    <w:p>
      <w:pPr>
        <w:pStyle w:val="FirstParagraph"/>
      </w:pPr>
      <w:r>
        <w:t xml:space="preserve">Die Attendance-Entitäten ermöglichen:</w:t>
      </w:r>
    </w:p>
    <w:p>
      <w:pPr>
        <w:pStyle w:val="Compact"/>
        <w:numPr>
          <w:ilvl w:val="0"/>
          <w:numId w:val="1024"/>
        </w:numPr>
      </w:pPr>
      <w:r>
        <w:rPr>
          <w:b/>
          <w:bCs/>
        </w:rPr>
        <w:t xml:space="preserve">Dokumentation</w:t>
      </w:r>
      <w:r>
        <w:t xml:space="preserve">: Nachvollziehbare Erfassung der Teilnahme</w:t>
      </w:r>
    </w:p>
    <w:p>
      <w:pPr>
        <w:pStyle w:val="Compact"/>
        <w:numPr>
          <w:ilvl w:val="0"/>
          <w:numId w:val="1024"/>
        </w:numPr>
      </w:pPr>
      <w:r>
        <w:rPr>
          <w:b/>
          <w:bCs/>
        </w:rPr>
        <w:t xml:space="preserve">Quorum-Prüfung</w:t>
      </w:r>
      <w:r>
        <w:t xml:space="preserve">: Sicherstellung der Beschlussfähigkeit</w:t>
      </w:r>
    </w:p>
    <w:p>
      <w:pPr>
        <w:pStyle w:val="Compact"/>
        <w:numPr>
          <w:ilvl w:val="0"/>
          <w:numId w:val="1024"/>
        </w:numPr>
      </w:pPr>
      <w:r>
        <w:rPr>
          <w:b/>
          <w:bCs/>
        </w:rPr>
        <w:t xml:space="preserve">Transparenz</w:t>
      </w:r>
      <w:r>
        <w:t xml:space="preserve">: Öffentliche Information über Anwesenheit</w:t>
      </w:r>
    </w:p>
    <w:p>
      <w:pPr>
        <w:pStyle w:val="Compact"/>
        <w:numPr>
          <w:ilvl w:val="0"/>
          <w:numId w:val="1024"/>
        </w:numPr>
      </w:pPr>
      <w:r>
        <w:rPr>
          <w:b/>
          <w:bCs/>
        </w:rPr>
        <w:t xml:space="preserve">Rechenschaft</w:t>
      </w:r>
      <w:r>
        <w:t xml:space="preserve">: Kontrolle der Pflichtenerfüllung</w:t>
      </w:r>
    </w:p>
    <w:p>
      <w:pPr>
        <w:pStyle w:val="Compact"/>
        <w:numPr>
          <w:ilvl w:val="0"/>
          <w:numId w:val="1024"/>
        </w:numPr>
      </w:pPr>
      <w:r>
        <w:rPr>
          <w:b/>
          <w:bCs/>
        </w:rPr>
        <w:t xml:space="preserve">Statistik</w:t>
      </w:r>
      <w:r>
        <w:t xml:space="preserve">: Auswertung von Anwesenheitsquoten</w:t>
      </w:r>
    </w:p>
    <w:p>
      <w:pPr>
        <w:pStyle w:val="Compact"/>
        <w:numPr>
          <w:ilvl w:val="0"/>
          <w:numId w:val="1024"/>
        </w:numPr>
      </w:pPr>
      <w:r>
        <w:rPr>
          <w:b/>
          <w:bCs/>
        </w:rPr>
        <w:t xml:space="preserve">Administration</w:t>
      </w:r>
      <w:r>
        <w:t xml:space="preserve">: Berechnung von Entschädigungen und Spesen</w:t>
      </w:r>
    </w:p>
    <w:bookmarkEnd w:id="112"/>
    <w:bookmarkStart w:id="115" w:name="klasse-attendance"/>
    <w:p>
      <w:pPr>
        <w:pStyle w:val="berschrift2"/>
      </w:pPr>
      <w:r>
        <w:t xml:space="preserve">Klasse: Attendance</w:t>
      </w:r>
    </w:p>
    <w:p>
      <w:pPr>
        <w:pStyle w:val="FirstParagraph"/>
      </w:pPr>
      <w:r>
        <w:rPr>
          <w:i/>
          <w:iCs/>
        </w:rPr>
        <w:t xml:space="preserve">Aggregierte Anwesenheitsliste für eine Sitzung (Anzahl Anwesende, Abwesende, Entschuldigte).</w:t>
      </w:r>
    </w:p>
    <w:bookmarkStart w:id="113"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Die verknüpfte Sitzungs-ID, die die aktuelle Sitzung gruppiert.</w:t>
            </w:r>
          </w:p>
        </w:tc>
      </w:tr>
      <w:tr>
        <w:tc>
          <w:tcPr/>
          <w:p>
            <w:pPr>
              <w:pStyle w:val="Compact"/>
            </w:pPr>
            <w:r>
              <w:t xml:space="preserve">datetime_begin</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zu der die Sitzung oder Abstimmung beginnt.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Referenz auf das handelnde Organ/Gremium (leichtgewichtiger Snapshot zum Zeitpunkt der Verknüpfung).</w:t>
            </w:r>
          </w:p>
        </w:tc>
      </w:tr>
      <w:tr>
        <w:tc>
          <w:tcPr/>
          <w:p>
            <w:pPr>
              <w:pStyle w:val="Compact"/>
            </w:pPr>
            <w:r>
              <w:t xml:space="preserve">total_count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Gesamtzahl aller Mitglieder des Gremiums (Bezugsgrösse für Quorum-Berechnungen).</w:t>
            </w:r>
          </w:p>
        </w:tc>
      </w:tr>
      <w:tr>
        <w:tc>
          <w:tcPr>
            <w:shd w:val="clear" w:color="auto" w:fill="F2F2F2"/>
          </w:tcPr>
          <w:p>
            <w:pPr>
              <w:pStyle w:val="Compact"/>
            </w:pPr>
            <w:r>
              <w:t xml:space="preserve">total_present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Gesamtzahl der anwesenden Mitglieder.</w:t>
            </w:r>
          </w:p>
        </w:tc>
      </w:tr>
      <w:tr>
        <w:tc>
          <w:tcPr/>
          <w:p>
            <w:pPr>
              <w:pStyle w:val="Compact"/>
            </w:pPr>
            <w:r>
              <w:t xml:space="preserve">total_absent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Gesamtzahl abwesender Mitglieder. Unterscheidung zwischen abwesend/entschuldigt abwesend - Anwesenheit wird auf Anwesenheitsliste verfolgt.</w:t>
            </w:r>
          </w:p>
        </w:tc>
      </w:tr>
      <w:tr>
        <w:tc>
          <w:tcPr>
            <w:shd w:val="clear" w:color="auto" w:fill="F2F2F2"/>
          </w:tcPr>
          <w:p>
            <w:pPr>
              <w:pStyle w:val="Compact"/>
            </w:pPr>
            <w:r>
              <w:t xml:space="preserve">total_excused</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Gesamtzahl der entschuldigten Abwesenheiten.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13"/>
    <w:bookmarkStart w:id="114"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attendances">
              <w:r>
                <w:rPr>
                  <w:rStyle w:val="Hyperlink"/>
                </w:rPr>
                <w:t xml:space="preserve">attendances</w:t>
              </w:r>
            </w:hyperlink>
          </w:p>
        </w:tc>
        <w:tc>
          <w:tcPr>
            <w:shd w:val="clear" w:color="auto" w:fill="F2F2F2"/>
          </w:tcPr>
          <w:p>
            <w:pPr>
              <w:pStyle w:val="Compact"/>
            </w:pPr>
            <w:r>
              <w:t xml:space="preserve">range</w:t>
            </w:r>
          </w:p>
        </w:tc>
        <w:tc>
          <w:tcPr>
            <w:shd w:val="clear" w:color="auto" w:fill="F2F2F2"/>
          </w:tcPr>
          <w:p>
            <w:pPr>
              <w:pStyle w:val="Compact"/>
            </w:pPr>
            <w:hyperlink w:anchor="Attendance">
              <w:r>
                <w:rPr>
                  <w:rStyle w:val="Hyperlink"/>
                </w:rPr>
                <w:t xml:space="preserve">Attendance</w:t>
              </w:r>
            </w:hyperlink>
          </w:p>
        </w:tc>
      </w:tr>
      <w:tr>
        <w:tc>
          <w:tcPr/>
          <w:p>
            <w:pPr>
              <w:pStyle w:val="Compact"/>
            </w:pPr>
            <w:hyperlink w:anchor="IndividualAttendance">
              <w:r>
                <w:rPr>
                  <w:rStyle w:val="Hyperlink"/>
                </w:rPr>
                <w:t xml:space="preserve">IndividualAttendance</w:t>
              </w:r>
            </w:hyperlink>
          </w:p>
        </w:tc>
        <w:tc>
          <w:tcPr/>
          <w:p>
            <w:pPr>
              <w:pStyle w:val="Compact"/>
            </w:pPr>
            <w:hyperlink w:anchor="parent_attendance">
              <w:r>
                <w:rPr>
                  <w:rStyle w:val="Hyperlink"/>
                </w:rPr>
                <w:t xml:space="preserve">parent_attendance</w:t>
              </w:r>
            </w:hyperlink>
          </w:p>
        </w:tc>
        <w:tc>
          <w:tcPr/>
          <w:p>
            <w:pPr>
              <w:pStyle w:val="Compact"/>
            </w:pPr>
            <w:r>
              <w:t xml:space="preserve">range</w:t>
            </w:r>
          </w:p>
        </w:tc>
        <w:tc>
          <w:tcPr/>
          <w:p>
            <w:pPr>
              <w:pStyle w:val="Compact"/>
            </w:pPr>
            <w:hyperlink w:anchor="Attendance">
              <w:r>
                <w:rPr>
                  <w:rStyle w:val="Hyperlink"/>
                </w:rPr>
                <w:t xml:space="preserve">Attendance</w:t>
              </w:r>
            </w:hyperlink>
          </w:p>
        </w:tc>
      </w:tr>
    </w:tbl>
    <w:bookmarkEnd w:id="114"/>
    <w:bookmarkEnd w:id="115"/>
    <w:bookmarkStart w:id="118" w:name="klasse-individualattendance"/>
    <w:p>
      <w:pPr>
        <w:pStyle w:val="berschrift2"/>
      </w:pPr>
      <w:r>
        <w:t xml:space="preserve">Klasse: IndividualAttendance</w:t>
      </w:r>
    </w:p>
    <w:p>
      <w:pPr>
        <w:pStyle w:val="FirstParagraph"/>
      </w:pPr>
      <w:r>
        <w:rPr>
          <w:i/>
          <w:iCs/>
        </w:rPr>
        <w:t xml:space="preserve">Einzelne Anwesenheitsfeststellung einer Person an einer Sitzung (verknüpft über das übergeordnete Attendance-Aggregat).</w:t>
      </w:r>
    </w:p>
    <w:bookmarkStart w:id="116"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parent_attendance</w:t>
            </w:r>
          </w:p>
        </w:tc>
        <w:tc>
          <w:tcPr>
            <w:shd w:val="clear" w:color="auto" w:fill="F2F2F2"/>
          </w:tcPr>
          <w:p>
            <w:pPr>
              <w:pStyle w:val="Compact"/>
            </w:pPr>
            <w:r>
              <w:t xml:space="preserve">0..1</w:t>
            </w:r>
            <w:r>
              <w:t xml:space="preserve"> </w:t>
            </w:r>
            <w:r>
              <w:t xml:space="preserve"> </w:t>
            </w:r>
            <w:hyperlink w:anchor="Attendance">
              <w:r>
                <w:rPr>
                  <w:rStyle w:val="Hyperlink"/>
                </w:rPr>
                <w:t xml:space="preserve">Attendance</w:t>
              </w:r>
            </w:hyperlink>
          </w:p>
        </w:tc>
        <w:tc>
          <w:tcPr>
            <w:shd w:val="clear" w:color="auto" w:fill="F2F2F2"/>
          </w:tcPr>
          <w:p>
            <w:pPr>
              <w:pStyle w:val="Compact"/>
            </w:pPr>
            <w:r>
              <w:t xml:space="preserve">Das Attendance-Aggregat, zu dem dieser einzelne Anwesenheits-Eintrag gehört.</w:t>
            </w:r>
          </w:p>
        </w:tc>
      </w:tr>
      <w:tr>
        <w:tc>
          <w:tcPr/>
          <w:p>
            <w:pPr>
              <w:pStyle w:val="Compact"/>
            </w:pPr>
            <w:r>
              <w:t xml:space="preserve">actor_id</w:t>
            </w:r>
          </w:p>
        </w:tc>
        <w:tc>
          <w:tcPr/>
          <w:p>
            <w:pPr>
              <w:pStyle w:val="Compact"/>
            </w:pPr>
            <w:r>
              <w:t xml:space="preserve">0..1</w:t>
            </w:r>
            <w:r>
              <w:t xml:space="preserve"> </w:t>
            </w:r>
            <w:r>
              <w:t xml:space="preserve"> </w:t>
            </w:r>
            <w:hyperlink w:anchor="PersonReference">
              <w:r>
                <w:rPr>
                  <w:rStyle w:val="Hyperlink"/>
                </w:rPr>
                <w:t xml:space="preserve">PersonReference</w:t>
              </w:r>
            </w:hyperlink>
          </w:p>
        </w:tc>
        <w:tc>
          <w:tcPr/>
          <w:p>
            <w:pPr>
              <w:pStyle w:val="Compact"/>
            </w:pPr>
            <w:r>
              <w:t xml:space="preserve">Referenz auf die handelnde Person (leichtgewichtiger Snapshot zum Zeitpunkt der Verknüpfung).</w:t>
            </w:r>
          </w:p>
        </w:tc>
      </w:tr>
      <w:tr>
        <w:tc>
          <w:tcPr>
            <w:shd w:val="clear" w:color="auto" w:fill="F2F2F2"/>
          </w:tcPr>
          <w:p>
            <w:pPr>
              <w:pStyle w:val="Compact"/>
            </w:pPr>
            <w:r>
              <w:t xml:space="preserve">attendance_type</w:t>
            </w:r>
          </w:p>
        </w:tc>
        <w:tc>
          <w:tcPr>
            <w:shd w:val="clear" w:color="auto" w:fill="F2F2F2"/>
          </w:tcPr>
          <w:p>
            <w:pPr>
              <w:pStyle w:val="Compact"/>
            </w:pPr>
            <w:r>
              <w:t xml:space="preserve">0..1</w:t>
            </w:r>
            <w:r>
              <w:t xml:space="preserve"> </w:t>
            </w:r>
            <w:r>
              <w:t xml:space="preserve"> </w:t>
            </w:r>
            <w:hyperlink w:anchor="AttendanceTypeEnum">
              <w:r>
                <w:rPr>
                  <w:rStyle w:val="Hyperlink"/>
                </w:rPr>
                <w:t xml:space="preserve">AttendanceTypeEnum</w:t>
              </w:r>
            </w:hyperlink>
          </w:p>
        </w:tc>
        <w:tc>
          <w:tcPr>
            <w:shd w:val="clear" w:color="auto" w:fill="F2F2F2"/>
          </w:tcPr>
          <w:p>
            <w:pPr>
              <w:pStyle w:val="Compact"/>
            </w:pPr>
            <w:r>
              <w:t xml:space="preserve">Art der individuellen Anwesenheit.</w:t>
            </w:r>
          </w:p>
        </w:tc>
      </w:tr>
      <w:tr>
        <w:tc>
          <w:tcPr/>
          <w:p>
            <w:pPr>
              <w:pStyle w:val="Compact"/>
            </w:pPr>
            <w:r>
              <w:t xml:space="preserve">reason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Grund für Abwesenheit oder Verspätung (Freitext, mehrsprachig).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16"/>
    <w:bookmarkStart w:id="117" w:name="verwendungen-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dividual_attendances">
              <w:r>
                <w:rPr>
                  <w:rStyle w:val="Hyperlink"/>
                </w:rPr>
                <w:t xml:space="preserve">individual_attendances</w:t>
              </w:r>
            </w:hyperlink>
          </w:p>
        </w:tc>
        <w:tc>
          <w:tcPr>
            <w:shd w:val="clear" w:color="auto" w:fill="F2F2F2"/>
          </w:tcPr>
          <w:p>
            <w:pPr>
              <w:pStyle w:val="Compact"/>
            </w:pPr>
            <w:r>
              <w:t xml:space="preserve">range</w:t>
            </w:r>
          </w:p>
        </w:tc>
        <w:tc>
          <w:tcPr>
            <w:shd w:val="clear" w:color="auto" w:fill="F2F2F2"/>
          </w:tcPr>
          <w:p>
            <w:pPr>
              <w:pStyle w:val="Compact"/>
            </w:pPr>
            <w:hyperlink w:anchor="IndividualAttendance">
              <w:r>
                <w:rPr>
                  <w:rStyle w:val="Hyperlink"/>
                </w:rPr>
                <w:t xml:space="preserve">IndividualAttendance</w:t>
              </w:r>
            </w:hyperlink>
          </w:p>
        </w:tc>
      </w:tr>
    </w:tbl>
    <w:bookmarkEnd w:id="117"/>
    <w:bookmarkEnd w:id="118"/>
    <w:bookmarkStart w:id="124" w:name="enum-attendancetypeenum"/>
    <w:p>
      <w:pPr>
        <w:pStyle w:val="berschrift2"/>
      </w:pPr>
      <w:r>
        <w:t xml:space="preserve">Enum: AttendanceTypeEnum</w:t>
      </w:r>
    </w:p>
    <w:p>
      <w:pPr>
        <w:pStyle w:val="FirstParagraph"/>
      </w:pPr>
      <w:r>
        <w:rPr>
          <w:i/>
          <w:iCs/>
        </w:rPr>
        <w:t xml:space="preserve">Art der individuellen Anwesenheit.</w:t>
      </w:r>
    </w:p>
    <w:p>
      <w:pPr>
        <w:pStyle w:val="Textkrper"/>
      </w:pPr>
      <w:r>
        <w:t xml:space="preserve">URI:</w:t>
      </w:r>
      <w:r>
        <w:t xml:space="preserve"> </w:t>
      </w:r>
      <w:hyperlink ns1:id="rId119">
        <w:r>
          <w:rPr>
            <w:rStyle w:val="Hyperlink"/>
          </w:rPr>
          <w:t xml:space="preserve">ops:AttendanceTypeEnum</w:t>
        </w:r>
      </w:hyperlink>
    </w:p>
    <w:bookmarkStart w:id="123"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remote</w:t>
            </w:r>
          </w:p>
        </w:tc>
        <w:tc>
          <w:tcPr>
            <w:shd w:val="clear" w:color="auto" w:fill="F2F2F2"/>
          </w:tcPr>
          <w:p>
            <w:pPr>
              <w:pStyle w:val="Compact"/>
            </w:pPr>
            <w:r>
              <w:t xml:space="preserve">Teilnahme per Fernzugriff</w:t>
            </w:r>
          </w:p>
        </w:tc>
      </w:tr>
      <w:tr>
        <w:tc>
          <w:tcPr/>
          <w:p>
            <w:pPr>
              <w:pStyle w:val="Compact"/>
            </w:pPr>
          </w:p>
        </w:tc>
        <w:tc>
          <w:tcPr/>
          <w:p>
            <w:pPr>
              <w:pStyle w:val="Compact"/>
            </w:pPr>
            <w:hyperlink ns1:id="rId120">
              <w:r>
                <w:rPr>
                  <w:rStyle w:val="Hyperlink"/>
                </w:rPr>
                <w:t xml:space="preserve">ops:enum/attendance_type/remote</w:t>
              </w:r>
            </w:hyperlink>
          </w:p>
        </w:tc>
      </w:tr>
      <w:tr>
        <w:tc>
          <w:tcPr>
            <w:shd w:val="clear" w:color="auto" w:fill="F2F2F2"/>
          </w:tcPr>
          <w:p>
            <w:pPr>
              <w:pStyle w:val="Compact"/>
            </w:pPr>
            <w:r>
              <w:t xml:space="preserve">substitute</w:t>
            </w:r>
          </w:p>
        </w:tc>
        <w:tc>
          <w:tcPr>
            <w:shd w:val="clear" w:color="auto" w:fill="F2F2F2"/>
          </w:tcPr>
          <w:p>
            <w:pPr>
              <w:pStyle w:val="Compact"/>
            </w:pPr>
            <w:r>
              <w:t xml:space="preserve">Stellvertretung</w:t>
            </w:r>
          </w:p>
        </w:tc>
      </w:tr>
      <w:tr>
        <w:tc>
          <w:tcPr/>
          <w:p>
            <w:pPr>
              <w:pStyle w:val="Compact"/>
            </w:pPr>
          </w:p>
        </w:tc>
        <w:tc>
          <w:tcPr/>
          <w:p>
            <w:pPr>
              <w:pStyle w:val="Compact"/>
            </w:pPr>
            <w:hyperlink ns1:id="rId121">
              <w:r>
                <w:rPr>
                  <w:rStyle w:val="Hyperlink"/>
                </w:rPr>
                <w:t xml:space="preserve">ops:enum/attendance_type/substitute</w:t>
              </w:r>
            </w:hyperlink>
          </w:p>
        </w:tc>
      </w:tr>
      <w:tr>
        <w:tc>
          <w:tcPr>
            <w:shd w:val="clear" w:color="auto" w:fill="F2F2F2"/>
          </w:tcPr>
          <w:p>
            <w:pPr>
              <w:pStyle w:val="Compact"/>
            </w:pPr>
            <w:r>
              <w:t xml:space="preserve">present</w:t>
            </w:r>
          </w:p>
        </w:tc>
        <w:tc>
          <w:tcPr>
            <w:shd w:val="clear" w:color="auto" w:fill="F2F2F2"/>
          </w:tcPr>
          <w:p>
            <w:pPr>
              <w:pStyle w:val="Compact"/>
            </w:pPr>
            <w:r>
              <w:t xml:space="preserve">Persönlich anwesend</w:t>
            </w:r>
          </w:p>
        </w:tc>
      </w:tr>
      <w:tr>
        <w:tc>
          <w:tcPr/>
          <w:p>
            <w:pPr>
              <w:pStyle w:val="Compact"/>
            </w:pPr>
          </w:p>
        </w:tc>
        <w:tc>
          <w:tcPr/>
          <w:p>
            <w:pPr>
              <w:pStyle w:val="Compact"/>
            </w:pPr>
            <w:hyperlink ns1:id="rId122">
              <w:r>
                <w:rPr>
                  <w:rStyle w:val="Hyperlink"/>
                </w:rPr>
                <w:t xml:space="preserve">ops:enum/attendance_type/present</w:t>
              </w:r>
            </w:hyperlink>
          </w:p>
        </w:tc>
      </w:tr>
    </w:tbl>
    <w:bookmarkEnd w:id="123"/>
    <w:p>
      <w:r>
        <w:br w:type="page"/>
      </w:r>
    </w:p>
    <w:bookmarkEnd w:id="124"/>
    <w:bookmarkEnd w:id="125"/>
    <w:bookmarkStart w:id="230" w:name="Xe9c1cc8b5467e017684f2487022a0867bdc0dd2"/>
    <w:p>
      <w:pPr>
        <w:pStyle w:val="berschrift1"/>
      </w:pPr>
      <w:r>
        <w:t xml:space="preserve">Tagesordnung (Traktandenliste), Protokoll und Beschlüsse</w:t>
      </w:r>
    </w:p>
    <w:p>
      <w:pPr>
        <w:pStyle w:val="FirstParagraph"/>
      </w:pPr>
      <w:r>
        <w:t xml:space="preserve">Die Tagesordnung einer Sitzung wird durch Traktanden strukturiert. Die Traktanden gelten als Planung einer Sitzung und bleiben nach Beginn der Sitzung in den Daten nicht mehr geändert. Anschliessend werden die gleichen Datenelemente genutzt um das Protkoll und die enthaltenen Beschlüsse fest zu halten.</w:t>
      </w:r>
    </w:p>
    <w:p>
      <w:pPr>
        <w:pStyle w:val="Textkrper"/>
      </w:pPr>
      <w:r>
        <w:t xml:space="preserve">Im Falle dass es Änderungen der Traktanden während einer Sitzung gibt, werden diese im Protokoll erfasst, und damit die Traktandenliste der nächsten Sitzung angepasst.</w:t>
      </w:r>
    </w:p>
    <w:bookmarkStart w:id="145" w:name="agendaitem-traktandum"/>
    <w:p>
      <w:pPr>
        <w:pStyle w:val="berschrift2"/>
      </w:pPr>
      <w:r>
        <w:t xml:space="preserve">AgendaItem (Traktandum)</w:t>
      </w:r>
    </w:p>
    <w:bookmarkStart w:id="126" w:name="zweck-der-entität"/>
    <w:p>
      <w:pPr>
        <w:pStyle w:val="berschrift3"/>
      </w:pPr>
      <w:r>
        <w:t xml:space="preserve">Zweck der Entität</w:t>
      </w:r>
    </w:p>
    <w:p>
      <w:pPr>
        <w:pStyle w:val="FirstParagraph"/>
      </w:pPr>
      <w:r>
        <w:t xml:space="preserve">AgendaItem strukturiert die Tagesordnung einer Sitzung und verbindet die zeitliche Organisation (Meeting) mit den inhaltlichen Geschäften (Affairs aus eCH-0295). Es ist die zentrale Entität zur Abbildung des Sitzungsablaufs.</w:t>
      </w:r>
    </w:p>
    <w:bookmarkEnd w:id="126"/>
    <w:bookmarkStart w:id="127" w:name="hierarchie-und-struktur-1"/>
    <w:p>
      <w:pPr>
        <w:pStyle w:val="berschrift3"/>
      </w:pPr>
      <w:r>
        <w:t xml:space="preserve">Hierarchie und Struktur</w:t>
      </w:r>
    </w:p>
    <w:p>
      <w:pPr>
        <w:pStyle w:val="FirstParagraph"/>
      </w:pPr>
      <w:r>
        <w:t xml:space="preserve">Agenda Items können hierarchisch organisiert sein, um die Struktur komplexer Tagesordnungen abzubilden:</w:t>
      </w:r>
    </w:p>
    <w:p>
      <w:pPr>
        <w:pStyle w:val="SourceCode"/>
      </w:pPr>
      <w:r>
        <w:rPr>
          <w:rStyle w:val="VerbatimChar"/>
        </w:rPr>
        <w:t xml:space="preserve">Meeting (Sitzung vom 4. März 2024)</w:t>
      </w:r>
      <w:r>
        <w:br/>
      </w:r>
      <w:r>
        <w:rPr>
          <w:rStyle w:val="VerbatimChar"/>
        </w:rPr>
        <w:t xml:space="preserve">  ├─ AgendaItem 1: Mitteilungen und Begrüssung</w:t>
      </w:r>
      <w:r>
        <w:br/>
      </w:r>
      <w:r>
        <w:rPr>
          <w:rStyle w:val="VerbatimChar"/>
        </w:rPr>
        <w:t xml:space="preserve">  ├─ AgendaItem 2: Gesetzesberatungen</w:t>
      </w:r>
      <w:r>
        <w:br/>
      </w:r>
      <w:r>
        <w:rPr>
          <w:rStyle w:val="VerbatimChar"/>
        </w:rPr>
        <w:t xml:space="preserve">  │   ├─ AgendaItem 2.1: Energiegesetz (Detailberatung)</w:t>
      </w:r>
      <w:r>
        <w:br/>
      </w:r>
      <w:r>
        <w:rPr>
          <w:rStyle w:val="VerbatimChar"/>
        </w:rPr>
        <w:t xml:space="preserve">  │   ├─ AgendaItem 2.2: Energiegesetz (Schlussabstimmung)</w:t>
      </w:r>
      <w:r>
        <w:br/>
      </w:r>
      <w:r>
        <w:rPr>
          <w:rStyle w:val="VerbatimChar"/>
        </w:rPr>
        <w:t xml:space="preserve">  │   └─ AgendaItem 2.3: Gesundheitsgesetz (Eintretensdebatte)</w:t>
      </w:r>
      <w:r>
        <w:br/>
      </w:r>
      <w:r>
        <w:rPr>
          <w:rStyle w:val="VerbatimChar"/>
        </w:rPr>
        <w:t xml:space="preserve">  └─ AgendaItem 3: Verschiedenes</w:t>
      </w:r>
    </w:p>
    <w:p>
      <w:pPr>
        <w:pStyle w:val="FirstParagraph"/>
      </w:pPr>
      <w:r>
        <w:t xml:space="preserve">Die Hierarchie wird über das Feld</w:t>
      </w:r>
      <w:r>
        <w:t xml:space="preserve"> </w:t>
      </w:r>
      <w:r>
        <w:rPr>
          <w:b/>
          <w:bCs/>
        </w:rPr>
        <w:t xml:space="preserve">parent_agenda_item</w:t>
      </w:r>
      <w:r>
        <w:t xml:space="preserve"> </w:t>
      </w:r>
      <w:r>
        <w:t xml:space="preserve">abgebildet, das auf das übergeordnete Traktandum verweist.</w:t>
      </w:r>
    </w:p>
    <w:bookmarkEnd w:id="127"/>
    <w:bookmarkStart w:id="128" w:name="identifikation-und-nummerierung-2"/>
    <w:p>
      <w:pPr>
        <w:pStyle w:val="berschrift3"/>
      </w:pPr>
      <w:r>
        <w:t xml:space="preserve">Identifikation und Nummerierung</w:t>
      </w:r>
    </w:p>
    <w:p>
      <w:pPr>
        <w:pStyle w:val="Compact"/>
        <w:numPr>
          <w:ilvl w:val="0"/>
          <w:numId w:val="1025"/>
        </w:numPr>
      </w:pPr>
      <w:r>
        <w:rPr>
          <w:b/>
          <w:bCs/>
        </w:rPr>
        <w:t xml:space="preserve">id</w:t>
      </w:r>
      <w:r>
        <w:t xml:space="preserve">: Eindeutiger Identifikator</w:t>
      </w:r>
    </w:p>
    <w:p>
      <w:pPr>
        <w:pStyle w:val="Compact"/>
        <w:numPr>
          <w:ilvl w:val="0"/>
          <w:numId w:val="1025"/>
        </w:numPr>
      </w:pPr>
      <w:r>
        <w:rPr>
          <w:b/>
          <w:bCs/>
        </w:rPr>
        <w:t xml:space="preserve">number</w:t>
      </w:r>
      <w:r>
        <w:t xml:space="preserve">: Traktandennummer auf der Tagesordnung (z.B.</w:t>
      </w:r>
      <w:r>
        <w:t xml:space="preserve"> </w:t>
      </w:r>
      <w:r>
        <w:t xml:space="preserve">“2.1”</w:t>
      </w:r>
      <w:r>
        <w:t xml:space="preserve">,</w:t>
      </w:r>
      <w:r>
        <w:t xml:space="preserve"> </w:t>
      </w:r>
      <w:r>
        <w:t xml:space="preserve">“3”</w:t>
      </w:r>
      <w:r>
        <w:t xml:space="preserve">)</w:t>
      </w:r>
    </w:p>
    <w:p>
      <w:pPr>
        <w:pStyle w:val="Compact"/>
        <w:numPr>
          <w:ilvl w:val="0"/>
          <w:numId w:val="1025"/>
        </w:numPr>
      </w:pPr>
      <w:r>
        <w:rPr>
          <w:b/>
          <w:bCs/>
        </w:rPr>
        <w:t xml:space="preserve">position</w:t>
      </w:r>
      <w:r>
        <w:t xml:space="preserve">: Sortierreihenfolge (für die Darstellung)</w:t>
      </w:r>
    </w:p>
    <w:p>
      <w:pPr>
        <w:pStyle w:val="Compact"/>
        <w:numPr>
          <w:ilvl w:val="0"/>
          <w:numId w:val="1025"/>
        </w:numPr>
      </w:pPr>
      <w:r>
        <w:rPr>
          <w:b/>
          <w:bCs/>
        </w:rPr>
        <w:t xml:space="preserve">title</w:t>
      </w:r>
      <w:r>
        <w:t xml:space="preserve">: Titel des Traktandums</w:t>
      </w:r>
    </w:p>
    <w:bookmarkEnd w:id="128"/>
    <w:bookmarkStart w:id="129" w:name="typen-von-agenda-items"/>
    <w:p>
      <w:pPr>
        <w:pStyle w:val="berschrift3"/>
      </w:pPr>
      <w:r>
        <w:t xml:space="preserve">Typen von Agenda Items</w:t>
      </w:r>
    </w:p>
    <w:p>
      <w:pPr>
        <w:pStyle w:val="FirstParagraph"/>
      </w:pPr>
      <w:r>
        <w:t xml:space="preserve">Das Feld</w:t>
      </w:r>
      <w:r>
        <w:t xml:space="preserve"> </w:t>
      </w:r>
      <w:r>
        <w:rPr>
          <w:b/>
          <w:bCs/>
        </w:rPr>
        <w:t xml:space="preserve">agenda_item_type</w:t>
      </w:r>
      <w:r>
        <w:t xml:space="preserve"> </w:t>
      </w:r>
      <w:r>
        <w:t xml:space="preserve">unterscheidet verschiedene Arten:</w:t>
      </w:r>
    </w:p>
    <w:p>
      <w:pPr>
        <w:pStyle w:val="Compact"/>
        <w:numPr>
          <w:ilvl w:val="0"/>
          <w:numId w:val="1026"/>
        </w:numPr>
      </w:pPr>
      <w:r>
        <w:rPr>
          <w:b/>
          <w:bCs/>
        </w:rPr>
        <w:t xml:space="preserve">item</w:t>
      </w:r>
      <w:r>
        <w:t xml:space="preserve">: Ein reguläres Traktandum mit Beratung und ggf. Abstimmung</w:t>
      </w:r>
    </w:p>
    <w:p>
      <w:pPr>
        <w:pStyle w:val="Compact"/>
        <w:numPr>
          <w:ilvl w:val="0"/>
          <w:numId w:val="1026"/>
        </w:numPr>
      </w:pPr>
      <w:r>
        <w:rPr>
          <w:b/>
          <w:bCs/>
        </w:rPr>
        <w:t xml:space="preserve">item_group</w:t>
      </w:r>
      <w:r>
        <w:t xml:space="preserve">: Eine Gruppe von Traktanden (z.B.</w:t>
      </w:r>
      <w:r>
        <w:t xml:space="preserve"> </w:t>
      </w:r>
      <w:r>
        <w:t xml:space="preserve">“Gesetzesberatungen”</w:t>
      </w:r>
      <w:r>
        <w:t xml:space="preserve">)</w:t>
      </w:r>
    </w:p>
    <w:p>
      <w:pPr>
        <w:pStyle w:val="Compact"/>
        <w:numPr>
          <w:ilvl w:val="0"/>
          <w:numId w:val="1026"/>
        </w:numPr>
      </w:pPr>
      <w:r>
        <w:rPr>
          <w:b/>
          <w:bCs/>
        </w:rPr>
        <w:t xml:space="preserve">note</w:t>
      </w:r>
      <w:r>
        <w:t xml:space="preserve">: Informative Einträge ohne Abstimmung (z.B.</w:t>
      </w:r>
      <w:r>
        <w:t xml:space="preserve"> </w:t>
      </w:r>
      <w:r>
        <w:t xml:space="preserve">“Mitteilungen”</w:t>
      </w:r>
      <w:r>
        <w:t xml:space="preserve">)</w:t>
      </w:r>
    </w:p>
    <w:bookmarkEnd w:id="129"/>
    <w:bookmarkStart w:id="130" w:name="X62e39827c4b38c35cb3bf4da3e2571ff4384eb6"/>
    <w:p>
      <w:pPr>
        <w:pStyle w:val="berschrift3"/>
      </w:pPr>
      <w:r>
        <w:t xml:space="preserve">Beziehung zu parlamentarischen Geschäften</w:t>
      </w:r>
    </w:p>
    <w:p>
      <w:pPr>
        <w:pStyle w:val="FirstParagraph"/>
      </w:pPr>
      <w:r>
        <w:t xml:space="preserve">Das Feld</w:t>
      </w:r>
      <w:r>
        <w:t xml:space="preserve"> </w:t>
      </w:r>
      <w:r>
        <w:rPr>
          <w:b/>
          <w:bCs/>
        </w:rPr>
        <w:t xml:space="preserve">affairs</w:t>
      </w:r>
      <w:r>
        <w:t xml:space="preserve"> </w:t>
      </w:r>
      <w:r>
        <w:t xml:space="preserve">verweist auf die zugehörigen parlamentarischen Geschäfte gemäss eCH-0295. Ein Traktandum kann sich auf mehrere Geschäfte beziehen:</w:t>
      </w:r>
    </w:p>
    <w:p>
      <w:pPr>
        <w:pStyle w:val="Compact"/>
        <w:numPr>
          <w:ilvl w:val="0"/>
          <w:numId w:val="1027"/>
        </w:numPr>
      </w:pPr>
      <w:r>
        <w:rPr>
          <w:b/>
          <w:bCs/>
        </w:rPr>
        <w:t xml:space="preserve">Einzelnes Geschäft</w:t>
      </w:r>
      <w:r>
        <w:t xml:space="preserve">: Ein Traktandum behandelt eine spezifische Vorlage</w:t>
      </w:r>
    </w:p>
    <w:p>
      <w:pPr>
        <w:pStyle w:val="Compact"/>
        <w:numPr>
          <w:ilvl w:val="0"/>
          <w:numId w:val="1027"/>
        </w:numPr>
      </w:pPr>
      <w:r>
        <w:rPr>
          <w:b/>
          <w:bCs/>
        </w:rPr>
        <w:t xml:space="preserve">Mehrere Geschäfte</w:t>
      </w:r>
      <w:r>
        <w:t xml:space="preserve">: Ein Traktandum fasst zusammenhängende Geschäfte zusammen</w:t>
      </w:r>
    </w:p>
    <w:p>
      <w:pPr>
        <w:pStyle w:val="Compact"/>
        <w:numPr>
          <w:ilvl w:val="0"/>
          <w:numId w:val="1027"/>
        </w:numPr>
      </w:pPr>
      <w:r>
        <w:rPr>
          <w:b/>
          <w:bCs/>
        </w:rPr>
        <w:t xml:space="preserve">Kein Geschäft</w:t>
      </w:r>
      <w:r>
        <w:t xml:space="preserve">: Administrative Traktanden (z.B.</w:t>
      </w:r>
      <w:r>
        <w:t xml:space="preserve"> </w:t>
      </w:r>
      <w:r>
        <w:t xml:space="preserve">“Genehmigung des Protokolls”</w:t>
      </w:r>
      <w:r>
        <w:t xml:space="preserve">)</w:t>
      </w:r>
    </w:p>
    <w:p>
      <w:pPr>
        <w:pStyle w:val="FirstParagraph"/>
      </w:pPr>
      <w:r>
        <w:rPr>
          <w:b/>
          <w:bCs/>
        </w:rPr>
        <w:t xml:space="preserve">Beispiel:</w:t>
      </w:r>
      <w:r>
        <w:t xml:space="preserve"> </w:t>
      </w:r>
      <w:r>
        <w:t xml:space="preserve">Das Traktandum</w:t>
      </w:r>
      <w:r>
        <w:t xml:space="preserve"> </w:t>
      </w:r>
      <w:r>
        <w:t xml:space="preserve">“Energiegesetz - Schlussabstimmung”</w:t>
      </w:r>
      <w:r>
        <w:t xml:space="preserve"> </w:t>
      </w:r>
      <w:r>
        <w:t xml:space="preserve">verweist auf das Geschäft</w:t>
      </w:r>
      <w:r>
        <w:t xml:space="preserve"> </w:t>
      </w:r>
      <w:r>
        <w:t xml:space="preserve">“23.XXX Energiegesetz”</w:t>
      </w:r>
      <w:r>
        <w:t xml:space="preserve"> </w:t>
      </w:r>
      <w:r>
        <w:t xml:space="preserve">in eCH-0295.</w:t>
      </w:r>
    </w:p>
    <w:bookmarkEnd w:id="130"/>
    <w:bookmarkStart w:id="131" w:name="zeitliche-planung"/>
    <w:p>
      <w:pPr>
        <w:pStyle w:val="berschrift3"/>
      </w:pPr>
      <w:r>
        <w:t xml:space="preserve">Zeitliche Planung</w:t>
      </w:r>
    </w:p>
    <w:p>
      <w:pPr>
        <w:pStyle w:val="Compact"/>
        <w:numPr>
          <w:ilvl w:val="0"/>
          <w:numId w:val="1028"/>
        </w:numPr>
      </w:pPr>
      <w:r>
        <w:rPr>
          <w:b/>
          <w:bCs/>
        </w:rPr>
        <w:t xml:space="preserve">date_time</w:t>
      </w:r>
      <w:r>
        <w:t xml:space="preserve">: Geplanter Zeitpunkt der Behandlung</w:t>
      </w:r>
    </w:p>
    <w:p>
      <w:pPr>
        <w:pStyle w:val="Compact"/>
        <w:numPr>
          <w:ilvl w:val="0"/>
          <w:numId w:val="1028"/>
        </w:numPr>
      </w:pPr>
      <w:r>
        <w:rPr>
          <w:b/>
          <w:bCs/>
        </w:rPr>
        <w:t xml:space="preserve">date_time_actual</w:t>
      </w:r>
      <w:r>
        <w:t xml:space="preserve">: Tatsächlicher Zeitpunkt der Behandlung</w:t>
      </w:r>
    </w:p>
    <w:p>
      <w:pPr>
        <w:pStyle w:val="FirstParagraph"/>
      </w:pPr>
      <w:r>
        <w:t xml:space="preserve">Diese Unterscheidung ist wichtig, da:</w:t>
      </w:r>
      <w:r>
        <w:t xml:space="preserve"> </w:t>
      </w:r>
      <w:r>
        <w:t xml:space="preserve">- Die Tagesordnung im Voraus festgelegt wird</w:t>
      </w:r>
      <w:r>
        <w:t xml:space="preserve"> </w:t>
      </w:r>
      <w:r>
        <w:t xml:space="preserve">- Der tatsächliche Ablauf davon abweichen kann</w:t>
      </w:r>
      <w:r>
        <w:t xml:space="preserve"> </w:t>
      </w:r>
      <w:r>
        <w:t xml:space="preserve">- Traktanden vorgezogen, verschoben oder vertagt werden können</w:t>
      </w:r>
    </w:p>
    <w:bookmarkEnd w:id="131"/>
    <w:bookmarkStart w:id="134" w:name="status-und-ergebnis"/>
    <w:p>
      <w:pPr>
        <w:pStyle w:val="berschrift3"/>
      </w:pPr>
      <w:r>
        <w:t xml:space="preserve">Status und Ergebnis</w:t>
      </w:r>
    </w:p>
    <w:bookmarkStart w:id="132" w:name="status"/>
    <w:p>
      <w:pPr>
        <w:pStyle w:val="berschrift4"/>
      </w:pPr>
      <w:r>
        <w:t xml:space="preserve">Status</w:t>
      </w:r>
    </w:p>
    <w:p>
      <w:pPr>
        <w:pStyle w:val="FirstParagraph"/>
      </w:pPr>
      <w:r>
        <w:t xml:space="preserve">Das Feld</w:t>
      </w:r>
      <w:r>
        <w:t xml:space="preserve"> </w:t>
      </w:r>
      <w:r>
        <w:rPr>
          <w:b/>
          <w:bCs/>
        </w:rPr>
        <w:t xml:space="preserve">status</w:t>
      </w:r>
      <w:r>
        <w:t xml:space="preserve"> </w:t>
      </w:r>
      <w:r>
        <w:t xml:space="preserve">zeigt den Bearbeitungsstand:</w:t>
      </w:r>
      <w:r>
        <w:t xml:space="preserve"> </w:t>
      </w:r>
      <w:r>
        <w:t xml:space="preserve">-</w:t>
      </w:r>
      <w:r>
        <w:t xml:space="preserve"> </w:t>
      </w:r>
      <w:r>
        <w:t xml:space="preserve">“pending”</w:t>
      </w:r>
      <w:r>
        <w:t xml:space="preserve">: Noch nicht behandelt</w:t>
      </w:r>
      <w:r>
        <w:t xml:space="preserve"> </w:t>
      </w:r>
      <w:r>
        <w:t xml:space="preserve">-</w:t>
      </w:r>
      <w:r>
        <w:t xml:space="preserve"> </w:t>
      </w:r>
      <w:r>
        <w:t xml:space="preserve">“in_progress”</w:t>
      </w:r>
      <w:r>
        <w:t xml:space="preserve">: Aktuell in Beratung</w:t>
      </w:r>
      <w:r>
        <w:t xml:space="preserve"> </w:t>
      </w:r>
      <w:r>
        <w:t xml:space="preserve">-</w:t>
      </w:r>
      <w:r>
        <w:t xml:space="preserve"> </w:t>
      </w:r>
      <w:r>
        <w:t xml:space="preserve">“completed”</w:t>
      </w:r>
      <w:r>
        <w:t xml:space="preserve">: Behandlung abgeschlossen</w:t>
      </w:r>
      <w:r>
        <w:t xml:space="preserve"> </w:t>
      </w:r>
      <w:r>
        <w:t xml:space="preserve">-</w:t>
      </w:r>
      <w:r>
        <w:t xml:space="preserve"> </w:t>
      </w:r>
      <w:r>
        <w:t xml:space="preserve">“postponed”</w:t>
      </w:r>
      <w:r>
        <w:t xml:space="preserve">: Vertagt auf eine spätere Sitzung</w:t>
      </w:r>
      <w:r>
        <w:t xml:space="preserve"> </w:t>
      </w:r>
      <w:r>
        <w:t xml:space="preserve">-</w:t>
      </w:r>
      <w:r>
        <w:t xml:space="preserve"> </w:t>
      </w:r>
      <w:r>
        <w:t xml:space="preserve">“withdrawn”</w:t>
      </w:r>
      <w:r>
        <w:t xml:space="preserve">: Zurückgezogen</w:t>
      </w:r>
    </w:p>
    <w:bookmarkEnd w:id="132"/>
    <w:bookmarkStart w:id="133" w:name="ergebnis"/>
    <w:p>
      <w:pPr>
        <w:pStyle w:val="berschrift4"/>
      </w:pPr>
      <w:r>
        <w:t xml:space="preserve">Ergebnis</w:t>
      </w:r>
    </w:p>
    <w:p>
      <w:pPr>
        <w:pStyle w:val="FirstParagraph"/>
      </w:pPr>
      <w:r>
        <w:t xml:space="preserve">Das Feld</w:t>
      </w:r>
      <w:r>
        <w:t xml:space="preserve"> </w:t>
      </w:r>
      <w:r>
        <w:rPr>
          <w:b/>
          <w:bCs/>
        </w:rPr>
        <w:t xml:space="preserve">result</w:t>
      </w:r>
      <w:r>
        <w:t xml:space="preserve"> </w:t>
      </w:r>
      <w:r>
        <w:t xml:space="preserve">erfasst das Ergebnis der Behandlung:</w:t>
      </w:r>
      <w:r>
        <w:t xml:space="preserve"> </w:t>
      </w:r>
      <w:r>
        <w:t xml:space="preserve">-</w:t>
      </w:r>
      <w:r>
        <w:t xml:space="preserve"> </w:t>
      </w:r>
      <w:r>
        <w:t xml:space="preserve">“accepted”</w:t>
      </w:r>
      <w:r>
        <w:t xml:space="preserve">: Angenommen</w:t>
      </w:r>
      <w:r>
        <w:t xml:space="preserve"> </w:t>
      </w:r>
      <w:r>
        <w:t xml:space="preserve">-</w:t>
      </w:r>
      <w:r>
        <w:t xml:space="preserve"> </w:t>
      </w:r>
      <w:r>
        <w:t xml:space="preserve">“rejected”</w:t>
      </w:r>
      <w:r>
        <w:t xml:space="preserve">: Abgelehnt</w:t>
      </w:r>
      <w:r>
        <w:t xml:space="preserve"> </w:t>
      </w:r>
      <w:r>
        <w:t xml:space="preserve">-</w:t>
      </w:r>
      <w:r>
        <w:t xml:space="preserve"> </w:t>
      </w:r>
      <w:r>
        <w:t xml:space="preserve">“referred”</w:t>
      </w:r>
      <w:r>
        <w:t xml:space="preserve">: Zurückgewiesen (z.B. an Kommission)</w:t>
      </w:r>
      <w:r>
        <w:t xml:space="preserve"> </w:t>
      </w:r>
      <w:r>
        <w:t xml:space="preserve">-</w:t>
      </w:r>
      <w:r>
        <w:t xml:space="preserve"> </w:t>
      </w:r>
      <w:r>
        <w:t xml:space="preserve">“noted”</w:t>
      </w:r>
      <w:r>
        <w:t xml:space="preserve">: Zur Kenntnis genommen</w:t>
      </w:r>
      <w:r>
        <w:t xml:space="preserve"> </w:t>
      </w:r>
      <w:r>
        <w:t xml:space="preserve">-</w:t>
      </w:r>
      <w:r>
        <w:t xml:space="preserve"> </w:t>
      </w:r>
      <w:r>
        <w:t xml:space="preserve">“no_decision”</w:t>
      </w:r>
      <w:r>
        <w:t xml:space="preserve">: Keine Beschlussfassung</w:t>
      </w:r>
    </w:p>
    <w:bookmarkEnd w:id="133"/>
    <w:bookmarkEnd w:id="134"/>
    <w:bookmarkStart w:id="135" w:name="kategorisierung"/>
    <w:p>
      <w:pPr>
        <w:pStyle w:val="berschrift3"/>
      </w:pPr>
      <w:r>
        <w:t xml:space="preserve">Kategorisierung</w:t>
      </w:r>
    </w:p>
    <w:p>
      <w:pPr>
        <w:pStyle w:val="FirstParagraph"/>
      </w:pPr>
      <w:r>
        <w:t xml:space="preserve">Das Feld</w:t>
      </w:r>
      <w:r>
        <w:t xml:space="preserve"> </w:t>
      </w:r>
      <w:r>
        <w:rPr>
          <w:b/>
          <w:bCs/>
        </w:rPr>
        <w:t xml:space="preserve">category</w:t>
      </w:r>
      <w:r>
        <w:t xml:space="preserve"> </w:t>
      </w:r>
      <w:r>
        <w:t xml:space="preserve">erlaubt die Gruppierung nach inhaltlichen Kriterien:</w:t>
      </w:r>
      <w:r>
        <w:t xml:space="preserve"> </w:t>
      </w:r>
      <w:r>
        <w:t xml:space="preserve">-</w:t>
      </w:r>
      <w:r>
        <w:t xml:space="preserve"> </w:t>
      </w:r>
      <w:r>
        <w:t xml:space="preserve">“Gesetzgebung”</w:t>
      </w:r>
      <w:r>
        <w:t xml:space="preserve"> </w:t>
      </w:r>
      <w:r>
        <w:t xml:space="preserve">-</w:t>
      </w:r>
      <w:r>
        <w:t xml:space="preserve"> </w:t>
      </w:r>
      <w:r>
        <w:t xml:space="preserve">“Budget und Finanzen”</w:t>
      </w:r>
      <w:r>
        <w:t xml:space="preserve"> </w:t>
      </w:r>
      <w:r>
        <w:t xml:space="preserve">-</w:t>
      </w:r>
      <w:r>
        <w:t xml:space="preserve"> </w:t>
      </w:r>
      <w:r>
        <w:t xml:space="preserve">“Interpellationen und Anfragen”</w:t>
      </w:r>
      <w:r>
        <w:t xml:space="preserve"> </w:t>
      </w:r>
      <w:r>
        <w:t xml:space="preserve">-</w:t>
      </w:r>
      <w:r>
        <w:t xml:space="preserve"> </w:t>
      </w:r>
      <w:r>
        <w:t xml:space="preserve">“Wahlen”</w:t>
      </w:r>
      <w:r>
        <w:t xml:space="preserve"> </w:t>
      </w:r>
      <w:r>
        <w:t xml:space="preserve">-</w:t>
      </w:r>
      <w:r>
        <w:t xml:space="preserve"> </w:t>
      </w:r>
      <w:r>
        <w:t xml:space="preserve">“Diverses”</w:t>
      </w:r>
    </w:p>
    <w:p>
      <w:pPr>
        <w:pStyle w:val="Textkrper"/>
      </w:pPr>
      <w:r>
        <w:t xml:space="preserve">Diese Kategorisierung ist nicht standardisiert und kann je nach Föderaleinheit variieren.</w:t>
      </w:r>
    </w:p>
    <w:bookmarkEnd w:id="135"/>
    <w:bookmarkStart w:id="136" w:name="resolutionen-zu-traktanden"/>
    <w:p>
      <w:pPr>
        <w:pStyle w:val="berschrift3"/>
      </w:pPr>
      <w:r>
        <w:t xml:space="preserve">Resolutionen zu Traktanden</w:t>
      </w:r>
    </w:p>
    <w:p>
      <w:pPr>
        <w:pStyle w:val="FirstParagraph"/>
      </w:pPr>
      <w:r>
        <w:t xml:space="preserve">Das Feld</w:t>
      </w:r>
      <w:r>
        <w:t xml:space="preserve"> </w:t>
      </w:r>
      <w:r>
        <w:rPr>
          <w:b/>
          <w:bCs/>
        </w:rPr>
        <w:t xml:space="preserve">resolution</w:t>
      </w:r>
      <w:r>
        <w:t xml:space="preserve"> </w:t>
      </w:r>
      <w:r>
        <w:t xml:space="preserve">verweist auf die Resolution(en), die zu diesem Traktandum gefasst wurde(n). Eine Resolution dokumentiert den formalen Beschluss:</w:t>
      </w:r>
    </w:p>
    <w:p>
      <w:pPr>
        <w:pStyle w:val="SourceCode"/>
      </w:pPr>
      <w:r>
        <w:rPr>
          <w:rStyle w:val="VerbatimChar"/>
        </w:rPr>
        <w:t xml:space="preserve">AgendaItem: "Energiegesetz - Schlussabstimmung"</w:t>
      </w:r>
      <w:r>
        <w:br/>
      </w:r>
      <w:r>
        <w:rPr>
          <w:rStyle w:val="VerbatimChar"/>
        </w:rPr>
        <w:t xml:space="preserve">  └─ Resolution: "Annahme des Energiegesetzes mit 120 zu 75 Stimmen bei 5 Enthaltungen"</w:t>
      </w:r>
      <w:r>
        <w:br/>
      </w:r>
      <w:r>
        <w:rPr>
          <w:rStyle w:val="VerbatimChar"/>
        </w:rPr>
        <w:t xml:space="preserve">      └─ Voting: Details der Abstimmung</w:t>
      </w:r>
    </w:p>
    <w:bookmarkEnd w:id="136"/>
    <w:bookmarkStart w:id="137" w:name="beschreibung-und-url"/>
    <w:p>
      <w:pPr>
        <w:pStyle w:val="berschrift3"/>
      </w:pPr>
      <w:r>
        <w:t xml:space="preserve">Beschreibung und URL</w:t>
      </w:r>
    </w:p>
    <w:p>
      <w:pPr>
        <w:pStyle w:val="Compact"/>
        <w:numPr>
          <w:ilvl w:val="0"/>
          <w:numId w:val="1029"/>
        </w:numPr>
      </w:pPr>
      <w:r>
        <w:rPr>
          <w:b/>
          <w:bCs/>
        </w:rPr>
        <w:t xml:space="preserve">description</w:t>
      </w:r>
      <w:r>
        <w:t xml:space="preserve">: Ausführliche Beschreibung des Traktandums</w:t>
      </w:r>
    </w:p>
    <w:p>
      <w:pPr>
        <w:pStyle w:val="Compact"/>
        <w:numPr>
          <w:ilvl w:val="0"/>
          <w:numId w:val="1029"/>
        </w:numPr>
      </w:pPr>
      <w:r>
        <w:rPr>
          <w:b/>
          <w:bCs/>
        </w:rPr>
        <w:t xml:space="preserve">url</w:t>
      </w:r>
      <w:r>
        <w:t xml:space="preserve">: Array von mehrsprachigen URLs zu Sitzungsunterlagen:</w:t>
      </w:r>
    </w:p>
    <w:p>
      <w:pPr>
        <w:pStyle w:val="Compact"/>
        <w:numPr>
          <w:ilvl w:val="1"/>
          <w:numId w:val="1030"/>
        </w:numPr>
      </w:pPr>
      <w:r>
        <w:t xml:space="preserve">Botschaften und Berichte</w:t>
      </w:r>
    </w:p>
    <w:p>
      <w:pPr>
        <w:pStyle w:val="Compact"/>
        <w:numPr>
          <w:ilvl w:val="1"/>
          <w:numId w:val="1030"/>
        </w:numPr>
      </w:pPr>
      <w:r>
        <w:t xml:space="preserve">Anträge</w:t>
      </w:r>
    </w:p>
    <w:p>
      <w:pPr>
        <w:pStyle w:val="Compact"/>
        <w:numPr>
          <w:ilvl w:val="1"/>
          <w:numId w:val="1030"/>
        </w:numPr>
      </w:pPr>
      <w:r>
        <w:t xml:space="preserve">Änderungsanträge</w:t>
      </w:r>
    </w:p>
    <w:p>
      <w:pPr>
        <w:pStyle w:val="Compact"/>
        <w:numPr>
          <w:ilvl w:val="1"/>
          <w:numId w:val="1030"/>
        </w:numPr>
      </w:pPr>
      <w:r>
        <w:t xml:space="preserve">Abstimmungsergebnisse</w:t>
      </w:r>
    </w:p>
    <w:bookmarkEnd w:id="137"/>
    <w:bookmarkStart w:id="141" w:name="besonderheiten-verschiedener-verfahren"/>
    <w:p>
      <w:pPr>
        <w:pStyle w:val="berschrift3"/>
      </w:pPr>
      <w:r>
        <w:t xml:space="preserve">Besonderheiten verschiedener Verfahren</w:t>
      </w:r>
    </w:p>
    <w:bookmarkStart w:id="138" w:name="gesetzgebungsverfahren"/>
    <w:p>
      <w:pPr>
        <w:pStyle w:val="berschrift4"/>
      </w:pPr>
      <w:r>
        <w:t xml:space="preserve">Gesetzgebungsverfahren</w:t>
      </w:r>
    </w:p>
    <w:p>
      <w:pPr>
        <w:pStyle w:val="FirstParagraph"/>
      </w:pPr>
      <w:r>
        <w:t xml:space="preserve">Ein Geschäft durchläuft mehrere Traktanden:</w:t>
      </w:r>
      <w:r>
        <w:t xml:space="preserve"> </w:t>
      </w:r>
      <w:r>
        <w:t xml:space="preserve">1. Eintretensdebatte</w:t>
      </w:r>
      <w:r>
        <w:t xml:space="preserve"> </w:t>
      </w:r>
      <w:r>
        <w:t xml:space="preserve">2. Detailberatung</w:t>
      </w:r>
      <w:r>
        <w:t xml:space="preserve"> </w:t>
      </w:r>
      <w:r>
        <w:t xml:space="preserve">3. Schlussabstimmung</w:t>
      </w:r>
      <w:r>
        <w:t xml:space="preserve"> </w:t>
      </w:r>
      <w:r>
        <w:t xml:space="preserve">4. Ggf. Differenzbereinigung zwischen den Räten</w:t>
      </w:r>
    </w:p>
    <w:bookmarkEnd w:id="138"/>
    <w:bookmarkStart w:id="139" w:name="interpellationen-und-anfragen"/>
    <w:p>
      <w:pPr>
        <w:pStyle w:val="berschrift4"/>
      </w:pPr>
      <w:r>
        <w:t xml:space="preserve">Interpellationen und Anfragen</w:t>
      </w:r>
    </w:p>
    <w:p>
      <w:pPr>
        <w:pStyle w:val="Compact"/>
        <w:numPr>
          <w:ilvl w:val="0"/>
          <w:numId w:val="1031"/>
        </w:numPr>
      </w:pPr>
      <w:r>
        <w:t xml:space="preserve">Einreichung als Traktandum</w:t>
      </w:r>
    </w:p>
    <w:p>
      <w:pPr>
        <w:pStyle w:val="Compact"/>
        <w:numPr>
          <w:ilvl w:val="0"/>
          <w:numId w:val="1031"/>
        </w:numPr>
      </w:pPr>
      <w:r>
        <w:t xml:space="preserve">Antwort der Regierung</w:t>
      </w:r>
    </w:p>
    <w:p>
      <w:pPr>
        <w:pStyle w:val="Compact"/>
        <w:numPr>
          <w:ilvl w:val="0"/>
          <w:numId w:val="1031"/>
        </w:numPr>
      </w:pPr>
      <w:r>
        <w:t xml:space="preserve">Ggf. Diskussion</w:t>
      </w:r>
    </w:p>
    <w:bookmarkEnd w:id="139"/>
    <w:bookmarkStart w:id="140" w:name="wahlen"/>
    <w:p>
      <w:pPr>
        <w:pStyle w:val="berschrift4"/>
      </w:pPr>
      <w:r>
        <w:t xml:space="preserve">Wahlen</w:t>
      </w:r>
    </w:p>
    <w:p>
      <w:pPr>
        <w:pStyle w:val="Compact"/>
        <w:numPr>
          <w:ilvl w:val="0"/>
          <w:numId w:val="1032"/>
        </w:numPr>
      </w:pPr>
      <w:r>
        <w:t xml:space="preserve">Wahlvorschlag als Traktandum</w:t>
      </w:r>
    </w:p>
    <w:p>
      <w:pPr>
        <w:pStyle w:val="Compact"/>
        <w:numPr>
          <w:ilvl w:val="0"/>
          <w:numId w:val="1032"/>
        </w:numPr>
      </w:pPr>
      <w:r>
        <w:t xml:space="preserve">Durchführung der Wahl</w:t>
      </w:r>
    </w:p>
    <w:p>
      <w:pPr>
        <w:pStyle w:val="Compact"/>
        <w:numPr>
          <w:ilvl w:val="0"/>
          <w:numId w:val="1032"/>
        </w:numPr>
      </w:pPr>
      <w:r>
        <w:t xml:space="preserve">Verkündung des Ergebnisses</w:t>
      </w:r>
    </w:p>
    <w:bookmarkEnd w:id="140"/>
    <w:bookmarkEnd w:id="141"/>
    <w:bookmarkStart w:id="142" w:name="verknüpfung-mit-anderen-entitäten"/>
    <w:p>
      <w:pPr>
        <w:pStyle w:val="berschrift3"/>
      </w:pPr>
      <w:r>
        <w:t xml:space="preserve">Verknüpfung mit anderen Entitäten</w:t>
      </w:r>
    </w:p>
    <w:p>
      <w:pPr>
        <w:pStyle w:val="FirstParagraph"/>
      </w:pPr>
      <w:r>
        <w:t xml:space="preserve">Ein AgendaItem ist das zentrale Bindeglied zwischen:</w:t>
      </w:r>
    </w:p>
    <w:p>
      <w:pPr>
        <w:pStyle w:val="Compact"/>
        <w:numPr>
          <w:ilvl w:val="0"/>
          <w:numId w:val="1033"/>
        </w:numPr>
      </w:pPr>
      <w:r>
        <w:rPr>
          <w:b/>
          <w:bCs/>
        </w:rPr>
        <w:t xml:space="preserve">Meeting</w:t>
      </w:r>
      <w:r>
        <w:t xml:space="preserve">: Die Sitzung, in der es behandelt wird</w:t>
      </w:r>
    </w:p>
    <w:p>
      <w:pPr>
        <w:pStyle w:val="Compact"/>
        <w:numPr>
          <w:ilvl w:val="0"/>
          <w:numId w:val="1033"/>
        </w:numPr>
      </w:pPr>
      <w:r>
        <w:rPr>
          <w:b/>
          <w:bCs/>
        </w:rPr>
        <w:t xml:space="preserve">Affairs</w:t>
      </w:r>
      <w:r>
        <w:t xml:space="preserve"> </w:t>
      </w:r>
      <w:r>
        <w:t xml:space="preserve">(eCH-0295): Die inhaltlichen Geschäfte</w:t>
      </w:r>
    </w:p>
    <w:p>
      <w:pPr>
        <w:pStyle w:val="Compact"/>
        <w:numPr>
          <w:ilvl w:val="0"/>
          <w:numId w:val="1033"/>
        </w:numPr>
      </w:pPr>
      <w:r>
        <w:rPr>
          <w:b/>
          <w:bCs/>
        </w:rPr>
        <w:t xml:space="preserve">Resolution</w:t>
      </w:r>
      <w:r>
        <w:t xml:space="preserve">: Der formale Beschluss</w:t>
      </w:r>
    </w:p>
    <w:p>
      <w:pPr>
        <w:pStyle w:val="Compact"/>
        <w:numPr>
          <w:ilvl w:val="0"/>
          <w:numId w:val="1033"/>
        </w:numPr>
      </w:pPr>
      <w:r>
        <w:rPr>
          <w:b/>
          <w:bCs/>
        </w:rPr>
        <w:t xml:space="preserve">Voting</w:t>
      </w:r>
      <w:r>
        <w:t xml:space="preserve">: Die Abstimmung(en) zum Traktandum</w:t>
      </w:r>
    </w:p>
    <w:p>
      <w:pPr>
        <w:pStyle w:val="Compact"/>
        <w:numPr>
          <w:ilvl w:val="0"/>
          <w:numId w:val="1033"/>
        </w:numPr>
      </w:pPr>
      <w:r>
        <w:rPr>
          <w:b/>
          <w:bCs/>
        </w:rPr>
        <w:t xml:space="preserve">Speech</w:t>
      </w:r>
      <w:r>
        <w:t xml:space="preserve">: Voten und Wortmeldungen zum Traktandum</w:t>
      </w:r>
    </w:p>
    <w:bookmarkEnd w:id="142"/>
    <w:bookmarkStart w:id="143" w:name="anwendungsbeispiele"/>
    <w:p>
      <w:pPr>
        <w:pStyle w:val="berschrift3"/>
      </w:pPr>
      <w:r>
        <w:t xml:space="preserve">Anwendungsbeispiele</w:t>
      </w:r>
    </w:p>
    <w:p>
      <w:pPr>
        <w:pStyle w:val="FirstParagraph"/>
      </w:pPr>
      <w:r>
        <w:t xml:space="preserve">…</w:t>
      </w:r>
    </w:p>
    <w:bookmarkEnd w:id="143"/>
    <w:bookmarkStart w:id="144" w:name="verwendungszwecke-1"/>
    <w:p>
      <w:pPr>
        <w:pStyle w:val="berschrift3"/>
      </w:pPr>
      <w:r>
        <w:t xml:space="preserve">Verwendungszwecke</w:t>
      </w:r>
    </w:p>
    <w:p>
      <w:pPr>
        <w:pStyle w:val="Compact"/>
        <w:numPr>
          <w:ilvl w:val="0"/>
          <w:numId w:val="1034"/>
        </w:numPr>
      </w:pPr>
      <w:r>
        <w:t xml:space="preserve">Strukturierung des Sitzungsablaufs und Tagesordnung</w:t>
      </w:r>
    </w:p>
    <w:p>
      <w:pPr>
        <w:pStyle w:val="Compact"/>
        <w:numPr>
          <w:ilvl w:val="0"/>
          <w:numId w:val="1034"/>
        </w:numPr>
      </w:pPr>
      <w:r>
        <w:t xml:space="preserve">Verknüpfung zwischen Meetings und Affairs (eCH-0295)</w:t>
      </w:r>
    </w:p>
    <w:p>
      <w:pPr>
        <w:pStyle w:val="Compact"/>
        <w:numPr>
          <w:ilvl w:val="0"/>
          <w:numId w:val="1034"/>
        </w:numPr>
      </w:pPr>
      <w:r>
        <w:t xml:space="preserve">Dokumentation von Status und Ergebnis pro Traktandum</w:t>
      </w:r>
    </w:p>
    <w:p>
      <w:pPr>
        <w:pStyle w:val="Compact"/>
        <w:numPr>
          <w:ilvl w:val="0"/>
          <w:numId w:val="1034"/>
        </w:numPr>
      </w:pPr>
      <w:r>
        <w:t xml:space="preserve">Grundlage für Sitzungsprotokolle und Publikationen</w:t>
      </w:r>
    </w:p>
    <w:bookmarkEnd w:id="144"/>
    <w:bookmarkEnd w:id="145"/>
    <w:bookmarkStart w:id="165" w:name="klasse-agendaitem"/>
    <w:p>
      <w:pPr>
        <w:pStyle w:val="berschrift2"/>
      </w:pPr>
      <w:r>
        <w:t xml:space="preserve">Klasse: AgendaItem</w:t>
      </w:r>
    </w:p>
    <w:p>
      <w:pPr>
        <w:pStyle w:val="FirstParagraph"/>
      </w:pPr>
      <w:r>
        <w:rPr>
          <w:i/>
          <w:iCs/>
        </w:rPr>
        <w:t xml:space="preserve">Ein Traktandum einer Sitzung.</w:t>
      </w:r>
    </w:p>
    <w:bookmarkStart w:id="146"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Die verknüpfte Sitzungs-ID, die die aktuelle Sitzung gruppiert.</w:t>
            </w:r>
          </w:p>
        </w:tc>
      </w:tr>
      <w:tr>
        <w:tc>
          <w:tcPr/>
          <w:p>
            <w:pPr>
              <w:pStyle w:val="Compact"/>
            </w:pPr>
            <w:r>
              <w:t xml:space="preserve">agenda_item_type</w:t>
            </w:r>
          </w:p>
        </w:tc>
        <w:tc>
          <w:tcPr/>
          <w:p>
            <w:pPr>
              <w:pStyle w:val="Compact"/>
            </w:pPr>
            <w:r>
              <w:t xml:space="preserve">0..1</w:t>
            </w:r>
            <w:r>
              <w:t xml:space="preserve"> </w:t>
            </w:r>
            <w:r>
              <w:t xml:space="preserve"> </w:t>
            </w:r>
            <w:hyperlink w:anchor="AgendaItemTypeEnum">
              <w:r>
                <w:rPr>
                  <w:rStyle w:val="Hyperlink"/>
                </w:rPr>
                <w:t xml:space="preserve">AgendaItemTypeEnum</w:t>
              </w:r>
            </w:hyperlink>
          </w:p>
        </w:tc>
        <w:tc>
          <w:tcPr/>
          <w:p>
            <w:pPr>
              <w:pStyle w:val="Compact"/>
            </w:pPr>
            <w:r>
              <w:t xml:space="preserve">Art des Traktandums, unterscheidet Einzeltraktanden von Traktandengruppen.</w:t>
            </w:r>
          </w:p>
        </w:tc>
      </w:tr>
      <w:tr>
        <w:tc>
          <w:tcPr>
            <w:shd w:val="clear" w:color="auto" w:fill="F2F2F2"/>
          </w:tcPr>
          <w:p>
            <w:pPr>
              <w:pStyle w:val="Compact"/>
            </w:pPr>
            <w:r>
              <w:t xml:space="preserve">agenda_item_number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Laufnummer des Traktandums (String-Typ zur Unterstützung römischer Ziffern).</w:t>
            </w:r>
          </w:p>
        </w:tc>
      </w:tr>
      <w:tr>
        <w:tc>
          <w:tcPr/>
          <w:p>
            <w:pPr>
              <w:pStyle w:val="Compact"/>
            </w:pPr>
            <w:r>
              <w:t xml:space="preserve">agenda_item_position</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Ganzzahlige Position des Traktandums in der Sitzungsreihenfolge.</w:t>
            </w:r>
          </w:p>
        </w:tc>
      </w:tr>
      <w:tr>
        <w:tc>
          <w:tcPr>
            <w:shd w:val="clear" w:color="auto" w:fill="F2F2F2"/>
          </w:tcPr>
          <w:p>
            <w:pPr>
              <w:pStyle w:val="Compact"/>
            </w:pPr>
            <w:r>
              <w:t xml:space="preserve">leading_actor_id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Das federführende Departement für das Traktandum.</w:t>
            </w:r>
          </w:p>
        </w:tc>
      </w:tr>
      <w:tr>
        <w:tc>
          <w:tcPr/>
          <w:p>
            <w:pPr>
              <w:pStyle w:val="Compact"/>
            </w:pPr>
            <w:r>
              <w:t xml:space="preserve">speaking_actor_id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Der Sprecher oder die Sprecherin bzw. die Departementsvorsteherin oder der Departementsvorsteher für das Traktandum.</w:t>
            </w:r>
          </w:p>
        </w:tc>
      </w:tr>
      <w:tr>
        <w:tc>
          <w:tcPr>
            <w:shd w:val="clear" w:color="auto" w:fill="F2F2F2"/>
          </w:tcPr>
          <w:p>
            <w:pPr>
              <w:pStyle w:val="Compact"/>
            </w:pPr>
            <w:r>
              <w:t xml:space="preserve">agenda_item_title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Titel des Traktandums.</w:t>
            </w:r>
          </w:p>
        </w:tc>
      </w:tr>
      <w:tr>
        <w:tc>
          <w:tcPr/>
          <w:p>
            <w:pPr>
              <w:pStyle w:val="Compact"/>
            </w:pPr>
            <w:r>
              <w:t xml:space="preserve">affair_id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Die Verbindung zu den Geschäften des Traktandums.</w:t>
            </w:r>
          </w:p>
        </w:tc>
      </w:tr>
      <w:tr>
        <w:tc>
          <w:tcPr>
            <w:shd w:val="clear" w:color="auto" w:fill="F2F2F2"/>
          </w:tcPr>
          <w:p>
            <w:pPr>
              <w:pStyle w:val="Compact"/>
            </w:pPr>
            <w:r>
              <w:t xml:space="preserve">agenda_item_description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Untertitel oder ausführliche Beschreibung des Traktandums.</w:t>
            </w:r>
          </w:p>
        </w:tc>
      </w:tr>
      <w:tr>
        <w:tc>
          <w:tcPr/>
          <w:p>
            <w:pPr>
              <w:pStyle w:val="Compact"/>
            </w:pPr>
            <w:r>
              <w:t xml:space="preserve">state_id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Zustands-Identifikator (Verweis auf das Status-Enum oder auf einen eigenen Zustand).</w:t>
            </w:r>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Benutzerdefinierte Zustandsbeschreibung für die Sitzung.</w:t>
            </w:r>
          </w:p>
        </w:tc>
      </w:tr>
      <w:tr>
        <w:tc>
          <w:tcPr/>
          <w:p>
            <w:pPr>
              <w:pStyle w:val="Compact"/>
            </w:pPr>
            <w:r>
              <w:t xml:space="preserve">landing_page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mit weiteren Informationen.</w:t>
            </w:r>
          </w:p>
        </w:tc>
      </w:tr>
      <w:tr>
        <w:tc>
          <w:tcPr>
            <w:shd w:val="clear" w:color="auto" w:fill="F2F2F2"/>
          </w:tcPr>
          <w:p>
            <w:pPr>
              <w:pStyle w:val="Compact"/>
            </w:pPr>
            <w:r>
              <w:t xml:space="preserve">url</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Landing Page oder weiterführende Webadresse, mehrsprachig.</w:t>
            </w:r>
          </w:p>
        </w:tc>
      </w:tr>
      <w:tr>
        <w:tc>
          <w:tcPr/>
          <w:p>
            <w:pPr>
              <w:pStyle w:val="Compact"/>
            </w:pPr>
            <w:r>
              <w:t xml:space="preserve">agenda_item_category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Kategorie für gruppierte Traktanden (z.B. Einführung, nach Departement, technische Traktanden).</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Wenn erforderlich, baut dieser Slot eine Hierarchie von Traktanden auf.</w:t>
            </w:r>
          </w:p>
        </w:tc>
      </w:tr>
      <w:tr>
        <w:tc>
          <w:tcPr/>
          <w:p>
            <w:pPr>
              <w:pStyle w:val="Compact"/>
            </w:pPr>
            <w:r>
              <w:t xml:space="preserve">has_resolution</w:t>
            </w:r>
          </w:p>
        </w:tc>
        <w:tc>
          <w:tcPr/>
          <w:p>
            <w:pPr>
              <w:pStyle w:val="Compact"/>
            </w:pPr>
            <w:r>
              <w:t xml:space="preserve">0..1</w:t>
            </w:r>
            <w:r>
              <w:t xml:space="preserve"> </w:t>
            </w:r>
            <w:r>
              <w:t xml:space="preserve"> </w:t>
            </w:r>
            <w:hyperlink w:anchor="Resolution">
              <w:r>
                <w:rPr>
                  <w:rStyle w:val="Hyperlink"/>
                </w:rPr>
                <w:t xml:space="preserve">Resolution</w:t>
              </w:r>
            </w:hyperlink>
          </w:p>
        </w:tc>
        <w:tc>
          <w:tcPr/>
          <w:p>
            <w:pPr>
              <w:pStyle w:val="Compact"/>
            </w:pPr>
            <w:r>
              <w:t xml:space="preserve">Die Resolution oder Entscheidung zu diesem Traktandum.</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Liste von Dokumenten (FRBR Works), die mit der Entität verknüpft sind.</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46"/>
    <w:bookmarkStart w:id="147"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agenda_items">
              <w:r>
                <w:rPr>
                  <w:rStyle w:val="Hyperlink"/>
                </w:rPr>
                <w:t xml:space="preserve">agenda_items</w:t>
              </w:r>
            </w:hyperlink>
          </w:p>
        </w:tc>
        <w:tc>
          <w:tcPr>
            <w:shd w:val="clear" w:color="auto" w:fill="F2F2F2"/>
          </w:tcPr>
          <w:p>
            <w:pPr>
              <w:pStyle w:val="Compact"/>
            </w:pPr>
            <w:r>
              <w:t xml:space="preserve">range</w:t>
            </w:r>
          </w:p>
        </w:tc>
        <w:tc>
          <w:tcPr>
            <w:shd w:val="clear" w:color="auto" w:fill="F2F2F2"/>
          </w:tcPr>
          <w:p>
            <w:pPr>
              <w:pStyle w:val="Compact"/>
            </w:pPr>
            <w:hyperlink w:anchor="AgendaItem">
              <w:r>
                <w:rPr>
                  <w:rStyle w:val="Hyperlink"/>
                </w:rPr>
                <w:t xml:space="preserve">AgendaItem</w:t>
              </w:r>
            </w:hyperlink>
          </w:p>
        </w:tc>
      </w:tr>
      <w:tr>
        <w:tc>
          <w:tcPr/>
          <w:p>
            <w:pPr>
              <w:pStyle w:val="Compact"/>
            </w:pPr>
            <w:hyperlink w:anchor="JointDebate">
              <w:r>
                <w:rPr>
                  <w:rStyle w:val="Hyperlink"/>
                </w:rPr>
                <w:t xml:space="preserve">JointDebate</w:t>
              </w:r>
            </w:hyperlink>
          </w:p>
        </w:tc>
        <w:tc>
          <w:tcPr/>
          <w:p>
            <w:pPr>
              <w:pStyle w:val="Compact"/>
            </w:pPr>
            <w:hyperlink w:anchor="agenda_items">
              <w:r>
                <w:rPr>
                  <w:rStyle w:val="Hyperlink"/>
                </w:rPr>
                <w:t xml:space="preserve">agenda_items</w:t>
              </w:r>
            </w:hyperlink>
          </w:p>
        </w:tc>
        <w:tc>
          <w:tcPr/>
          <w:p>
            <w:pPr>
              <w:pStyle w:val="Compact"/>
            </w:pPr>
            <w:r>
              <w:t xml:space="preserve">range</w:t>
            </w:r>
          </w:p>
        </w:tc>
        <w:tc>
          <w:tcPr/>
          <w:p>
            <w:pPr>
              <w:pStyle w:val="Compact"/>
            </w:pPr>
            <w:hyperlink w:anchor="AgendaItem">
              <w:r>
                <w:rPr>
                  <w:rStyle w:val="Hyperlink"/>
                </w:rPr>
                <w:t xml:space="preserve">AgendaItem</w:t>
              </w:r>
            </w:hyperlink>
          </w:p>
        </w:tc>
      </w:tr>
    </w:tbl>
    <w:bookmarkEnd w:id="147"/>
    <w:bookmarkStart w:id="164" w:name="beispiele-2"/>
    <w:p>
      <w:pPr>
        <w:pStyle w:val="berschrift3"/>
      </w:pPr>
      <w:r>
        <w:t xml:space="preserve">Beispiele</w:t>
      </w:r>
    </w:p>
    <w:bookmarkStart w:id="148" w:name="beispiel-budgettraktandum"/>
    <w:p>
      <w:pPr>
        <w:pStyle w:val="berschrift4"/>
      </w:pPr>
      <w:r>
        <w:t xml:space="preserve">Beispiel: Budgettraktandum</w:t>
      </w:r>
    </w:p>
    <w:p>
      <w:pPr>
        <w:pStyle w:val="SourceCode"/>
      </w:pPr>
      <w:r>
        <w:rPr>
          <w:rStyle w:val="FunctionTok"/>
        </w:rPr>
        <w:t xml:space="preserve">global_uri</w:t>
      </w:r>
      <w:r>
        <w:rPr>
          <w:rStyle w:val="KeywordTok"/>
        </w:rPr>
        <w:t xml:space="preserve">:</w:t>
      </w:r>
      <w:r>
        <w:rPr>
          <w:rStyle w:val="AttributeTok"/>
        </w:rPr>
        <w:t xml:space="preserve"> ops:agenda_item_zh_budget_2026</w:t>
      </w:r>
      <w:r>
        <w:br/>
      </w:r>
      <w:r>
        <w:rPr>
          <w:rStyle w:val="FunctionTok"/>
        </w:rPr>
        <w:t xml:space="preserve">parent_meeting</w:t>
      </w:r>
      <w:r>
        <w:rPr>
          <w:rStyle w:val="KeywordTok"/>
        </w:rPr>
        <w:t xml:space="preserve">:</w:t>
      </w:r>
      <w:r>
        <w:rPr>
          <w:rStyle w:val="AttributeTok"/>
        </w:rPr>
        <w:t xml:space="preserve"> ops:meeting_zh_2025_11_20</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agenda_item_description</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Budget und Finanzen</w:t>
      </w:r>
      <w:r>
        <w:br/>
      </w:r>
      <w:r>
        <w:rPr>
          <w:rStyle w:val="FunctionTok"/>
        </w:rPr>
        <w:t xml:space="preserve">state_id</w:t>
      </w:r>
      <w:r>
        <w:rPr>
          <w:rStyle w:val="KeywordTok"/>
        </w:rPr>
        <w:t xml:space="preserve">:</w:t>
      </w:r>
      <w:r>
        <w:rPr>
          <w:rStyle w:val="AttributeTok"/>
        </w:rPr>
        <w:t xml:space="preserve"> completed</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FunctionTok"/>
        </w:rPr>
        <w:t xml:space="preserve">affair_id</w:t>
      </w:r>
      <w:r>
        <w:rPr>
          <w:rStyle w:val="KeywordTok"/>
        </w:rPr>
        <w:t xml:space="preserve">:</w:t>
      </w:r>
      <w:r>
        <w:rPr>
          <w:rStyle w:val="AttributeTok"/>
        </w:rPr>
        <w:t xml:space="preserve"> affairs:zh_2025_budget_2026</w:t>
      </w:r>
      <w:r>
        <w:br/>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48"/>
    <w:bookmarkStart w:id="149" w:name="Xb9b5c01a179d58fe0564ccb99efc124d0a7dae4"/>
    <w:p>
      <w:pPr>
        <w:pStyle w:val="berschrift4"/>
      </w:pPr>
      <w:r>
        <w:t xml:space="preserve">Beispiel: Motion in einer Traktandengruppe</w:t>
      </w:r>
    </w:p>
    <w:p>
      <w:pPr>
        <w:pStyle w:val="SourceCode"/>
      </w:pPr>
      <w:r>
        <w:rPr>
          <w:rStyle w:val="FunctionTok"/>
        </w:rPr>
        <w:t xml:space="preserve">global_uri</w:t>
      </w:r>
      <w:r>
        <w:rPr>
          <w:rStyle w:val="KeywordTok"/>
        </w:rPr>
        <w:t xml:space="preserve">:</w:t>
      </w:r>
      <w:r>
        <w:rPr>
          <w:rStyle w:val="AttributeTok"/>
        </w:rPr>
        <w:t xml:space="preserve"> ops:16155798_3</w:t>
      </w:r>
      <w:r>
        <w:br/>
      </w:r>
      <w:r>
        <w:rPr>
          <w:rStyle w:val="FunctionTok"/>
        </w:rPr>
        <w:t xml:space="preserve">parent_meeting</w:t>
      </w:r>
      <w:r>
        <w:rPr>
          <w:rStyle w:val="KeywordTok"/>
        </w:rPr>
        <w:t xml:space="preserve">:</w:t>
      </w:r>
      <w:r>
        <w:rPr>
          <w:rStyle w:val="AttributeTok"/>
        </w:rPr>
        <w:t xml:space="preserve"> ops:meeting_schaffhausen_2025_03_31</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Traktanden</w:t>
      </w:r>
      <w:r>
        <w:br/>
      </w:r>
      <w:r>
        <w:rPr>
          <w:rStyle w:val="FunctionTok"/>
        </w:rPr>
        <w:t xml:space="preserve">affair_id</w:t>
      </w:r>
      <w:r>
        <w:rPr>
          <w:rStyle w:val="KeywordTok"/>
        </w:rPr>
        <w:t xml:space="preserve">:</w:t>
      </w:r>
      <w:r>
        <w:rPr>
          <w:rStyle w:val="AttributeTok"/>
        </w:rPr>
        <w:t xml:space="preserve"> affairs:MOT_2023_9</w:t>
      </w:r>
      <w:r>
        <w:br/>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49"/>
    <w:bookmarkStart w:id="150" w:name="Xc2ef60eb6b8eba491593fae4d7d5fdc69d1f030"/>
    <w:p>
      <w:pPr>
        <w:pStyle w:val="berschrift4"/>
      </w:pPr>
      <w:r>
        <w:t xml:space="preserve">Beispiel: Traktandum einer Ständeratssitzung</w:t>
      </w:r>
    </w:p>
    <w:p>
      <w:pPr>
        <w:pStyle w:val="SourceCode"/>
      </w:pPr>
      <w:r>
        <w:rPr>
          <w:rStyle w:val="FunctionTok"/>
        </w:rPr>
        <w:t xml:space="preserve">global_uri</w:t>
      </w:r>
      <w:r>
        <w:rPr>
          <w:rStyle w:val="KeywordTok"/>
        </w:rPr>
        <w:t xml:space="preserve">:</w:t>
      </w:r>
      <w:r>
        <w:rPr>
          <w:rStyle w:val="AttributeTok"/>
        </w:rPr>
        <w:t xml:space="preserve"> ops:69905</w:t>
      </w:r>
      <w:r>
        <w:br/>
      </w:r>
      <w:r>
        <w:rPr>
          <w:rStyle w:val="FunctionTok"/>
        </w:rPr>
        <w:t xml:space="preserve">parent_meeting</w:t>
      </w:r>
      <w:r>
        <w:rPr>
          <w:rStyle w:val="KeywordTok"/>
        </w:rPr>
        <w:t xml:space="preserve">:</w:t>
      </w:r>
      <w:r>
        <w:rPr>
          <w:rStyle w:val="AttributeTok"/>
        </w:rPr>
        <w:t xml:space="preserve"> parl:sr_winter25_sitzung_6</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 durchführen,</w:t>
      </w:r>
      <w:r>
        <w:br/>
      </w:r>
      <w:r>
        <w:rPr>
          <w:rStyle w:val="NormalTok"/>
        </w:rPr>
        <w:t xml:space="preserve">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affairs:24.4471</w:t>
      </w:r>
      <w:r>
        <w:br/>
      </w:r>
      <w:r>
        <w:rPr>
          <w:rStyle w:val="FunctionTok"/>
        </w:rPr>
        <w:t xml:space="preserve">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FunctionTok"/>
        </w:rPr>
        <w:t xml:space="preserve">agenda_item_category</w:t>
      </w:r>
      <w:r>
        <w:rPr>
          <w:rStyle w:val="KeywordTok"/>
        </w:rPr>
        <w:t xml:space="preserve">:</w:t>
      </w:r>
      <w:r>
        <w:rPr>
          <w:rStyle w:val="AttributeTok"/>
        </w:rPr>
        <w:t xml:space="preserve"> agenda_item</w:t>
      </w:r>
      <w:r>
        <w:br/>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50"/>
    <w:bookmarkStart w:id="151" w:name="beispiel-postulat-kategorie-voting"/>
    <w:p>
      <w:pPr>
        <w:pStyle w:val="berschrift4"/>
      </w:pPr>
      <w:r>
        <w:t xml:space="preserve">Beispiel: Postulat, Kategorie „voting“</w:t>
      </w:r>
    </w:p>
    <w:p>
      <w:pPr>
        <w:pStyle w:val="SourceCode"/>
      </w:pPr>
      <w:r>
        <w:rPr>
          <w:rStyle w:val="FunctionTok"/>
        </w:rPr>
        <w:t xml:space="preserve">global_uri</w:t>
      </w:r>
      <w:r>
        <w:rPr>
          <w:rStyle w:val="KeywordTok"/>
        </w:rPr>
        <w:t xml:space="preserve">:</w:t>
      </w:r>
      <w:r>
        <w:rPr>
          <w:rStyle w:val="AttributeTok"/>
        </w:rPr>
        <w:t xml:space="preserve"> ops:0de4ecdb-23f1-49ab-95b8-1afc2e4feb1a</w:t>
      </w:r>
      <w:r>
        <w:br/>
      </w:r>
      <w:r>
        <w:rPr>
          <w:rStyle w:val="FunctionTok"/>
        </w:rPr>
        <w:t xml:space="preserve">parent_meeting</w:t>
      </w:r>
      <w:r>
        <w:rPr>
          <w:rStyle w:val="KeywordTok"/>
        </w:rPr>
        <w:t xml:space="preserve">:</w:t>
      </w:r>
      <w:r>
        <w:rPr>
          <w:rStyle w:val="AttributeTok"/>
        </w:rPr>
        <w:t xml:space="preserve"> ops:meeting_luzern_2025_01_28</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 Sonderschulkonkordats</w:t>
      </w:r>
      <w:r>
        <w:br/>
      </w:r>
      <w:r>
        <w:rPr>
          <w:rStyle w:val="NormalTok"/>
        </w:rPr>
        <w:t xml:space="preserve">    und zur gezielten Behebung des Fachkräftemangels im Bereich schulische Heilpädagogik</w:t>
      </w:r>
      <w:r>
        <w:br/>
      </w:r>
      <w:r>
        <w:rPr>
          <w:rStyle w:val="NormalTok"/>
        </w:rPr>
        <w:t xml:space="preserve">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voting</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affairs:2024P_125</w:t>
      </w:r>
      <w:r>
        <w:br/>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51"/>
    <w:bookmarkStart w:id="152" w:name="beispiel-interpellation-einer-fraktion"/>
    <w:p>
      <w:pPr>
        <w:pStyle w:val="berschrift4"/>
      </w:pPr>
      <w:r>
        <w:t xml:space="preserve">Beispiel: Interpellation einer Fraktion</w:t>
      </w:r>
    </w:p>
    <w:p>
      <w:pPr>
        <w:pStyle w:val="SourceCode"/>
      </w:pPr>
      <w:r>
        <w:rPr>
          <w:rStyle w:val="FunctionTok"/>
        </w:rPr>
        <w:t xml:space="preserve">global_uri</w:t>
      </w:r>
      <w:r>
        <w:rPr>
          <w:rStyle w:val="KeywordTok"/>
        </w:rPr>
        <w:t xml:space="preserve">:</w:t>
      </w:r>
      <w:r>
        <w:rPr>
          <w:rStyle w:val="AttributeTok"/>
        </w:rPr>
        <w:t xml:space="preserve"> ops:cea750a5bd7b420fa4da1c914f801384</w:t>
      </w:r>
      <w:r>
        <w:br/>
      </w:r>
      <w:r>
        <w:rPr>
          <w:rStyle w:val="FunctionTok"/>
        </w:rPr>
        <w:t xml:space="preserve">parent_meeting</w:t>
      </w:r>
      <w:r>
        <w:rPr>
          <w:rStyle w:val="KeywordTok"/>
        </w:rPr>
        <w:t xml:space="preserve">:</w:t>
      </w:r>
      <w:r>
        <w:rPr>
          <w:rStyle w:val="AttributeTok"/>
        </w:rPr>
        <w:t xml:space="preserve"> ops:meeting_bern_2022_03_17</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 haben</w:t>
      </w:r>
      <w:r>
        <w:br/>
      </w:r>
      <w:r>
        <w:rPr>
          <w:rStyle w:val="NormalTok"/>
        </w:rPr>
        <w:t xml:space="preserve">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affairs:2020.SR.000007</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152"/>
    <w:bookmarkStart w:id="153" w:name="beispiel-petition-als-traktandum"/>
    <w:p>
      <w:pPr>
        <w:pStyle w:val="berschrift4"/>
      </w:pPr>
      <w:r>
        <w:t xml:space="preserve">Beispiel: Petition als Traktandum</w:t>
      </w:r>
    </w:p>
    <w:p>
      <w:pPr>
        <w:pStyle w:val="SourceCode"/>
      </w:pPr>
      <w:r>
        <w:rPr>
          <w:rStyle w:val="FunctionTok"/>
        </w:rPr>
        <w:t xml:space="preserve">global_uri</w:t>
      </w:r>
      <w:r>
        <w:rPr>
          <w:rStyle w:val="KeywordTok"/>
        </w:rPr>
        <w:t xml:space="preserve">:</w:t>
      </w:r>
      <w:r>
        <w:rPr>
          <w:rStyle w:val="AttributeTok"/>
        </w:rPr>
        <w:t xml:space="preserve"> ops:21c50b86d21b4b4baeb1a76738ff82a3_2025-04-02_1_de</w:t>
      </w:r>
      <w:r>
        <w:br/>
      </w:r>
      <w:r>
        <w:rPr>
          <w:rStyle w:val="FunctionTok"/>
        </w:rPr>
        <w:t xml:space="preserve">parent_meeting</w:t>
      </w:r>
      <w:r>
        <w:rPr>
          <w:rStyle w:val="KeywordTok"/>
        </w:rPr>
        <w:t xml:space="preserve">:</w:t>
      </w:r>
      <w:r>
        <w:rPr>
          <w:rStyle w:val="AttributeTok"/>
        </w:rPr>
        <w:t xml:space="preserve"> ops:meeting_bern_rr_2025_04_02</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affairs:2025.STA.622</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153"/>
    <w:bookmarkStart w:id="154" w:name="Xfca9ba7646bdc202cfc73fe32c9d232439648d0"/>
    <w:p>
      <w:pPr>
        <w:pStyle w:val="berschrift4"/>
      </w:pPr>
      <w:r>
        <w:t xml:space="preserve">Beispiel: Teilrevision mehrerer Verordnungen, französischsprachig</w:t>
      </w:r>
    </w:p>
    <w:p>
      <w:pPr>
        <w:pStyle w:val="SourceCode"/>
      </w:pPr>
      <w:r>
        <w:rPr>
          <w:rStyle w:val="FunctionTok"/>
        </w:rPr>
        <w:t xml:space="preserve">global_uri</w:t>
      </w:r>
      <w:r>
        <w:rPr>
          <w:rStyle w:val="KeywordTok"/>
        </w:rPr>
        <w:t xml:space="preserve">:</w:t>
      </w:r>
      <w:r>
        <w:rPr>
          <w:rStyle w:val="AttributeTok"/>
        </w:rPr>
        <w:t xml:space="preserve"> ops:7b3545e4-57dc-3901-aaa8-4020da6ab0c6</w:t>
      </w:r>
      <w:r>
        <w:br/>
      </w:r>
      <w:r>
        <w:rPr>
          <w:rStyle w:val="FunctionTok"/>
        </w:rPr>
        <w:t xml:space="preserve">parent_meeting</w:t>
      </w:r>
      <w:r>
        <w:rPr>
          <w:rStyle w:val="KeywordTok"/>
        </w:rPr>
        <w:t xml:space="preserve">:</w:t>
      </w:r>
      <w:r>
        <w:rPr>
          <w:rStyle w:val="AttributeTok"/>
        </w:rPr>
        <w:t xml:space="preserve"> ops:meeting_vaud_2008_04_30</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agenda_item_description</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 au</w:t>
      </w:r>
      <w:r>
        <w:br/>
      </w:r>
      <w:r>
        <w:rPr>
          <w:rStyle w:val="StringTok"/>
        </w:rPr>
        <w:t xml:space="preserve">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154"/>
    <w:bookmarkStart w:id="155" w:name="Xda208079b10e5dbeb8e8f166df61d81f840ecd2"/>
    <w:p>
      <w:pPr>
        <w:pStyle w:val="berschrift4"/>
      </w:pPr>
      <w:r>
        <w:t xml:space="preserve">Beispiel: Sachgeschäft ohne Traktandenkategorie</w:t>
      </w:r>
    </w:p>
    <w:p>
      <w:pPr>
        <w:pStyle w:val="SourceCode"/>
      </w:pPr>
      <w:r>
        <w:rPr>
          <w:rStyle w:val="FunctionTok"/>
        </w:rPr>
        <w:t xml:space="preserve">global_uri</w:t>
      </w:r>
      <w:r>
        <w:rPr>
          <w:rStyle w:val="KeywordTok"/>
        </w:rPr>
        <w:t xml:space="preserve">:</w:t>
      </w:r>
      <w:r>
        <w:rPr>
          <w:rStyle w:val="AttributeTok"/>
        </w:rPr>
        <w:t xml:space="preserve"> ops:49_253</w:t>
      </w:r>
      <w:r>
        <w:br/>
      </w:r>
      <w:r>
        <w:rPr>
          <w:rStyle w:val="FunctionTok"/>
        </w:rPr>
        <w:t xml:space="preserve">parent_meeting</w:t>
      </w:r>
      <w:r>
        <w:rPr>
          <w:rStyle w:val="KeywordTok"/>
        </w:rPr>
        <w:t xml:space="preserve">:</w:t>
      </w:r>
      <w:r>
        <w:rPr>
          <w:rStyle w:val="AttributeTok"/>
        </w:rPr>
        <w:t xml:space="preserve"> ops:meeting_2025_03_31</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155"/>
    <w:bookmarkStart w:id="156" w:name="X6e35f207536c189621bc4e272b9dcf51a74c7e1"/>
    <w:p>
      <w:pPr>
        <w:pStyle w:val="berschrift4"/>
      </w:pPr>
      <w:r>
        <w:t xml:space="preserve">Beispiel: Detailberatung eines Gesetzesartikels</w:t>
      </w:r>
    </w:p>
    <w:p>
      <w:pPr>
        <w:pStyle w:val="SourceCode"/>
      </w:pPr>
      <w:r>
        <w:rPr>
          <w:rStyle w:val="FunctionTok"/>
        </w:rPr>
        <w:t xml:space="preserve">global_uri</w:t>
      </w:r>
      <w:r>
        <w:rPr>
          <w:rStyle w:val="KeywordTok"/>
        </w:rPr>
        <w:t xml:space="preserve">:</w:t>
      </w:r>
      <w:r>
        <w:rPr>
          <w:rStyle w:val="AttributeTok"/>
        </w:rPr>
        <w:t xml:space="preserve"> ops:agenda_item_be_2025_042</w:t>
      </w:r>
      <w:r>
        <w:br/>
      </w:r>
      <w:r>
        <w:rPr>
          <w:rStyle w:val="FunctionTok"/>
        </w:rPr>
        <w:t xml:space="preserve">parent_meeting</w:t>
      </w:r>
      <w:r>
        <w:rPr>
          <w:rStyle w:val="KeywordTok"/>
        </w:rPr>
        <w:t xml:space="preserve">:</w:t>
      </w:r>
      <w:r>
        <w:rPr>
          <w:rStyle w:val="AttributeTok"/>
        </w:rPr>
        <w:t xml:space="preserve"> ops:meeting_be_committee_wak_2025_05_12</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agenda_item_description</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agenda_item_category</w:t>
      </w:r>
      <w:r>
        <w:rPr>
          <w:rStyle w:val="KeywordTok"/>
        </w:rPr>
        <w:t xml:space="preserve">:</w:t>
      </w:r>
      <w:r>
        <w:rPr>
          <w:rStyle w:val="AttributeTok"/>
        </w:rPr>
        <w:t xml:space="preserve"> Gesetzgebung</w:t>
      </w:r>
      <w:r>
        <w:br/>
      </w:r>
      <w:r>
        <w:rPr>
          <w:rStyle w:val="FunctionTok"/>
        </w:rPr>
        <w:t xml:space="preserve">state_id</w:t>
      </w:r>
      <w:r>
        <w:rPr>
          <w:rStyle w:val="KeywordTok"/>
        </w:rPr>
        <w:t xml:space="preserve">:</w:t>
      </w:r>
      <w:r>
        <w:rPr>
          <w:rStyle w:val="AttributeTok"/>
        </w:rPr>
        <w:t xml:space="preserve"> completed</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FunctionTok"/>
        </w:rPr>
        <w:t xml:space="preserve">affair_id</w:t>
      </w:r>
      <w:r>
        <w:rPr>
          <w:rStyle w:val="KeywordTok"/>
        </w:rPr>
        <w:t xml:space="preserve">:</w:t>
      </w:r>
      <w:r>
        <w:rPr>
          <w:rStyle w:val="AttributeTok"/>
        </w:rPr>
        <w:t xml:space="preserve"> affairs:be_2024_089_steuergesetz</w:t>
      </w:r>
      <w:r>
        <w:br/>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156"/>
    <w:bookmarkStart w:id="157" w:name="beispiel-interpellation-als-traktandum"/>
    <w:p>
      <w:pPr>
        <w:pStyle w:val="berschrift4"/>
      </w:pPr>
      <w:r>
        <w:t xml:space="preserve">Beispiel: Interpellation als Traktandum</w:t>
      </w:r>
    </w:p>
    <w:p>
      <w:pPr>
        <w:pStyle w:val="SourceCode"/>
      </w:pPr>
      <w:r>
        <w:rPr>
          <w:rStyle w:val="FunctionTok"/>
        </w:rPr>
        <w:t xml:space="preserve">global_uri</w:t>
      </w:r>
      <w:r>
        <w:rPr>
          <w:rStyle w:val="KeywordTok"/>
        </w:rPr>
        <w:t xml:space="preserve">:</w:t>
      </w:r>
      <w:r>
        <w:rPr>
          <w:rStyle w:val="AttributeTok"/>
        </w:rPr>
        <w:t xml:space="preserve"> ops:06fb582b753c416d8fdb05fa13873545</w:t>
      </w:r>
      <w:r>
        <w:br/>
      </w:r>
      <w:r>
        <w:rPr>
          <w:rStyle w:val="FunctionTok"/>
        </w:rPr>
        <w:t xml:space="preserve">parent_meeting</w:t>
      </w:r>
      <w:r>
        <w:rPr>
          <w:rStyle w:val="KeywordTok"/>
        </w:rPr>
        <w:t xml:space="preserve">:</w:t>
      </w:r>
      <w:r>
        <w:rPr>
          <w:rStyle w:val="AttributeTok"/>
        </w:rPr>
        <w:t xml:space="preserve"> ops:meeting_2011_11_23</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157"/>
    <w:bookmarkStart w:id="158" w:name="Xfba2315f08c44bc60a16e2da7fbe8c9955b9075"/>
    <w:p>
      <w:pPr>
        <w:pStyle w:val="berschrift4"/>
      </w:pPr>
      <w:r>
        <w:t xml:space="preserve">Beispiel: Sachgeschäft aus einem kantonalen Ratsinformationssystem</w:t>
      </w:r>
    </w:p>
    <w:p>
      <w:pPr>
        <w:pStyle w:val="SourceCode"/>
      </w:pPr>
      <w:r>
        <w:rPr>
          <w:rStyle w:val="FunctionTok"/>
        </w:rPr>
        <w:t xml:space="preserve">global_uri</w:t>
      </w:r>
      <w:r>
        <w:rPr>
          <w:rStyle w:val="KeywordTok"/>
        </w:rPr>
        <w:t xml:space="preserve">:</w:t>
      </w:r>
      <w:r>
        <w:rPr>
          <w:rStyle w:val="AttributeTok"/>
        </w:rPr>
        <w:t xml:space="preserve"> ops:87b69a72919445a493a061d9b0daeba3</w:t>
      </w:r>
      <w:r>
        <w:br/>
      </w:r>
      <w:r>
        <w:rPr>
          <w:rStyle w:val="FunctionTok"/>
        </w:rPr>
        <w:t xml:space="preserve">parent_meeting</w:t>
      </w:r>
      <w:r>
        <w:rPr>
          <w:rStyle w:val="KeywordTok"/>
        </w:rPr>
        <w:t xml:space="preserve">:</w:t>
      </w:r>
      <w:r>
        <w:rPr>
          <w:rStyle w:val="AttributeTok"/>
        </w:rPr>
        <w:t xml:space="preserve"> ops:meeting_be_2025_06_02</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affairs:2025.GRPARL.81</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158"/>
    <w:bookmarkStart w:id="159" w:name="X36323f06a246f25645a4840cbd62faab9ac5e90"/>
    <w:p>
      <w:pPr>
        <w:pStyle w:val="berschrift4"/>
      </w:pPr>
      <w:r>
        <w:t xml:space="preserve">Beispiel: Traktandum mit Schlussabstimmung</w:t>
      </w:r>
    </w:p>
    <w:p>
      <w:pPr>
        <w:pStyle w:val="SourceCode"/>
      </w:pPr>
      <w:r>
        <w:rPr>
          <w:rStyle w:val="FunctionTok"/>
        </w:rPr>
        <w:t xml:space="preserve">global_uri</w:t>
      </w:r>
      <w:r>
        <w:rPr>
          <w:rStyle w:val="KeywordTok"/>
        </w:rPr>
        <w:t xml:space="preserve">:</w:t>
      </w:r>
      <w:r>
        <w:rPr>
          <w:rStyle w:val="AttributeTok"/>
        </w:rPr>
        <w:t xml:space="preserve"> ops:agenda_item_sg_2025_015</w:t>
      </w:r>
      <w:r>
        <w:br/>
      </w:r>
      <w:r>
        <w:rPr>
          <w:rStyle w:val="FunctionTok"/>
        </w:rPr>
        <w:t xml:space="preserve">parent_meeting</w:t>
      </w:r>
      <w:r>
        <w:rPr>
          <w:rStyle w:val="KeywordTok"/>
        </w:rPr>
        <w:t xml:space="preserve">:</w:t>
      </w:r>
      <w:r>
        <w:rPr>
          <w:rStyle w:val="AttributeTok"/>
        </w:rPr>
        <w:t xml:space="preserve"> ops:meeting_sg_2025_03_15</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agenda_item_description</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Gesetzgebung</w:t>
      </w:r>
      <w:r>
        <w:br/>
      </w:r>
      <w:r>
        <w:rPr>
          <w:rStyle w:val="FunctionTok"/>
        </w:rPr>
        <w:t xml:space="preserve">state_id</w:t>
      </w:r>
      <w:r>
        <w:rPr>
          <w:rStyle w:val="KeywordTok"/>
        </w:rPr>
        <w:t xml:space="preserve">:</w:t>
      </w:r>
      <w:r>
        <w:rPr>
          <w:rStyle w:val="AttributeTok"/>
        </w:rPr>
        <w:t xml:space="preserve"> completed</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FunctionTok"/>
        </w:rPr>
        <w:t xml:space="preserve">affair_id</w:t>
      </w:r>
      <w:r>
        <w:rPr>
          <w:rStyle w:val="KeywordTok"/>
        </w:rPr>
        <w:t xml:space="preserve">:</w:t>
      </w:r>
      <w:r>
        <w:rPr>
          <w:rStyle w:val="AttributeTok"/>
        </w:rPr>
        <w:t xml:space="preserve"> affairs:sg_2024_123_energiegesetz</w:t>
      </w:r>
      <w:r>
        <w:br/>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159"/>
    <w:bookmarkStart w:id="160" w:name="Xf6a38661d4e8d4232be3bfb584065c1f1fd7e19"/>
    <w:p>
      <w:pPr>
        <w:pStyle w:val="berschrift4"/>
      </w:pPr>
      <w:r>
        <w:t xml:space="preserve">Beispiel: Volksmotion in einer Traktandengruppe</w:t>
      </w:r>
    </w:p>
    <w:p>
      <w:pPr>
        <w:pStyle w:val="SourceCode"/>
      </w:pPr>
      <w:r>
        <w:rPr>
          <w:rStyle w:val="FunctionTok"/>
        </w:rPr>
        <w:t xml:space="preserve">global_uri</w:t>
      </w:r>
      <w:r>
        <w:rPr>
          <w:rStyle w:val="KeywordTok"/>
        </w:rPr>
        <w:t xml:space="preserve">:</w:t>
      </w:r>
      <w:r>
        <w:rPr>
          <w:rStyle w:val="AttributeTok"/>
        </w:rPr>
        <w:t xml:space="preserve"> ops:16155798_4</w:t>
      </w:r>
      <w:r>
        <w:br/>
      </w:r>
      <w:r>
        <w:rPr>
          <w:rStyle w:val="FunctionTok"/>
        </w:rPr>
        <w:t xml:space="preserve">parent_meeting</w:t>
      </w:r>
      <w:r>
        <w:rPr>
          <w:rStyle w:val="KeywordTok"/>
        </w:rPr>
        <w:t xml:space="preserve">:</w:t>
      </w:r>
      <w:r>
        <w:rPr>
          <w:rStyle w:val="AttributeTok"/>
        </w:rPr>
        <w:t xml:space="preserve"> ops:meeting_schaffhausen_2025_03_31_b</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 eine</w:t>
      </w:r>
      <w:r>
        <w:br/>
      </w:r>
      <w:r>
        <w:rPr>
          <w:rStyle w:val="NormalTok"/>
        </w:rPr>
        <w:t xml:space="preserve">    Stimme der Studierenden im Hochschulrat der Pädagogischen Hochschule Schaffhausen</w:t>
      </w:r>
      <w:r>
        <w:br/>
      </w:r>
      <w:r>
        <w:rPr>
          <w:rStyle w:val="NormalTok"/>
        </w:rPr>
        <w:t xml:space="preserve">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Traktanden</w:t>
      </w:r>
      <w:r>
        <w:br/>
      </w:r>
      <w:r>
        <w:rPr>
          <w:rStyle w:val="FunctionTok"/>
        </w:rPr>
        <w:t xml:space="preserve">affair_id</w:t>
      </w:r>
      <w:r>
        <w:rPr>
          <w:rStyle w:val="KeywordTok"/>
        </w:rPr>
        <w:t xml:space="preserve">:</w:t>
      </w:r>
      <w:r>
        <w:rPr>
          <w:rStyle w:val="AttributeTok"/>
        </w:rPr>
        <w:t xml:space="preserve"> affairs:MOT_2024_1</w:t>
      </w:r>
      <w:r>
        <w:br/>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60"/>
    <w:bookmarkStart w:id="161" w:name="X14e99219098b6b95bfcdc101f4e10511357298a"/>
    <w:p>
      <w:pPr>
        <w:pStyle w:val="berschrift4"/>
      </w:pPr>
      <w:r>
        <w:t xml:space="preserve">Beispiel: Französischsprachiges Traktandum (Postulat)</w:t>
      </w:r>
    </w:p>
    <w:p>
      <w:pPr>
        <w:pStyle w:val="SourceCode"/>
      </w:pPr>
      <w:r>
        <w:rPr>
          <w:rStyle w:val="FunctionTok"/>
        </w:rPr>
        <w:t xml:space="preserve">global_uri</w:t>
      </w:r>
      <w:r>
        <w:rPr>
          <w:rStyle w:val="KeywordTok"/>
        </w:rPr>
        <w:t xml:space="preserve">:</w:t>
      </w:r>
      <w:r>
        <w:rPr>
          <w:rStyle w:val="AttributeTok"/>
        </w:rPr>
        <w:t xml:space="preserve"> ops:2023_10_03-52</w:t>
      </w:r>
      <w:r>
        <w:br/>
      </w:r>
      <w:r>
        <w:rPr>
          <w:rStyle w:val="FunctionTok"/>
        </w:rPr>
        <w:t xml:space="preserve">parent_meeting</w:t>
      </w:r>
      <w:r>
        <w:rPr>
          <w:rStyle w:val="KeywordTok"/>
        </w:rPr>
        <w:t xml:space="preserve">:</w:t>
      </w:r>
      <w:r>
        <w:rPr>
          <w:rStyle w:val="AttributeTok"/>
        </w:rPr>
        <w:t xml:space="preserve"> ops:meeting_lausanne_2023_10_03</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state_id</w:t>
      </w:r>
      <w:r>
        <w:rPr>
          <w:rStyle w:val="KeywordTok"/>
        </w:rPr>
        <w:t xml:space="preserve">:</w:t>
      </w:r>
      <w:r>
        <w:rPr>
          <w:rStyle w:val="AttributeTok"/>
        </w:rPr>
        <w:t xml:space="preserve"> postponed</w:t>
      </w:r>
      <w:r>
        <w:br/>
      </w:r>
      <w:r>
        <w:rPr>
          <w:rStyle w:val="FunctionTok"/>
        </w:rPr>
        <w:t xml:space="preserve">agenda_item_category</w:t>
      </w:r>
      <w:r>
        <w:rPr>
          <w:rStyle w:val="KeywordTok"/>
        </w:rPr>
        <w:t xml:space="preserve">:</w:t>
      </w:r>
      <w:r>
        <w:rPr>
          <w:rStyle w:val="AttributeTok"/>
        </w:rPr>
        <w:t xml:space="preserve"> RAPPORTS</w:t>
      </w:r>
      <w:r>
        <w:br/>
      </w:r>
      <w:r>
        <w:rPr>
          <w:rStyle w:val="FunctionTok"/>
        </w:rPr>
        <w:t xml:space="preserve">affair_id</w:t>
      </w:r>
      <w:r>
        <w:rPr>
          <w:rStyle w:val="KeywordTok"/>
        </w:rPr>
        <w:t xml:space="preserve">:</w:t>
      </w:r>
      <w:r>
        <w:rPr>
          <w:rStyle w:val="AttributeTok"/>
        </w:rPr>
        <w:t xml:space="preserve"> affairs:POS22/029</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161"/>
    <w:bookmarkStart w:id="162" w:name="beispiel-postulat-mit-abstimmung"/>
    <w:p>
      <w:pPr>
        <w:pStyle w:val="berschrift4"/>
      </w:pPr>
      <w:r>
        <w:t xml:space="preserve">Beispiel: Postulat mit Abstimmung</w:t>
      </w:r>
    </w:p>
    <w:p>
      <w:pPr>
        <w:pStyle w:val="SourceCode"/>
      </w:pPr>
      <w:r>
        <w:rPr>
          <w:rStyle w:val="FunctionTok"/>
        </w:rPr>
        <w:t xml:space="preserve">global_uri</w:t>
      </w:r>
      <w:r>
        <w:rPr>
          <w:rStyle w:val="KeywordTok"/>
        </w:rPr>
        <w:t xml:space="preserve">:</w:t>
      </w:r>
      <w:r>
        <w:rPr>
          <w:rStyle w:val="AttributeTok"/>
        </w:rPr>
        <w:t xml:space="preserve"> ops:fa732e0e-7e5f-4d45-994a-fc74720c0781</w:t>
      </w:r>
      <w:r>
        <w:br/>
      </w:r>
      <w:r>
        <w:rPr>
          <w:rStyle w:val="FunctionTok"/>
        </w:rPr>
        <w:t xml:space="preserve">parent_meeting</w:t>
      </w:r>
      <w:r>
        <w:rPr>
          <w:rStyle w:val="KeywordTok"/>
        </w:rPr>
        <w:t xml:space="preserve">:</w:t>
      </w:r>
      <w:r>
        <w:rPr>
          <w:rStyle w:val="AttributeTok"/>
        </w:rPr>
        <w:t xml:space="preserve"> ops:meeting_luzern_2025_01_28_b</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 der</w:t>
      </w:r>
      <w:r>
        <w:br/>
      </w:r>
      <w:r>
        <w:rPr>
          <w:rStyle w:val="NormalTok"/>
        </w:rPr>
        <w:t xml:space="preserve">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voting</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affairs:2023P_102</w:t>
      </w:r>
      <w:r>
        <w:br/>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62"/>
    <w:bookmarkStart w:id="163" w:name="Xed8e3afae4ca4727580db442678bb7d73092e99"/>
    <w:p>
      <w:pPr>
        <w:pStyle w:val="berschrift4"/>
      </w:pPr>
      <w:r>
        <w:t xml:space="preserve">Beispiel: Dringliche Interpellation, französischsprachig</w:t>
      </w:r>
    </w:p>
    <w:p>
      <w:pPr>
        <w:pStyle w:val="SourceCode"/>
      </w:pPr>
      <w:r>
        <w:rPr>
          <w:rStyle w:val="FunctionTok"/>
        </w:rPr>
        <w:t xml:space="preserve">global_uri</w:t>
      </w:r>
      <w:r>
        <w:rPr>
          <w:rStyle w:val="KeywordTok"/>
        </w:rPr>
        <w:t xml:space="preserve">:</w:t>
      </w:r>
      <w:r>
        <w:rPr>
          <w:rStyle w:val="AttributeTok"/>
        </w:rPr>
        <w:t xml:space="preserve"> ops:2025_05_20-23</w:t>
      </w:r>
      <w:r>
        <w:br/>
      </w:r>
      <w:r>
        <w:rPr>
          <w:rStyle w:val="FunctionTok"/>
        </w:rPr>
        <w:t xml:space="preserve">parent_meeting</w:t>
      </w:r>
      <w:r>
        <w:rPr>
          <w:rStyle w:val="KeywordTok"/>
        </w:rPr>
        <w:t xml:space="preserve">:</w:t>
      </w:r>
      <w:r>
        <w:rPr>
          <w:rStyle w:val="AttributeTok"/>
        </w:rPr>
        <w:t xml:space="preserve"> ops:meeting_lausanne_2025_05_20</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 urgente</w:t>
      </w:r>
      <w:r>
        <w:br/>
      </w:r>
      <w:r>
        <w:rPr>
          <w:rStyle w:val="NormalTok"/>
        </w:rPr>
        <w:t xml:space="preserve">    de Kulmiye Yusuf et crts – Solidarité sans frontières, Lausanne en faveur du respect</w:t>
      </w:r>
      <w:r>
        <w:br/>
      </w:r>
      <w:r>
        <w:rPr>
          <w:rStyle w:val="NormalTok"/>
        </w:rPr>
        <w:t xml:space="preserve">    du droit international et de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state_id</w:t>
      </w:r>
      <w:r>
        <w:rPr>
          <w:rStyle w:val="KeywordTok"/>
        </w:rPr>
        <w:t xml:space="preserve">:</w:t>
      </w:r>
      <w:r>
        <w:rPr>
          <w:rStyle w:val="AttributeTok"/>
        </w:rPr>
        <w:t xml:space="preserve"> not_treated</w:t>
      </w:r>
      <w:r>
        <w:br/>
      </w:r>
      <w:r>
        <w:rPr>
          <w:rStyle w:val="FunctionTok"/>
        </w:rPr>
        <w:t xml:space="preserve">agenda_item_category</w:t>
      </w:r>
      <w:r>
        <w:rPr>
          <w:rStyle w:val="KeywordTok"/>
        </w:rPr>
        <w:t xml:space="preserve">:</w:t>
      </w:r>
      <w:r>
        <w:rPr>
          <w:rStyle w:val="AttributeTok"/>
        </w:rPr>
        <w:t xml:space="preserve"> ANNONCES ET INTERPELLATIONS</w:t>
      </w:r>
      <w:r>
        <w:br/>
      </w:r>
      <w:r>
        <w:rPr>
          <w:rStyle w:val="FunctionTok"/>
        </w:rPr>
        <w:t xml:space="preserve">affair_id</w:t>
      </w:r>
      <w:r>
        <w:rPr>
          <w:rStyle w:val="KeywordTok"/>
        </w:rPr>
        <w:t xml:space="preserve">:</w:t>
      </w:r>
      <w:r>
        <w:rPr>
          <w:rStyle w:val="AttributeTok"/>
        </w:rPr>
        <w:t xml:space="preserve"> affairs:INT25/027</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163"/>
    <w:bookmarkEnd w:id="164"/>
    <w:bookmarkEnd w:id="165"/>
    <w:bookmarkStart w:id="170" w:name="enum-agendaitemtypeenum"/>
    <w:p>
      <w:pPr>
        <w:pStyle w:val="berschrift2"/>
      </w:pPr>
      <w:r>
        <w:t xml:space="preserve">Enum: AgendaItemTypeEnum</w:t>
      </w:r>
    </w:p>
    <w:p>
      <w:pPr>
        <w:pStyle w:val="FirstParagraph"/>
      </w:pPr>
      <w:r>
        <w:rPr>
          <w:i/>
          <w:iCs/>
        </w:rPr>
        <w:t xml:space="preserve">Art des Traktandums, unterscheidet einzelne von gruppierten Traktanden.</w:t>
      </w:r>
    </w:p>
    <w:p>
      <w:pPr>
        <w:pStyle w:val="Textkrper"/>
      </w:pPr>
      <w:r>
        <w:t xml:space="preserve">URI:</w:t>
      </w:r>
      <w:r>
        <w:t xml:space="preserve"> </w:t>
      </w:r>
      <w:hyperlink ns1:id="rId166">
        <w:r>
          <w:rPr>
            <w:rStyle w:val="Hyperlink"/>
          </w:rPr>
          <w:t xml:space="preserve">ops:AgendaItemTypeEnum</w:t>
        </w:r>
      </w:hyperlink>
    </w:p>
    <w:bookmarkStart w:id="169" w:name="zulässige-werte-3"/>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item</w:t>
            </w:r>
          </w:p>
        </w:tc>
        <w:tc>
          <w:tcPr>
            <w:shd w:val="clear" w:color="auto" w:fill="F2F2F2"/>
          </w:tcPr>
          <w:p>
            <w:pPr>
              <w:pStyle w:val="Compact"/>
            </w:pPr>
            <w:r>
              <w:t xml:space="preserve">Einzelnes Traktandum</w:t>
            </w:r>
          </w:p>
        </w:tc>
      </w:tr>
      <w:tr>
        <w:tc>
          <w:tcPr/>
          <w:p>
            <w:pPr>
              <w:pStyle w:val="Compact"/>
            </w:pPr>
          </w:p>
        </w:tc>
        <w:tc>
          <w:tcPr/>
          <w:p>
            <w:pPr>
              <w:pStyle w:val="Compact"/>
            </w:pPr>
            <w:hyperlink ns1:id="rId167">
              <w:r>
                <w:rPr>
                  <w:rStyle w:val="Hyperlink"/>
                </w:rPr>
                <w:t xml:space="preserve">ops:enum/agenda_item_type/item</w:t>
              </w:r>
            </w:hyperlink>
          </w:p>
        </w:tc>
      </w:tr>
      <w:tr>
        <w:tc>
          <w:tcPr>
            <w:shd w:val="clear" w:color="auto" w:fill="F2F2F2"/>
          </w:tcPr>
          <w:p>
            <w:pPr>
              <w:pStyle w:val="Compact"/>
            </w:pPr>
            <w:r>
              <w:t xml:space="preserve">group</w:t>
            </w:r>
          </w:p>
        </w:tc>
        <w:tc>
          <w:tcPr>
            <w:shd w:val="clear" w:color="auto" w:fill="F2F2F2"/>
          </w:tcPr>
          <w:p>
            <w:pPr>
              <w:pStyle w:val="Compact"/>
            </w:pPr>
            <w:r>
              <w:t xml:space="preserve">Traktandengruppe</w:t>
            </w:r>
          </w:p>
        </w:tc>
      </w:tr>
      <w:tr>
        <w:tc>
          <w:tcPr/>
          <w:p>
            <w:pPr>
              <w:pStyle w:val="Compact"/>
            </w:pPr>
          </w:p>
        </w:tc>
        <w:tc>
          <w:tcPr/>
          <w:p>
            <w:pPr>
              <w:pStyle w:val="Compact"/>
            </w:pPr>
            <w:hyperlink ns1:id="rId168">
              <w:r>
                <w:rPr>
                  <w:rStyle w:val="Hyperlink"/>
                </w:rPr>
                <w:t xml:space="preserve">ops:enum/agenda_item_type/group</w:t>
              </w:r>
            </w:hyperlink>
          </w:p>
        </w:tc>
      </w:tr>
    </w:tbl>
    <w:bookmarkEnd w:id="169"/>
    <w:bookmarkEnd w:id="170"/>
    <w:bookmarkStart w:id="172" w:name="protokoll-protocol"/>
    <w:p>
      <w:pPr>
        <w:pStyle w:val="berschrift2"/>
      </w:pPr>
      <w:r>
        <w:t xml:space="preserve">Protokoll (Protocol)</w:t>
      </w:r>
    </w:p>
    <w:bookmarkStart w:id="171" w:name="zweck-der-entität-1"/>
    <w:p>
      <w:pPr>
        <w:pStyle w:val="berschrift3"/>
      </w:pPr>
      <w:r>
        <w:t xml:space="preserve">Zweck der Entität</w:t>
      </w:r>
    </w:p>
    <w:p>
      <w:pPr>
        <w:pStyle w:val="FirstParagraph"/>
      </w:pPr>
      <w:r>
        <w:t xml:space="preserve">Während die Traktanden die</w:t>
      </w:r>
      <w:r>
        <w:t xml:space="preserve"> </w:t>
      </w:r>
      <w:r>
        <w:rPr>
          <w:b/>
          <w:bCs/>
        </w:rPr>
        <w:t xml:space="preserve">Planung</w:t>
      </w:r>
      <w:r>
        <w:t xml:space="preserve"> </w:t>
      </w:r>
      <w:r>
        <w:t xml:space="preserve">einer Sitzung abbilden, hält das Protokoll den</w:t>
      </w:r>
      <w:r>
        <w:t xml:space="preserve"> </w:t>
      </w:r>
      <w:r>
        <w:rPr>
          <w:b/>
          <w:bCs/>
        </w:rPr>
        <w:t xml:space="preserve">tatsächlichen Verlauf</w:t>
      </w:r>
      <w:r>
        <w:t xml:space="preserve"> </w:t>
      </w:r>
      <w:r>
        <w:t xml:space="preserve">nach der Sitzung fest.</w:t>
      </w:r>
      <w:r>
        <w:t xml:space="preserve"> </w:t>
      </w:r>
      <w:r>
        <w:rPr>
          <w:rStyle w:val="VerbatimChar"/>
        </w:rPr>
        <w:t xml:space="preserve">Protocol</w:t>
      </w:r>
      <w:r>
        <w:t xml:space="preserve"> </w:t>
      </w:r>
      <w:r>
        <w:t xml:space="preserve">ist ein Wrapper-Container, der pro Sitzung (</w:t>
      </w:r>
      <w:r>
        <w:rPr>
          <w:rStyle w:val="VerbatimChar"/>
        </w:rPr>
        <w:t xml:space="preserve">Meeting</w:t>
      </w:r>
      <w:r>
        <w:t xml:space="preserve">) genau einmal geführt wird und die effektiv behandelten Traktanden (</w:t>
      </w:r>
      <w:r>
        <w:rPr>
          <w:rStyle w:val="VerbatimChar"/>
        </w:rPr>
        <w:t xml:space="preserve">protocol_items</w:t>
      </w:r>
      <w:r>
        <w:t xml:space="preserve">), Abstimmungen, Wortmeldungen sowie Wortlaut-Textsegmente und Dokumente bündelt.</w:t>
      </w:r>
    </w:p>
    <w:p>
      <w:pPr>
        <w:pStyle w:val="SourceCode"/>
      </w:pPr>
      <w:r>
        <w:rPr>
          <w:rStyle w:val="VerbatimChar"/>
        </w:rPr>
        <w:t xml:space="preserve">Meeting</w:t>
      </w:r>
      <w:r>
        <w:br/>
      </w:r>
      <w:r>
        <w:rPr>
          <w:rStyle w:val="VerbatimChar"/>
        </w:rPr>
        <w:t xml:space="preserve">  ├─ agenda_items   (vorher: geplante Traktanden)</w:t>
      </w:r>
      <w:r>
        <w:br/>
      </w:r>
      <w:r>
        <w:rPr>
          <w:rStyle w:val="VerbatimChar"/>
        </w:rPr>
        <w:t xml:space="preserve">  └─ protocol_ref   (nachher: Niederschrift)</w:t>
      </w:r>
      <w:r>
        <w:br/>
      </w:r>
      <w:r>
        <w:rPr>
          <w:rStyle w:val="VerbatimChar"/>
        </w:rPr>
        <w:t xml:space="preserve">        ├─ protocol_items  → ProtocolItem (wie AgendaItem)</w:t>
      </w:r>
      <w:r>
        <w:br/>
      </w:r>
      <w:r>
        <w:rPr>
          <w:rStyle w:val="VerbatimChar"/>
        </w:rPr>
        <w:t xml:space="preserve">        ├─ votings</w:t>
      </w:r>
      <w:r>
        <w:br/>
      </w:r>
      <w:r>
        <w:rPr>
          <w:rStyle w:val="VerbatimChar"/>
        </w:rPr>
        <w:t xml:space="preserve">        ├─ speeches</w:t>
      </w:r>
      <w:r>
        <w:br/>
      </w:r>
      <w:r>
        <w:rPr>
          <w:rStyle w:val="VerbatimChar"/>
        </w:rPr>
        <w:t xml:space="preserve">        ├─ text_segments</w:t>
      </w:r>
      <w:r>
        <w:br/>
      </w:r>
      <w:r>
        <w:rPr>
          <w:rStyle w:val="VerbatimChar"/>
        </w:rPr>
        <w:t xml:space="preserve">        └─ documents</w:t>
      </w:r>
    </w:p>
    <w:bookmarkEnd w:id="171"/>
    <w:bookmarkEnd w:id="172"/>
    <w:bookmarkStart w:id="176" w:name="klasse-protocol"/>
    <w:p>
      <w:pPr>
        <w:pStyle w:val="berschrift2"/>
      </w:pPr>
      <w:r>
        <w:t xml:space="preserve">Klasse: Protocol</w:t>
      </w:r>
    </w:p>
    <w:p>
      <w:pPr>
        <w:pStyle w:val="FirstParagraph"/>
      </w:pPr>
      <w:r>
        <w:rPr>
          <w:i/>
          <w:iCs/>
        </w:rPr>
        <w:t xml:space="preserve">Das nach der Sitzung erstellte Protokoll. Ein Wrapper-Container, der die tatsächlich behandelten Traktanden (protocol_items), Abstimmungen, Wortmeldungen, Wortlaut-Textsegmente und verknüpfte Dokumente bündelt.</w:t>
      </w:r>
    </w:p>
    <w:bookmarkStart w:id="173"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Die verknüpfte Sitzungs-ID, die die aktuelle Sitzung gruppiert.</w:t>
            </w:r>
          </w:p>
        </w:tc>
      </w:tr>
      <w:tr>
        <w:tc>
          <w:tcPr/>
          <w:p>
            <w:pPr>
              <w:pStyle w:val="Compact"/>
            </w:pPr>
            <w:r>
              <w:t xml:space="preserve">protocol_items</w:t>
            </w:r>
          </w:p>
        </w:tc>
        <w:tc>
          <w:tcPr/>
          <w:p>
            <w:pPr>
              <w:pStyle w:val="Compact"/>
            </w:pPr>
            <w:r>
              <w:t xml:space="preserve">*</w:t>
            </w:r>
            <w:r>
              <w:t xml:space="preserve"> </w:t>
            </w:r>
            <w:r>
              <w:t xml:space="preserve"> </w:t>
            </w:r>
            <w:hyperlink w:anchor="ProtocolItem">
              <w:r>
                <w:rPr>
                  <w:rStyle w:val="Hyperlink"/>
                </w:rPr>
                <w:t xml:space="preserve">ProtocolItem</w:t>
              </w:r>
            </w:hyperlink>
          </w:p>
        </w:tc>
        <w:tc>
          <w:tcPr/>
          <w:p>
            <w:pPr>
              <w:pStyle w:val="Compact"/>
            </w:pPr>
            <w:r>
              <w:t xml:space="preserve">Traktanden, wie sie im Protokoll tatsächlich festgehalten wurden.</w:t>
            </w:r>
          </w:p>
        </w:tc>
      </w:tr>
      <w:tr>
        <w:tc>
          <w:tcPr>
            <w:shd w:val="clear" w:color="auto" w:fill="F2F2F2"/>
          </w:tcPr>
          <w:p>
            <w:pPr>
              <w:pStyle w:val="Compact"/>
            </w:pPr>
            <w:r>
              <w:t xml:space="preserve">votings</w:t>
            </w:r>
          </w:p>
        </w:tc>
        <w:tc>
          <w:tcPr>
            <w:shd w:val="clear" w:color="auto" w:fill="F2F2F2"/>
          </w:tcPr>
          <w:p>
            <w:pPr>
              <w:pStyle w:val="Compact"/>
            </w:pPr>
            <w:r>
              <w:t xml:space="preserve">*</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Sammlung der Abstimmungen.</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Sammlung der Wortmeldungen.</w:t>
            </w:r>
          </w:p>
        </w:tc>
      </w:tr>
      <w:tr>
        <w:tc>
          <w:tcPr>
            <w:shd w:val="clear" w:color="auto" w:fill="F2F2F2"/>
          </w:tcPr>
          <w:p>
            <w:pPr>
              <w:pStyle w:val="Compact"/>
            </w:pPr>
            <w:r>
              <w:t xml:space="preserve">text_segments</w:t>
            </w:r>
          </w:p>
        </w:tc>
        <w:tc>
          <w:tcPr>
            <w:shd w:val="clear" w:color="auto" w:fill="F2F2F2"/>
          </w:tcPr>
          <w:p>
            <w:pPr>
              <w:pStyle w:val="Compact"/>
            </w:pPr>
            <w:r>
              <w:t xml:space="preserve">*</w:t>
            </w:r>
            <w:r>
              <w:t xml:space="preserve"> </w:t>
            </w:r>
            <w:r>
              <w:t xml:space="preserve"> </w:t>
            </w:r>
            <w:hyperlink w:anchor="TextSegment">
              <w:r>
                <w:rPr>
                  <w:rStyle w:val="Hyperlink"/>
                </w:rPr>
                <w:t xml:space="preserve">TextSegment</w:t>
              </w:r>
            </w:hyperlink>
          </w:p>
        </w:tc>
        <w:tc>
          <w:tcPr>
            <w:shd w:val="clear" w:color="auto" w:fill="F2F2F2"/>
          </w:tcPr>
          <w:p>
            <w:pPr>
              <w:pStyle w:val="Compact"/>
            </w:pPr>
            <w:r>
              <w:t xml:space="preserve">Sammlung von Textsegmenten (z.B. Wortprotokoll).</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von Dokumenten (FRBR Works), die mit der Entität verknüpft sind.</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73"/>
    <w:bookmarkStart w:id="174"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rotocols">
              <w:r>
                <w:rPr>
                  <w:rStyle w:val="Hyperlink"/>
                </w:rPr>
                <w:t xml:space="preserve">protocols</w:t>
              </w:r>
            </w:hyperlink>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Meeting">
              <w:r>
                <w:rPr>
                  <w:rStyle w:val="Hyperlink"/>
                </w:rPr>
                <w:t xml:space="preserve">Meeting</w:t>
              </w:r>
            </w:hyperlink>
          </w:p>
        </w:tc>
        <w:tc>
          <w:tcPr/>
          <w:p>
            <w:pPr>
              <w:pStyle w:val="Compact"/>
            </w:pPr>
            <w:hyperlink w:anchor="protocol_ref">
              <w:r>
                <w:rPr>
                  <w:rStyle w:val="Hyperlink"/>
                </w:rPr>
                <w:t xml:space="preserve">protocol_ref</w:t>
              </w:r>
            </w:hyperlink>
          </w:p>
        </w:tc>
        <w:tc>
          <w:tcPr/>
          <w:p>
            <w:pPr>
              <w:pStyle w:val="Compact"/>
            </w:pPr>
            <w:r>
              <w:t xml:space="preserve">range</w:t>
            </w:r>
          </w:p>
        </w:tc>
        <w:tc>
          <w:tcPr/>
          <w:p>
            <w:pPr>
              <w:pStyle w:val="Compact"/>
            </w:pPr>
            <w:hyperlink w:anchor="Protocol">
              <w:r>
                <w:rPr>
                  <w:rStyle w:val="Hyperlink"/>
                </w:rPr>
                <w:t xml:space="preserve">Protocol</w:t>
              </w:r>
            </w:hyperlink>
          </w:p>
        </w:tc>
      </w:tr>
    </w:tbl>
    <w:bookmarkEnd w:id="174"/>
    <w:bookmarkStart w:id="175" w:name="protocolitem-protokolliertes-traktandum"/>
    <w:p>
      <w:pPr>
        <w:pStyle w:val="berschrift3"/>
      </w:pPr>
      <w:r>
        <w:t xml:space="preserve">ProtocolItem (protokolliertes Traktandum)</w:t>
      </w:r>
    </w:p>
    <w:p>
      <w:pPr>
        <w:pStyle w:val="FirstParagraph"/>
      </w:pPr>
      <w:r>
        <w:rPr>
          <w:rStyle w:val="VerbatimChar"/>
        </w:rPr>
        <w:t xml:space="preserve">ProtocolItem</w:t>
      </w:r>
      <w:r>
        <w:t xml:space="preserve"> </w:t>
      </w:r>
      <w:r>
        <w:t xml:space="preserve">erbt sämtliche Felder von</w:t>
      </w:r>
      <w:r>
        <w:t xml:space="preserve"> </w:t>
      </w:r>
      <w:r>
        <w:rPr>
          <w:rStyle w:val="VerbatimChar"/>
        </w:rPr>
        <w:t xml:space="preserve">AgendaItem</w:t>
      </w:r>
      <w:r>
        <w:t xml:space="preserve"> </w:t>
      </w:r>
      <w:r>
        <w:t xml:space="preserve">(</w:t>
      </w:r>
      <w:r>
        <w:rPr>
          <w:rStyle w:val="VerbatimChar"/>
        </w:rPr>
        <w:t xml:space="preserve">is_a: AgendaItem</w:t>
      </w:r>
      <w:r>
        <w:t xml:space="preserve">) und bildet ein Traktandum so ab, wie es im Protokoll tatsächlich festgehalten wurde.</w:t>
      </w:r>
    </w:p>
    <w:bookmarkEnd w:id="175"/>
    <w:bookmarkEnd w:id="176"/>
    <w:bookmarkStart w:id="179" w:name="klasse-protocolitem"/>
    <w:p>
      <w:pPr>
        <w:pStyle w:val="berschrift2"/>
      </w:pPr>
      <w:r>
        <w:t xml:space="preserve">Klasse: ProtocolItem</w:t>
      </w:r>
    </w:p>
    <w:p>
      <w:pPr>
        <w:pStyle w:val="FirstParagraph"/>
      </w:pPr>
      <w:r>
        <w:rPr>
          <w:i/>
          <w:iCs/>
        </w:rPr>
        <w:t xml:space="preserve">Ein Traktandum, wie es im Protokoll tatsächlich festgehalten wurde.</w:t>
      </w:r>
    </w:p>
    <w:bookmarkStart w:id="17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Die verknüpfte Sitzungs-ID, die die aktuelle Sitzung gruppiert.</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agenda_item_type</w:t>
            </w:r>
          </w:p>
        </w:tc>
        <w:tc>
          <w:tcPr/>
          <w:p>
            <w:pPr>
              <w:pStyle w:val="Compact"/>
            </w:pPr>
            <w:r>
              <w:t xml:space="preserve">0..1</w:t>
            </w:r>
            <w:r>
              <w:t xml:space="preserve"> </w:t>
            </w:r>
            <w:r>
              <w:t xml:space="preserve"> </w:t>
            </w:r>
            <w:hyperlink w:anchor="AgendaItemTypeEnum">
              <w:r>
                <w:rPr>
                  <w:rStyle w:val="Hyperlink"/>
                </w:rPr>
                <w:t xml:space="preserve">AgendaItemTypeEnum</w:t>
              </w:r>
            </w:hyperlink>
          </w:p>
        </w:tc>
        <w:tc>
          <w:tcPr/>
          <w:p>
            <w:pPr>
              <w:pStyle w:val="Compact"/>
            </w:pPr>
            <w:r>
              <w:t xml:space="preserve">Art des Traktandums, unterscheidet Einzeltraktanden von Traktandengruppen.</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agenda_item_number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Laufnummer des Traktandums (String-Typ zur Unterstützung römischer Ziffern).</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agenda_item_position</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Ganzzahlige Position des Traktandums in der Sitzungsreihenfolge.</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leading_actor_id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Das federführende Departement für das Traktandum.</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speaking_actor_id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Der Sprecher oder die Sprecherin bzw. die Departementsvorsteherin oder der Departementsvorsteher für das Traktandum.</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agenda_item_title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Titel des Traktandums.</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affair_id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Die Verbindung zu den Geschäften des Traktandums.</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agenda_item_description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Untertitel oder ausführliche Beschreibung des Traktandums.</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state_id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Zustands-Identifikator (Verweis auf das Status-Enum oder auf einen eigenen Zustand).</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Benutzerdefinierte Zustandsbeschreibung für die Sitzung.</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landing_page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mit weiteren Informationen.</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url</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Landing Page oder weiterführende Webadresse, mehrsprachig.</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agenda_item_category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Kategorie für gruppierte Traktanden (z.B. Einführung, nach Departement, technische Traktanden).</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Wenn erforderlich, baut dieser Slot eine Hierarchie von Traktanden auf.</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has_resolution</w:t>
            </w:r>
          </w:p>
        </w:tc>
        <w:tc>
          <w:tcPr/>
          <w:p>
            <w:pPr>
              <w:pStyle w:val="Compact"/>
            </w:pPr>
            <w:r>
              <w:t xml:space="preserve">0..1</w:t>
            </w:r>
            <w:r>
              <w:t xml:space="preserve"> </w:t>
            </w:r>
            <w:r>
              <w:t xml:space="preserve"> </w:t>
            </w:r>
            <w:hyperlink w:anchor="Resolution">
              <w:r>
                <w:rPr>
                  <w:rStyle w:val="Hyperlink"/>
                </w:rPr>
                <w:t xml:space="preserve">Resolution</w:t>
              </w:r>
            </w:hyperlink>
          </w:p>
        </w:tc>
        <w:tc>
          <w:tcPr/>
          <w:p>
            <w:pPr>
              <w:pStyle w:val="Compact"/>
            </w:pPr>
            <w:r>
              <w:t xml:space="preserve">Die Resolution oder Entscheidung zu diesem Traktandum.</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Liste von Dokumenten (FRBR Works), die mit der Entität verknüpft sind.</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77"/>
    <w:bookmarkStart w:id="178"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hyperlink w:anchor="protocol_items">
              <w:r>
                <w:rPr>
                  <w:rStyle w:val="Hyperlink"/>
                </w:rPr>
                <w:t xml:space="preserve">protocol_items</w:t>
              </w:r>
            </w:hyperlink>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bl>
    <w:bookmarkEnd w:id="178"/>
    <w:bookmarkEnd w:id="179"/>
    <w:bookmarkStart w:id="181" w:name="gemeinsame-beratung-jointdebate"/>
    <w:p>
      <w:pPr>
        <w:pStyle w:val="berschrift2"/>
      </w:pPr>
      <w:r>
        <w:t xml:space="preserve">Gemeinsame Beratung (JointDebate)</w:t>
      </w:r>
    </w:p>
    <w:bookmarkStart w:id="180" w:name="zweck-der-entität-2"/>
    <w:p>
      <w:pPr>
        <w:pStyle w:val="berschrift3"/>
      </w:pPr>
      <w:r>
        <w:t xml:space="preserve">Zweck der Entität</w:t>
      </w:r>
    </w:p>
    <w:p>
      <w:pPr>
        <w:pStyle w:val="FirstParagraph"/>
      </w:pPr>
      <w:r>
        <w:rPr>
          <w:rStyle w:val="VerbatimChar"/>
        </w:rPr>
        <w:t xml:space="preserve">JointDebate</w:t>
      </w:r>
      <w:r>
        <w:t xml:space="preserve"> </w:t>
      </w:r>
      <w:r>
        <w:t xml:space="preserve">fasst mehrere Traktanden zusammen, die gemeinsam beraten werden – etwa inhaltlich zusammenhängende Geschäfte, die in einer einzigen Debatte behandelt werden.</w:t>
      </w:r>
    </w:p>
    <w:bookmarkEnd w:id="180"/>
    <w:bookmarkEnd w:id="181"/>
    <w:bookmarkStart w:id="183" w:name="klasse-jointdebate"/>
    <w:p>
      <w:pPr>
        <w:pStyle w:val="berschrift2"/>
      </w:pPr>
      <w:r>
        <w:t xml:space="preserve">Klasse: JointDebate</w:t>
      </w:r>
    </w:p>
    <w:p>
      <w:pPr>
        <w:pStyle w:val="FirstParagraph"/>
      </w:pPr>
      <w:r>
        <w:rPr>
          <w:i/>
          <w:iCs/>
        </w:rPr>
        <w:t xml:space="preserve">Traktanden die gemeinsam behandelt werden.</w:t>
      </w:r>
    </w:p>
    <w:bookmarkStart w:id="18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Sammlung der Traktanden.</w:t>
            </w:r>
          </w:p>
        </w:tc>
      </w:tr>
    </w:tbl>
    <w:bookmarkEnd w:id="182"/>
    <w:bookmarkEnd w:id="183"/>
    <w:bookmarkStart w:id="208" w:name="resolution-beschluss"/>
    <w:p>
      <w:pPr>
        <w:pStyle w:val="berschrift2"/>
      </w:pPr>
      <w:r>
        <w:t xml:space="preserve">Resolution (Beschluss)</w:t>
      </w:r>
    </w:p>
    <w:bookmarkStart w:id="184" w:name="zweck-der-entität-3"/>
    <w:p>
      <w:pPr>
        <w:pStyle w:val="berschrift3"/>
      </w:pPr>
      <w:r>
        <w:t xml:space="preserve">Zweck der Entität</w:t>
      </w:r>
    </w:p>
    <w:p>
      <w:pPr>
        <w:pStyle w:val="FirstParagraph"/>
      </w:pPr>
      <w:r>
        <w:t xml:space="preserve">Die Resolution-Entität erfasst den formalen Beschluss zu einem Traktandum. Sie dokumentiert</w:t>
      </w:r>
      <w:r>
        <w:t xml:space="preserve"> </w:t>
      </w:r>
      <w:r>
        <w:rPr>
          <w:b/>
          <w:bCs/>
        </w:rPr>
        <w:t xml:space="preserve">was</w:t>
      </w:r>
      <w:r>
        <w:t xml:space="preserve"> </w:t>
      </w:r>
      <w:r>
        <w:t xml:space="preserve">entschieden wurde, während Voting dokumentiert</w:t>
      </w:r>
      <w:r>
        <w:t xml:space="preserve"> </w:t>
      </w:r>
      <w:r>
        <w:rPr>
          <w:b/>
          <w:bCs/>
        </w:rPr>
        <w:t xml:space="preserve">wie</w:t>
      </w:r>
      <w:r>
        <w:t xml:space="preserve"> </w:t>
      </w:r>
      <w:r>
        <w:t xml:space="preserve">(mit welchem Verfahren und Stimmenverhältnis) entschieden wurde.</w:t>
      </w:r>
    </w:p>
    <w:bookmarkEnd w:id="184"/>
    <w:bookmarkStart w:id="185" w:name="beziehung-zu-agendaitem-und-voting"/>
    <w:p>
      <w:pPr>
        <w:pStyle w:val="berschrift3"/>
      </w:pPr>
      <w:r>
        <w:t xml:space="preserve">Beziehung zu AgendaItem und Voting</w:t>
      </w:r>
    </w:p>
    <w:p>
      <w:pPr>
        <w:pStyle w:val="SourceCode"/>
      </w:pPr>
      <w:r>
        <w:rPr>
          <w:rStyle w:val="VerbatimChar"/>
        </w:rPr>
        <w:t xml:space="preserve">AgendaItem (Energiegesetz - Schlussabstimmung)</w:t>
      </w:r>
      <w:r>
        <w:br/>
      </w:r>
      <w:r>
        <w:rPr>
          <w:rStyle w:val="VerbatimChar"/>
        </w:rPr>
        <w:t xml:space="preserve">  ├─ Resolution (Annahme des Energiegesetzes)</w:t>
      </w:r>
      <w:r>
        <w:br/>
      </w:r>
      <w:r>
        <w:rPr>
          <w:rStyle w:val="VerbatimChar"/>
        </w:rPr>
        <w:t xml:space="preserve">  └─ Voting (120 Ja, 75 Nein, 5 Enthaltungen)</w:t>
      </w:r>
    </w:p>
    <w:p>
      <w:pPr>
        <w:pStyle w:val="FirstParagraph"/>
      </w:pPr>
      <w:r>
        <w:t xml:space="preserve">Ein AgendaItem kann mehrere Resolutions haben (z.B. bei mehreren Abstimmungen zum selben Traktandum). Jede Resolution referenziert typischerweise ein Voting, das die Abstimmungsdetails enthält.</w:t>
      </w:r>
    </w:p>
    <w:bookmarkEnd w:id="185"/>
    <w:bookmarkStart w:id="194" w:name="typen-von-resolutionen"/>
    <w:p>
      <w:pPr>
        <w:pStyle w:val="berschrift3"/>
      </w:pPr>
      <w:r>
        <w:t xml:space="preserve">Typen von Resolutionen</w:t>
      </w:r>
    </w:p>
    <w:p>
      <w:pPr>
        <w:pStyle w:val="FirstParagraph"/>
      </w:pPr>
      <w:r>
        <w:t xml:space="preserve">Das</w:t>
      </w:r>
      <w:r>
        <w:t xml:space="preserve"> </w:t>
      </w:r>
      <w:r>
        <w:rPr>
          <w:b/>
          <w:bCs/>
        </w:rPr>
        <w:t xml:space="preserve">resolution_type</w:t>
      </w:r>
      <w:r>
        <w:t xml:space="preserve">-Feld verwendet ein kontrolliertes Vokabular:</w:t>
      </w:r>
    </w:p>
    <w:bookmarkStart w:id="186" w:name="accepted"/>
    <w:p>
      <w:pPr>
        <w:pStyle w:val="berschrift4"/>
      </w:pPr>
      <w:r>
        <w:t xml:space="preserve">accepted</w:t>
      </w:r>
    </w:p>
    <w:p>
      <w:pPr>
        <w:pStyle w:val="FirstParagraph"/>
      </w:pPr>
      <w:r>
        <w:t xml:space="preserve">Das Traktandum wurde angenommen</w:t>
      </w:r>
    </w:p>
    <w:p>
      <w:pPr>
        <w:pStyle w:val="Textkrper"/>
      </w:pPr>
      <w:r>
        <w:rPr>
          <w:b/>
          <w:bCs/>
        </w:rPr>
        <w:t xml:space="preserve">Anwendung:</w:t>
      </w:r>
      <w:r>
        <w:t xml:space="preserve"> </w:t>
      </w:r>
      <w:r>
        <w:t xml:space="preserve">- Gesetzesvorlagen wurden angenommen</w:t>
      </w:r>
      <w:r>
        <w:t xml:space="preserve"> </w:t>
      </w:r>
      <w:r>
        <w:t xml:space="preserve">- Anträge wurden gutgeheissen</w:t>
      </w:r>
      <w:r>
        <w:t xml:space="preserve"> </w:t>
      </w:r>
      <w:r>
        <w:t xml:space="preserve">- Beschlüsse wurden gefasst</w:t>
      </w:r>
    </w:p>
    <w:bookmarkEnd w:id="186"/>
    <w:bookmarkStart w:id="187" w:name="rejected"/>
    <w:p>
      <w:pPr>
        <w:pStyle w:val="berschrift4"/>
      </w:pPr>
      <w:r>
        <w:t xml:space="preserve">rejected</w:t>
      </w:r>
    </w:p>
    <w:p>
      <w:pPr>
        <w:pStyle w:val="FirstParagraph"/>
      </w:pPr>
      <w:r>
        <w:t xml:space="preserve">Das Traktandum wurde abgelehnt</w:t>
      </w:r>
    </w:p>
    <w:p>
      <w:pPr>
        <w:pStyle w:val="Textkrper"/>
      </w:pPr>
      <w:r>
        <w:rPr>
          <w:b/>
          <w:bCs/>
        </w:rPr>
        <w:t xml:space="preserve">Anwendung:</w:t>
      </w:r>
      <w:r>
        <w:t xml:space="preserve"> </w:t>
      </w:r>
      <w:r>
        <w:t xml:space="preserve">- Gesetzesvorlagen wurden abgelehnt</w:t>
      </w:r>
      <w:r>
        <w:t xml:space="preserve"> </w:t>
      </w:r>
      <w:r>
        <w:t xml:space="preserve">- Anträge wurden abgewiesen</w:t>
      </w:r>
      <w:r>
        <w:t xml:space="preserve"> </w:t>
      </w:r>
      <w:r>
        <w:t xml:space="preserve">- Ablehnungsbeschlüsse</w:t>
      </w:r>
    </w:p>
    <w:bookmarkEnd w:id="187"/>
    <w:bookmarkStart w:id="188" w:name="referred_back"/>
    <w:p>
      <w:pPr>
        <w:pStyle w:val="berschrift4"/>
      </w:pPr>
      <w:r>
        <w:t xml:space="preserve">referred_back</w:t>
      </w:r>
    </w:p>
    <w:p>
      <w:pPr>
        <w:pStyle w:val="FirstParagraph"/>
      </w:pPr>
      <w:r>
        <w:t xml:space="preserve">Rückweisung an ein anderes Gremium</w:t>
      </w:r>
    </w:p>
    <w:p>
      <w:pPr>
        <w:pStyle w:val="Textkrper"/>
      </w:pPr>
      <w:r>
        <w:rPr>
          <w:b/>
          <w:bCs/>
        </w:rPr>
        <w:t xml:space="preserve">Anwendung:</w:t>
      </w:r>
      <w:r>
        <w:t xml:space="preserve"> </w:t>
      </w:r>
      <w:r>
        <w:t xml:space="preserve">- Rückweisung an Kommission zur Überarbeitung</w:t>
      </w:r>
      <w:r>
        <w:t xml:space="preserve"> </w:t>
      </w:r>
      <w:r>
        <w:t xml:space="preserve">- Rückweisung an Regierung</w:t>
      </w:r>
      <w:r>
        <w:t xml:space="preserve"> </w:t>
      </w:r>
      <w:r>
        <w:t xml:space="preserve">- Zurück an andere Kammer (in Zweikammersystemen)</w:t>
      </w:r>
    </w:p>
    <w:bookmarkEnd w:id="188"/>
    <w:bookmarkStart w:id="189" w:name="noted"/>
    <w:p>
      <w:pPr>
        <w:pStyle w:val="berschrift4"/>
      </w:pPr>
      <w:r>
        <w:t xml:space="preserve">noted</w:t>
      </w:r>
    </w:p>
    <w:p>
      <w:pPr>
        <w:pStyle w:val="FirstParagraph"/>
      </w:pPr>
      <w:r>
        <w:t xml:space="preserve">Zur Kenntnis genommen</w:t>
      </w:r>
    </w:p>
    <w:p>
      <w:pPr>
        <w:pStyle w:val="Textkrper"/>
      </w:pPr>
      <w:r>
        <w:rPr>
          <w:b/>
          <w:bCs/>
        </w:rPr>
        <w:t xml:space="preserve">Anwendung:</w:t>
      </w:r>
      <w:r>
        <w:t xml:space="preserve"> </w:t>
      </w:r>
      <w:r>
        <w:t xml:space="preserve">- Berichte ohne Abstimmung</w:t>
      </w:r>
      <w:r>
        <w:t xml:space="preserve"> </w:t>
      </w:r>
      <w:r>
        <w:t xml:space="preserve">- Mitteilungen</w:t>
      </w:r>
      <w:r>
        <w:t xml:space="preserve"> </w:t>
      </w:r>
      <w:r>
        <w:t xml:space="preserve">- Informative Traktanden</w:t>
      </w:r>
    </w:p>
    <w:bookmarkEnd w:id="189"/>
    <w:bookmarkStart w:id="190" w:name="postponed"/>
    <w:p>
      <w:pPr>
        <w:pStyle w:val="berschrift4"/>
      </w:pPr>
      <w:r>
        <w:t xml:space="preserve">postponed</w:t>
      </w:r>
    </w:p>
    <w:p>
      <w:pPr>
        <w:pStyle w:val="FirstParagraph"/>
      </w:pPr>
      <w:r>
        <w:t xml:space="preserve">Vertagt auf später</w:t>
      </w:r>
    </w:p>
    <w:p>
      <w:pPr>
        <w:pStyle w:val="Textkrper"/>
      </w:pPr>
      <w:r>
        <w:rPr>
          <w:b/>
          <w:bCs/>
        </w:rPr>
        <w:t xml:space="preserve">Anwendung:</w:t>
      </w:r>
      <w:r>
        <w:t xml:space="preserve"> </w:t>
      </w:r>
      <w:r>
        <w:t xml:space="preserve">- Aufschub der Behandlung</w:t>
      </w:r>
      <w:r>
        <w:t xml:space="preserve"> </w:t>
      </w:r>
      <w:r>
        <w:t xml:space="preserve">- Noch nicht entscheidungsreif</w:t>
      </w:r>
      <w:r>
        <w:t xml:space="preserve"> </w:t>
      </w:r>
      <w:r>
        <w:t xml:space="preserve">- Weitere Abklärungen nötig</w:t>
      </w:r>
    </w:p>
    <w:bookmarkEnd w:id="190"/>
    <w:bookmarkStart w:id="191" w:name="withdrawn"/>
    <w:p>
      <w:pPr>
        <w:pStyle w:val="berschrift4"/>
      </w:pPr>
      <w:r>
        <w:t xml:space="preserve">withdrawn</w:t>
      </w:r>
    </w:p>
    <w:p>
      <w:pPr>
        <w:pStyle w:val="FirstParagraph"/>
      </w:pPr>
      <w:r>
        <w:t xml:space="preserve">Zurückgezogen</w:t>
      </w:r>
    </w:p>
    <w:p>
      <w:pPr>
        <w:pStyle w:val="Textkrper"/>
      </w:pPr>
      <w:r>
        <w:rPr>
          <w:b/>
          <w:bCs/>
        </w:rPr>
        <w:t xml:space="preserve">Anwendung:</w:t>
      </w:r>
      <w:r>
        <w:t xml:space="preserve"> </w:t>
      </w:r>
      <w:r>
        <w:t xml:space="preserve">- Antragsteller zieht Vorlage zurück</w:t>
      </w:r>
      <w:r>
        <w:t xml:space="preserve"> </w:t>
      </w:r>
      <w:r>
        <w:t xml:space="preserve">- Geschäft wird nicht weiterverfolgt</w:t>
      </w:r>
    </w:p>
    <w:bookmarkEnd w:id="191"/>
    <w:bookmarkStart w:id="192" w:name="amended"/>
    <w:p>
      <w:pPr>
        <w:pStyle w:val="berschrift4"/>
      </w:pPr>
      <w:r>
        <w:t xml:space="preserve">amended</w:t>
      </w:r>
    </w:p>
    <w:p>
      <w:pPr>
        <w:pStyle w:val="FirstParagraph"/>
      </w:pPr>
      <w:r>
        <w:t xml:space="preserve">Mit Änderungen angenommen</w:t>
      </w:r>
    </w:p>
    <w:p>
      <w:pPr>
        <w:pStyle w:val="Textkrper"/>
      </w:pPr>
      <w:r>
        <w:rPr>
          <w:b/>
          <w:bCs/>
        </w:rPr>
        <w:t xml:space="preserve">Anwendung:</w:t>
      </w:r>
      <w:r>
        <w:t xml:space="preserve"> </w:t>
      </w:r>
      <w:r>
        <w:t xml:space="preserve">- Gesetz mit Amendments angenommen</w:t>
      </w:r>
      <w:r>
        <w:t xml:space="preserve"> </w:t>
      </w:r>
      <w:r>
        <w:t xml:space="preserve">- Modifizierte Fassung beschlossen</w:t>
      </w:r>
      <w:r>
        <w:t xml:space="preserve"> </w:t>
      </w:r>
      <w:r>
        <w:t xml:space="preserve">- Kompromisslösung</w:t>
      </w:r>
    </w:p>
    <w:bookmarkEnd w:id="192"/>
    <w:bookmarkStart w:id="193" w:name="no_decision"/>
    <w:p>
      <w:pPr>
        <w:pStyle w:val="berschrift4"/>
      </w:pPr>
      <w:r>
        <w:t xml:space="preserve">no_decision</w:t>
      </w:r>
    </w:p>
    <w:p>
      <w:pPr>
        <w:pStyle w:val="FirstParagraph"/>
      </w:pPr>
      <w:r>
        <w:t xml:space="preserve">Kein Beschluss gefasst</w:t>
      </w:r>
    </w:p>
    <w:p>
      <w:pPr>
        <w:pStyle w:val="Textkrper"/>
      </w:pPr>
      <w:r>
        <w:rPr>
          <w:b/>
          <w:bCs/>
        </w:rPr>
        <w:t xml:space="preserve">Anwendung:</w:t>
      </w:r>
      <w:r>
        <w:t xml:space="preserve"> </w:t>
      </w:r>
      <w:r>
        <w:t xml:space="preserve">- Keine Mehrheit für irgendeinen Antrag</w:t>
      </w:r>
      <w:r>
        <w:t xml:space="preserve"> </w:t>
      </w:r>
      <w:r>
        <w:t xml:space="preserve">- Patt-Situation ohne Stichentscheid</w:t>
      </w:r>
      <w:r>
        <w:t xml:space="preserve"> </w:t>
      </w:r>
      <w:r>
        <w:t xml:space="preserve">- Nicht beschlussfähig</w:t>
      </w:r>
    </w:p>
    <w:bookmarkEnd w:id="193"/>
    <w:bookmarkEnd w:id="194"/>
    <w:bookmarkStart w:id="195" w:name="X972740da8a1b9c8d89d20143b8f9000efccb7bd"/>
    <w:p>
      <w:pPr>
        <w:pStyle w:val="berschrift3"/>
      </w:pPr>
      <w:r>
        <w:t xml:space="preserve">Designentscheid: Warum separate Resolution-Entität?</w:t>
      </w:r>
    </w:p>
    <w:p>
      <w:pPr>
        <w:pStyle w:val="FirstParagraph"/>
      </w:pPr>
      <w:r>
        <w:rPr>
          <w:b/>
          <w:bCs/>
        </w:rPr>
        <w:t xml:space="preserve">Alternative wäre gewesen:</w:t>
      </w:r>
      <w:r>
        <w:t xml:space="preserve"> </w:t>
      </w:r>
      <w:r>
        <w:t xml:space="preserve">Resolution-Typ direkt im AgendaItem speichern.</w:t>
      </w:r>
    </w:p>
    <w:p>
      <w:pPr>
        <w:pStyle w:val="Textkrper"/>
      </w:pPr>
      <w:r>
        <w:rPr>
          <w:b/>
          <w:bCs/>
        </w:rPr>
        <w:t xml:space="preserve">Gründe für separate Entität:</w:t>
      </w:r>
    </w:p>
    <w:p>
      <w:pPr>
        <w:numPr>
          <w:ilvl w:val="0"/>
          <w:numId w:val="1035"/>
        </w:numPr>
      </w:pPr>
      <w:r>
        <w:rPr>
          <w:b/>
          <w:bCs/>
        </w:rPr>
        <w:t xml:space="preserve">Mehrere Beschlüsse pro Traktandum</w:t>
      </w:r>
      <w:r>
        <w:t xml:space="preserve">: Ein Traktandum kann mehrere Beschlüsse haben (z.B. erst Änderungsantrag, dann Gesamtabstimmung)</w:t>
      </w:r>
    </w:p>
    <w:p>
      <w:pPr>
        <w:numPr>
          <w:ilvl w:val="0"/>
          <w:numId w:val="1035"/>
        </w:numPr>
      </w:pPr>
      <w:r>
        <w:rPr>
          <w:b/>
          <w:bCs/>
        </w:rPr>
        <w:t xml:space="preserve">Strukturierte Verknüpfung zu Votings</w:t>
      </w:r>
      <w:r>
        <w:t xml:space="preserve">: Klare 1:1-Beziehung zwischen Resolution und Voting</w:t>
      </w:r>
    </w:p>
    <w:p>
      <w:pPr>
        <w:numPr>
          <w:ilvl w:val="0"/>
          <w:numId w:val="1035"/>
        </w:numPr>
      </w:pPr>
      <w:r>
        <w:rPr>
          <w:b/>
          <w:bCs/>
        </w:rPr>
        <w:t xml:space="preserve">Mehrsprachige Beschlusstexte</w:t>
      </w:r>
      <w:r>
        <w:t xml:space="preserve">: Resolution kann ausführliche Beschlusstexte in mehreren Sprachen enthalten</w:t>
      </w:r>
    </w:p>
    <w:p>
      <w:pPr>
        <w:numPr>
          <w:ilvl w:val="0"/>
          <w:numId w:val="1035"/>
        </w:numPr>
      </w:pPr>
      <w:r>
        <w:rPr>
          <w:b/>
          <w:bCs/>
        </w:rPr>
        <w:t xml:space="preserve">Zeitliche Flexibilität</w:t>
      </w:r>
      <w:r>
        <w:t xml:space="preserve">: Resolution kann zeitlich vom AgendaItem getrennt erfasst werden</w:t>
      </w:r>
    </w:p>
    <w:bookmarkEnd w:id="195"/>
    <w:bookmarkStart w:id="196" w:name="beschlusstext"/>
    <w:p>
      <w:pPr>
        <w:pStyle w:val="berschrift3"/>
      </w:pPr>
      <w:r>
        <w:t xml:space="preserve">Beschlusstext</w:t>
      </w:r>
    </w:p>
    <w:p>
      <w:pPr>
        <w:pStyle w:val="Compact"/>
        <w:numPr>
          <w:ilvl w:val="0"/>
          <w:numId w:val="1036"/>
        </w:numPr>
      </w:pPr>
      <w:r>
        <w:rPr>
          <w:b/>
          <w:bCs/>
        </w:rPr>
        <w:t xml:space="preserve">title</w:t>
      </w:r>
      <w:r>
        <w:t xml:space="preserve">: Kurze Zusammenfassung des Beschlusses</w:t>
      </w:r>
    </w:p>
    <w:p>
      <w:pPr>
        <w:pStyle w:val="Compact"/>
        <w:numPr>
          <w:ilvl w:val="0"/>
          <w:numId w:val="1036"/>
        </w:numPr>
      </w:pPr>
      <w:r>
        <w:rPr>
          <w:b/>
          <w:bCs/>
        </w:rPr>
        <w:t xml:space="preserve">description</w:t>
      </w:r>
      <w:r>
        <w:t xml:space="preserve">: Ausführlicher Beschlusstext</w:t>
      </w:r>
    </w:p>
    <w:p>
      <w:pPr>
        <w:pStyle w:val="FirstParagraph"/>
      </w:pPr>
      <w:r>
        <w:rPr>
          <w:b/>
          <w:bCs/>
        </w:rPr>
        <w:t xml:space="preserve">Beispiel:</w:t>
      </w:r>
      <w:r>
        <w:t xml:space="preserve"> </w:t>
      </w:r>
      <w:r>
        <w:t xml:space="preserve">- title:</w:t>
      </w:r>
      <w:r>
        <w:t xml:space="preserve"> </w:t>
      </w:r>
      <w:r>
        <w:t xml:space="preserve">“Annahme Energiegesetz”</w:t>
      </w:r>
      <w:r>
        <w:t xml:space="preserve"> </w:t>
      </w:r>
      <w:r>
        <w:t xml:space="preserve">- description:</w:t>
      </w:r>
      <w:r>
        <w:t xml:space="preserve"> </w:t>
      </w:r>
      <w:r>
        <w:t xml:space="preserve">“Der Nationalrat nimmt das Bundesgesetz über die Energiewende in der Fassung der Kommission mit 120 zu 75 Stimmen bei 5 Enthaltungen an.”</w:t>
      </w:r>
    </w:p>
    <w:bookmarkEnd w:id="196"/>
    <w:bookmarkStart w:id="197" w:name="verknüpfung-zur-abstimmung"/>
    <w:p>
      <w:pPr>
        <w:pStyle w:val="berschrift3"/>
      </w:pPr>
      <w:r>
        <w:t xml:space="preserve">Verknüpfung zur Abstimmung</w:t>
      </w:r>
    </w:p>
    <w:p>
      <w:pPr>
        <w:pStyle w:val="FirstParagraph"/>
      </w:pPr>
      <w:r>
        <w:t xml:space="preserve">Das Feld</w:t>
      </w:r>
      <w:r>
        <w:t xml:space="preserve"> </w:t>
      </w:r>
      <w:r>
        <w:rPr>
          <w:b/>
          <w:bCs/>
        </w:rPr>
        <w:t xml:space="preserve">voting_id</w:t>
      </w:r>
      <w:r>
        <w:t xml:space="preserve"> </w:t>
      </w:r>
      <w:r>
        <w:t xml:space="preserve">verweist auf das zugehörige Voting, das die Abstimmungsdetails enthält:</w:t>
      </w:r>
    </w:p>
    <w:p>
      <w:pPr>
        <w:pStyle w:val="Compact"/>
        <w:numPr>
          <w:ilvl w:val="0"/>
          <w:numId w:val="1037"/>
        </w:numPr>
      </w:pPr>
      <w:r>
        <w:t xml:space="preserve">Stimmenverhältnis</w:t>
      </w:r>
    </w:p>
    <w:p>
      <w:pPr>
        <w:pStyle w:val="Compact"/>
        <w:numPr>
          <w:ilvl w:val="0"/>
          <w:numId w:val="1037"/>
        </w:numPr>
      </w:pPr>
      <w:r>
        <w:t xml:space="preserve">Abstimmungsverfahren</w:t>
      </w:r>
    </w:p>
    <w:p>
      <w:pPr>
        <w:pStyle w:val="Compact"/>
        <w:numPr>
          <w:ilvl w:val="0"/>
          <w:numId w:val="1037"/>
        </w:numPr>
      </w:pPr>
      <w:r>
        <w:t xml:space="preserve">Einzelstimmen (bei namentlichen Abstimmungen)</w:t>
      </w:r>
    </w:p>
    <w:p>
      <w:pPr>
        <w:pStyle w:val="FirstParagraph"/>
      </w:pPr>
      <w:r>
        <w:rPr>
          <w:b/>
          <w:bCs/>
        </w:rPr>
        <w:t xml:space="preserve">Nicht alle Resolutions haben ein Voting:</w:t>
      </w:r>
      <w:r>
        <w:t xml:space="preserve"> </w:t>
      </w:r>
      <w:r>
        <w:t xml:space="preserve">-</w:t>
      </w:r>
      <w:r>
        <w:t xml:space="preserve"> </w:t>
      </w:r>
      <w:r>
        <w:t xml:space="preserve">“Zur Kenntnis genommen”</w:t>
      </w:r>
      <w:r>
        <w:t xml:space="preserve"> </w:t>
      </w:r>
      <w:r>
        <w:t xml:space="preserve">erfolgt oft ohne formale Abstimmung</w:t>
      </w:r>
      <w:r>
        <w:t xml:space="preserve"> </w:t>
      </w:r>
      <w:r>
        <w:t xml:space="preserve">- Stille Annahmen</w:t>
      </w:r>
      <w:r>
        <w:t xml:space="preserve"> </w:t>
      </w:r>
      <w:r>
        <w:t xml:space="preserve">- Administrativbeschlüsse</w:t>
      </w:r>
    </w:p>
    <w:bookmarkEnd w:id="197"/>
    <w:bookmarkStart w:id="198" w:name="zeitstempel"/>
    <w:p>
      <w:pPr>
        <w:pStyle w:val="berschrift3"/>
      </w:pPr>
      <w:r>
        <w:t xml:space="preserve">Zeitstempel</w:t>
      </w:r>
    </w:p>
    <w:p>
      <w:pPr>
        <w:pStyle w:val="Compact"/>
        <w:numPr>
          <w:ilvl w:val="0"/>
          <w:numId w:val="1038"/>
        </w:numPr>
      </w:pPr>
      <w:r>
        <w:rPr>
          <w:b/>
          <w:bCs/>
        </w:rPr>
        <w:t xml:space="preserve">datetime_created</w:t>
      </w:r>
      <w:r>
        <w:t xml:space="preserve">: Zeitpunkt des Beschlusses</w:t>
      </w:r>
    </w:p>
    <w:p>
      <w:pPr>
        <w:pStyle w:val="Compact"/>
        <w:numPr>
          <w:ilvl w:val="0"/>
          <w:numId w:val="1038"/>
        </w:numPr>
      </w:pPr>
      <w:r>
        <w:rPr>
          <w:b/>
          <w:bCs/>
        </w:rPr>
        <w:t xml:space="preserve">datetime_modified</w:t>
      </w:r>
      <w:r>
        <w:t xml:space="preserve">: Letzte Änderung (z.B. bei Korrekturen)</w:t>
      </w:r>
    </w:p>
    <w:bookmarkEnd w:id="198"/>
    <w:bookmarkStart w:id="199" w:name="urls-und-dokumentation"/>
    <w:p>
      <w:pPr>
        <w:pStyle w:val="berschrift3"/>
      </w:pPr>
      <w:r>
        <w:t xml:space="preserve">URLs und Dokumentation</w:t>
      </w:r>
    </w:p>
    <w:p>
      <w:pPr>
        <w:pStyle w:val="FirstParagraph"/>
      </w:pPr>
      <w:r>
        <w:t xml:space="preserve">Das Feld</w:t>
      </w:r>
      <w:r>
        <w:t xml:space="preserve"> </w:t>
      </w:r>
      <w:r>
        <w:rPr>
          <w:b/>
          <w:bCs/>
        </w:rPr>
        <w:t xml:space="preserve">url</w:t>
      </w:r>
      <w:r>
        <w:t xml:space="preserve"> </w:t>
      </w:r>
      <w:r>
        <w:t xml:space="preserve">kann auf weiterführende Dokumente verweisen:</w:t>
      </w:r>
      <w:r>
        <w:t xml:space="preserve"> </w:t>
      </w:r>
      <w:r>
        <w:t xml:space="preserve">- Detaillierte Beschlusstexte</w:t>
      </w:r>
      <w:r>
        <w:t xml:space="preserve"> </w:t>
      </w:r>
      <w:r>
        <w:t xml:space="preserve">- Begründungen</w:t>
      </w:r>
      <w:r>
        <w:t xml:space="preserve"> </w:t>
      </w:r>
      <w:r>
        <w:t xml:space="preserve">- Rechtliche Grundlagen</w:t>
      </w:r>
    </w:p>
    <w:bookmarkEnd w:id="199"/>
    <w:bookmarkStart w:id="203" w:name="Xd5090fe232365a47f5e90c8c3c65004767f33c9"/>
    <w:p>
      <w:pPr>
        <w:pStyle w:val="berschrift3"/>
      </w:pPr>
      <w:r>
        <w:t xml:space="preserve">Anwendungsfälle in verschiedenen Kontexten</w:t>
      </w:r>
    </w:p>
    <w:bookmarkStart w:id="200" w:name="gesetzgebungsverfahren-1"/>
    <w:p>
      <w:pPr>
        <w:pStyle w:val="berschrift4"/>
      </w:pPr>
      <w:r>
        <w:t xml:space="preserve">Gesetzgebungsverfahren</w:t>
      </w:r>
    </w:p>
    <w:p>
      <w:pPr>
        <w:pStyle w:val="FirstParagraph"/>
      </w:pPr>
      <w:r>
        <w:t xml:space="preserve">Mehrere Resolutions zu verschiedenen Phasen:</w:t>
      </w:r>
      <w:r>
        <w:t xml:space="preserve"> </w:t>
      </w:r>
      <w:r>
        <w:t xml:space="preserve">1. Resolution</w:t>
      </w:r>
      <w:r>
        <w:t xml:space="preserve"> </w:t>
      </w:r>
      <w:r>
        <w:t xml:space="preserve">“Eintreten”</w:t>
      </w:r>
      <w:r>
        <w:t xml:space="preserve"> </w:t>
      </w:r>
      <w:r>
        <w:t xml:space="preserve">(accepted/rejected)</w:t>
      </w:r>
      <w:r>
        <w:t xml:space="preserve"> </w:t>
      </w:r>
      <w:r>
        <w:t xml:space="preserve">2. Resolution zu Artikel 1 (accepted/amended)</w:t>
      </w:r>
      <w:r>
        <w:t xml:space="preserve"> </w:t>
      </w:r>
      <w:r>
        <w:t xml:space="preserve">3. Resolution zu Artikel 2 (accepted)</w:t>
      </w:r>
      <w:r>
        <w:t xml:space="preserve"> </w:t>
      </w:r>
      <w:r>
        <w:t xml:space="preserve">4. Resolution Gesamtabstimmung (accepted/rejected)</w:t>
      </w:r>
    </w:p>
    <w:bookmarkEnd w:id="200"/>
    <w:bookmarkStart w:id="201" w:name="differenzbereinigung-zweikammersystem"/>
    <w:p>
      <w:pPr>
        <w:pStyle w:val="berschrift4"/>
      </w:pPr>
      <w:r>
        <w:t xml:space="preserve">Differenzbereinigung (Zweikammersystem)</w:t>
      </w:r>
    </w:p>
    <w:p>
      <w:pPr>
        <w:pStyle w:val="Compact"/>
        <w:numPr>
          <w:ilvl w:val="0"/>
          <w:numId w:val="1039"/>
        </w:numPr>
      </w:pPr>
      <w:r>
        <w:t xml:space="preserve">Resolution</w:t>
      </w:r>
      <w:r>
        <w:t xml:space="preserve"> </w:t>
      </w:r>
      <w:r>
        <w:t xml:space="preserve">“Zustimmung zur Fassung des Erstrats”</w:t>
      </w:r>
    </w:p>
    <w:p>
      <w:pPr>
        <w:pStyle w:val="Compact"/>
        <w:numPr>
          <w:ilvl w:val="0"/>
          <w:numId w:val="1039"/>
        </w:numPr>
      </w:pPr>
      <w:r>
        <w:t xml:space="preserve">Resolution</w:t>
      </w:r>
      <w:r>
        <w:t xml:space="preserve"> </w:t>
      </w:r>
      <w:r>
        <w:t xml:space="preserve">“Festhalten an eigener Fassung”</w:t>
      </w:r>
    </w:p>
    <w:p>
      <w:pPr>
        <w:pStyle w:val="Compact"/>
        <w:numPr>
          <w:ilvl w:val="0"/>
          <w:numId w:val="1039"/>
        </w:numPr>
      </w:pPr>
      <w:r>
        <w:t xml:space="preserve">Resolution</w:t>
      </w:r>
      <w:r>
        <w:t xml:space="preserve"> </w:t>
      </w:r>
      <w:r>
        <w:t xml:space="preserve">“Annahme Kompromissvorschlag”</w:t>
      </w:r>
    </w:p>
    <w:bookmarkEnd w:id="201"/>
    <w:bookmarkStart w:id="202" w:name="kommissionsarbeit"/>
    <w:p>
      <w:pPr>
        <w:pStyle w:val="berschrift4"/>
      </w:pPr>
      <w:r>
        <w:t xml:space="preserve">Kommissionsarbeit</w:t>
      </w:r>
    </w:p>
    <w:p>
      <w:pPr>
        <w:pStyle w:val="Compact"/>
        <w:numPr>
          <w:ilvl w:val="0"/>
          <w:numId w:val="1040"/>
        </w:numPr>
      </w:pPr>
      <w:r>
        <w:t xml:space="preserve">Resolution</w:t>
      </w:r>
      <w:r>
        <w:t xml:space="preserve"> </w:t>
      </w:r>
      <w:r>
        <w:t xml:space="preserve">“Rückweisung an Kommission mit Zusatzauftrag”</w:t>
      </w:r>
    </w:p>
    <w:p>
      <w:pPr>
        <w:pStyle w:val="Compact"/>
        <w:numPr>
          <w:ilvl w:val="0"/>
          <w:numId w:val="1040"/>
        </w:numPr>
      </w:pPr>
      <w:r>
        <w:t xml:space="preserve">Resolution</w:t>
      </w:r>
      <w:r>
        <w:t xml:space="preserve"> </w:t>
      </w:r>
      <w:r>
        <w:t xml:space="preserve">“Annahme Kommissionsbericht”</w:t>
      </w:r>
    </w:p>
    <w:bookmarkEnd w:id="202"/>
    <w:bookmarkEnd w:id="203"/>
    <w:bookmarkStart w:id="206" w:name="technische-überlegungen"/>
    <w:p>
      <w:pPr>
        <w:pStyle w:val="berschrift3"/>
      </w:pPr>
      <w:r>
        <w:t xml:space="preserve">Technische Überlegungen</w:t>
      </w:r>
    </w:p>
    <w:bookmarkStart w:id="204" w:name="granularität"/>
    <w:p>
      <w:pPr>
        <w:pStyle w:val="berschrift4"/>
      </w:pPr>
      <w:r>
        <w:t xml:space="preserve">Granularität</w:t>
      </w:r>
    </w:p>
    <w:p>
      <w:pPr>
        <w:pStyle w:val="FirstParagraph"/>
      </w:pPr>
      <w:r>
        <w:t xml:space="preserve">Die Granularität der Resolution-Erfassung variiert:</w:t>
      </w:r>
      <w:r>
        <w:t xml:space="preserve"> </w:t>
      </w:r>
      <w:r>
        <w:t xml:space="preserve">-</w:t>
      </w:r>
      <w:r>
        <w:t xml:space="preserve"> </w:t>
      </w:r>
      <w:r>
        <w:rPr>
          <w:b/>
          <w:bCs/>
        </w:rPr>
        <w:t xml:space="preserve">Detailliert</w:t>
      </w:r>
      <w:r>
        <w:t xml:space="preserve">: Jede Einzelabstimmung erhält eigene Resolution</w:t>
      </w:r>
      <w:r>
        <w:t xml:space="preserve"> </w:t>
      </w:r>
      <w:r>
        <w:t xml:space="preserve">-</w:t>
      </w:r>
      <w:r>
        <w:t xml:space="preserve"> </w:t>
      </w:r>
      <w:r>
        <w:rPr>
          <w:b/>
          <w:bCs/>
        </w:rPr>
        <w:t xml:space="preserve">Aggregiert</w:t>
      </w:r>
      <w:r>
        <w:t xml:space="preserve">: Nur finaler Beschluss wird erfasst</w:t>
      </w:r>
    </w:p>
    <w:p>
      <w:pPr>
        <w:pStyle w:val="Textkrper"/>
      </w:pPr>
      <w:r>
        <w:t xml:space="preserve">Der Standard erlaubt beide Ansätze.</w:t>
      </w:r>
    </w:p>
    <w:bookmarkEnd w:id="204"/>
    <w:bookmarkStart w:id="205" w:name="mehrsprachigkeit"/>
    <w:p>
      <w:pPr>
        <w:pStyle w:val="berschrift4"/>
      </w:pPr>
      <w:r>
        <w:t xml:space="preserve">Mehrsprachigkeit</w:t>
      </w:r>
    </w:p>
    <w:p>
      <w:pPr>
        <w:pStyle w:val="FirstParagraph"/>
      </w:pPr>
      <w:r>
        <w:t xml:space="preserve">Bei mehrsprachigen Parlamenten (CH, BE, etc.) müssen Beschlusstexte in allen Amtssprachen erfasst werden. Dies erfolgt über MultilingualString-Arrays in title und description.</w:t>
      </w:r>
    </w:p>
    <w:bookmarkEnd w:id="205"/>
    <w:bookmarkEnd w:id="206"/>
    <w:bookmarkStart w:id="207" w:name="verwendungszwecke-2"/>
    <w:p>
      <w:pPr>
        <w:pStyle w:val="berschrift3"/>
      </w:pPr>
      <w:r>
        <w:t xml:space="preserve">Verwendungszwecke</w:t>
      </w:r>
    </w:p>
    <w:p>
      <w:pPr>
        <w:pStyle w:val="Compact"/>
        <w:numPr>
          <w:ilvl w:val="0"/>
          <w:numId w:val="1041"/>
        </w:numPr>
      </w:pPr>
      <w:r>
        <w:rPr>
          <w:b/>
          <w:bCs/>
        </w:rPr>
        <w:t xml:space="preserve">Offizielle Dokumentation</w:t>
      </w:r>
      <w:r>
        <w:t xml:space="preserve">: Was wurde entschieden?</w:t>
      </w:r>
    </w:p>
    <w:p>
      <w:pPr>
        <w:pStyle w:val="Compact"/>
        <w:numPr>
          <w:ilvl w:val="0"/>
          <w:numId w:val="1041"/>
        </w:numPr>
      </w:pPr>
      <w:r>
        <w:rPr>
          <w:b/>
          <w:bCs/>
        </w:rPr>
        <w:t xml:space="preserve">Rechtliche Verbindlichkeit</w:t>
      </w:r>
      <w:r>
        <w:t xml:space="preserve">: Formaler Beschlussnachweis</w:t>
      </w:r>
    </w:p>
    <w:p>
      <w:pPr>
        <w:pStyle w:val="Compact"/>
        <w:numPr>
          <w:ilvl w:val="0"/>
          <w:numId w:val="1041"/>
        </w:numPr>
      </w:pPr>
      <w:r>
        <w:rPr>
          <w:b/>
          <w:bCs/>
        </w:rPr>
        <w:t xml:space="preserve">Öffentliche Information</w:t>
      </w:r>
      <w:r>
        <w:t xml:space="preserve">: Verständliche Zusammenfassung komplexer Abstimmungen</w:t>
      </w:r>
    </w:p>
    <w:p>
      <w:pPr>
        <w:pStyle w:val="Compact"/>
        <w:numPr>
          <w:ilvl w:val="0"/>
          <w:numId w:val="1041"/>
        </w:numPr>
      </w:pPr>
      <w:r>
        <w:rPr>
          <w:b/>
          <w:bCs/>
        </w:rPr>
        <w:t xml:space="preserve">Geschäftsführung</w:t>
      </w:r>
      <w:r>
        <w:t xml:space="preserve">: Nachverfolgung von Beschlüssen und deren Umsetzung</w:t>
      </w:r>
    </w:p>
    <w:p>
      <w:pPr>
        <w:pStyle w:val="Compact"/>
        <w:numPr>
          <w:ilvl w:val="0"/>
          <w:numId w:val="1041"/>
        </w:numPr>
      </w:pPr>
      <w:r>
        <w:rPr>
          <w:b/>
          <w:bCs/>
        </w:rPr>
        <w:t xml:space="preserve">Statistische Auswertung</w:t>
      </w:r>
      <w:r>
        <w:t xml:space="preserve">: Annahme-/Ablehnungsquoten</w:t>
      </w:r>
    </w:p>
    <w:bookmarkEnd w:id="207"/>
    <w:bookmarkEnd w:id="208"/>
    <w:bookmarkStart w:id="211" w:name="klasse-resolution"/>
    <w:p>
      <w:pPr>
        <w:pStyle w:val="berschrift2"/>
      </w:pPr>
      <w:r>
        <w:t xml:space="preserve">Klasse: Resolution</w:t>
      </w:r>
    </w:p>
    <w:p>
      <w:pPr>
        <w:pStyle w:val="FirstParagraph"/>
      </w:pPr>
      <w:r>
        <w:rPr>
          <w:i/>
          <w:iCs/>
        </w:rPr>
        <w:t xml:space="preserve">Eine Resolution oder Entscheidung zu einem Traktandum, einschliesslich Abstimmungsverfahren.</w:t>
      </w:r>
    </w:p>
    <w:bookmarkStart w:id="209"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resolution_type</w:t>
            </w:r>
          </w:p>
        </w:tc>
        <w:tc>
          <w:tcPr>
            <w:shd w:val="clear" w:color="auto" w:fill="F2F2F2"/>
          </w:tcPr>
          <w:p>
            <w:pPr>
              <w:pStyle w:val="Compact"/>
            </w:pPr>
            <w:r>
              <w:t xml:space="preserve">0..1</w:t>
            </w:r>
            <w:r>
              <w:t xml:space="preserve"> </w:t>
            </w:r>
            <w:r>
              <w:t xml:space="preserve"> </w:t>
            </w:r>
            <w:hyperlink w:anchor="ResolutionTypeEnum">
              <w:r>
                <w:rPr>
                  <w:rStyle w:val="Hyperlink"/>
                </w:rPr>
                <w:t xml:space="preserve">ResolutionTypeEnum</w:t>
              </w:r>
            </w:hyperlink>
          </w:p>
        </w:tc>
        <w:tc>
          <w:tcPr>
            <w:shd w:val="clear" w:color="auto" w:fill="F2F2F2"/>
          </w:tcPr>
          <w:p>
            <w:pPr>
              <w:pStyle w:val="Compact"/>
            </w:pPr>
            <w:r>
              <w:t xml:space="preserve">Art der Resolution zum Traktandum.</w:t>
            </w:r>
          </w:p>
        </w:tc>
      </w:tr>
      <w:tr>
        <w:tc>
          <w:tcPr/>
          <w:p>
            <w:pPr>
              <w:pStyle w:val="Compact"/>
            </w:pPr>
            <w:r>
              <w:t xml:space="preserve">type_label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Benutzerdefinierte Typbezeichnung, wenn Standardtypwerte nicht zutreffen.</w:t>
            </w:r>
          </w:p>
        </w:tc>
      </w:tr>
      <w:tr>
        <w:tc>
          <w:tcPr>
            <w:shd w:val="clear" w:color="auto" w:fill="F2F2F2"/>
          </w:tcPr>
          <w:p>
            <w:pPr>
              <w:pStyle w:val="Compact"/>
            </w:pPr>
            <w:r>
              <w:t xml:space="preserve">vote_procedures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Verfahren für die Abstimmung, wie geheime Abstimmung oder offene Abstimmung.</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von Dokumenten (FRBR Works), die mit der Entität verknüpft sind.</w:t>
            </w:r>
          </w:p>
        </w:tc>
      </w:tr>
    </w:tbl>
    <w:bookmarkEnd w:id="209"/>
    <w:bookmarkStart w:id="210"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resolutions">
              <w:r>
                <w:rPr>
                  <w:rStyle w:val="Hyperlink"/>
                </w:rPr>
                <w:t xml:space="preserve">resolutions</w:t>
              </w:r>
            </w:hyperlink>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hyperlink w:anchor="AgendaItem">
              <w:r>
                <w:rPr>
                  <w:rStyle w:val="Hyperlink"/>
                </w:rPr>
                <w:t xml:space="preserve">AgendaItem</w:t>
              </w:r>
            </w:hyperlink>
          </w:p>
        </w:tc>
        <w:tc>
          <w:tcPr/>
          <w:p>
            <w:pPr>
              <w:pStyle w:val="Compact"/>
            </w:pPr>
            <w:hyperlink w:anchor="has_resolution">
              <w:r>
                <w:rPr>
                  <w:rStyle w:val="Hyperlink"/>
                </w:rPr>
                <w:t xml:space="preserve">has_resolution</w:t>
              </w:r>
            </w:hyperlink>
          </w:p>
        </w:tc>
        <w:tc>
          <w:tcPr/>
          <w:p>
            <w:pPr>
              <w:pStyle w:val="Compact"/>
            </w:pPr>
            <w:r>
              <w:t xml:space="preserve">range</w:t>
            </w:r>
          </w:p>
        </w:tc>
        <w:tc>
          <w:tcPr/>
          <w:p>
            <w:pPr>
              <w:pStyle w:val="Compact"/>
            </w:pPr>
            <w:hyperlink w:anchor="Resolution">
              <w:r>
                <w:rPr>
                  <w:rStyle w:val="Hyperlink"/>
                </w:rPr>
                <w:t xml:space="preserve">Resolution</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hyperlink w:anchor="has_resolution">
              <w:r>
                <w:rPr>
                  <w:rStyle w:val="Hyperlink"/>
                </w:rPr>
                <w:t xml:space="preserve">has_resolution</w:t>
              </w:r>
            </w:hyperlink>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bl>
    <w:bookmarkEnd w:id="210"/>
    <w:bookmarkEnd w:id="211"/>
    <w:bookmarkStart w:id="222" w:name="enum-resolutiontypeenum"/>
    <w:p>
      <w:pPr>
        <w:pStyle w:val="berschrift2"/>
      </w:pPr>
      <w:r>
        <w:t xml:space="preserve">Enum: ResolutionTypeEnum</w:t>
      </w:r>
    </w:p>
    <w:p>
      <w:pPr>
        <w:pStyle w:val="FirstParagraph"/>
      </w:pPr>
      <w:r>
        <w:rPr>
          <w:i/>
          <w:iCs/>
        </w:rPr>
        <w:t xml:space="preserve">Art der Resolution zu einem Traktandum.</w:t>
      </w:r>
    </w:p>
    <w:p>
      <w:pPr>
        <w:pStyle w:val="Textkrper"/>
      </w:pPr>
      <w:r>
        <w:t xml:space="preserve">URI:</w:t>
      </w:r>
      <w:r>
        <w:t xml:space="preserve"> </w:t>
      </w:r>
      <w:hyperlink ns1:id="rId212">
        <w:r>
          <w:rPr>
            <w:rStyle w:val="Hyperlink"/>
          </w:rPr>
          <w:t xml:space="preserve">ops:ResolutionTypeEnum</w:t>
        </w:r>
      </w:hyperlink>
    </w:p>
    <w:bookmarkStart w:id="221"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accepted</w:t>
            </w:r>
          </w:p>
        </w:tc>
        <w:tc>
          <w:tcPr>
            <w:shd w:val="clear" w:color="auto" w:fill="F2F2F2"/>
          </w:tcPr>
          <w:p>
            <w:pPr>
              <w:pStyle w:val="Compact"/>
            </w:pPr>
            <w:r>
              <w:t xml:space="preserve">Annahme</w:t>
            </w:r>
          </w:p>
        </w:tc>
      </w:tr>
      <w:tr>
        <w:tc>
          <w:tcPr/>
          <w:p>
            <w:pPr>
              <w:pStyle w:val="Compact"/>
            </w:pPr>
          </w:p>
        </w:tc>
        <w:tc>
          <w:tcPr/>
          <w:p>
            <w:pPr>
              <w:pStyle w:val="Compact"/>
            </w:pPr>
            <w:hyperlink ns1:id="rId213">
              <w:r>
                <w:rPr>
                  <w:rStyle w:val="Hyperlink"/>
                </w:rPr>
                <w:t xml:space="preserve">ops:enum/resolution_type/accepted</w:t>
              </w:r>
            </w:hyperlink>
          </w:p>
        </w:tc>
      </w:tr>
      <w:tr>
        <w:tc>
          <w:tcPr>
            <w:shd w:val="clear" w:color="auto" w:fill="F2F2F2"/>
          </w:tcPr>
          <w:p>
            <w:pPr>
              <w:pStyle w:val="Compact"/>
            </w:pPr>
            <w:r>
              <w:t xml:space="preserve">rejected</w:t>
            </w:r>
          </w:p>
        </w:tc>
        <w:tc>
          <w:tcPr>
            <w:shd w:val="clear" w:color="auto" w:fill="F2F2F2"/>
          </w:tcPr>
          <w:p>
            <w:pPr>
              <w:pStyle w:val="Compact"/>
            </w:pPr>
            <w:r>
              <w:t xml:space="preserve">Ablehnung</w:t>
            </w:r>
          </w:p>
        </w:tc>
      </w:tr>
      <w:tr>
        <w:tc>
          <w:tcPr/>
          <w:p>
            <w:pPr>
              <w:pStyle w:val="Compact"/>
            </w:pPr>
          </w:p>
        </w:tc>
        <w:tc>
          <w:tcPr/>
          <w:p>
            <w:pPr>
              <w:pStyle w:val="Compact"/>
            </w:pPr>
            <w:hyperlink ns1:id="rId214">
              <w:r>
                <w:rPr>
                  <w:rStyle w:val="Hyperlink"/>
                </w:rPr>
                <w:t xml:space="preserve">ops:enum/resolution_type/rejected</w:t>
              </w:r>
            </w:hyperlink>
          </w:p>
        </w:tc>
      </w:tr>
      <w:tr>
        <w:tc>
          <w:tcPr>
            <w:shd w:val="clear" w:color="auto" w:fill="F2F2F2"/>
          </w:tcPr>
          <w:p>
            <w:pPr>
              <w:pStyle w:val="Compact"/>
            </w:pPr>
            <w:r>
              <w:t xml:space="preserve">noted</w:t>
            </w:r>
          </w:p>
        </w:tc>
        <w:tc>
          <w:tcPr>
            <w:shd w:val="clear" w:color="auto" w:fill="F2F2F2"/>
          </w:tcPr>
          <w:p>
            <w:pPr>
              <w:pStyle w:val="Compact"/>
            </w:pPr>
            <w:r>
              <w:t xml:space="preserve">Kenntnisnahme</w:t>
            </w:r>
          </w:p>
        </w:tc>
      </w:tr>
      <w:tr>
        <w:tc>
          <w:tcPr/>
          <w:p>
            <w:pPr>
              <w:pStyle w:val="Compact"/>
            </w:pPr>
          </w:p>
        </w:tc>
        <w:tc>
          <w:tcPr/>
          <w:p>
            <w:pPr>
              <w:pStyle w:val="Compact"/>
            </w:pPr>
            <w:hyperlink ns1:id="rId215">
              <w:r>
                <w:rPr>
                  <w:rStyle w:val="Hyperlink"/>
                </w:rPr>
                <w:t xml:space="preserve">ops:enum/resolution_type/noted</w:t>
              </w:r>
            </w:hyperlink>
          </w:p>
        </w:tc>
      </w:tr>
      <w:tr>
        <w:tc>
          <w:tcPr>
            <w:shd w:val="clear" w:color="auto" w:fill="F2F2F2"/>
          </w:tcPr>
          <w:p>
            <w:pPr>
              <w:pStyle w:val="Compact"/>
            </w:pPr>
            <w:r>
              <w:t xml:space="preserve">accepted_point_by_point</w:t>
            </w:r>
          </w:p>
        </w:tc>
        <w:tc>
          <w:tcPr>
            <w:shd w:val="clear" w:color="auto" w:fill="F2F2F2"/>
          </w:tcPr>
          <w:p>
            <w:pPr>
              <w:pStyle w:val="Compact"/>
            </w:pPr>
            <w:r>
              <w:t xml:space="preserve">Punktweise Annahme</w:t>
            </w:r>
          </w:p>
        </w:tc>
      </w:tr>
      <w:tr>
        <w:tc>
          <w:tcPr/>
          <w:p>
            <w:pPr>
              <w:pStyle w:val="Compact"/>
            </w:pPr>
          </w:p>
        </w:tc>
        <w:tc>
          <w:tcPr/>
          <w:p>
            <w:pPr>
              <w:pStyle w:val="Compact"/>
            </w:pPr>
            <w:hyperlink ns1:id="rId216">
              <w:r>
                <w:rPr>
                  <w:rStyle w:val="Hyperlink"/>
                </w:rPr>
                <w:t xml:space="preserve">ops:enum/resolution_type/accepted_point_by_point</w:t>
              </w:r>
            </w:hyperlink>
          </w:p>
        </w:tc>
      </w:tr>
      <w:tr>
        <w:tc>
          <w:tcPr>
            <w:shd w:val="clear" w:color="auto" w:fill="F2F2F2"/>
          </w:tcPr>
          <w:p>
            <w:pPr>
              <w:pStyle w:val="Compact"/>
            </w:pPr>
            <w:r>
              <w:t xml:space="preserve">accepted_with_postulate</w:t>
            </w:r>
          </w:p>
        </w:tc>
        <w:tc>
          <w:tcPr>
            <w:shd w:val="clear" w:color="auto" w:fill="F2F2F2"/>
          </w:tcPr>
          <w:p>
            <w:pPr>
              <w:pStyle w:val="Compact"/>
            </w:pPr>
            <w:r>
              <w:t xml:space="preserve">Annahme mit Postulat</w:t>
            </w:r>
          </w:p>
        </w:tc>
      </w:tr>
      <w:tr>
        <w:tc>
          <w:tcPr/>
          <w:p>
            <w:pPr>
              <w:pStyle w:val="Compact"/>
            </w:pPr>
          </w:p>
        </w:tc>
        <w:tc>
          <w:tcPr/>
          <w:p>
            <w:pPr>
              <w:pStyle w:val="Compact"/>
            </w:pPr>
            <w:hyperlink ns1:id="rId217">
              <w:r>
                <w:rPr>
                  <w:rStyle w:val="Hyperlink"/>
                </w:rPr>
                <w:t xml:space="preserve">ops:enum/resolution_type/accepted_with_postulate</w:t>
              </w:r>
            </w:hyperlink>
          </w:p>
        </w:tc>
      </w:tr>
      <w:tr>
        <w:tc>
          <w:tcPr>
            <w:shd w:val="clear" w:color="auto" w:fill="F2F2F2"/>
          </w:tcPr>
          <w:p>
            <w:pPr>
              <w:pStyle w:val="Compact"/>
            </w:pPr>
            <w:r>
              <w:t xml:space="preserve">orally_settled</w:t>
            </w:r>
          </w:p>
        </w:tc>
        <w:tc>
          <w:tcPr>
            <w:shd w:val="clear" w:color="auto" w:fill="F2F2F2"/>
          </w:tcPr>
          <w:p>
            <w:pPr>
              <w:pStyle w:val="Compact"/>
            </w:pPr>
            <w:r>
              <w:t xml:space="preserve">Mündlich erledigt</w:t>
            </w:r>
          </w:p>
        </w:tc>
      </w:tr>
      <w:tr>
        <w:tc>
          <w:tcPr/>
          <w:p>
            <w:pPr>
              <w:pStyle w:val="Compact"/>
            </w:pPr>
          </w:p>
        </w:tc>
        <w:tc>
          <w:tcPr/>
          <w:p>
            <w:pPr>
              <w:pStyle w:val="Compact"/>
            </w:pPr>
            <w:hyperlink ns1:id="rId218">
              <w:r>
                <w:rPr>
                  <w:rStyle w:val="Hyperlink"/>
                </w:rPr>
                <w:t xml:space="preserve">ops:enum/resolution_type/orally_settled</w:t>
              </w:r>
            </w:hyperlink>
          </w:p>
        </w:tc>
      </w:tr>
      <w:tr>
        <w:tc>
          <w:tcPr>
            <w:shd w:val="clear" w:color="auto" w:fill="F2F2F2"/>
          </w:tcPr>
          <w:p>
            <w:pPr>
              <w:pStyle w:val="Compact"/>
            </w:pPr>
            <w:r>
              <w:t xml:space="preserve">nearly_unanimous</w:t>
            </w:r>
          </w:p>
        </w:tc>
        <w:tc>
          <w:tcPr>
            <w:shd w:val="clear" w:color="auto" w:fill="F2F2F2"/>
          </w:tcPr>
          <w:p>
            <w:pPr>
              <w:pStyle w:val="Compact"/>
            </w:pPr>
            <w:r>
              <w:t xml:space="preserve">Beinahe einstimmig</w:t>
            </w:r>
          </w:p>
        </w:tc>
      </w:tr>
      <w:tr>
        <w:tc>
          <w:tcPr/>
          <w:p>
            <w:pPr>
              <w:pStyle w:val="Compact"/>
            </w:pPr>
          </w:p>
        </w:tc>
        <w:tc>
          <w:tcPr/>
          <w:p>
            <w:pPr>
              <w:pStyle w:val="Compact"/>
            </w:pPr>
            <w:hyperlink ns1:id="rId219">
              <w:r>
                <w:rPr>
                  <w:rStyle w:val="Hyperlink"/>
                </w:rPr>
                <w:t xml:space="preserve">ops:enum/resolution_type/nearly_unanimous</w:t>
              </w:r>
            </w:hyperlink>
          </w:p>
        </w:tc>
      </w:tr>
      <w:tr>
        <w:tc>
          <w:tcPr>
            <w:shd w:val="clear" w:color="auto" w:fill="F2F2F2"/>
          </w:tcPr>
          <w:p>
            <w:pPr>
              <w:pStyle w:val="Compact"/>
            </w:pPr>
            <w:r>
              <w:t xml:space="preserve">other</w:t>
            </w:r>
          </w:p>
        </w:tc>
        <w:tc>
          <w:tcPr>
            <w:shd w:val="clear" w:color="auto" w:fill="F2F2F2"/>
          </w:tcPr>
          <w:p>
            <w:pPr>
              <w:pStyle w:val="Compact"/>
            </w:pPr>
            <w:r>
              <w:t xml:space="preserve">Andere Resolution, nicht durch Standardkategorien abgedeckt</w:t>
            </w:r>
          </w:p>
        </w:tc>
      </w:tr>
      <w:tr>
        <w:tc>
          <w:tcPr/>
          <w:p>
            <w:pPr>
              <w:pStyle w:val="Compact"/>
            </w:pPr>
          </w:p>
        </w:tc>
        <w:tc>
          <w:tcPr/>
          <w:p>
            <w:pPr>
              <w:pStyle w:val="Compact"/>
            </w:pPr>
            <w:hyperlink ns1:id="rId220">
              <w:r>
                <w:rPr>
                  <w:rStyle w:val="Hyperlink"/>
                </w:rPr>
                <w:t xml:space="preserve">ops:enum/resolution_type/other</w:t>
              </w:r>
            </w:hyperlink>
          </w:p>
        </w:tc>
      </w:tr>
    </w:tbl>
    <w:bookmarkEnd w:id="221"/>
    <w:bookmarkEnd w:id="222"/>
    <w:bookmarkStart w:id="227" w:name="motion-anträge"/>
    <w:p>
      <w:pPr>
        <w:pStyle w:val="berschrift2"/>
      </w:pPr>
      <w:r>
        <w:t xml:space="preserve">Motion (Anträge)</w:t>
      </w:r>
    </w:p>
    <w:bookmarkStart w:id="223" w:name="zweck"/>
    <w:p>
      <w:pPr>
        <w:pStyle w:val="berschrift3"/>
      </w:pPr>
      <w:r>
        <w:t xml:space="preserve">Zweck</w:t>
      </w:r>
    </w:p>
    <w:p>
      <w:pPr>
        <w:pStyle w:val="FirstParagraph"/>
      </w:pPr>
      <w:r>
        <w:t xml:space="preserve">Erfasst Anträge, die während der Sitzung gestellt werden (Änderungsanträge, Verfahrensanträge, etc.).</w:t>
      </w:r>
    </w:p>
    <w:bookmarkEnd w:id="223"/>
    <w:bookmarkStart w:id="224" w:name="struktur"/>
    <w:p>
      <w:pPr>
        <w:pStyle w:val="berschrift3"/>
      </w:pPr>
      <w:r>
        <w:t xml:space="preserve">Struktur</w:t>
      </w:r>
    </w:p>
    <w:p>
      <w:pPr>
        <w:pStyle w:val="Compact"/>
        <w:numPr>
          <w:ilvl w:val="0"/>
          <w:numId w:val="1042"/>
        </w:numPr>
      </w:pPr>
      <w:r>
        <w:rPr>
          <w:b/>
          <w:bCs/>
        </w:rPr>
        <w:t xml:space="preserve">motion_type</w:t>
      </w:r>
      <w:r>
        <w:t xml:space="preserve">: Art des Antrags</w:t>
      </w:r>
    </w:p>
    <w:p>
      <w:pPr>
        <w:pStyle w:val="Compact"/>
        <w:numPr>
          <w:ilvl w:val="1"/>
          <w:numId w:val="1043"/>
        </w:numPr>
      </w:pPr>
      <w:r>
        <w:rPr>
          <w:b/>
          <w:bCs/>
        </w:rPr>
        <w:t xml:space="preserve">amendment</w:t>
      </w:r>
      <w:r>
        <w:t xml:space="preserve">: Änderungsantrag zu Gesetzestext</w:t>
      </w:r>
    </w:p>
    <w:p>
      <w:pPr>
        <w:pStyle w:val="Compact"/>
        <w:numPr>
          <w:ilvl w:val="1"/>
          <w:numId w:val="1043"/>
        </w:numPr>
      </w:pPr>
      <w:r>
        <w:rPr>
          <w:b/>
          <w:bCs/>
        </w:rPr>
        <w:t xml:space="preserve">procedural</w:t>
      </w:r>
      <w:r>
        <w:t xml:space="preserve">: Verfahrensantrag (z.B. Schluss der Debatte)</w:t>
      </w:r>
    </w:p>
    <w:p>
      <w:pPr>
        <w:pStyle w:val="Compact"/>
        <w:numPr>
          <w:ilvl w:val="1"/>
          <w:numId w:val="1043"/>
        </w:numPr>
      </w:pPr>
      <w:r>
        <w:rPr>
          <w:b/>
          <w:bCs/>
        </w:rPr>
        <w:t xml:space="preserve">referral</w:t>
      </w:r>
      <w:r>
        <w:t xml:space="preserve">: Rückweisungsantrag</w:t>
      </w:r>
    </w:p>
    <w:p>
      <w:pPr>
        <w:pStyle w:val="Compact"/>
        <w:numPr>
          <w:ilvl w:val="1"/>
          <w:numId w:val="1043"/>
        </w:numPr>
      </w:pPr>
      <w:r>
        <w:rPr>
          <w:b/>
          <w:bCs/>
        </w:rPr>
        <w:t xml:space="preserve">other</w:t>
      </w:r>
      <w:r>
        <w:t xml:space="preserve">: Sonstige Anträge</w:t>
      </w:r>
    </w:p>
    <w:p>
      <w:pPr>
        <w:pStyle w:val="Compact"/>
        <w:numPr>
          <w:ilvl w:val="0"/>
          <w:numId w:val="1042"/>
        </w:numPr>
      </w:pPr>
      <w:r>
        <w:rPr>
          <w:b/>
          <w:bCs/>
        </w:rPr>
        <w:t xml:space="preserve">title</w:t>
      </w:r>
      <w:r>
        <w:t xml:space="preserve">: Kurztitel des Antrags</w:t>
      </w:r>
    </w:p>
    <w:p>
      <w:pPr>
        <w:pStyle w:val="Compact"/>
        <w:numPr>
          <w:ilvl w:val="0"/>
          <w:numId w:val="1042"/>
        </w:numPr>
      </w:pPr>
      <w:r>
        <w:rPr>
          <w:b/>
          <w:bCs/>
        </w:rPr>
        <w:t xml:space="preserve">description</w:t>
      </w:r>
      <w:r>
        <w:t xml:space="preserve">: Vollständiger Antragstext</w:t>
      </w:r>
    </w:p>
    <w:p>
      <w:pPr>
        <w:pStyle w:val="Compact"/>
        <w:numPr>
          <w:ilvl w:val="0"/>
          <w:numId w:val="1042"/>
        </w:numPr>
      </w:pPr>
      <w:r>
        <w:rPr>
          <w:b/>
          <w:bCs/>
        </w:rPr>
        <w:t xml:space="preserve">proposer_person_id</w:t>
      </w:r>
      <w:r>
        <w:t xml:space="preserve">: Antragsteller/in</w:t>
      </w:r>
    </w:p>
    <w:p>
      <w:pPr>
        <w:pStyle w:val="Compact"/>
        <w:numPr>
          <w:ilvl w:val="0"/>
          <w:numId w:val="1042"/>
        </w:numPr>
      </w:pPr>
      <w:r>
        <w:rPr>
          <w:b/>
          <w:bCs/>
        </w:rPr>
        <w:t xml:space="preserve">seconder_person_id</w:t>
      </w:r>
      <w:r>
        <w:t xml:space="preserve">: Mitstimmende (falls erforderlich)</w:t>
      </w:r>
    </w:p>
    <w:p>
      <w:pPr>
        <w:pStyle w:val="Compact"/>
        <w:numPr>
          <w:ilvl w:val="0"/>
          <w:numId w:val="1042"/>
        </w:numPr>
      </w:pPr>
      <w:r>
        <w:rPr>
          <w:b/>
          <w:bCs/>
        </w:rPr>
        <w:t xml:space="preserve">result</w:t>
      </w:r>
      <w:r>
        <w:t xml:space="preserve">: Ergebnis (accepted, rejected, withdrawn)</w:t>
      </w:r>
    </w:p>
    <w:bookmarkEnd w:id="224"/>
    <w:bookmarkStart w:id="225" w:name="designentscheid"/>
    <w:p>
      <w:pPr>
        <w:pStyle w:val="berschrift3"/>
      </w:pPr>
      <w:r>
        <w:t xml:space="preserve">Designentscheid</w:t>
      </w:r>
    </w:p>
    <w:p>
      <w:pPr>
        <w:pStyle w:val="FirstParagraph"/>
      </w:pPr>
      <w:r>
        <w:rPr>
          <w:b/>
          <w:bCs/>
        </w:rPr>
        <w:t xml:space="preserve">Warum eigene Entität statt nur in AgendaItem?</w:t>
      </w:r>
      <w:r>
        <w:t xml:space="preserve"> </w:t>
      </w:r>
      <w:r>
        <w:t xml:space="preserve">- Ein Traktandum kann mehrere Anträge enthalten</w:t>
      </w:r>
      <w:r>
        <w:t xml:space="preserve"> </w:t>
      </w:r>
      <w:r>
        <w:t xml:space="preserve">- Anträge haben eigene Lifecycle (gestellt, unterstützt, abgestimmt)</w:t>
      </w:r>
      <w:r>
        <w:t xml:space="preserve"> </w:t>
      </w:r>
      <w:r>
        <w:t xml:space="preserve">- Strukturierte Erfassung von Antragsteller und Unterstützern</w:t>
      </w:r>
      <w:r>
        <w:t xml:space="preserve"> </w:t>
      </w:r>
      <w:r>
        <w:t xml:space="preserve">- Separate Abstimmungen pro Antrag möglich</w:t>
      </w:r>
    </w:p>
    <w:bookmarkEnd w:id="225"/>
    <w:bookmarkStart w:id="226" w:name="anwendung"/>
    <w:p>
      <w:pPr>
        <w:pStyle w:val="berschrift3"/>
      </w:pPr>
      <w:r>
        <w:t xml:space="preserve">Anwendung</w:t>
      </w:r>
    </w:p>
    <w:p>
      <w:pPr>
        <w:pStyle w:val="FirstParagraph"/>
      </w:pPr>
      <w:r>
        <w:t xml:space="preserve">Verknüpft mit AgendaItem und optional mit Voting:</w:t>
      </w:r>
    </w:p>
    <w:p>
      <w:pPr>
        <w:pStyle w:val="SourceCode"/>
      </w:pPr>
      <w:r>
        <w:rPr>
          <w:rStyle w:val="VerbatimChar"/>
        </w:rPr>
        <w:t xml:space="preserve">AgendaItem (Energiegesetz - Art. 15)</w:t>
      </w:r>
      <w:r>
        <w:br/>
      </w:r>
      <w:r>
        <w:rPr>
          <w:rStyle w:val="VerbatimChar"/>
        </w:rPr>
        <w:t xml:space="preserve">  ├─ Motion (Änderungsantrag Person A)</w:t>
      </w:r>
      <w:r>
        <w:br/>
      </w:r>
      <w:r>
        <w:rPr>
          <w:rStyle w:val="VerbatimChar"/>
        </w:rPr>
        <w:t xml:space="preserve">  │   └─ Voting (Abstimmung über Änderungsantrag)</w:t>
      </w:r>
      <w:r>
        <w:br/>
      </w:r>
      <w:r>
        <w:rPr>
          <w:rStyle w:val="VerbatimChar"/>
        </w:rPr>
        <w:t xml:space="preserve">  ├─ Motion (Änderungsantrag Person B)</w:t>
      </w:r>
      <w:r>
        <w:br/>
      </w:r>
      <w:r>
        <w:rPr>
          <w:rStyle w:val="VerbatimChar"/>
        </w:rPr>
        <w:t xml:space="preserve">  │   └─ Voting (Abstimmung über Änderungsantrag)</w:t>
      </w:r>
      <w:r>
        <w:br/>
      </w:r>
      <w:r>
        <w:rPr>
          <w:rStyle w:val="VerbatimChar"/>
        </w:rPr>
        <w:t xml:space="preserve">  └─ Voting (Abstimmung über Artikel in Gesamtheit)</w:t>
      </w:r>
    </w:p>
    <w:bookmarkEnd w:id="226"/>
    <w:bookmarkEnd w:id="227"/>
    <w:bookmarkStart w:id="229" w:name="klasse-motion"/>
    <w:p>
      <w:pPr>
        <w:pStyle w:val="berschrift2"/>
      </w:pPr>
      <w:r>
        <w:t xml:space="preserve">Klasse: Motion</w:t>
      </w:r>
    </w:p>
    <w:p>
      <w:pPr>
        <w:pStyle w:val="FirstParagraph"/>
      </w:pPr>
      <w:r>
        <w:rPr>
          <w:i/>
          <w:iCs/>
        </w:rPr>
        <w:t xml:space="preserve">Ein formeller Antrag, der während der Verhandlungen eingereicht wird.</w:t>
      </w:r>
    </w:p>
    <w:bookmarkStart w:id="228"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title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Titel des Elements.</w:t>
            </w:r>
          </w:p>
        </w:tc>
      </w:tr>
      <w:tr>
        <w:tc>
          <w:tcPr/>
          <w:p>
            <w:pPr>
              <w:pStyle w:val="Compact"/>
            </w:pPr>
            <w:r>
              <w:t xml:space="preserve">description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Beschreibender Text zum Element.</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Liste von Dokumenten (FRBR Works), die mit der Entität verknüpft sind.</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228"/>
    <w:p>
      <w:r>
        <w:br w:type="page"/>
      </w:r>
    </w:p>
    <w:bookmarkEnd w:id="229"/>
    <w:bookmarkEnd w:id="230"/>
    <w:bookmarkStart w:id="382" w:name="abstimmungen-und-wahlen"/>
    <w:p>
      <w:pPr>
        <w:pStyle w:val="berschrift1"/>
      </w:pPr>
      <w:r>
        <w:t xml:space="preserve">Abstimmungen und Wahlen</w:t>
      </w:r>
    </w:p>
    <w:p>
      <w:pPr>
        <w:pStyle w:val="FirstParagraph"/>
      </w:pPr>
      <w:r>
        <w:t xml:space="preserve">Parlamentarische Beschlussfassungen erfolgen entweder durch Abstimmungen über Sachfragen oder durch Wahlen von Personen. Der Standard unterscheidet diese beiden Mechanismen klar und erfasst bei offenen Verfahren zudem das individuelle Stimm- und Wahlverhalten jedes Parlamentsmitglieds. Parlamentspräsidentinnen oder Parlamentspräsidenten nehmen an Abstimmungen grundsätzlich nicht teil; sie stimmen nur bei Wahlen mit. Bei Abstimmungen mit Stimmengleichstand fällen sie den Stichentscheid.</w:t>
      </w:r>
    </w:p>
    <w:bookmarkStart w:id="231" w:name="voting-abstimmung"/>
    <w:p>
      <w:pPr>
        <w:pStyle w:val="berschrift2"/>
      </w:pPr>
      <w:r>
        <w:t xml:space="preserve">Voting (Abstimmung)</w:t>
      </w:r>
    </w:p>
    <w:bookmarkEnd w:id="231"/>
    <w:bookmarkStart w:id="232" w:name="zweck-der-entität-4"/>
    <w:p>
      <w:pPr>
        <w:pStyle w:val="berschrift2"/>
      </w:pPr>
      <w:r>
        <w:t xml:space="preserve">Zweck der Entität</w:t>
      </w:r>
    </w:p>
    <w:p>
      <w:pPr>
        <w:pStyle w:val="FirstParagraph"/>
      </w:pPr>
      <w:r>
        <w:t xml:space="preserve">“Voting”</w:t>
      </w:r>
      <w:r>
        <w:t xml:space="preserve"> </w:t>
      </w:r>
      <w:r>
        <w:t xml:space="preserve">erfasst den Abstimmungsprozess und das Ergebnis einer formalen Entscheidung im Parlament. Die Entität dokumentiert sowohl den Abstimmungsgegenstand (Frage), als auch das Verfahren (wie wurde abgestimmt) und das Resultat (mit welchem Stimmenverhältnis).</w:t>
      </w:r>
    </w:p>
    <w:bookmarkEnd w:id="232"/>
    <w:bookmarkStart w:id="237" w:name="arten-von-abstimmungen"/>
    <w:p>
      <w:pPr>
        <w:pStyle w:val="berschrift2"/>
      </w:pPr>
      <w:r>
        <w:t xml:space="preserve">Arten von Abstimmungen</w:t>
      </w:r>
    </w:p>
    <w:p>
      <w:pPr>
        <w:pStyle w:val="FirstParagraph"/>
      </w:pPr>
      <w:r>
        <w:t xml:space="preserve">Der Standard unterscheidet verschiedene Abstimmungstypen über das Feld</w:t>
      </w:r>
      <w:r>
        <w:t xml:space="preserve"> </w:t>
      </w:r>
      <w:r>
        <w:rPr>
          <w:b/>
          <w:bCs/>
        </w:rPr>
        <w:t xml:space="preserve">voting_type</w:t>
      </w:r>
      <w:r>
        <w:t xml:space="preserve">:</w:t>
      </w:r>
    </w:p>
    <w:bookmarkStart w:id="233" w:name="intermediate"/>
    <w:p>
      <w:pPr>
        <w:pStyle w:val="berschrift3"/>
      </w:pPr>
      <w:r>
        <w:t xml:space="preserve">intermediate</w:t>
      </w:r>
    </w:p>
    <w:p>
      <w:pPr>
        <w:pStyle w:val="FirstParagraph"/>
      </w:pPr>
      <w:r>
        <w:t xml:space="preserve">Zwischenabstimmungen während der Beratung.</w:t>
      </w:r>
    </w:p>
    <w:p>
      <w:pPr>
        <w:pStyle w:val="Textkrper"/>
      </w:pPr>
      <w:r>
        <w:rPr>
          <w:b/>
          <w:bCs/>
        </w:rPr>
        <w:t xml:space="preserve">Beispiele:</w:t>
      </w:r>
      <w:r>
        <w:t xml:space="preserve"> </w:t>
      </w:r>
      <w:r>
        <w:t xml:space="preserve">- Abstimmung über Eintreten auf ein Geschäft</w:t>
      </w:r>
      <w:r>
        <w:t xml:space="preserve"> </w:t>
      </w:r>
      <w:r>
        <w:t xml:space="preserve">- Abstimmung über einen Antrag</w:t>
      </w:r>
      <w:r>
        <w:t xml:space="preserve"> </w:t>
      </w:r>
      <w:r>
        <w:t xml:space="preserve">- Gegenüberstellung von zwei Anträgen, die sich gegenseitig ausschliessen oder sich auf denselben Textabschnitt beziehen</w:t>
      </w:r>
      <w:r>
        <w:t xml:space="preserve"> </w:t>
      </w:r>
      <w:r>
        <w:t xml:space="preserve">- Eventualabstimmung wenn zu einem Abstimmungsgegenstand mehr als zwei Anträge vorliegen</w:t>
      </w:r>
      <w:r>
        <w:t xml:space="preserve"> </w:t>
      </w:r>
      <w:r>
        <w:t xml:space="preserve">- Abstimmung über einen einzelnen Artikel eines Gesetzes</w:t>
      </w:r>
      <w:r>
        <w:t xml:space="preserve"> </w:t>
      </w:r>
      <w:r>
        <w:t xml:space="preserve">- Gesamtabstimmung nach der ersten Lesung eines Erlasses, der in zwei Lesungen beraten wird</w:t>
      </w:r>
    </w:p>
    <w:bookmarkEnd w:id="233"/>
    <w:bookmarkStart w:id="234" w:name="final"/>
    <w:p>
      <w:pPr>
        <w:pStyle w:val="berschrift3"/>
      </w:pPr>
      <w:r>
        <w:t xml:space="preserve">final</w:t>
      </w:r>
    </w:p>
    <w:p>
      <w:pPr>
        <w:pStyle w:val="FirstParagraph"/>
      </w:pPr>
      <w:r>
        <w:t xml:space="preserve">Die abschliessende Abstimmung über die gesamte Vorlage</w:t>
      </w:r>
    </w:p>
    <w:p>
      <w:pPr>
        <w:pStyle w:val="Textkrper"/>
      </w:pPr>
      <w:r>
        <w:rPr>
          <w:b/>
          <w:bCs/>
        </w:rPr>
        <w:t xml:space="preserve">Beispiele:</w:t>
      </w:r>
      <w:r>
        <w:t xml:space="preserve"> </w:t>
      </w:r>
      <w:r>
        <w:t xml:space="preserve">- Schlussabstimmung nach der letzten Lesung eines Erlasses</w:t>
      </w:r>
      <w:r>
        <w:t xml:space="preserve"> </w:t>
      </w:r>
      <w:r>
        <w:t xml:space="preserve">- Gesamtabstimmung über einen Beschluss</w:t>
      </w:r>
      <w:r>
        <w:t xml:space="preserve"> </w:t>
      </w:r>
      <w:r>
        <w:t xml:space="preserve">- Annahme oder Ablehnung einer Vorlage in ihrer Gesamtheit</w:t>
      </w:r>
      <w:r>
        <w:t xml:space="preserve"> </w:t>
      </w:r>
      <w:r>
        <w:t xml:space="preserve">- Punktweise Abstimmung über einen Vorstoss</w:t>
      </w:r>
    </w:p>
    <w:bookmarkEnd w:id="234"/>
    <w:bookmarkStart w:id="235" w:name="casting"/>
    <w:p>
      <w:pPr>
        <w:pStyle w:val="berschrift3"/>
      </w:pPr>
      <w:r>
        <w:t xml:space="preserve">casting</w:t>
      </w:r>
    </w:p>
    <w:p>
      <w:pPr>
        <w:pStyle w:val="FirstParagraph"/>
      </w:pPr>
      <w:r>
        <w:t xml:space="preserve">Stichentscheid des/der Vorsitzenden bei Stimmengleichheit. Vorsitzende nehmen an Abstimmungen nicht teil, haben bei Stimmengleichheit jedoch den Stichentscheid. Bei geheimer Abstimmung gilt bei Stimmengleichheit der Antrag des vorberatenden Ratsorgans als angenommen.</w:t>
      </w:r>
    </w:p>
    <w:bookmarkEnd w:id="235"/>
    <w:bookmarkStart w:id="236" w:name="secret"/>
    <w:p>
      <w:pPr>
        <w:pStyle w:val="berschrift3"/>
      </w:pPr>
      <w:r>
        <w:t xml:space="preserve">secret</w:t>
      </w:r>
    </w:p>
    <w:p>
      <w:pPr>
        <w:pStyle w:val="FirstParagraph"/>
      </w:pPr>
      <w:r>
        <w:t xml:space="preserve">Geheime Stimmabgabe bei Abstimmungen und Wahlen</w:t>
      </w:r>
    </w:p>
    <w:p>
      <w:pPr>
        <w:pStyle w:val="Textkrper"/>
      </w:pPr>
      <w:r>
        <w:rPr>
          <w:b/>
          <w:bCs/>
        </w:rPr>
        <w:t xml:space="preserve">Anwendung:</w:t>
      </w:r>
      <w:r>
        <w:t xml:space="preserve"> </w:t>
      </w:r>
      <w:r>
        <w:t xml:space="preserve">- Wahl von Personen</w:t>
      </w:r>
      <w:r>
        <w:t xml:space="preserve"> </w:t>
      </w:r>
      <w:r>
        <w:t xml:space="preserve">- Abstimmung über besonders heikles Sachgeschäft wie Gnadengesuch oder Aufhebung der Immunität</w:t>
      </w:r>
      <w:r>
        <w:t xml:space="preserve"> </w:t>
      </w:r>
      <w:r>
        <w:t xml:space="preserve">- Abstimmung nach geheimer Beratung</w:t>
      </w:r>
      <w:r>
        <w:t xml:space="preserve"> </w:t>
      </w:r>
      <w:r>
        <w:t xml:space="preserve">- Geheime Abstimmung auf Antrag</w:t>
      </w:r>
    </w:p>
    <w:bookmarkEnd w:id="236"/>
    <w:bookmarkEnd w:id="237"/>
    <w:bookmarkStart w:id="238" w:name="struktur-einer-abstimmung"/>
    <w:p>
      <w:pPr>
        <w:pStyle w:val="berschrift2"/>
      </w:pPr>
      <w:r>
        <w:t xml:space="preserve">Struktur einer Abstimmung</w:t>
      </w:r>
    </w:p>
    <w:p>
      <w:pPr>
        <w:pStyle w:val="FirstParagraph"/>
      </w:pPr>
      <w:r>
        <w:t xml:space="preserve">Eine Abstimmung ist immer einer Sitzungsphase und/oder einer Sitzung, einem Traktandum (Agenda-Item) und einem Geschäft mit Geschäftstitel und mit Geschäftsnummer zugeordnet. Sie umfasst den Abstimmungstyp, den Abstimmungsgegenstand (Frage), das Ergebnis und – bei nicht geheimer Abstimmung – die Einzelstimmen der Mitglieder.</w:t>
      </w:r>
      <w:r>
        <w:t xml:space="preserve"> </w:t>
      </w:r>
      <w:r>
        <w:t xml:space="preserve">Sie kann entweder:</w:t>
      </w:r>
    </w:p>
    <w:p>
      <w:pPr>
        <w:pStyle w:val="SourceCode"/>
      </w:pPr>
      <w:r>
        <w:rPr>
          <w:rStyle w:val="VerbatimChar"/>
        </w:rPr>
        <w:t xml:space="preserve">AgendaItem (15) Geschäft (Energiegesetz - Art. 15)</w:t>
      </w:r>
      <w:r>
        <w:br/>
      </w:r>
      <w:r>
        <w:rPr>
          <w:rStyle w:val="VerbatimChar"/>
        </w:rPr>
        <w:t xml:space="preserve">  └─ Voting (Zwischenabstimmung über Art. 15)</w:t>
      </w:r>
      <w:r>
        <w:br/>
      </w:r>
      <w:r>
        <w:rPr>
          <w:rStyle w:val="VerbatimChar"/>
        </w:rPr>
        <w:t xml:space="preserve">      ├─ IndividualVote (Person A: Ja)</w:t>
      </w:r>
      <w:r>
        <w:br/>
      </w:r>
      <w:r>
        <w:rPr>
          <w:rStyle w:val="VerbatimChar"/>
        </w:rPr>
        <w:t xml:space="preserve">      ├─ IndividualVote (Person B: Nein)</w:t>
      </w:r>
      <w:r>
        <w:br/>
      </w:r>
      <w:r>
        <w:rPr>
          <w:rStyle w:val="VerbatimChar"/>
        </w:rPr>
        <w:t xml:space="preserve">      └─ IndividualVote (Person C: Ja)</w:t>
      </w:r>
    </w:p>
    <w:p>
      <w:pPr>
        <w:pStyle w:val="FirstParagraph"/>
      </w:pPr>
      <w:r>
        <w:t xml:space="preserve">Beispiel Auswahl:</w:t>
      </w:r>
      <w:r>
        <w:t xml:space="preserve"> </w:t>
      </w:r>
      <w:r>
        <w:t xml:space="preserve">3 Optionen: https://www.gemeinderat-zuerich.ch/abstimmungen/detail.php?aid=aa10c137274f424fa4eda877e7644a89</w:t>
      </w:r>
      <w:r>
        <w:t xml:space="preserve"> </w:t>
      </w:r>
      <w:r>
        <w:t xml:space="preserve">5 Optionen: https://www.gemeinderat-zuerich.ch/abstimmungen/detail.php?aid=23f01ba9b3f3410cb9cfb85f32f3dfe0</w:t>
      </w:r>
    </w:p>
    <w:bookmarkEnd w:id="238"/>
    <w:bookmarkStart w:id="241" w:name="abstimmungsverfahren"/>
    <w:p>
      <w:pPr>
        <w:pStyle w:val="berschrift2"/>
      </w:pPr>
      <w:r>
        <w:t xml:space="preserve">Abstimmungsverfahren</w:t>
      </w:r>
    </w:p>
    <w:p>
      <w:pPr>
        <w:pStyle w:val="FirstParagraph"/>
      </w:pPr>
      <w:r>
        <w:t xml:space="preserve">Das Feld</w:t>
      </w:r>
      <w:r>
        <w:t xml:space="preserve"> </w:t>
      </w:r>
      <w:r>
        <w:rPr>
          <w:b/>
          <w:bCs/>
        </w:rPr>
        <w:t xml:space="preserve">procedure</w:t>
      </w:r>
      <w:r>
        <w:t xml:space="preserve"> </w:t>
      </w:r>
      <w:r>
        <w:t xml:space="preserve">beschreibt die Art der Durchführung:</w:t>
      </w:r>
    </w:p>
    <w:bookmarkStart w:id="239" w:name="open-procedures-offene-abstimmungen"/>
    <w:p>
      <w:pPr>
        <w:pStyle w:val="berschrift3"/>
      </w:pPr>
      <w:r>
        <w:t xml:space="preserve">Open procedures (Offene Abstimmungen)</w:t>
      </w:r>
    </w:p>
    <w:p>
      <w:pPr>
        <w:pStyle w:val="Compact"/>
        <w:numPr>
          <w:ilvl w:val="0"/>
          <w:numId w:val="1044"/>
        </w:numPr>
      </w:pPr>
      <w:r>
        <w:rPr>
          <w:b/>
          <w:bCs/>
        </w:rPr>
        <w:t xml:space="preserve">show_of_hands</w:t>
      </w:r>
      <w:r>
        <w:t xml:space="preserve">: Handzeichen (traditionell)</w:t>
      </w:r>
    </w:p>
    <w:p>
      <w:pPr>
        <w:pStyle w:val="Compact"/>
        <w:numPr>
          <w:ilvl w:val="0"/>
          <w:numId w:val="1044"/>
        </w:numPr>
      </w:pPr>
      <w:r>
        <w:rPr>
          <w:b/>
          <w:bCs/>
        </w:rPr>
        <w:t xml:space="preserve">standing</w:t>
      </w:r>
      <w:r>
        <w:t xml:space="preserve">: Aufstehen (seltener)</w:t>
      </w:r>
    </w:p>
    <w:p>
      <w:pPr>
        <w:pStyle w:val="Compact"/>
        <w:numPr>
          <w:ilvl w:val="0"/>
          <w:numId w:val="1044"/>
        </w:numPr>
      </w:pPr>
      <w:r>
        <w:rPr>
          <w:b/>
          <w:bCs/>
        </w:rPr>
        <w:t xml:space="preserve">electronic</w:t>
      </w:r>
      <w:r>
        <w:t xml:space="preserve">: Elektronische Abstimmung (häufig auf Bundesebene und Kantonsebene)</w:t>
      </w:r>
    </w:p>
    <w:p>
      <w:pPr>
        <w:pStyle w:val="Compact"/>
        <w:numPr>
          <w:ilvl w:val="0"/>
          <w:numId w:val="1044"/>
        </w:numPr>
      </w:pPr>
      <w:r>
        <w:rPr>
          <w:b/>
          <w:bCs/>
        </w:rPr>
        <w:t xml:space="preserve">roll_call</w:t>
      </w:r>
      <w:r>
        <w:t xml:space="preserve">: Namentliche Abstimmung mit Namensaufruf</w:t>
      </w:r>
    </w:p>
    <w:p>
      <w:pPr>
        <w:pStyle w:val="Compact"/>
        <w:numPr>
          <w:ilvl w:val="0"/>
          <w:numId w:val="1044"/>
        </w:numPr>
      </w:pPr>
      <w:r>
        <w:rPr>
          <w:b/>
          <w:bCs/>
        </w:rPr>
        <w:t xml:space="preserve">remote_voting</w:t>
      </w:r>
      <w:r>
        <w:t xml:space="preserve">: Externe Stimmabgabe bei Krisen (Einzelne Ratsmitglieder geben ihre Stimme dem Parlamentspräsidium im Vorfeld des Sitzungstags bekannt. Die extern abgegebenen Stimmen werden gleichzeitig mit der im Rat laufenden Abstimmung erfasst.</w:t>
      </w:r>
    </w:p>
    <w:p>
      <w:pPr>
        <w:pStyle w:val="Compact"/>
        <w:numPr>
          <w:ilvl w:val="0"/>
          <w:numId w:val="1044"/>
        </w:numPr>
      </w:pPr>
      <w:r>
        <w:rPr>
          <w:b/>
          <w:bCs/>
        </w:rPr>
        <w:t xml:space="preserve">circulation_voting</w:t>
      </w:r>
      <w:r>
        <w:t xml:space="preserve">: Zirkulationsverfahren bei Krisen (Das Parlamentspräsidium führt die Abstimmung im Zirkulationsverfahren durch und informiert über das Ergebnis)</w:t>
      </w:r>
    </w:p>
    <w:p>
      <w:pPr>
        <w:pStyle w:val="Compact"/>
        <w:numPr>
          <w:ilvl w:val="0"/>
          <w:numId w:val="1044"/>
        </w:numPr>
      </w:pPr>
      <w:r>
        <w:rPr>
          <w:b/>
          <w:bCs/>
        </w:rPr>
        <w:t xml:space="preserve">virtual_voting</w:t>
      </w:r>
      <w:r>
        <w:t xml:space="preserve">: Stimmabgabe an virtuellen Sitzungen in Krisenfällen.</w:t>
      </w:r>
    </w:p>
    <w:bookmarkEnd w:id="239"/>
    <w:bookmarkStart w:id="240" w:name="secret-procedures-geheime-abstimmungen"/>
    <w:p>
      <w:pPr>
        <w:pStyle w:val="berschrift3"/>
      </w:pPr>
      <w:r>
        <w:t xml:space="preserve">Secret procedures (Geheime Abstimmungen)</w:t>
      </w:r>
    </w:p>
    <w:p>
      <w:pPr>
        <w:pStyle w:val="Compact"/>
        <w:numPr>
          <w:ilvl w:val="0"/>
          <w:numId w:val="1045"/>
        </w:numPr>
      </w:pPr>
      <w:r>
        <w:rPr>
          <w:b/>
          <w:bCs/>
        </w:rPr>
        <w:t xml:space="preserve">secret_ballot</w:t>
      </w:r>
      <w:r>
        <w:t xml:space="preserve">: Geheime Wahl mit Stimmzetteln</w:t>
      </w:r>
    </w:p>
    <w:p>
      <w:pPr>
        <w:pStyle w:val="Compact"/>
        <w:numPr>
          <w:ilvl w:val="0"/>
          <w:numId w:val="1045"/>
        </w:numPr>
      </w:pPr>
      <w:r>
        <w:rPr>
          <w:b/>
          <w:bCs/>
        </w:rPr>
        <w:t xml:space="preserve">electronic_secret</w:t>
      </w:r>
      <w:r>
        <w:t xml:space="preserve">: Elektronische geheime Abstimmung</w:t>
      </w:r>
    </w:p>
    <w:p>
      <w:pPr>
        <w:pStyle w:val="FirstParagraph"/>
      </w:pPr>
      <w:r>
        <w:t xml:space="preserve">Die Wahl des Verfahrens beeinflusst, ob Einzelstimmen erfasst werden können:</w:t>
      </w:r>
      <w:r>
        <w:t xml:space="preserve"> </w:t>
      </w:r>
      <w:r>
        <w:t xml:space="preserve">- Offene Verfahren: Einzelstimmen dokumentierbar</w:t>
      </w:r>
      <w:r>
        <w:t xml:space="preserve"> </w:t>
      </w:r>
      <w:r>
        <w:t xml:space="preserve">- Geheime Verfahren: Nur Gesamtergebnis verfügbar</w:t>
      </w:r>
    </w:p>
    <w:bookmarkEnd w:id="240"/>
    <w:bookmarkEnd w:id="241"/>
    <w:bookmarkStart w:id="245" w:name="abstimmungsergebnis"/>
    <w:p>
      <w:pPr>
        <w:pStyle w:val="berschrift2"/>
      </w:pPr>
      <w:r>
        <w:t xml:space="preserve">Abstimmungsergebnis</w:t>
      </w:r>
    </w:p>
    <w:p>
      <w:pPr>
        <w:pStyle w:val="FirstParagraph"/>
      </w:pPr>
      <w:r>
        <w:t xml:space="preserve">Das Ergebnis wird auf zwei Arten erfasst:</w:t>
      </w:r>
    </w:p>
    <w:bookmarkStart w:id="242" w:name="detaillierte-zahlen"/>
    <w:p>
      <w:pPr>
        <w:pStyle w:val="berschrift3"/>
      </w:pPr>
      <w:r>
        <w:t xml:space="preserve">Detaillierte Zahlen</w:t>
      </w:r>
    </w:p>
    <w:p>
      <w:pPr>
        <w:pStyle w:val="Compact"/>
        <w:numPr>
          <w:ilvl w:val="0"/>
          <w:numId w:val="1046"/>
        </w:numPr>
      </w:pPr>
      <w:r>
        <w:rPr>
          <w:b/>
          <w:bCs/>
        </w:rPr>
        <w:t xml:space="preserve">total_count_yes</w:t>
      </w:r>
      <w:r>
        <w:t xml:space="preserve">: Anzahl Ja-Stimmen</w:t>
      </w:r>
    </w:p>
    <w:p>
      <w:pPr>
        <w:pStyle w:val="Compact"/>
        <w:numPr>
          <w:ilvl w:val="0"/>
          <w:numId w:val="1046"/>
        </w:numPr>
      </w:pPr>
      <w:r>
        <w:rPr>
          <w:b/>
          <w:bCs/>
        </w:rPr>
        <w:t xml:space="preserve">total_count_no</w:t>
      </w:r>
      <w:r>
        <w:t xml:space="preserve">: Anzahl Nein-Stimmen</w:t>
      </w:r>
    </w:p>
    <w:p>
      <w:pPr>
        <w:pStyle w:val="Compact"/>
        <w:numPr>
          <w:ilvl w:val="0"/>
          <w:numId w:val="1046"/>
        </w:numPr>
      </w:pPr>
      <w:r>
        <w:rPr>
          <w:b/>
          <w:bCs/>
        </w:rPr>
        <w:t xml:space="preserve">total_count_abstention</w:t>
      </w:r>
      <w:r>
        <w:t xml:space="preserve">: Anzahl Enthaltungen</w:t>
      </w:r>
    </w:p>
    <w:p>
      <w:pPr>
        <w:pStyle w:val="Compact"/>
        <w:numPr>
          <w:ilvl w:val="0"/>
          <w:numId w:val="1046"/>
        </w:numPr>
      </w:pPr>
      <w:r>
        <w:rPr>
          <w:b/>
          <w:bCs/>
        </w:rPr>
        <w:t xml:space="preserve">total_other</w:t>
      </w:r>
      <w:r>
        <w:t xml:space="preserve">: Stimmenzahlen für zusätzliche Optionen, wenn nicht nur Ja/Nein/Enthaltung zur Auswahl stehen (siehe Abschnitt</w:t>
      </w:r>
      <w:r>
        <w:t xml:space="preserve"> </w:t>
      </w:r>
      <w:r>
        <w:t xml:space="preserve">“Mehrfachoptionen”</w:t>
      </w:r>
      <w:r>
        <w:t xml:space="preserve">)</w:t>
      </w:r>
    </w:p>
    <w:p>
      <w:pPr>
        <w:pStyle w:val="Compact"/>
        <w:numPr>
          <w:ilvl w:val="0"/>
          <w:numId w:val="1046"/>
        </w:numPr>
      </w:pPr>
      <w:r>
        <w:rPr>
          <w:b/>
          <w:bCs/>
        </w:rPr>
        <w:t xml:space="preserve">total_absent</w:t>
      </w:r>
      <w:r>
        <w:t xml:space="preserve">: Anzahl Abwesende (die nicht abstimmen konnten)</w:t>
      </w:r>
    </w:p>
    <w:p>
      <w:pPr>
        <w:pStyle w:val="Compact"/>
        <w:numPr>
          <w:ilvl w:val="0"/>
          <w:numId w:val="1046"/>
        </w:numPr>
      </w:pPr>
      <w:r>
        <w:rPr>
          <w:b/>
          <w:bCs/>
        </w:rPr>
        <w:t xml:space="preserve">total</w:t>
      </w:r>
      <w:r>
        <w:t xml:space="preserve">: Gesamtzahl der abstimmenden Mitglieder (ohne Abwesende und Präsidiumsstimme)</w:t>
      </w:r>
    </w:p>
    <w:p>
      <w:pPr>
        <w:pStyle w:val="Compact"/>
        <w:numPr>
          <w:ilvl w:val="0"/>
          <w:numId w:val="1046"/>
        </w:numPr>
      </w:pPr>
      <w:r>
        <w:rPr>
          <w:b/>
          <w:bCs/>
        </w:rPr>
        <w:t xml:space="preserve">majority_count</w:t>
      </w:r>
      <w:r>
        <w:t xml:space="preserve">: Anzahl Stimmen, die für die erforderliche Mehrheit nötig waren</w:t>
      </w:r>
    </w:p>
    <w:bookmarkEnd w:id="242"/>
    <w:bookmarkStart w:id="243" w:name="gesamtergebnis"/>
    <w:p>
      <w:pPr>
        <w:pStyle w:val="berschrift3"/>
      </w:pPr>
      <w:r>
        <w:t xml:space="preserve">Gesamtergebnis</w:t>
      </w:r>
    </w:p>
    <w:p>
      <w:pPr>
        <w:pStyle w:val="FirstParagraph"/>
      </w:pPr>
      <w:r>
        <w:t xml:space="preserve">Das Ergebnis wird als Freitext im Feld</w:t>
      </w:r>
      <w:r>
        <w:t xml:space="preserve"> </w:t>
      </w:r>
      <w:r>
        <w:rPr>
          <w:b/>
          <w:bCs/>
        </w:rPr>
        <w:t xml:space="preserve">result_text</w:t>
      </w:r>
      <w:r>
        <w:t xml:space="preserve"> </w:t>
      </w:r>
      <w:r>
        <w:t xml:space="preserve">beschrieben (z.B.</w:t>
      </w:r>
      <w:r>
        <w:t xml:space="preserve"> </w:t>
      </w:r>
      <w:r>
        <w:t xml:space="preserve">“Mit 120 zu 75 Stimmen bei 5 Enthaltungen angenommen”</w:t>
      </w:r>
      <w:r>
        <w:t xml:space="preserve">). Die kategorische Entscheidung (angenommen / abgelehnt / Kenntnisnahme usw.) wird nicht auf der Abstimmung selbst, sondern über die Klasse</w:t>
      </w:r>
      <w:r>
        <w:t xml:space="preserve"> </w:t>
      </w:r>
      <w:r>
        <w:rPr>
          <w:b/>
          <w:bCs/>
        </w:rPr>
        <w:t xml:space="preserve">Resolution</w:t>
      </w:r>
      <w:r>
        <w:t xml:space="preserve"> </w:t>
      </w:r>
      <w:r>
        <w:t xml:space="preserve">(Slot</w:t>
      </w:r>
      <w:r>
        <w:t xml:space="preserve"> </w:t>
      </w:r>
      <w:r>
        <w:rPr>
          <w:b/>
          <w:bCs/>
        </w:rPr>
        <w:t xml:space="preserve">resolution_type</w:t>
      </w:r>
      <w:r>
        <w:t xml:space="preserve">) zum Traktandum festgehalten. Bei Stimmengleichheit wird ein allfälliger Stichentscheid des Präsidiums über eine eigene Abstimmung (</w:t>
      </w:r>
      <w:r>
        <w:rPr>
          <w:rStyle w:val="VerbatimChar"/>
        </w:rPr>
        <w:t xml:space="preserve">voting_type: tie_breaker_president</w:t>
      </w:r>
      <w:r>
        <w:t xml:space="preserve">) bzw. eine neue Abstimmung modelliert.</w:t>
      </w:r>
    </w:p>
    <w:p>
      <w:pPr>
        <w:pStyle w:val="Textkrper"/>
      </w:pPr>
      <w:r>
        <w:rPr>
          <w:b/>
          <w:bCs/>
        </w:rPr>
        <w:t xml:space="preserve">Beispiel</w:t>
      </w:r>
      <w:r>
        <w:t xml:space="preserve"> </w:t>
      </w:r>
      <w:r>
        <w:t xml:space="preserve">(Schlussabstimmung, einfache Ja/Nein-Abstimmung):</w:t>
      </w:r>
      <w:r>
        <w:t xml:space="preserve"> </w:t>
      </w:r>
      <w:r>
        <w:t xml:space="preserve">- total_count_yes: 120</w:t>
      </w:r>
      <w:r>
        <w:t xml:space="preserve"> </w:t>
      </w:r>
      <w:r>
        <w:t xml:space="preserve">- total_count_no: 75</w:t>
      </w:r>
      <w:r>
        <w:t xml:space="preserve"> </w:t>
      </w:r>
      <w:r>
        <w:t xml:space="preserve">- total_count_abstention: 5</w:t>
      </w:r>
      <w:r>
        <w:t xml:space="preserve"> </w:t>
      </w:r>
      <w:r>
        <w:t xml:space="preserve">- total_absent: 0</w:t>
      </w:r>
      <w:r>
        <w:t xml:space="preserve"> </w:t>
      </w:r>
      <w:r>
        <w:t xml:space="preserve">- total: 200</w:t>
      </w:r>
      <w:r>
        <w:t xml:space="preserve"> </w:t>
      </w:r>
      <w:r>
        <w:t xml:space="preserve">- result_text:</w:t>
      </w:r>
      <w:r>
        <w:t xml:space="preserve"> </w:t>
      </w:r>
      <w:r>
        <w:t xml:space="preserve">“Mit 120 zu 75 Stimmen bei 5 Enthaltungen angenommen”</w:t>
      </w:r>
      <w:r>
        <w:t xml:space="preserve"> </w:t>
      </w:r>
      <w:r>
        <w:t xml:space="preserve">- Resolution.resolution_type: accepted</w:t>
      </w:r>
    </w:p>
    <w:bookmarkEnd w:id="243"/>
    <w:bookmarkStart w:id="244" w:name="X350bbe6f522fac3f48d9bf8a4300762f41bf252"/>
    <w:p>
      <w:pPr>
        <w:pStyle w:val="berschrift3"/>
      </w:pPr>
      <w:r>
        <w:t xml:space="preserve">Mehrfachoptionen (Auswahlabstimmungen /</w:t>
      </w:r>
      <w:r>
        <w:t xml:space="preserve"> </w:t>
      </w:r>
      <w:r>
        <w:t xml:space="preserve">“gleichgerichtete Anträge”</w:t>
      </w:r>
      <w:r>
        <w:t xml:space="preserve">)</w:t>
      </w:r>
    </w:p>
    <w:p>
      <w:pPr>
        <w:pStyle w:val="FirstParagraph"/>
      </w:pPr>
      <w:r>
        <w:t xml:space="preserve">Nicht jede Abstimmung kennt nur Ja, Nein und Enthaltung. Liegen zu derselben Sachfrage mehrere gleichgerichtete Anträge vor, stimmen die Mitglieder über mehr als zwei Varianten gleichzeitig ab (in Zürich umgangssprachlich</w:t>
      </w:r>
      <w:r>
        <w:t xml:space="preserve"> </w:t>
      </w:r>
      <w:r>
        <w:t xml:space="preserve">“Cup-Abstimmung”</w:t>
      </w:r>
      <w:r>
        <w:t xml:space="preserve">, technisch über mehrere Abstimmungsknöpfe). Die obsiegende Variante ist diejenige mit den meisten Stimmen.</w:t>
      </w:r>
    </w:p>
    <w:p>
      <w:pPr>
        <w:pStyle w:val="Textkrper"/>
      </w:pPr>
      <w:r>
        <w:t xml:space="preserve">Solche Verfahren werden wie folgt abgebildet:</w:t>
      </w:r>
    </w:p>
    <w:p>
      <w:pPr>
        <w:pStyle w:val="Compact"/>
        <w:numPr>
          <w:ilvl w:val="0"/>
          <w:numId w:val="1047"/>
        </w:numPr>
      </w:pPr>
      <w:r>
        <w:rPr>
          <w:b/>
          <w:bCs/>
        </w:rPr>
        <w:t xml:space="preserve">voting_type</w:t>
      </w:r>
      <w:r>
        <w:t xml:space="preserve"> </w:t>
      </w:r>
      <w:r>
        <w:t xml:space="preserve">=</w:t>
      </w:r>
      <w:r>
        <w:t xml:space="preserve"> </w:t>
      </w:r>
      <w:r>
        <w:rPr>
          <w:rStyle w:val="VerbatimChar"/>
        </w:rPr>
        <w:t xml:space="preserve">other</w:t>
      </w:r>
      <w:r>
        <w:t xml:space="preserve">, ergänzt durch ein sprechendes</w:t>
      </w:r>
      <w:r>
        <w:t xml:space="preserve"> </w:t>
      </w:r>
      <w:r>
        <w:rPr>
          <w:b/>
          <w:bCs/>
        </w:rPr>
        <w:t xml:space="preserve">type_label</w:t>
      </w:r>
      <w:r>
        <w:t xml:space="preserve"> </w:t>
      </w:r>
      <w:r>
        <w:t xml:space="preserve">(z.B.</w:t>
      </w:r>
      <w:r>
        <w:t xml:space="preserve"> </w:t>
      </w:r>
      <w:r>
        <w:t xml:space="preserve">“Gleichgerichtete Anträge (Mehrfachauswahl)”</w:t>
      </w:r>
      <w:r>
        <w:t xml:space="preserve">).</w:t>
      </w:r>
    </w:p>
    <w:p>
      <w:pPr>
        <w:pStyle w:val="Compact"/>
        <w:numPr>
          <w:ilvl w:val="0"/>
          <w:numId w:val="1047"/>
        </w:numPr>
      </w:pPr>
      <w:r>
        <w:t xml:space="preserve">Die Standardfelder</w:t>
      </w:r>
      <w:r>
        <w:t xml:space="preserve"> </w:t>
      </w:r>
      <w:r>
        <w:rPr>
          <w:b/>
          <w:bCs/>
        </w:rPr>
        <w:t xml:space="preserve">total_count_yes / total_count_no / total_count_abstention</w:t>
      </w:r>
      <w:r>
        <w:t xml:space="preserve"> </w:t>
      </w:r>
      <w:r>
        <w:t xml:space="preserve">bleiben leer, da die Optionen nicht Ja/Nein/Enthaltung entsprechen.</w:t>
      </w:r>
    </w:p>
    <w:p>
      <w:pPr>
        <w:pStyle w:val="Compact"/>
        <w:numPr>
          <w:ilvl w:val="0"/>
          <w:numId w:val="1047"/>
        </w:numPr>
      </w:pPr>
      <w:r>
        <w:t xml:space="preserve">Jede Auswahloption erhält stattdessen einen Eintrag in</w:t>
      </w:r>
      <w:r>
        <w:t xml:space="preserve"> </w:t>
      </w:r>
      <w:r>
        <w:rPr>
          <w:b/>
          <w:bCs/>
        </w:rPr>
        <w:t xml:space="preserve">total_other</w:t>
      </w:r>
      <w:r>
        <w:t xml:space="preserve"> </w:t>
      </w:r>
      <w:r>
        <w:t xml:space="preserve">(Liste von</w:t>
      </w:r>
      <w:r>
        <w:t xml:space="preserve"> </w:t>
      </w:r>
      <w:r>
        <w:rPr>
          <w:rStyle w:val="VerbatimChar"/>
        </w:rPr>
        <w:t xml:space="preserve">TotalOther</w:t>
      </w:r>
      <w:r>
        <w:t xml:space="preserve"> </w:t>
      </w:r>
      <w:r>
        <w:t xml:space="preserve">mit</w:t>
      </w:r>
      <w:r>
        <w:t xml:space="preserve"> </w:t>
      </w:r>
      <w:r>
        <w:rPr>
          <w:b/>
          <w:bCs/>
        </w:rPr>
        <w:t xml:space="preserve">count</w:t>
      </w:r>
      <w:r>
        <w:t xml:space="preserve"> </w:t>
      </w:r>
      <w:r>
        <w:t xml:space="preserve">und</w:t>
      </w:r>
      <w:r>
        <w:t xml:space="preserve"> </w:t>
      </w:r>
      <w:r>
        <w:rPr>
          <w:b/>
          <w:bCs/>
        </w:rPr>
        <w:t xml:space="preserve">label</w:t>
      </w:r>
      <w:r>
        <w:t xml:space="preserve">). So lassen sich beliebig viele Optionen mit ihrer jeweiligen Stimmenzahl erfassen.</w:t>
      </w:r>
    </w:p>
    <w:p>
      <w:pPr>
        <w:pStyle w:val="Compact"/>
        <w:numPr>
          <w:ilvl w:val="0"/>
          <w:numId w:val="1047"/>
        </w:numPr>
      </w:pPr>
      <w:r>
        <w:t xml:space="preserve">Auf Ebene der Einzelstimme wird</w:t>
      </w:r>
      <w:r>
        <w:t xml:space="preserve"> </w:t>
      </w:r>
      <w:r>
        <w:rPr>
          <w:b/>
          <w:bCs/>
        </w:rPr>
        <w:t xml:space="preserve">individual_vote_type</w:t>
      </w:r>
      <w:r>
        <w:t xml:space="preserve"> </w:t>
      </w:r>
      <w:r>
        <w:t xml:space="preserve">=</w:t>
      </w:r>
      <w:r>
        <w:t xml:space="preserve"> </w:t>
      </w:r>
      <w:r>
        <w:rPr>
          <w:rStyle w:val="VerbatimChar"/>
        </w:rPr>
        <w:t xml:space="preserve">other</w:t>
      </w:r>
      <w:r>
        <w:t xml:space="preserve"> </w:t>
      </w:r>
      <w:r>
        <w:t xml:space="preserve">gesetzt und die gewählte Option über</w:t>
      </w:r>
      <w:r>
        <w:t xml:space="preserve"> </w:t>
      </w:r>
      <w:r>
        <w:rPr>
          <w:b/>
          <w:bCs/>
        </w:rPr>
        <w:t xml:space="preserve">type_label</w:t>
      </w:r>
      <w:r>
        <w:t xml:space="preserve"> </w:t>
      </w:r>
      <w:r>
        <w:t xml:space="preserve">(z.B.</w:t>
      </w:r>
      <w:r>
        <w:t xml:space="preserve"> </w:t>
      </w:r>
      <w:r>
        <w:t xml:space="preserve">“Auswahl A”</w:t>
      </w:r>
      <w:r>
        <w:t xml:space="preserve">) festgehalten; abwesende Mitglieder erhalten</w:t>
      </w:r>
      <w:r>
        <w:t xml:space="preserve"> </w:t>
      </w:r>
      <w:r>
        <w:rPr>
          <w:rStyle w:val="VerbatimChar"/>
        </w:rPr>
        <w:t xml:space="preserve">not_voted</w:t>
      </w:r>
      <w:r>
        <w:t xml:space="preserve">.</w:t>
      </w:r>
    </w:p>
    <w:p>
      <w:pPr>
        <w:pStyle w:val="Compact"/>
        <w:numPr>
          <w:ilvl w:val="0"/>
          <w:numId w:val="1047"/>
        </w:numPr>
      </w:pPr>
      <w:r>
        <w:t xml:space="preserve">Als</w:t>
      </w:r>
      <w:r>
        <w:t xml:space="preserve"> </w:t>
      </w:r>
      <w:r>
        <w:rPr>
          <w:b/>
          <w:bCs/>
        </w:rPr>
        <w:t xml:space="preserve">majority_type</w:t>
      </w:r>
      <w:r>
        <w:t xml:space="preserve"> </w:t>
      </w:r>
      <w:r>
        <w:t xml:space="preserve">wird</w:t>
      </w:r>
      <w:r>
        <w:t xml:space="preserve"> </w:t>
      </w:r>
      <w:r>
        <w:rPr>
          <w:rStyle w:val="VerbatimChar"/>
        </w:rPr>
        <w:t xml:space="preserve">other</w:t>
      </w:r>
      <w:r>
        <w:t xml:space="preserve"> </w:t>
      </w:r>
      <w:r>
        <w:t xml:space="preserve">verwendet, da nicht eine fixe Schwelle, sondern die relative Mehrheit unter den Optionen entscheidet.</w:t>
      </w:r>
    </w:p>
    <w:p>
      <w:pPr>
        <w:pStyle w:val="FirstParagraph"/>
      </w:pPr>
      <w:r>
        <w:rPr>
          <w:b/>
          <w:bCs/>
        </w:rPr>
        <w:t xml:space="preserve">Beispiel</w:t>
      </w:r>
      <w:r>
        <w:t xml:space="preserve"> </w:t>
      </w:r>
      <w:r>
        <w:t xml:space="preserve">(Gemeinderat der Stadt Zürich, 86. Sitzung vom 28.02.2024, Geschäft 2023/361</w:t>
      </w:r>
      <w:r>
        <w:t xml:space="preserve"> </w:t>
      </w:r>
      <w:r>
        <w:t xml:space="preserve">“Wohnhaus Magnusstrasse 27, Netto-Zusatzkredit”</w:t>
      </w:r>
      <w:r>
        <w:t xml:space="preserve">) — gleichgerichtete Anträge mit vier Auswahloptionen: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Stimmen</w:t>
            </w:r>
          </w:p>
        </w:tc>
      </w:tr>
      <w:tr>
        <w:tc>
          <w:tcPr>
            <w:shd w:val="clear" w:color="auto" w:fill="F2F2F2"/>
          </w:tcPr>
          <w:p>
            <w:pPr>
              <w:pStyle w:val="Compact"/>
            </w:pPr>
            <w:r>
              <w:t xml:space="preserve">Auswahl A (obsiegend)</w:t>
            </w:r>
          </w:p>
        </w:tc>
        <w:tc>
          <w:tcPr>
            <w:shd w:val="clear" w:color="auto" w:fill="F2F2F2"/>
          </w:tcPr>
          <w:p>
            <w:pPr>
              <w:pStyle w:val="Compact"/>
            </w:pPr>
            <w:r>
              <w:t xml:space="preserve">75</w:t>
            </w:r>
          </w:p>
        </w:tc>
      </w:tr>
      <w:tr>
        <w:tc>
          <w:tcPr/>
          <w:p>
            <w:pPr>
              <w:pStyle w:val="Compact"/>
            </w:pPr>
            <w:r>
              <w:t xml:space="preserve">Auswahl B</w:t>
            </w:r>
          </w:p>
        </w:tc>
        <w:tc>
          <w:tcPr/>
          <w:p>
            <w:pPr>
              <w:pStyle w:val="Compact"/>
            </w:pPr>
            <w:r>
              <w:t xml:space="preserve">25</w:t>
            </w:r>
          </w:p>
        </w:tc>
      </w:tr>
      <w:tr>
        <w:tc>
          <w:tcPr>
            <w:shd w:val="clear" w:color="auto" w:fill="F2F2F2"/>
          </w:tcPr>
          <w:p>
            <w:pPr>
              <w:pStyle w:val="Compact"/>
            </w:pPr>
            <w:r>
              <w:t xml:space="preserve">Auswahl C</w:t>
            </w:r>
          </w:p>
        </w:tc>
        <w:tc>
          <w:tcPr>
            <w:shd w:val="clear" w:color="auto" w:fill="F2F2F2"/>
          </w:tcPr>
          <w:p>
            <w:pPr>
              <w:pStyle w:val="Compact"/>
            </w:pPr>
            <w:r>
              <w:t xml:space="preserve">12</w:t>
            </w:r>
          </w:p>
        </w:tc>
      </w:tr>
      <w:tr>
        <w:tc>
          <w:tcPr/>
          <w:p>
            <w:pPr>
              <w:pStyle w:val="Compact"/>
            </w:pPr>
            <w:r>
              <w:t xml:space="preserve">Auswahl D</w:t>
            </w:r>
          </w:p>
        </w:tc>
        <w:tc>
          <w:tcPr/>
          <w:p>
            <w:pPr>
              <w:pStyle w:val="Compact"/>
            </w:pPr>
            <w:r>
              <w:t xml:space="preserve">0</w:t>
            </w:r>
          </w:p>
        </w:tc>
      </w:tr>
      <w:tr>
        <w:tc>
          <w:tcPr>
            <w:shd w:val="clear" w:color="auto" w:fill="F2F2F2"/>
          </w:tcPr>
          <w:p>
            <w:pPr>
              <w:pStyle w:val="Compact"/>
            </w:pPr>
            <w:r>
              <w:t xml:space="preserve">Abwesend</w:t>
            </w:r>
          </w:p>
        </w:tc>
        <w:tc>
          <w:tcPr>
            <w:shd w:val="clear" w:color="auto" w:fill="F2F2F2"/>
          </w:tcPr>
          <w:p>
            <w:pPr>
              <w:pStyle w:val="Compact"/>
            </w:pPr>
            <w:r>
              <w:t xml:space="preserve">13</w:t>
            </w:r>
          </w:p>
        </w:tc>
      </w:tr>
    </w:tbl>
    <w:p>
      <w:pPr>
        <w:pStyle w:val="Compact"/>
        <w:numPr>
          <w:ilvl w:val="0"/>
          <w:numId w:val="1048"/>
        </w:numPr>
      </w:pPr>
      <w:r>
        <w:t xml:space="preserve">Total abgegeben: 112 (von 125 Mitgliedern)</w:t>
      </w:r>
    </w:p>
    <w:p>
      <w:pPr>
        <w:pStyle w:val="Compact"/>
        <w:numPr>
          <w:ilvl w:val="0"/>
          <w:numId w:val="1048"/>
        </w:numPr>
      </w:pPr>
      <w:r>
        <w:t xml:space="preserve">Ergebnis: Auswahl A angenommen (relative Mehrheit)</w:t>
      </w:r>
    </w:p>
    <w:p>
      <w:pPr>
        <w:pStyle w:val="FirstParagraph"/>
      </w:pPr>
      <w:r>
        <w:t xml:space="preserve">Die vollständige Modellierung dieses Falls findet sich in</w:t>
      </w:r>
      <w:r>
        <w:t xml:space="preserve"> </w:t>
      </w:r>
      <w:r>
        <w:rPr>
          <w:rStyle w:val="VerbatimChar"/>
        </w:rPr>
        <w:t xml:space="preserve">data_voting.yaml</w:t>
      </w:r>
      <w:r>
        <w:t xml:space="preserve"> </w:t>
      </w:r>
      <w:r>
        <w:t xml:space="preserve">(</w:t>
      </w:r>
      <w:r>
        <w:rPr>
          <w:rStyle w:val="VerbatimChar"/>
        </w:rPr>
        <w:t xml:space="preserve">ops:voting_zh_gr_2024_2023_361</w:t>
      </w:r>
      <w:r>
        <w:t xml:space="preserve">).</w:t>
      </w:r>
    </w:p>
    <w:bookmarkEnd w:id="244"/>
    <w:bookmarkEnd w:id="245"/>
    <w:bookmarkStart w:id="250" w:name="mehrheitstypen"/>
    <w:p>
      <w:pPr>
        <w:pStyle w:val="berschrift2"/>
      </w:pPr>
      <w:r>
        <w:t xml:space="preserve">Mehrheitstypen</w:t>
      </w:r>
    </w:p>
    <w:p>
      <w:pPr>
        <w:pStyle w:val="FirstParagraph"/>
      </w:pPr>
      <w:r>
        <w:t xml:space="preserve">Das Feld</w:t>
      </w:r>
      <w:r>
        <w:t xml:space="preserve"> </w:t>
      </w:r>
      <w:r>
        <w:rPr>
          <w:b/>
          <w:bCs/>
        </w:rPr>
        <w:t xml:space="preserve">majority_type</w:t>
      </w:r>
      <w:r>
        <w:t xml:space="preserve"> </w:t>
      </w:r>
      <w:r>
        <w:t xml:space="preserve">definiert die erforderliche Mehrheit:</w:t>
      </w:r>
    </w:p>
    <w:bookmarkStart w:id="246" w:name="simple"/>
    <w:p>
      <w:pPr>
        <w:pStyle w:val="berschrift3"/>
      </w:pPr>
      <w:r>
        <w:t xml:space="preserve">simple</w:t>
      </w:r>
    </w:p>
    <w:p>
      <w:pPr>
        <w:pStyle w:val="FirstParagraph"/>
      </w:pPr>
      <w:r>
        <w:t xml:space="preserve">Einfache Mehrheit (mehr Ja als Nein)</w:t>
      </w:r>
    </w:p>
    <w:p>
      <w:pPr>
        <w:pStyle w:val="Textkrper"/>
      </w:pPr>
      <w:r>
        <w:rPr>
          <w:b/>
          <w:bCs/>
        </w:rPr>
        <w:t xml:space="preserve">Anwendung:</w:t>
      </w:r>
      <w:r>
        <w:t xml:space="preserve"> </w:t>
      </w:r>
      <w:r>
        <w:t xml:space="preserve">- Standardfall für die meisten Beschlüsse</w:t>
      </w:r>
      <w:r>
        <w:t xml:space="preserve"> </w:t>
      </w:r>
      <w:r>
        <w:t xml:space="preserve">- Enthaltungen zählen nicht mit</w:t>
      </w:r>
    </w:p>
    <w:p>
      <w:pPr>
        <w:pStyle w:val="Textkrper"/>
      </w:pPr>
      <w:r>
        <w:rPr>
          <w:b/>
          <w:bCs/>
        </w:rPr>
        <w:t xml:space="preserve">Beispiel:</w:t>
      </w:r>
      <w:r>
        <w:t xml:space="preserve"> </w:t>
      </w:r>
      <w:r>
        <w:t xml:space="preserve">100 Ja, 80 Nein, 20 Enthaltungen → Angenommen</w:t>
      </w:r>
    </w:p>
    <w:bookmarkEnd w:id="246"/>
    <w:bookmarkStart w:id="247" w:name="absolute"/>
    <w:p>
      <w:pPr>
        <w:pStyle w:val="berschrift3"/>
      </w:pPr>
      <w:r>
        <w:t xml:space="preserve">absolute</w:t>
      </w:r>
    </w:p>
    <w:p>
      <w:pPr>
        <w:pStyle w:val="FirstParagraph"/>
      </w:pPr>
      <w:r>
        <w:t xml:space="preserve">Absolute Mehrheit (mehr als die Hälfte aller Mitglieder)</w:t>
      </w:r>
    </w:p>
    <w:p>
      <w:pPr>
        <w:pStyle w:val="Textkrper"/>
      </w:pPr>
      <w:r>
        <w:rPr>
          <w:b/>
          <w:bCs/>
        </w:rPr>
        <w:t xml:space="preserve">Anwendung:</w:t>
      </w:r>
      <w:r>
        <w:t xml:space="preserve"> </w:t>
      </w:r>
      <w:r>
        <w:t xml:space="preserve">- Wahlen</w:t>
      </w:r>
      <w:r>
        <w:t xml:space="preserve"> </w:t>
      </w:r>
      <w:r>
        <w:t xml:space="preserve">- Verfassungsänderungen in einigen Kantonen</w:t>
      </w:r>
      <w:r>
        <w:t xml:space="preserve"> </w:t>
      </w:r>
      <w:r>
        <w:t xml:space="preserve">- Besonders wichtige Beschlüsse</w:t>
      </w:r>
    </w:p>
    <w:p>
      <w:pPr>
        <w:pStyle w:val="Textkrper"/>
      </w:pPr>
      <w:r>
        <w:rPr>
          <w:b/>
          <w:bCs/>
        </w:rPr>
        <w:t xml:space="preserve">Beispiel:</w:t>
      </w:r>
      <w:r>
        <w:t xml:space="preserve"> </w:t>
      </w:r>
      <w:r>
        <w:t xml:space="preserve">Bei 200 Mitgliedern sind mindestens 101 Ja-Stimmen erforderlich</w:t>
      </w:r>
    </w:p>
    <w:bookmarkEnd w:id="247"/>
    <w:bookmarkStart w:id="248" w:name="two_thirds"/>
    <w:p>
      <w:pPr>
        <w:pStyle w:val="berschrift3"/>
      </w:pPr>
      <w:r>
        <w:t xml:space="preserve">two_thirds</w:t>
      </w:r>
    </w:p>
    <w:p>
      <w:pPr>
        <w:pStyle w:val="FirstParagraph"/>
      </w:pPr>
      <w:r>
        <w:t xml:space="preserve">Zweidrittelmehrheit</w:t>
      </w:r>
    </w:p>
    <w:p>
      <w:pPr>
        <w:pStyle w:val="Textkrper"/>
      </w:pPr>
      <w:r>
        <w:rPr>
          <w:b/>
          <w:bCs/>
        </w:rPr>
        <w:t xml:space="preserve">Anwendung:</w:t>
      </w:r>
      <w:r>
        <w:t xml:space="preserve"> </w:t>
      </w:r>
      <w:r>
        <w:t xml:space="preserve">- Dringlichkeitsklauseln auf Bundesebene</w:t>
      </w:r>
      <w:r>
        <w:t xml:space="preserve"> </w:t>
      </w:r>
      <w:r>
        <w:t xml:space="preserve">- Verfassungsänderungen in einigen Kantonen</w:t>
      </w:r>
      <w:r>
        <w:t xml:space="preserve"> </w:t>
      </w:r>
      <w:r>
        <w:t xml:space="preserve">- Aufhebung der Immunität</w:t>
      </w:r>
    </w:p>
    <w:p>
      <w:pPr>
        <w:pStyle w:val="Textkrper"/>
      </w:pPr>
      <w:r>
        <w:rPr>
          <w:b/>
          <w:bCs/>
        </w:rPr>
        <w:t xml:space="preserve">Beispiel:</w:t>
      </w:r>
      <w:r>
        <w:t xml:space="preserve"> </w:t>
      </w:r>
      <w:r>
        <w:t xml:space="preserve">Bei 200 Mitgliedern sind mindestens 134 Ja-Stimmen erforderlich</w:t>
      </w:r>
    </w:p>
    <w:bookmarkEnd w:id="248"/>
    <w:bookmarkStart w:id="249" w:name="qualified"/>
    <w:p>
      <w:pPr>
        <w:pStyle w:val="berschrift3"/>
      </w:pPr>
      <w:r>
        <w:t xml:space="preserve">qualified</w:t>
      </w:r>
    </w:p>
    <w:p>
      <w:pPr>
        <w:pStyle w:val="FirstParagraph"/>
      </w:pPr>
      <w:r>
        <w:t xml:space="preserve">Qualifizierte Mehrheit (andere Schwellenwerte)</w:t>
      </w:r>
    </w:p>
    <w:p>
      <w:pPr>
        <w:pStyle w:val="Textkrper"/>
      </w:pPr>
      <w:r>
        <w:rPr>
          <w:b/>
          <w:bCs/>
        </w:rPr>
        <w:t xml:space="preserve">Anwendung:</w:t>
      </w:r>
      <w:r>
        <w:t xml:space="preserve"> </w:t>
      </w:r>
      <w:r>
        <w:t xml:space="preserve">- Spezielle Anforderungen in einzelnen Kantonen oder Gemeinden</w:t>
      </w:r>
      <w:r>
        <w:t xml:space="preserve"> </w:t>
      </w:r>
      <w:r>
        <w:t xml:space="preserve">- Das konkrete Quorum wird in</w:t>
      </w:r>
      <w:r>
        <w:t xml:space="preserve"> </w:t>
      </w:r>
      <w:r>
        <w:rPr>
          <w:b/>
          <w:bCs/>
        </w:rPr>
        <w:t xml:space="preserve">majority_threshold</w:t>
      </w:r>
      <w:r>
        <w:t xml:space="preserve"> </w:t>
      </w:r>
      <w:r>
        <w:t xml:space="preserve">angegeben</w:t>
      </w:r>
    </w:p>
    <w:bookmarkEnd w:id="249"/>
    <w:bookmarkEnd w:id="250"/>
    <w:bookmarkStart w:id="251" w:name="schwellenwert"/>
    <w:p>
      <w:pPr>
        <w:pStyle w:val="berschrift2"/>
      </w:pPr>
      <w:r>
        <w:t xml:space="preserve">Schwellenwert</w:t>
      </w:r>
    </w:p>
    <w:p>
      <w:pPr>
        <w:pStyle w:val="FirstParagraph"/>
      </w:pPr>
      <w:r>
        <w:t xml:space="preserve">Das Feld</w:t>
      </w:r>
      <w:r>
        <w:t xml:space="preserve"> </w:t>
      </w:r>
      <w:r>
        <w:rPr>
          <w:b/>
          <w:bCs/>
        </w:rPr>
        <w:t xml:space="preserve">majority_threshold</w:t>
      </w:r>
      <w:r>
        <w:t xml:space="preserve"> </w:t>
      </w:r>
      <w:r>
        <w:t xml:space="preserve">gibt bei qualifizierten Mehrheiten den genauen Schwellenwert an (z.B. 0.6 für 60%).</w:t>
      </w:r>
    </w:p>
    <w:bookmarkEnd w:id="251"/>
    <w:bookmarkStart w:id="252" w:name="quorum"/>
    <w:p>
      <w:pPr>
        <w:pStyle w:val="berschrift2"/>
      </w:pPr>
      <w:r>
        <w:t xml:space="preserve">Quorum</w:t>
      </w:r>
    </w:p>
    <w:p>
      <w:pPr>
        <w:pStyle w:val="FirstParagraph"/>
      </w:pPr>
      <w:r>
        <w:t xml:space="preserve">Das Feld</w:t>
      </w:r>
      <w:r>
        <w:t xml:space="preserve"> </w:t>
      </w:r>
      <w:r>
        <w:rPr>
          <w:b/>
          <w:bCs/>
        </w:rPr>
        <w:t xml:space="preserve">quorum</w:t>
      </w:r>
      <w:r>
        <w:t xml:space="preserve"> </w:t>
      </w:r>
      <w:r>
        <w:t xml:space="preserve">definiert die Mindestanzahl anwesender Mitglieder für die Beschlussfähigkeit:</w:t>
      </w:r>
    </w:p>
    <w:p>
      <w:pPr>
        <w:pStyle w:val="Textkrper"/>
      </w:pPr>
      <w:r>
        <w:rPr>
          <w:b/>
          <w:bCs/>
        </w:rPr>
        <w:t xml:space="preserve">Beispiel:</w:t>
      </w:r>
      <w:r>
        <w:t xml:space="preserve"> </w:t>
      </w:r>
      <w:r>
        <w:t xml:space="preserve">Ein Parlament mit 200 Mitgliedern ist beschlussfähig, wenn mindestens 100 Mitglieder anwesend sind (quorum: 100).</w:t>
      </w:r>
    </w:p>
    <w:bookmarkEnd w:id="252"/>
    <w:bookmarkStart w:id="253" w:name="namentliche-abstimmungen"/>
    <w:p>
      <w:pPr>
        <w:pStyle w:val="berschrift2"/>
      </w:pPr>
      <w:r>
        <w:t xml:space="preserve">Namentliche Abstimmungen</w:t>
      </w:r>
    </w:p>
    <w:p>
      <w:pPr>
        <w:pStyle w:val="FirstParagraph"/>
      </w:pPr>
      <w:r>
        <w:t xml:space="preserve">Das Feld</w:t>
      </w:r>
      <w:r>
        <w:t xml:space="preserve"> </w:t>
      </w:r>
      <w:r>
        <w:rPr>
          <w:b/>
          <w:bCs/>
        </w:rPr>
        <w:t xml:space="preserve">named_vote</w:t>
      </w:r>
      <w:r>
        <w:t xml:space="preserve"> </w:t>
      </w:r>
      <w:r>
        <w:t xml:space="preserve">zeigt an, ob es sich um eine namentliche Abstimmung handelt:</w:t>
      </w:r>
    </w:p>
    <w:p>
      <w:pPr>
        <w:pStyle w:val="Compact"/>
        <w:numPr>
          <w:ilvl w:val="0"/>
          <w:numId w:val="1049"/>
        </w:numPr>
      </w:pPr>
      <w:r>
        <w:rPr>
          <w:b/>
          <w:bCs/>
        </w:rPr>
        <w:t xml:space="preserve">true</w:t>
      </w:r>
      <w:r>
        <w:t xml:space="preserve">: Die Einzelstimmen werden erfasst und publiziert</w:t>
      </w:r>
    </w:p>
    <w:p>
      <w:pPr>
        <w:pStyle w:val="Compact"/>
        <w:numPr>
          <w:ilvl w:val="0"/>
          <w:numId w:val="1049"/>
        </w:numPr>
      </w:pPr>
      <w:r>
        <w:rPr>
          <w:b/>
          <w:bCs/>
        </w:rPr>
        <w:t xml:space="preserve">false</w:t>
      </w:r>
      <w:r>
        <w:t xml:space="preserve">: Nur das Gesamtergebnis wird erfasst</w:t>
      </w:r>
    </w:p>
    <w:p>
      <w:pPr>
        <w:pStyle w:val="FirstParagraph"/>
      </w:pPr>
      <w:r>
        <w:t xml:space="preserve">Namentliche Abstimmungen sind wichtig für:</w:t>
      </w:r>
      <w:r>
        <w:t xml:space="preserve"> </w:t>
      </w:r>
      <w:r>
        <w:t xml:space="preserve">- Transparenz des Abstimmungsverhaltens</w:t>
      </w:r>
      <w:r>
        <w:t xml:space="preserve"> </w:t>
      </w:r>
      <w:r>
        <w:t xml:space="preserve">- Analyse von Abstimmungsmustern</w:t>
      </w:r>
      <w:r>
        <w:t xml:space="preserve"> </w:t>
      </w:r>
      <w:r>
        <w:t xml:space="preserve">- Rechenschaftspflicht gegenüber Wählerinnen</w:t>
      </w:r>
    </w:p>
    <w:bookmarkEnd w:id="253"/>
    <w:bookmarkStart w:id="254" w:name="beziehung-zu-einzelstimmen"/>
    <w:p>
      <w:pPr>
        <w:pStyle w:val="berschrift2"/>
      </w:pPr>
      <w:r>
        <w:t xml:space="preserve">Beziehung zu Einzelstimmen</w:t>
      </w:r>
    </w:p>
    <w:p>
      <w:pPr>
        <w:pStyle w:val="FirstParagraph"/>
      </w:pPr>
      <w:r>
        <w:t xml:space="preserve">Bei namentlichen Abstimmungen verweist die Voting-Entität auf die einzelnen IndividualVote-Entitäten:</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p>
      <w:pPr>
        <w:pStyle w:val="FirstParagraph"/>
      </w:pPr>
      <w:r>
        <w:rPr>
          <w:b/>
          <w:bCs/>
        </w:rPr>
        <w:t xml:space="preserve">Beispiel:</w:t>
      </w:r>
      <w:r>
        <w:t xml:space="preserve"> </w:t>
      </w:r>
      <w:r>
        <w:t xml:space="preserve">Namensliste in Akkordeon https://www.tagblatt.gr.be.ch/shareparl?agendaItemUid=e65d81c90d1d43deb19ef078f7e363f3&amp;segmentType=vote&amp;unitName=default&amp;scroll=true&amp;autoplay=false</w:t>
      </w:r>
    </w:p>
    <w:bookmarkEnd w:id="254"/>
    <w:bookmarkStart w:id="255" w:name="beschreibung-und-dokumentation"/>
    <w:p>
      <w:pPr>
        <w:pStyle w:val="berschrift2"/>
      </w:pPr>
      <w:r>
        <w:t xml:space="preserve">Beschreibung und Dokumentation</w:t>
      </w:r>
    </w:p>
    <w:p>
      <w:pPr>
        <w:pStyle w:val="Compact"/>
        <w:numPr>
          <w:ilvl w:val="0"/>
          <w:numId w:val="1050"/>
        </w:numPr>
      </w:pPr>
      <w:r>
        <w:rPr>
          <w:b/>
          <w:bCs/>
        </w:rPr>
        <w:t xml:space="preserve">description</w:t>
      </w:r>
      <w:r>
        <w:t xml:space="preserve">: Beschreibung worüber abgestimmt wurde (Abstimmungsgegenstand, Abstimmungsfrage)</w:t>
      </w:r>
    </w:p>
    <w:p>
      <w:pPr>
        <w:pStyle w:val="Compact"/>
        <w:numPr>
          <w:ilvl w:val="0"/>
          <w:numId w:val="1050"/>
        </w:numPr>
      </w:pPr>
      <w:r>
        <w:rPr>
          <w:b/>
          <w:bCs/>
        </w:rPr>
        <w:t xml:space="preserve">url</w:t>
      </w:r>
      <w:r>
        <w:t xml:space="preserve">: Mehrsprachige URLs zu Abstimmungsdetails</w:t>
      </w:r>
    </w:p>
    <w:bookmarkEnd w:id="255"/>
    <w:bookmarkStart w:id="256" w:name="zeitstempel-1"/>
    <w:p>
      <w:pPr>
        <w:pStyle w:val="berschrift2"/>
      </w:pPr>
      <w:r>
        <w:t xml:space="preserve">Zeitstempel</w:t>
      </w:r>
    </w:p>
    <w:p>
      <w:pPr>
        <w:pStyle w:val="Compact"/>
        <w:numPr>
          <w:ilvl w:val="0"/>
          <w:numId w:val="1051"/>
        </w:numPr>
      </w:pPr>
      <w:r>
        <w:rPr>
          <w:b/>
          <w:bCs/>
        </w:rPr>
        <w:t xml:space="preserve">datetime_created</w:t>
      </w:r>
      <w:r>
        <w:t xml:space="preserve">: Zeitpunkt der Durchführung der Abstimmung</w:t>
      </w:r>
    </w:p>
    <w:p>
      <w:pPr>
        <w:pStyle w:val="Compact"/>
        <w:numPr>
          <w:ilvl w:val="0"/>
          <w:numId w:val="1051"/>
        </w:numPr>
      </w:pPr>
      <w:r>
        <w:rPr>
          <w:b/>
          <w:bCs/>
        </w:rPr>
        <w:t xml:space="preserve">datetime_modified</w:t>
      </w:r>
      <w:r>
        <w:t xml:space="preserve">: Letzte Aktualisierung (z.B. bei Korrekturen des Abstimmungsprotkolls)</w:t>
      </w:r>
    </w:p>
    <w:bookmarkEnd w:id="256"/>
    <w:bookmarkStart w:id="264" w:name="klasse-voting"/>
    <w:p>
      <w:pPr>
        <w:pStyle w:val="berschrift2"/>
      </w:pPr>
      <w:r>
        <w:t xml:space="preserve">Klasse: Voting</w:t>
      </w:r>
    </w:p>
    <w:p>
      <w:pPr>
        <w:pStyle w:val="FirstParagraph"/>
      </w:pPr>
      <w:r>
        <w:rPr>
          <w:i/>
          <w:iCs/>
        </w:rPr>
        <w:t xml:space="preserve">Ein Abstimmungsverfahren mit Einzelstimmen und Ergebnissen.</w:t>
      </w:r>
    </w:p>
    <w:bookmarkStart w:id="257"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zu der die Sitzung oder Abstimmung beginnt.</w:t>
            </w:r>
          </w:p>
        </w:tc>
      </w:tr>
      <w:tr>
        <w:tc>
          <w:tcPr/>
          <w:p>
            <w:pPr>
              <w:pStyle w:val="Compact"/>
            </w:pPr>
            <w:r>
              <w:t xml:space="preserve">datetime_end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zu der die Sitzung oder Abstimmung endet.</w:t>
            </w:r>
          </w:p>
        </w:tc>
      </w:tr>
      <w:tr>
        <w:tc>
          <w:tcPr>
            <w:shd w:val="clear" w:color="auto" w:fill="F2F2F2"/>
          </w:tcPr>
          <w:p>
            <w:pPr>
              <w:pStyle w:val="Compact"/>
            </w:pPr>
            <w:r>
              <w:t xml:space="preserve">voting_type</w:t>
            </w:r>
          </w:p>
        </w:tc>
        <w:tc>
          <w:tcPr>
            <w:shd w:val="clear" w:color="auto" w:fill="F2F2F2"/>
          </w:tcPr>
          <w:p>
            <w:pPr>
              <w:pStyle w:val="Compact"/>
            </w:pPr>
            <w:r>
              <w:t xml:space="preserve">0..1</w:t>
            </w:r>
            <w:r>
              <w:t xml:space="preserve"> </w:t>
            </w:r>
            <w:r>
              <w:t xml:space="preserve"> </w:t>
            </w:r>
            <w:hyperlink w:anchor="VotingTypeEnum">
              <w:r>
                <w:rPr>
                  <w:rStyle w:val="Hyperlink"/>
                </w:rPr>
                <w:t xml:space="preserve">VotingTypeEnum</w:t>
              </w:r>
            </w:hyperlink>
          </w:p>
        </w:tc>
        <w:tc>
          <w:tcPr>
            <w:shd w:val="clear" w:color="auto" w:fill="F2F2F2"/>
          </w:tcPr>
          <w:p>
            <w:pPr>
              <w:pStyle w:val="Compact"/>
            </w:pPr>
            <w:r>
              <w:t xml:space="preserve">Art des Abstimmungsverfahrens (Zwischen-, Schlussabstimmung, geheim, etc.).</w:t>
            </w:r>
          </w:p>
        </w:tc>
      </w:tr>
      <w:tr>
        <w:tc>
          <w:tcPr/>
          <w:p>
            <w:pPr>
              <w:pStyle w:val="Compact"/>
            </w:pPr>
            <w:r>
              <w:t xml:space="preserve">type_label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Benutzerdefinierte Typbezeichnung, wenn Standardtypwerte nicht zutreffen.</w:t>
            </w:r>
          </w:p>
        </w:tc>
      </w:tr>
      <w:tr>
        <w:tc>
          <w:tcPr>
            <w:shd w:val="clear" w:color="auto" w:fill="F2F2F2"/>
          </w:tcPr>
          <w:p>
            <w:pPr>
              <w:pStyle w:val="Compact"/>
            </w:pPr>
            <w:r>
              <w:t xml:space="preserve">voting_title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Abstimmungstitel bzw. Gegenstand oder Frage. Wenn kein Gegenstand vorhanden ist, sollte nicht der Geschäftstitel verwendet werden.</w:t>
            </w:r>
          </w:p>
        </w:tc>
      </w:tr>
      <w:tr>
        <w:tc>
          <w:tcPr/>
          <w:p>
            <w:pPr>
              <w:pStyle w:val="Compact"/>
            </w:pPr>
            <w:r>
              <w:t xml:space="preserve">optional</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Sitzung oder Abstimmung optional ist.</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mit weiteren Informationen.</w:t>
            </w:r>
          </w:p>
        </w:tc>
      </w:tr>
      <w:tr>
        <w:tc>
          <w:tcPr/>
          <w:p>
            <w:pPr>
              <w:pStyle w:val="Compact"/>
            </w:pPr>
            <w:r>
              <w:t xml:space="preserve">label_yes</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Bedeutung einer „Ja“-Stimme.</w:t>
            </w:r>
          </w:p>
        </w:tc>
      </w:tr>
      <w:tr>
        <w:tc>
          <w:tcPr>
            <w:shd w:val="clear" w:color="auto" w:fill="F2F2F2"/>
          </w:tcPr>
          <w:p>
            <w:pPr>
              <w:pStyle w:val="Compact"/>
            </w:pPr>
            <w:r>
              <w:t xml:space="preserve">label_no</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Bedeutung einer „Nein“-Stimme.</w:t>
            </w:r>
          </w:p>
        </w:tc>
      </w:tr>
      <w:tr>
        <w:tc>
          <w:tcPr/>
          <w:p>
            <w:pPr>
              <w:pStyle w:val="Compact"/>
            </w:pPr>
            <w:r>
              <w:t xml:space="preserve">label_abstention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Bedeutung einer Enthaltungsstimme.</w:t>
            </w:r>
          </w:p>
        </w:tc>
      </w:tr>
      <w:tr>
        <w:tc>
          <w:tcPr>
            <w:shd w:val="clear" w:color="auto" w:fill="F2F2F2"/>
          </w:tcPr>
          <w:p>
            <w:pPr>
              <w:pStyle w:val="Compact"/>
            </w:pPr>
            <w:r>
              <w:t xml:space="preserve">tie_breaker</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ein Stichentscheid bei der Abstimmung verwendet wurde.</w:t>
            </w:r>
          </w:p>
        </w:tc>
      </w:tr>
      <w:tr>
        <w:tc>
          <w:tcPr/>
          <w:p>
            <w:pPr>
              <w:pStyle w:val="Compact"/>
            </w:pPr>
            <w:r>
              <w:t xml:space="preserve">total_count_yes</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Gesamtzahl der „Ja“-Stimmen.</w:t>
            </w:r>
          </w:p>
        </w:tc>
      </w:tr>
      <w:tr>
        <w:tc>
          <w:tcPr>
            <w:shd w:val="clear" w:color="auto" w:fill="F2F2F2"/>
          </w:tcPr>
          <w:p>
            <w:pPr>
              <w:pStyle w:val="Compact"/>
            </w:pPr>
            <w:r>
              <w:t xml:space="preserve">total_count_no</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Gesamtzahl der „Nein“-Stimmen.</w:t>
            </w:r>
          </w:p>
        </w:tc>
      </w:tr>
      <w:tr>
        <w:tc>
          <w:tcPr/>
          <w:p>
            <w:pPr>
              <w:pStyle w:val="Compact"/>
            </w:pPr>
            <w:r>
              <w:t xml:space="preserve">total_count_abstention</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Gesamtzahl der Enthaltungen.</w:t>
            </w:r>
          </w:p>
        </w:tc>
      </w:tr>
      <w:tr>
        <w:tc>
          <w:tcPr>
            <w:shd w:val="clear" w:color="auto" w:fill="F2F2F2"/>
          </w:tcPr>
          <w:p>
            <w:pPr>
              <w:pStyle w:val="Compact"/>
            </w:pPr>
            <w:r>
              <w:t xml:space="preserve">total_other</w:t>
            </w:r>
          </w:p>
        </w:tc>
        <w:tc>
          <w:tcPr>
            <w:shd w:val="clear" w:color="auto" w:fill="F2F2F2"/>
          </w:tcPr>
          <w:p>
            <w:pPr>
              <w:pStyle w:val="Compact"/>
            </w:pPr>
            <w:r>
              <w:t xml:space="preserve">*</w:t>
            </w:r>
            <w:r>
              <w:t xml:space="preserve"> </w:t>
            </w:r>
            <w:r>
              <w:t xml:space="preserve"> </w:t>
            </w:r>
            <w:hyperlink w:anchor="TotalOther">
              <w:r>
                <w:rPr>
                  <w:rStyle w:val="Hyperlink"/>
                </w:rPr>
                <w:t xml:space="preserve">TotalOther</w:t>
              </w:r>
            </w:hyperlink>
          </w:p>
        </w:tc>
        <w:tc>
          <w:tcPr>
            <w:shd w:val="clear" w:color="auto" w:fill="F2F2F2"/>
          </w:tcPr>
          <w:p>
            <w:pPr>
              <w:pStyle w:val="Compact"/>
            </w:pPr>
            <w:r>
              <w:t xml:space="preserve">Wird verwendet, wenn mehrere Optionen zur Abstimmung gestellt werden (z.B. 5 Knöpfe in Zürich).</w:t>
            </w:r>
          </w:p>
        </w:tc>
      </w:tr>
      <w:tr>
        <w:tc>
          <w:tcPr/>
          <w:p>
            <w:pPr>
              <w:pStyle w:val="Compact"/>
            </w:pPr>
            <w:r>
              <w:t xml:space="preserve">total_absent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Gesamtzahl abwesender Mitglieder. Unterscheidung zwischen abwesend/entschuldigt abwesend - Anwesenheit wird auf Anwesenheitsliste verfolgt.</w:t>
            </w:r>
          </w:p>
        </w:tc>
      </w:tr>
      <w:tr>
        <w:tc>
          <w:tcPr>
            <w:shd w:val="clear" w:color="auto" w:fill="F2F2F2"/>
          </w:tcPr>
          <w:p>
            <w:pPr>
              <w:pStyle w:val="Compact"/>
            </w:pPr>
            <w:r>
              <w:t xml:space="preserve">total</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Gesamtzahl der Stimmen, ohne abwesende und Präsidiumsstimmen.</w:t>
            </w:r>
          </w:p>
        </w:tc>
      </w:tr>
      <w:tr>
        <w:tc>
          <w:tcPr/>
          <w:p>
            <w:pPr>
              <w:pStyle w:val="Compact"/>
            </w:pPr>
            <w:r>
              <w:t xml:space="preserve">majority_type</w:t>
            </w:r>
          </w:p>
        </w:tc>
        <w:tc>
          <w:tcPr/>
          <w:p>
            <w:pPr>
              <w:pStyle w:val="Compact"/>
            </w:pPr>
            <w:r>
              <w:t xml:space="preserve">0..1</w:t>
            </w:r>
            <w:r>
              <w:t xml:space="preserve"> </w:t>
            </w:r>
            <w:r>
              <w:t xml:space="preserve"> </w:t>
            </w:r>
            <w:hyperlink w:anchor="MajorityTypeEnum">
              <w:r>
                <w:rPr>
                  <w:rStyle w:val="Hyperlink"/>
                </w:rPr>
                <w:t xml:space="preserve">MajorityTypeEnum</w:t>
              </w:r>
            </w:hyperlink>
          </w:p>
        </w:tc>
        <w:tc>
          <w:tcPr/>
          <w:p>
            <w:pPr>
              <w:pStyle w:val="Compact"/>
            </w:pPr>
            <w:r>
              <w:t xml:space="preserve">Art der für die Abstimmung erforderlichen Mehrheit (absolut, Zweidrittel usw.).</w:t>
            </w:r>
          </w:p>
        </w:tc>
      </w:tr>
      <w:tr>
        <w:tc>
          <w:tcPr>
            <w:shd w:val="clear" w:color="auto" w:fill="F2F2F2"/>
          </w:tcPr>
          <w:p>
            <w:pPr>
              <w:pStyle w:val="Compact"/>
            </w:pPr>
            <w:r>
              <w:t xml:space="preserve">majority_count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Anzahl der Stimmen, die für die relevante Mehrheitsschwelle erforderlich sind.</w:t>
            </w:r>
          </w:p>
        </w:tc>
      </w:tr>
      <w:tr>
        <w:tc>
          <w:tcPr/>
          <w:p>
            <w:pPr>
              <w:pStyle w:val="Compact"/>
            </w:pPr>
            <w:r>
              <w:t xml:space="preserve">result_text</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Freitext zur Beschreibung des Ergebnisses der Abstimmung, z.B. „Mit 78 Stimmen angenommen“.</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Die verknüpfte Sitzungs-ID, die die aktuelle Sitzung gruppiert.</w:t>
            </w:r>
          </w:p>
        </w:tc>
      </w:tr>
      <w:tr>
        <w:tc>
          <w:tcPr/>
          <w:p>
            <w:pPr>
              <w:pStyle w:val="Compact"/>
            </w:pPr>
            <w:r>
              <w:t xml:space="preserve">parent_agenda_item</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Wenn erforderlich, baut dieser Slot eine Hierarchie von Traktanden auf.</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Die Verbindung zu den Geschäften des Traktandums.</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Referenz auf das handelnde Organ/Gremium (leichtgewichtiger Snapshot zum Zeitpunkt der Verknüpfung).</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Liste von Dokumenten (FRBR Works), die mit der Entität verknüpft sind.</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57"/>
    <w:bookmarkStart w:id="258"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votings">
              <w:r>
                <w:rPr>
                  <w:rStyle w:val="Hyperlink"/>
                </w:rPr>
                <w:t xml:space="preserve">votings</w:t>
              </w:r>
            </w:hyperlink>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r>
        <w:tc>
          <w:tcPr/>
          <w:p>
            <w:pPr>
              <w:pStyle w:val="Compact"/>
            </w:pPr>
            <w:hyperlink w:anchor="Protocol">
              <w:r>
                <w:rPr>
                  <w:rStyle w:val="Hyperlink"/>
                </w:rPr>
                <w:t xml:space="preserve">Protocol</w:t>
              </w:r>
            </w:hyperlink>
          </w:p>
        </w:tc>
        <w:tc>
          <w:tcPr/>
          <w:p>
            <w:pPr>
              <w:pStyle w:val="Compact"/>
            </w:pPr>
            <w:hyperlink w:anchor="votings">
              <w:r>
                <w:rPr>
                  <w:rStyle w:val="Hyperlink"/>
                </w:rPr>
                <w:t xml:space="preserve">votings</w:t>
              </w:r>
            </w:hyperlink>
          </w:p>
        </w:tc>
        <w:tc>
          <w:tcPr/>
          <w:p>
            <w:pPr>
              <w:pStyle w:val="Compact"/>
            </w:pPr>
            <w:r>
              <w:t xml:space="preserve">range</w:t>
            </w:r>
          </w:p>
        </w:tc>
        <w:tc>
          <w:tcPr/>
          <w:p>
            <w:pPr>
              <w:pStyle w:val="Compact"/>
            </w:pPr>
            <w:hyperlink w:anchor="Voting">
              <w:r>
                <w:rPr>
                  <w:rStyle w:val="Hyperlink"/>
                </w:rPr>
                <w:t xml:space="preserve">Voting</w:t>
              </w:r>
            </w:hyperlink>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hyperlink w:anchor="parent_voting">
              <w:r>
                <w:rPr>
                  <w:rStyle w:val="Hyperlink"/>
                </w:rPr>
                <w:t xml:space="preserve">parent_voting</w:t>
              </w:r>
            </w:hyperlink>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bl>
    <w:bookmarkEnd w:id="258"/>
    <w:bookmarkStart w:id="263" w:name="beispiele-3"/>
    <w:p>
      <w:pPr>
        <w:pStyle w:val="berschrift3"/>
      </w:pPr>
      <w:r>
        <w:t xml:space="preserve">Beispiele</w:t>
      </w:r>
    </w:p>
    <w:bookmarkStart w:id="259" w:name="X06e5c3060ea5a8728deb61b7bafa3341b67beda"/>
    <w:p>
      <w:pPr>
        <w:pStyle w:val="berschrift4"/>
      </w:pPr>
      <w:r>
        <w:t xml:space="preserve">Beispiel: Zwischenabstimmung über einen Änderungsantrag</w:t>
      </w:r>
    </w:p>
    <w:p>
      <w:pPr>
        <w:pStyle w:val="SourceCode"/>
      </w:pPr>
      <w:r>
        <w:rPr>
          <w:rStyle w:val="FunctionTok"/>
        </w:rPr>
        <w:t xml:space="preserve">global_uri</w:t>
      </w:r>
      <w:r>
        <w:rPr>
          <w:rStyle w:val="KeywordTok"/>
        </w:rPr>
        <w:t xml:space="preserve">:</w:t>
      </w:r>
      <w:r>
        <w:rPr>
          <w:rStyle w:val="AttributeTok"/>
        </w:rPr>
        <w:t xml:space="preserve"> ops:voting_be_2025_042</w:t>
      </w:r>
      <w:r>
        <w:br/>
      </w:r>
      <w:r>
        <w:rPr>
          <w:rStyle w:val="FunctionTok"/>
        </w:rPr>
        <w:t xml:space="preserve">voting_title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voting_type</w:t>
      </w:r>
      <w:r>
        <w:rPr>
          <w:rStyle w:val="KeywordTok"/>
        </w:rPr>
        <w:t xml:space="preserve">:</w:t>
      </w:r>
      <w:r>
        <w:rPr>
          <w:rStyle w:val="AttributeTok"/>
        </w:rPr>
        <w:t xml:space="preserve"> preliminary_vote</w:t>
      </w:r>
      <w:r>
        <w:br/>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FunctionTok"/>
        </w:rPr>
        <w:t xml:space="preserve">majority_type</w:t>
      </w:r>
      <w:r>
        <w:rPr>
          <w:rStyle w:val="KeywordTok"/>
        </w:rPr>
        <w:t xml:space="preserve">:</w:t>
      </w:r>
      <w:r>
        <w:rPr>
          <w:rStyle w:val="AttributeTok"/>
        </w:rPr>
        <w:t xml:space="preserve"> absolute</w:t>
      </w:r>
      <w:r>
        <w:br/>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FunctionTok"/>
        </w:rPr>
        <w:t xml:space="preserve">result_text</w:t>
      </w:r>
      <w:r>
        <w:rPr>
          <w:rStyle w:val="KeywordTok"/>
        </w:rPr>
        <w:t xml:space="preserve">:</w:t>
      </w:r>
      <w:r>
        <w:rPr>
          <w:rStyle w:val="AttributeTok"/>
        </w:rPr>
        <w:t xml:space="preserve"> Mit 45 zu 87 Stimmen bei 8 Enthaltungen abgelehnt</w:t>
      </w:r>
      <w:r>
        <w:br/>
      </w:r>
      <w:r>
        <w:rPr>
          <w:rStyle w:val="FunctionTok"/>
        </w:rPr>
        <w:t xml:space="preserve">parent_agenda_item</w:t>
      </w:r>
      <w:r>
        <w:rPr>
          <w:rStyle w:val="KeywordTok"/>
        </w:rPr>
        <w:t xml:space="preserve">:</w:t>
      </w:r>
      <w:r>
        <w:rPr>
          <w:rStyle w:val="AttributeTok"/>
        </w:rPr>
        <w:t xml:space="preserve"> ops:agenda_item_be_2025_042</w:t>
      </w:r>
      <w:r>
        <w:br/>
      </w:r>
      <w:r>
        <w:rPr>
          <w:rStyle w:val="FunctionTok"/>
        </w:rPr>
        <w:t xml:space="preserve">parent_meeting</w:t>
      </w:r>
      <w:r>
        <w:rPr>
          <w:rStyle w:val="KeywordTok"/>
        </w:rPr>
        <w:t xml:space="preserve">:</w:t>
      </w:r>
      <w:r>
        <w:rPr>
          <w:rStyle w:val="AttributeTok"/>
        </w:rPr>
        <w:t xml:space="preserve"> ops:meeting_be_2025_06_05</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p>
    <w:bookmarkEnd w:id="259"/>
    <w:bookmarkStart w:id="260" w:name="Xf09fda71606e36291522a14670a833ff9cee5d2"/>
    <w:p>
      <w:pPr>
        <w:pStyle w:val="berschrift4"/>
      </w:pPr>
      <w:r>
        <w:t xml:space="preserve">Beispiel: Schlussabstimmung mit Einzelstimmen</w:t>
      </w:r>
    </w:p>
    <w:p>
      <w:pPr>
        <w:pStyle w:val="SourceCode"/>
      </w:pPr>
      <w:r>
        <w:rPr>
          <w:rStyle w:val="FunctionTok"/>
        </w:rPr>
        <w:t xml:space="preserve">global_uri</w:t>
      </w:r>
      <w:r>
        <w:rPr>
          <w:rStyle w:val="KeywordTok"/>
        </w:rPr>
        <w:t xml:space="preserve">:</w:t>
      </w:r>
      <w:r>
        <w:rPr>
          <w:rStyle w:val="AttributeTok"/>
        </w:rPr>
        <w:t xml:space="preserve"> ops:voting_sg_2025_001</w:t>
      </w:r>
      <w:r>
        <w:br/>
      </w:r>
      <w:r>
        <w:rPr>
          <w:rStyle w:val="FunctionTok"/>
        </w:rPr>
        <w:t xml:space="preserve">voting_title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voting_type</w:t>
      </w:r>
      <w:r>
        <w:rPr>
          <w:rStyle w:val="KeywordTok"/>
        </w:rPr>
        <w:t xml:space="preserve">:</w:t>
      </w:r>
      <w:r>
        <w:rPr>
          <w:rStyle w:val="AttributeTok"/>
        </w:rPr>
        <w:t xml:space="preserve"> final_vote</w:t>
      </w:r>
      <w:r>
        <w:br/>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FunctionTok"/>
        </w:rPr>
        <w:t xml:space="preserve">majority_type</w:t>
      </w:r>
      <w:r>
        <w:rPr>
          <w:rStyle w:val="KeywordTok"/>
        </w:rPr>
        <w:t xml:space="preserve">:</w:t>
      </w:r>
      <w:r>
        <w:rPr>
          <w:rStyle w:val="AttributeTok"/>
        </w:rPr>
        <w:t xml:space="preserve"> absolute</w:t>
      </w:r>
      <w:r>
        <w:br/>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FunctionTok"/>
        </w:rPr>
        <w:t xml:space="preserve">result_text</w:t>
      </w:r>
      <w:r>
        <w:rPr>
          <w:rStyle w:val="KeywordTok"/>
        </w:rPr>
        <w:t xml:space="preserve">:</w:t>
      </w:r>
      <w:r>
        <w:rPr>
          <w:rStyle w:val="AttributeTok"/>
        </w:rPr>
        <w:t xml:space="preserve"> Mit 78 zu 42 Stimmen bei 5 Enthaltungen angenommen</w:t>
      </w:r>
      <w:r>
        <w:br/>
      </w:r>
      <w:r>
        <w:rPr>
          <w:rStyle w:val="FunctionTok"/>
        </w:rPr>
        <w:t xml:space="preserve">parent_agenda_item</w:t>
      </w:r>
      <w:r>
        <w:rPr>
          <w:rStyle w:val="KeywordTok"/>
        </w:rPr>
        <w:t xml:space="preserve">:</w:t>
      </w:r>
      <w:r>
        <w:rPr>
          <w:rStyle w:val="AttributeTok"/>
        </w:rPr>
        <w:t xml:space="preserve"> ops:agenda_item_sg_2025_015</w:t>
      </w:r>
      <w:r>
        <w:br/>
      </w:r>
      <w:r>
        <w:rPr>
          <w:rStyle w:val="FunctionTok"/>
        </w:rPr>
        <w:t xml:space="preserve">parent_meeting</w:t>
      </w:r>
      <w:r>
        <w:rPr>
          <w:rStyle w:val="KeywordTok"/>
        </w:rPr>
        <w:t xml:space="preserve">:</w:t>
      </w:r>
      <w:r>
        <w:rPr>
          <w:rStyle w:val="AttributeTok"/>
        </w:rPr>
        <w:t xml:space="preserve"> ops:meeting_sg_2025_03_15</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260"/>
    <w:bookmarkStart w:id="261" w:name="X687d1931a8726b7aa685047c549f13b0510ff4c"/>
    <w:p>
      <w:pPr>
        <w:pStyle w:val="berschrift4"/>
      </w:pPr>
      <w:r>
        <w:t xml:space="preserve">Beispiel: Schlussabstimmung über das Budget</w:t>
      </w:r>
    </w:p>
    <w:p>
      <w:pPr>
        <w:pStyle w:val="SourceCode"/>
      </w:pPr>
      <w:r>
        <w:rPr>
          <w:rStyle w:val="FunctionTok"/>
        </w:rPr>
        <w:t xml:space="preserve">global_uri</w:t>
      </w:r>
      <w:r>
        <w:rPr>
          <w:rStyle w:val="KeywordTok"/>
        </w:rPr>
        <w:t xml:space="preserve">:</w:t>
      </w:r>
      <w:r>
        <w:rPr>
          <w:rStyle w:val="AttributeTok"/>
        </w:rPr>
        <w:t xml:space="preserve"> ops:voting_zh_budget_2026</w:t>
      </w:r>
      <w:r>
        <w:br/>
      </w:r>
      <w:r>
        <w:rPr>
          <w:rStyle w:val="FunctionTok"/>
        </w:rPr>
        <w:t xml:space="preserve">voting_title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voting_type</w:t>
      </w:r>
      <w:r>
        <w:rPr>
          <w:rStyle w:val="KeywordTok"/>
        </w:rPr>
        <w:t xml:space="preserve">:</w:t>
      </w:r>
      <w:r>
        <w:rPr>
          <w:rStyle w:val="AttributeTok"/>
        </w:rPr>
        <w:t xml:space="preserve"> final_vote</w:t>
      </w:r>
      <w:r>
        <w:br/>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FunctionTok"/>
        </w:rPr>
        <w:t xml:space="preserve">majority_type</w:t>
      </w:r>
      <w:r>
        <w:rPr>
          <w:rStyle w:val="KeywordTok"/>
        </w:rPr>
        <w:t xml:space="preserve">:</w:t>
      </w:r>
      <w:r>
        <w:rPr>
          <w:rStyle w:val="AttributeTok"/>
        </w:rPr>
        <w:t xml:space="preserve"> absolute</w:t>
      </w:r>
      <w:r>
        <w:br/>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FunctionTok"/>
        </w:rPr>
        <w:t xml:space="preserve">result_text</w:t>
      </w:r>
      <w:r>
        <w:rPr>
          <w:rStyle w:val="KeywordTok"/>
        </w:rPr>
        <w:t xml:space="preserve">:</w:t>
      </w:r>
      <w:r>
        <w:rPr>
          <w:rStyle w:val="AttributeTok"/>
        </w:rPr>
        <w:t xml:space="preserve"> Mit 105 zu 70 Stimmen bei 5 Enthaltungen angenommen</w:t>
      </w:r>
      <w:r>
        <w:br/>
      </w:r>
      <w:r>
        <w:rPr>
          <w:rStyle w:val="FunctionTok"/>
        </w:rPr>
        <w:t xml:space="preserve">parent_agenda_item</w:t>
      </w:r>
      <w:r>
        <w:rPr>
          <w:rStyle w:val="KeywordTok"/>
        </w:rPr>
        <w:t xml:space="preserve">:</w:t>
      </w:r>
      <w:r>
        <w:rPr>
          <w:rStyle w:val="AttributeTok"/>
        </w:rPr>
        <w:t xml:space="preserve"> ops:agenda_item_zh_budget_2026</w:t>
      </w:r>
      <w:r>
        <w:br/>
      </w:r>
      <w:r>
        <w:rPr>
          <w:rStyle w:val="FunctionTok"/>
        </w:rPr>
        <w:t xml:space="preserve">parent_meeting</w:t>
      </w:r>
      <w:r>
        <w:rPr>
          <w:rStyle w:val="KeywordTok"/>
        </w:rPr>
        <w:t xml:space="preserve">:</w:t>
      </w:r>
      <w:r>
        <w:rPr>
          <w:rStyle w:val="AttributeTok"/>
        </w:rPr>
        <w:t xml:space="preserve"> ops:meeting_zh_2025_11_20</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61"/>
    <w:bookmarkStart w:id="262" w:name="X68ac16e20af01bbe4b17293715a6518ab8f7c0c"/>
    <w:p>
      <w:pPr>
        <w:pStyle w:val="berschrift4"/>
      </w:pPr>
      <w:r>
        <w:t xml:space="preserve">Beispiel: Gleichgerichtete Anträge mit Mehrfachauswahl</w:t>
      </w:r>
    </w:p>
    <w:p>
      <w:pPr>
        <w:pStyle w:val="SourceCode"/>
      </w:pPr>
      <w:r>
        <w:rPr>
          <w:rStyle w:val="FunctionTok"/>
        </w:rPr>
        <w:t xml:space="preserve">global_uri</w:t>
      </w:r>
      <w:r>
        <w:rPr>
          <w:rStyle w:val="KeywordTok"/>
        </w:rPr>
        <w:t xml:space="preserve">:</w:t>
      </w:r>
      <w:r>
        <w:rPr>
          <w:rStyle w:val="AttributeTok"/>
        </w:rPr>
        <w:t xml:space="preserve"> ops:voting_zh_gr_2024_2023_361</w:t>
      </w:r>
      <w:r>
        <w:br/>
      </w:r>
      <w:r>
        <w:rPr>
          <w:rStyle w:val="FunctionTok"/>
        </w:rPr>
        <w:t xml:space="preserve">voting_title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Liegenschaften Stadt Zürich, Wohnhaus Magnusstrasse 27, Gesamtinstandsetzung,</w:t>
      </w:r>
      <w:r>
        <w:br/>
      </w:r>
      <w:r>
        <w:rPr>
          <w:rStyle w:val="NormalTok"/>
        </w:rPr>
        <w:t xml:space="preserve">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voting_type</w:t>
      </w:r>
      <w:r>
        <w:rPr>
          <w:rStyle w:val="KeywordTok"/>
        </w:rPr>
        <w:t xml:space="preserve">:</w:t>
      </w:r>
      <w:r>
        <w:rPr>
          <w:rStyle w:val="AttributeTok"/>
        </w:rPr>
        <w:t xml:space="preserve"> other</w:t>
      </w:r>
      <w:r>
        <w:br/>
      </w:r>
      <w:r>
        <w:rPr>
          <w:rStyle w:val="FunctionTok"/>
        </w:rPr>
        <w:t xml:space="preserve">type_label</w:t>
      </w:r>
      <w:r>
        <w:rPr>
          <w:rStyle w:val="KeywordTok"/>
        </w:rPr>
        <w:t xml:space="preserve">:</w:t>
      </w:r>
      <w:r>
        <w:rPr>
          <w:rStyle w:val="AttributeTok"/>
        </w:rPr>
        <w:t xml:space="preserve"> Gleichgerichtete Anträge (Mehrfachauswahl)</w:t>
      </w:r>
      <w:r>
        <w:br/>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FunctionTok"/>
        </w:rPr>
        <w:t xml:space="preserve">landing_page</w:t>
      </w:r>
      <w:r>
        <w:rPr>
          <w:rStyle w:val="KeywordTok"/>
        </w:rPr>
        <w:t xml:space="preserve">: </w:t>
      </w:r>
      <w:r>
        <w:rPr>
          <w:rStyle w:val="CharTok"/>
        </w:rPr>
        <w:t xml:space="preserve">&gt;-</w:t>
      </w:r>
      <w:r>
        <w:br/>
      </w:r>
      <w:r>
        <w:rPr>
          <w:rStyle w:val="NormalTok"/>
        </w:rPr>
        <w:t xml:space="preserve">  https://www.gemeinderat-zuerich.ch/abstimmungen/detail.php?aid=aa10c137274f424fa4eda877e7644a89</w:t>
      </w:r>
      <w:r>
        <w:br/>
      </w:r>
      <w:r>
        <w:rPr>
          <w:rStyle w:val="FunctionTok"/>
        </w:rPr>
        <w:t xml:space="preserve">total_other</w:t>
      </w:r>
      <w:r>
        <w:rPr>
          <w:rStyle w:val="KeywordTok"/>
        </w:rPr>
        <w:t xml:space="preserve">:</w:t>
      </w:r>
      <w:r>
        <w:br/>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Auswahl A (siegreich)</w:t>
      </w:r>
      <w:r>
        <w:br/>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Auswahl B</w:t>
      </w:r>
      <w:r>
        <w:br/>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Auswahl C</w:t>
      </w:r>
      <w:r>
        <w:br/>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Auswahl D</w:t>
      </w:r>
      <w:r>
        <w:br/>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FunctionTok"/>
        </w:rPr>
        <w:t xml:space="preserve">majority_type</w:t>
      </w:r>
      <w:r>
        <w:rPr>
          <w:rStyle w:val="KeywordTok"/>
        </w:rPr>
        <w:t xml:space="preserve">:</w:t>
      </w:r>
      <w:r>
        <w:rPr>
          <w:rStyle w:val="AttributeTok"/>
        </w:rPr>
        <w:t xml:space="preserve"> other</w:t>
      </w:r>
      <w:r>
        <w:br/>
      </w:r>
      <w:r>
        <w:rPr>
          <w:rStyle w:val="FunctionTok"/>
        </w:rPr>
        <w:t xml:space="preserve">result_text</w:t>
      </w:r>
      <w:r>
        <w:rPr>
          <w:rStyle w:val="KeywordTok"/>
        </w:rPr>
        <w:t xml:space="preserve">: </w:t>
      </w:r>
      <w:r>
        <w:rPr>
          <w:rStyle w:val="CharTok"/>
        </w:rPr>
        <w:t xml:space="preserve">&gt;-</w:t>
      </w:r>
      <w:r>
        <w:br/>
      </w:r>
      <w:r>
        <w:rPr>
          <w:rStyle w:val="NormalTok"/>
        </w:rPr>
        <w:t xml:space="preserve">  Auswahl A mit 75 von 112 abgegebenen Stimmen angenommen (Auswahl B: 25, Auswahl</w:t>
      </w:r>
      <w:r>
        <w:br/>
      </w:r>
      <w:r>
        <w:rPr>
          <w:rStyle w:val="NormalTok"/>
        </w:rPr>
        <w:t xml:space="preserve">  C: 12, Auswahl D: 0; 13 abwesend von 125 Mitgliedern).</w:t>
      </w:r>
      <w:r>
        <w:br/>
      </w:r>
      <w:r>
        <w:rPr>
          <w:rStyle w:val="FunctionTok"/>
        </w:rPr>
        <w:t xml:space="preserve">parent_agenda_item</w:t>
      </w:r>
      <w:r>
        <w:rPr>
          <w:rStyle w:val="KeywordTok"/>
        </w:rPr>
        <w:t xml:space="preserve">:</w:t>
      </w:r>
      <w:r>
        <w:rPr>
          <w:rStyle w:val="AttributeTok"/>
        </w:rPr>
        <w:t xml:space="preserve"> ops:agenda_item_zh_gr_2024_2023_361</w:t>
      </w:r>
      <w:r>
        <w:br/>
      </w:r>
      <w:r>
        <w:rPr>
          <w:rStyle w:val="FunctionTok"/>
        </w:rPr>
        <w:t xml:space="preserve">parent_meeting</w:t>
      </w:r>
      <w:r>
        <w:rPr>
          <w:rStyle w:val="KeywordTok"/>
        </w:rPr>
        <w:t xml:space="preserve">:</w:t>
      </w:r>
      <w:r>
        <w:rPr>
          <w:rStyle w:val="AttributeTok"/>
        </w:rPr>
        <w:t xml:space="preserve"> ops:meeting_zh_gr_2024_02_28</w:t>
      </w:r>
      <w:r>
        <w:br/>
      </w:r>
      <w:r>
        <w:rPr>
          <w:rStyle w:val="FunctionTok"/>
        </w:rPr>
        <w:t xml:space="preserve">affair_id</w:t>
      </w:r>
      <w:r>
        <w:rPr>
          <w:rStyle w:val="KeywordTok"/>
        </w:rPr>
        <w:t xml:space="preserve">:</w:t>
      </w:r>
      <w:r>
        <w:rPr>
          <w:rStyle w:val="AttributeTok"/>
        </w:rPr>
        <w:t xml:space="preserve"> 2023/361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w:t>
      </w:r>
      <w:r>
        <w:br/>
      </w:r>
      <w:r>
        <w:rPr>
          <w:rStyle w:val="AttributeTok"/>
        </w:rPr>
        <w:t xml:space="preserve">  </w:t>
      </w:r>
      <w:r>
        <w:rPr>
          <w:rStyle w:val="FunctionTok"/>
        </w:rPr>
        <w:t xml:space="preserve">label</w:t>
      </w:r>
      <w:r>
        <w:rPr>
          <w:rStyle w:val="KeywordTok"/>
        </w:rPr>
        <w:t xml:space="preserve">:</w:t>
      </w:r>
      <w:r>
        <w:rPr>
          <w:rStyle w:val="AttributeTok"/>
        </w:rPr>
        <w:t xml:space="preserve"> 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p>
    <w:bookmarkEnd w:id="262"/>
    <w:bookmarkEnd w:id="263"/>
    <w:bookmarkEnd w:id="264"/>
    <w:bookmarkStart w:id="272" w:name="enum-votingtypeenum"/>
    <w:p>
      <w:pPr>
        <w:pStyle w:val="berschrift2"/>
      </w:pPr>
      <w:r>
        <w:t xml:space="preserve">Enum: VotingTypeEnum</w:t>
      </w:r>
    </w:p>
    <w:p>
      <w:pPr>
        <w:pStyle w:val="FirstParagraph"/>
      </w:pPr>
      <w:r>
        <w:rPr>
          <w:i/>
          <w:iCs/>
        </w:rPr>
        <w:t xml:space="preserve">Art des Abstimmungsverfahrens.</w:t>
      </w:r>
    </w:p>
    <w:p>
      <w:pPr>
        <w:pStyle w:val="Textkrper"/>
      </w:pPr>
      <w:r>
        <w:t xml:space="preserve">URI:</w:t>
      </w:r>
      <w:r>
        <w:t xml:space="preserve"> </w:t>
      </w:r>
      <w:hyperlink ns1:id="rId265">
        <w:r>
          <w:rPr>
            <w:rStyle w:val="Hyperlink"/>
          </w:rPr>
          <w:t xml:space="preserve">ops:VotingTypeEnum</w:t>
        </w:r>
      </w:hyperlink>
    </w:p>
    <w:bookmarkStart w:id="271"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preliminary_vote</w:t>
            </w:r>
          </w:p>
        </w:tc>
        <w:tc>
          <w:tcPr>
            <w:shd w:val="clear" w:color="auto" w:fill="F2F2F2"/>
          </w:tcPr>
          <w:p>
            <w:pPr>
              <w:pStyle w:val="Compact"/>
            </w:pPr>
            <w:r>
              <w:t xml:space="preserve">Zwischenabstimmung</w:t>
            </w:r>
          </w:p>
        </w:tc>
      </w:tr>
      <w:tr>
        <w:tc>
          <w:tcPr/>
          <w:p>
            <w:pPr>
              <w:pStyle w:val="Compact"/>
            </w:pPr>
          </w:p>
        </w:tc>
        <w:tc>
          <w:tcPr/>
          <w:p>
            <w:pPr>
              <w:pStyle w:val="Compact"/>
            </w:pPr>
            <w:hyperlink ns1:id="rId266">
              <w:r>
                <w:rPr>
                  <w:rStyle w:val="Hyperlink"/>
                </w:rPr>
                <w:t xml:space="preserve">ops:enum/voting_type/preliminary_vote</w:t>
              </w:r>
            </w:hyperlink>
          </w:p>
        </w:tc>
      </w:tr>
      <w:tr>
        <w:tc>
          <w:tcPr>
            <w:shd w:val="clear" w:color="auto" w:fill="F2F2F2"/>
          </w:tcPr>
          <w:p>
            <w:pPr>
              <w:pStyle w:val="Compact"/>
            </w:pPr>
            <w:r>
              <w:t xml:space="preserve">final_vote</w:t>
            </w:r>
          </w:p>
        </w:tc>
        <w:tc>
          <w:tcPr>
            <w:shd w:val="clear" w:color="auto" w:fill="F2F2F2"/>
          </w:tcPr>
          <w:p>
            <w:pPr>
              <w:pStyle w:val="Compact"/>
            </w:pPr>
            <w:r>
              <w:t xml:space="preserve">Schlussabstimmung</w:t>
            </w:r>
          </w:p>
        </w:tc>
      </w:tr>
      <w:tr>
        <w:tc>
          <w:tcPr/>
          <w:p>
            <w:pPr>
              <w:pStyle w:val="Compact"/>
            </w:pPr>
          </w:p>
        </w:tc>
        <w:tc>
          <w:tcPr/>
          <w:p>
            <w:pPr>
              <w:pStyle w:val="Compact"/>
            </w:pPr>
            <w:hyperlink ns1:id="rId267">
              <w:r>
                <w:rPr>
                  <w:rStyle w:val="Hyperlink"/>
                </w:rPr>
                <w:t xml:space="preserve">ops:enum/voting_type/final_vote</w:t>
              </w:r>
            </w:hyperlink>
          </w:p>
        </w:tc>
      </w:tr>
      <w:tr>
        <w:tc>
          <w:tcPr>
            <w:shd w:val="clear" w:color="auto" w:fill="F2F2F2"/>
          </w:tcPr>
          <w:p>
            <w:pPr>
              <w:pStyle w:val="Compact"/>
            </w:pPr>
            <w:r>
              <w:t xml:space="preserve">tie_breaker_president</w:t>
            </w:r>
          </w:p>
        </w:tc>
        <w:tc>
          <w:tcPr>
            <w:shd w:val="clear" w:color="auto" w:fill="F2F2F2"/>
          </w:tcPr>
          <w:p>
            <w:pPr>
              <w:pStyle w:val="Compact"/>
            </w:pPr>
            <w:r>
              <w:t xml:space="preserve">Stichentscheid Präsidium</w:t>
            </w:r>
          </w:p>
        </w:tc>
      </w:tr>
      <w:tr>
        <w:tc>
          <w:tcPr/>
          <w:p>
            <w:pPr>
              <w:pStyle w:val="Compact"/>
            </w:pPr>
          </w:p>
        </w:tc>
        <w:tc>
          <w:tcPr/>
          <w:p>
            <w:pPr>
              <w:pStyle w:val="Compact"/>
            </w:pPr>
            <w:hyperlink ns1:id="rId268">
              <w:r>
                <w:rPr>
                  <w:rStyle w:val="Hyperlink"/>
                </w:rPr>
                <w:t xml:space="preserve">ops:enum/voting_type/tie_breaker_president</w:t>
              </w:r>
            </w:hyperlink>
          </w:p>
        </w:tc>
      </w:tr>
      <w:tr>
        <w:tc>
          <w:tcPr>
            <w:shd w:val="clear" w:color="auto" w:fill="F2F2F2"/>
          </w:tcPr>
          <w:p>
            <w:pPr>
              <w:pStyle w:val="Compact"/>
            </w:pPr>
            <w:r>
              <w:t xml:space="preserve">secret_vote</w:t>
            </w:r>
          </w:p>
        </w:tc>
        <w:tc>
          <w:tcPr>
            <w:shd w:val="clear" w:color="auto" w:fill="F2F2F2"/>
          </w:tcPr>
          <w:p>
            <w:pPr>
              <w:pStyle w:val="Compact"/>
            </w:pPr>
            <w:r>
              <w:t xml:space="preserve">Geheime Wahl/Abstimmung</w:t>
            </w:r>
          </w:p>
        </w:tc>
      </w:tr>
      <w:tr>
        <w:tc>
          <w:tcPr/>
          <w:p>
            <w:pPr>
              <w:pStyle w:val="Compact"/>
            </w:pPr>
          </w:p>
        </w:tc>
        <w:tc>
          <w:tcPr/>
          <w:p>
            <w:pPr>
              <w:pStyle w:val="Compact"/>
            </w:pPr>
            <w:hyperlink ns1:id="rId269">
              <w:r>
                <w:rPr>
                  <w:rStyle w:val="Hyperlink"/>
                </w:rPr>
                <w:t xml:space="preserve">ops:enum/voting_type/secret_vote</w:t>
              </w:r>
            </w:hyperlink>
          </w:p>
        </w:tc>
      </w:tr>
      <w:tr>
        <w:tc>
          <w:tcPr>
            <w:shd w:val="clear" w:color="auto" w:fill="F2F2F2"/>
          </w:tcPr>
          <w:p>
            <w:pPr>
              <w:pStyle w:val="Compact"/>
            </w:pPr>
            <w:r>
              <w:t xml:space="preserve">other</w:t>
            </w:r>
          </w:p>
        </w:tc>
        <w:tc>
          <w:tcPr>
            <w:shd w:val="clear" w:color="auto" w:fill="F2F2F2"/>
          </w:tcPr>
          <w:p>
            <w:pPr>
              <w:pStyle w:val="Compact"/>
            </w:pPr>
            <w:r>
              <w:t xml:space="preserve">Andere Abstimmungsart</w:t>
            </w:r>
          </w:p>
        </w:tc>
      </w:tr>
      <w:tr>
        <w:tc>
          <w:tcPr/>
          <w:p>
            <w:pPr>
              <w:pStyle w:val="Compact"/>
            </w:pPr>
          </w:p>
        </w:tc>
        <w:tc>
          <w:tcPr/>
          <w:p>
            <w:pPr>
              <w:pStyle w:val="Compact"/>
            </w:pPr>
            <w:hyperlink ns1:id="rId270">
              <w:r>
                <w:rPr>
                  <w:rStyle w:val="Hyperlink"/>
                </w:rPr>
                <w:t xml:space="preserve">ops:enum/voting_type/other</w:t>
              </w:r>
            </w:hyperlink>
          </w:p>
        </w:tc>
      </w:tr>
    </w:tbl>
    <w:bookmarkEnd w:id="271"/>
    <w:bookmarkEnd w:id="272"/>
    <w:bookmarkStart w:id="278" w:name="enum-majoritytypeenum"/>
    <w:p>
      <w:pPr>
        <w:pStyle w:val="berschrift2"/>
      </w:pPr>
      <w:r>
        <w:t xml:space="preserve">Enum: MajorityTypeEnum</w:t>
      </w:r>
    </w:p>
    <w:p>
      <w:pPr>
        <w:pStyle w:val="FirstParagraph"/>
      </w:pPr>
      <w:r>
        <w:rPr>
          <w:i/>
          <w:iCs/>
        </w:rPr>
        <w:t xml:space="preserve">Art der für die Abstimmung erforderlichen Mehrheit.</w:t>
      </w:r>
    </w:p>
    <w:p>
      <w:pPr>
        <w:pStyle w:val="Textkrper"/>
      </w:pPr>
      <w:r>
        <w:t xml:space="preserve">URI:</w:t>
      </w:r>
      <w:r>
        <w:t xml:space="preserve"> </w:t>
      </w:r>
      <w:hyperlink ns1:id="rId273">
        <w:r>
          <w:rPr>
            <w:rStyle w:val="Hyperlink"/>
          </w:rPr>
          <w:t xml:space="preserve">ops:MajorityTypeEnum</w:t>
        </w:r>
      </w:hyperlink>
    </w:p>
    <w:bookmarkStart w:id="277"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absolute</w:t>
            </w:r>
          </w:p>
        </w:tc>
        <w:tc>
          <w:tcPr>
            <w:shd w:val="clear" w:color="auto" w:fill="F2F2F2"/>
          </w:tcPr>
          <w:p>
            <w:pPr>
              <w:pStyle w:val="Compact"/>
            </w:pPr>
            <w:r>
              <w:t xml:space="preserve">Absolutes Mehr.</w:t>
            </w:r>
          </w:p>
        </w:tc>
      </w:tr>
      <w:tr>
        <w:tc>
          <w:tcPr/>
          <w:p>
            <w:pPr>
              <w:pStyle w:val="Compact"/>
            </w:pPr>
          </w:p>
        </w:tc>
        <w:tc>
          <w:tcPr/>
          <w:p>
            <w:pPr>
              <w:pStyle w:val="Compact"/>
            </w:pPr>
            <w:hyperlink ns1:id="rId274">
              <w:r>
                <w:rPr>
                  <w:rStyle w:val="Hyperlink"/>
                </w:rPr>
                <w:t xml:space="preserve">ops:enum/majority_type/absolute</w:t>
              </w:r>
            </w:hyperlink>
          </w:p>
        </w:tc>
      </w:tr>
      <w:tr>
        <w:tc>
          <w:tcPr>
            <w:shd w:val="clear" w:color="auto" w:fill="F2F2F2"/>
          </w:tcPr>
          <w:p>
            <w:pPr>
              <w:pStyle w:val="Compact"/>
            </w:pPr>
            <w:r>
              <w:t xml:space="preserve">two_thirds</w:t>
            </w:r>
          </w:p>
        </w:tc>
        <w:tc>
          <w:tcPr>
            <w:shd w:val="clear" w:color="auto" w:fill="F2F2F2"/>
          </w:tcPr>
          <w:p>
            <w:pPr>
              <w:pStyle w:val="Compact"/>
            </w:pPr>
            <w:r>
              <w:t xml:space="preserve">Zweidrittelmehr.</w:t>
            </w:r>
          </w:p>
        </w:tc>
      </w:tr>
      <w:tr>
        <w:tc>
          <w:tcPr/>
          <w:p>
            <w:pPr>
              <w:pStyle w:val="Compact"/>
            </w:pPr>
          </w:p>
        </w:tc>
        <w:tc>
          <w:tcPr/>
          <w:p>
            <w:pPr>
              <w:pStyle w:val="Compact"/>
            </w:pPr>
            <w:hyperlink ns1:id="rId275">
              <w:r>
                <w:rPr>
                  <w:rStyle w:val="Hyperlink"/>
                </w:rPr>
                <w:t xml:space="preserve">ops:enum/majority_type/two_thirds</w:t>
              </w:r>
            </w:hyperlink>
          </w:p>
        </w:tc>
      </w:tr>
      <w:tr>
        <w:tc>
          <w:tcPr>
            <w:shd w:val="clear" w:color="auto" w:fill="F2F2F2"/>
          </w:tcPr>
          <w:p>
            <w:pPr>
              <w:pStyle w:val="Compact"/>
            </w:pPr>
            <w:r>
              <w:t xml:space="preserve">other</w:t>
            </w:r>
          </w:p>
        </w:tc>
        <w:tc>
          <w:tcPr>
            <w:shd w:val="clear" w:color="auto" w:fill="F2F2F2"/>
          </w:tcPr>
          <w:p>
            <w:pPr>
              <w:pStyle w:val="Compact"/>
            </w:pPr>
            <w:r>
              <w:t xml:space="preserve">Andere Mehrheitsschwelle, nicht durch die Standardkategorien abgedeckt.</w:t>
            </w:r>
          </w:p>
        </w:tc>
      </w:tr>
      <w:tr>
        <w:tc>
          <w:tcPr/>
          <w:p>
            <w:pPr>
              <w:pStyle w:val="Compact"/>
            </w:pPr>
          </w:p>
        </w:tc>
        <w:tc>
          <w:tcPr/>
          <w:p>
            <w:pPr>
              <w:pStyle w:val="Compact"/>
            </w:pPr>
            <w:hyperlink ns1:id="rId276">
              <w:r>
                <w:rPr>
                  <w:rStyle w:val="Hyperlink"/>
                </w:rPr>
                <w:t xml:space="preserve">ops:enum/majority_type/other</w:t>
              </w:r>
            </w:hyperlink>
          </w:p>
        </w:tc>
      </w:tr>
    </w:tbl>
    <w:bookmarkEnd w:id="277"/>
    <w:bookmarkEnd w:id="278"/>
    <w:bookmarkStart w:id="279" w:name="individual-vote-einzelstimme"/>
    <w:p>
      <w:pPr>
        <w:pStyle w:val="berschrift2"/>
      </w:pPr>
      <w:r>
        <w:t xml:space="preserve">Individual Vote (Einzelstimme)</w:t>
      </w:r>
    </w:p>
    <w:bookmarkEnd w:id="279"/>
    <w:bookmarkStart w:id="280" w:name="zweck-der-entität-5"/>
    <w:p>
      <w:pPr>
        <w:pStyle w:val="berschrift2"/>
      </w:pPr>
      <w:r>
        <w:t xml:space="preserve">Zweck der Entität</w:t>
      </w:r>
    </w:p>
    <w:p>
      <w:pPr>
        <w:pStyle w:val="FirstParagraph"/>
      </w:pPr>
      <w:r>
        <w:t xml:space="preserve">IndividualVote erfasst das Stimmverhalten einzelner Parlamentsmitglieder bei namentlichen Abstimmungen. Die Entität wird nur erstellt, wenn eine Abstimmung nicht geheim durchgeführt wird (Voting.is_nominal = true).</w:t>
      </w:r>
    </w:p>
    <w:bookmarkEnd w:id="280"/>
    <w:bookmarkStart w:id="281" w:name="beziehung-zur-abstimmung"/>
    <w:p>
      <w:pPr>
        <w:pStyle w:val="berschrift2"/>
      </w:pPr>
      <w:r>
        <w:t xml:space="preserve">Beziehung zur Abstimmung</w:t>
      </w:r>
    </w:p>
    <w:p>
      <w:pPr>
        <w:pStyle w:val="FirstParagraph"/>
      </w:pPr>
      <w:r>
        <w:t xml:space="preserve">Jede Individual Vote ist Teil eines übergeordneten Votings (Abstimmung):</w:t>
      </w:r>
    </w:p>
    <w:p>
      <w:pPr>
        <w:pStyle w:val="SourceCode"/>
      </w:pPr>
      <w:r>
        <w:rPr>
          <w:rStyle w:val="VerbatimChar"/>
        </w:rPr>
        <w:t xml:space="preserve">Voting (Schlussabstimmung Energiegesetz)</w:t>
      </w:r>
      <w:r>
        <w:br/>
      </w:r>
      <w:r>
        <w:rPr>
          <w:rStyle w:val="VerbatimChar"/>
        </w:rPr>
        <w:t xml:space="preserve">  ├─ IndividualVote (Nationalrätin Anna Müller: Ja)</w:t>
      </w:r>
      <w:r>
        <w:br/>
      </w:r>
      <w:r>
        <w:rPr>
          <w:rStyle w:val="VerbatimChar"/>
        </w:rPr>
        <w:t xml:space="preserve">  ├─ IndividualVote (Nationalrat Beat Schweizer: Nein)</w:t>
      </w:r>
      <w:r>
        <w:br/>
      </w:r>
      <w:r>
        <w:rPr>
          <w:rStyle w:val="VerbatimChar"/>
        </w:rPr>
        <w:t xml:space="preserve">  ├─ IndividualVote (Nationalrätin Carla Rossi: Enthaltung)</w:t>
      </w:r>
      <w:r>
        <w:br/>
      </w:r>
      <w:r>
        <w:rPr>
          <w:rStyle w:val="VerbatimChar"/>
        </w:rPr>
        <w:t xml:space="preserve">  └─ ...</w:t>
      </w:r>
    </w:p>
    <w:bookmarkEnd w:id="281"/>
    <w:bookmarkStart w:id="282" w:name="identifikation-der-person"/>
    <w:p>
      <w:pPr>
        <w:pStyle w:val="berschrift2"/>
      </w:pPr>
      <w:r>
        <w:t xml:space="preserve">Identifikation der Person</w:t>
      </w:r>
    </w:p>
    <w:p>
      <w:pPr>
        <w:pStyle w:val="FirstParagraph"/>
      </w:pPr>
      <w:r>
        <w:t xml:space="preserve">Die stimmende Person wird über das Feld</w:t>
      </w:r>
      <w:r>
        <w:t xml:space="preserve"> </w:t>
      </w:r>
      <w:r>
        <w:rPr>
          <w:b/>
          <w:bCs/>
        </w:rPr>
        <w:t xml:space="preserve">person_id</w:t>
      </w:r>
      <w:r>
        <w:t xml:space="preserve"> </w:t>
      </w:r>
      <w:r>
        <w:t xml:space="preserve">referenziert. Diese ID entspricht einer Person gemäss eCH-0294 Actors Standard.</w:t>
      </w:r>
    </w:p>
    <w:p>
      <w:pPr>
        <w:pStyle w:val="Textkrper"/>
      </w:pPr>
      <w:r>
        <w:t xml:space="preserve">Zusätzlich können weitere Identifikationsdaten erfasst werden:</w:t>
      </w:r>
      <w:r>
        <w:t xml:space="preserve"> </w:t>
      </w:r>
      <w:r>
        <w:t xml:space="preserve">-</w:t>
      </w:r>
      <w:r>
        <w:t xml:space="preserve"> </w:t>
      </w:r>
      <w:r>
        <w:rPr>
          <w:b/>
          <w:bCs/>
        </w:rPr>
        <w:t xml:space="preserve">person_name</w:t>
      </w:r>
      <w:r>
        <w:t xml:space="preserve">: Name der Person (für schnellen Zugriff)</w:t>
      </w:r>
      <w:r>
        <w:t xml:space="preserve"> </w:t>
      </w:r>
      <w:r>
        <w:t xml:space="preserve">-</w:t>
      </w:r>
      <w:r>
        <w:t xml:space="preserve"> </w:t>
      </w:r>
      <w:r>
        <w:rPr>
          <w:b/>
          <w:bCs/>
        </w:rPr>
        <w:t xml:space="preserve">person_number</w:t>
      </w:r>
      <w:r>
        <w:t xml:space="preserve">: Interne Nummer (z.B. Mandatsnummer)</w:t>
      </w:r>
      <w:r>
        <w:t xml:space="preserve"> </w:t>
      </w:r>
      <w:r>
        <w:t xml:space="preserve">-</w:t>
      </w:r>
      <w:r>
        <w:t xml:space="preserve"> </w:t>
      </w:r>
      <w:r>
        <w:rPr>
          <w:b/>
          <w:bCs/>
        </w:rPr>
        <w:t xml:space="preserve">person_political_group</w:t>
      </w:r>
      <w:r>
        <w:t xml:space="preserve">: Fraktionszugehörigkeit</w:t>
      </w:r>
      <w:r>
        <w:t xml:space="preserve"> </w:t>
      </w:r>
      <w:r>
        <w:t xml:space="preserve">-</w:t>
      </w:r>
      <w:r>
        <w:t xml:space="preserve"> </w:t>
      </w:r>
      <w:r>
        <w:rPr>
          <w:b/>
          <w:bCs/>
        </w:rPr>
        <w:t xml:space="preserve">person_party</w:t>
      </w:r>
      <w:r>
        <w:t xml:space="preserve">: Parteizugehörigkeit</w:t>
      </w:r>
    </w:p>
    <w:bookmarkEnd w:id="282"/>
    <w:bookmarkStart w:id="286" w:name="arten-von-stimmen"/>
    <w:p>
      <w:pPr>
        <w:pStyle w:val="berschrift2"/>
      </w:pPr>
      <w:r>
        <w:t xml:space="preserve">Arten von Stimmen</w:t>
      </w:r>
    </w:p>
    <w:p>
      <w:pPr>
        <w:pStyle w:val="FirstParagraph"/>
      </w:pPr>
      <w:r>
        <w:t xml:space="preserve">TODO: Aufführen mit dem Umgang von</w:t>
      </w:r>
      <w:r>
        <w:t xml:space="preserve"> </w:t>
      </w:r>
      <w:r>
        <w:t xml:space="preserve">“Anderen”</w:t>
      </w:r>
      <w:r>
        <w:t xml:space="preserve">, Stimmen für möglichkeiten welche nicht Ja, Nein, Enthaltung umfassen.</w:t>
      </w:r>
    </w:p>
    <w:p>
      <w:pPr>
        <w:pStyle w:val="Textkrper"/>
      </w:pPr>
      <w:r>
        <w:t xml:space="preserve">Das Feld</w:t>
      </w:r>
      <w:r>
        <w:t xml:space="preserve"> </w:t>
      </w:r>
      <w:r>
        <w:rPr>
          <w:b/>
          <w:bCs/>
        </w:rPr>
        <w:t xml:space="preserve">vote</w:t>
      </w:r>
      <w:r>
        <w:t xml:space="preserve"> </w:t>
      </w:r>
      <w:r>
        <w:t xml:space="preserve">erfasst die Art der Stimmabgabe:</w:t>
      </w:r>
    </w:p>
    <w:bookmarkStart w:id="283" w:name="yes"/>
    <w:p>
      <w:pPr>
        <w:pStyle w:val="berschrift3"/>
      </w:pPr>
      <w:r>
        <w:t xml:space="preserve">yes</w:t>
      </w:r>
    </w:p>
    <w:p>
      <w:pPr>
        <w:pStyle w:val="FirstParagraph"/>
      </w:pPr>
      <w:r>
        <w:t xml:space="preserve">Ja-Stimme (Zustimmung)</w:t>
      </w:r>
    </w:p>
    <w:p>
      <w:pPr>
        <w:pStyle w:val="Textkrper"/>
      </w:pPr>
      <w:r>
        <w:rPr>
          <w:b/>
          <w:bCs/>
        </w:rPr>
        <w:t xml:space="preserve">Bedeutung:</w:t>
      </w:r>
      <w:r>
        <w:t xml:space="preserve"> </w:t>
      </w:r>
      <w:r>
        <w:t xml:space="preserve">Die Person stimmt der Vorlage/dem Antrag zu.</w:t>
      </w:r>
    </w:p>
    <w:bookmarkEnd w:id="283"/>
    <w:bookmarkStart w:id="284" w:name="no"/>
    <w:p>
      <w:pPr>
        <w:pStyle w:val="berschrift3"/>
      </w:pPr>
      <w:r>
        <w:t xml:space="preserve">no</w:t>
      </w:r>
    </w:p>
    <w:p>
      <w:pPr>
        <w:pStyle w:val="FirstParagraph"/>
      </w:pPr>
      <w:r>
        <w:t xml:space="preserve">Nein-Stimme (Ablehnung)</w:t>
      </w:r>
    </w:p>
    <w:p>
      <w:pPr>
        <w:pStyle w:val="Textkrper"/>
      </w:pPr>
      <w:r>
        <w:rPr>
          <w:b/>
          <w:bCs/>
        </w:rPr>
        <w:t xml:space="preserve">Bedeutung:</w:t>
      </w:r>
      <w:r>
        <w:t xml:space="preserve"> </w:t>
      </w:r>
      <w:r>
        <w:t xml:space="preserve">Die Person lehnt die Vorlage/den Antrag ab.</w:t>
      </w:r>
    </w:p>
    <w:bookmarkEnd w:id="284"/>
    <w:bookmarkStart w:id="285" w:name="abstention"/>
    <w:p>
      <w:pPr>
        <w:pStyle w:val="berschrift3"/>
      </w:pPr>
      <w:r>
        <w:t xml:space="preserve">abstention</w:t>
      </w:r>
    </w:p>
    <w:p>
      <w:pPr>
        <w:pStyle w:val="FirstParagraph"/>
      </w:pPr>
      <w:r>
        <w:t xml:space="preserve">Enthaltung</w:t>
      </w:r>
    </w:p>
    <w:p>
      <w:pPr>
        <w:pStyle w:val="Textkrper"/>
      </w:pPr>
      <w:r>
        <w:rPr>
          <w:b/>
          <w:bCs/>
        </w:rPr>
        <w:t xml:space="preserve">Bedeutung:</w:t>
      </w:r>
      <w:r>
        <w:t xml:space="preserve"> </w:t>
      </w:r>
      <w:r>
        <w:t xml:space="preserve">Die Person nimmt an der Abstimmung teil, enthält sich aber der Stimme. Bei elektronischer Stimmabgabe drückt sie den Knopf</w:t>
      </w:r>
      <w:r>
        <w:t xml:space="preserve"> </w:t>
      </w:r>
      <w:r>
        <w:t xml:space="preserve">“Enthaltung”</w:t>
      </w:r>
      <w:r>
        <w:t xml:space="preserve">.</w:t>
      </w:r>
    </w:p>
    <w:bookmarkEnd w:id="285"/>
    <w:bookmarkEnd w:id="286"/>
    <w:bookmarkStart w:id="288" w:name="stimmgewicht"/>
    <w:p>
      <w:pPr>
        <w:pStyle w:val="berschrift2"/>
      </w:pPr>
      <w:r>
        <w:t xml:space="preserve">Stimmgewicht</w:t>
      </w:r>
    </w:p>
    <w:p>
      <w:pPr>
        <w:pStyle w:val="FirstParagraph"/>
      </w:pPr>
      <w:r>
        <w:t xml:space="preserve">Das Feld</w:t>
      </w:r>
      <w:r>
        <w:t xml:space="preserve"> </w:t>
      </w:r>
      <w:r>
        <w:rPr>
          <w:b/>
          <w:bCs/>
        </w:rPr>
        <w:t xml:space="preserve">weight</w:t>
      </w:r>
      <w:r>
        <w:t xml:space="preserve"> </w:t>
      </w:r>
      <w:r>
        <w:t xml:space="preserve">erfasst das Stimmgewicht:</w:t>
      </w:r>
    </w:p>
    <w:p>
      <w:pPr>
        <w:pStyle w:val="Compact"/>
        <w:numPr>
          <w:ilvl w:val="0"/>
          <w:numId w:val="1052"/>
        </w:numPr>
      </w:pPr>
      <w:r>
        <w:rPr>
          <w:b/>
          <w:bCs/>
        </w:rPr>
        <w:t xml:space="preserve">Standardfall</w:t>
      </w:r>
      <w:r>
        <w:t xml:space="preserve">: 1.0 (eine Stimme)</w:t>
      </w:r>
    </w:p>
    <w:p>
      <w:pPr>
        <w:pStyle w:val="Compact"/>
        <w:numPr>
          <w:ilvl w:val="0"/>
          <w:numId w:val="1052"/>
        </w:numPr>
      </w:pPr>
      <w:r>
        <w:rPr>
          <w:b/>
          <w:bCs/>
        </w:rPr>
        <w:t xml:space="preserve">Spezialfälle</w:t>
      </w:r>
      <w:r>
        <w:t xml:space="preserve">: Andere Werte möglich</w:t>
      </w:r>
    </w:p>
    <w:bookmarkStart w:id="287" w:name="Xb95b568b7600b6e83fcdcadc9047e9f28f2de69"/>
    <w:p>
      <w:pPr>
        <w:pStyle w:val="berschrift3"/>
      </w:pPr>
      <w:r>
        <w:t xml:space="preserve">Anwendungsfälle für abweichendes Stimmgewicht</w:t>
      </w:r>
    </w:p>
    <w:p>
      <w:pPr>
        <w:pStyle w:val="Compact"/>
        <w:numPr>
          <w:ilvl w:val="0"/>
          <w:numId w:val="1053"/>
        </w:numPr>
      </w:pPr>
      <w:r>
        <w:rPr>
          <w:b/>
          <w:bCs/>
        </w:rPr>
        <w:t xml:space="preserve">Stellvertretung</w:t>
      </w:r>
      <w:r>
        <w:t xml:space="preserve">: In einigen Systemen kann eine Person für eine abwesende Person mitstimmen (weight: 2.0)</w:t>
      </w:r>
    </w:p>
    <w:p>
      <w:pPr>
        <w:pStyle w:val="Compact"/>
        <w:numPr>
          <w:ilvl w:val="0"/>
          <w:numId w:val="1053"/>
        </w:numPr>
      </w:pPr>
      <w:r>
        <w:rPr>
          <w:b/>
          <w:bCs/>
        </w:rPr>
        <w:t xml:space="preserve">Gemeindeversammlungen</w:t>
      </w:r>
      <w:r>
        <w:t xml:space="preserve">: In speziellen Fällen können juristische Personen mehrere Stimmen haben</w:t>
      </w:r>
    </w:p>
    <w:p>
      <w:pPr>
        <w:pStyle w:val="Compact"/>
        <w:numPr>
          <w:ilvl w:val="0"/>
          <w:numId w:val="1053"/>
        </w:numPr>
      </w:pPr>
      <w:r>
        <w:rPr>
          <w:b/>
          <w:bCs/>
        </w:rPr>
        <w:t xml:space="preserve">Historische Systeme</w:t>
      </w:r>
      <w:r>
        <w:t xml:space="preserve">: Früher hatten in einigen Kantonen verschiedene Personengruppen unterschiedliches Stimmgewicht</w:t>
      </w:r>
    </w:p>
    <w:bookmarkEnd w:id="287"/>
    <w:bookmarkEnd w:id="288"/>
    <w:bookmarkStart w:id="289" w:name="gruppenzugehörigkeit"/>
    <w:p>
      <w:pPr>
        <w:pStyle w:val="berschrift2"/>
      </w:pPr>
      <w:r>
        <w:t xml:space="preserve">Gruppenzugehörigkeit</w:t>
      </w:r>
    </w:p>
    <w:p>
      <w:pPr>
        <w:pStyle w:val="FirstParagraph"/>
      </w:pPr>
      <w:r>
        <w:t xml:space="preserve">Das Feld</w:t>
      </w:r>
      <w:r>
        <w:t xml:space="preserve"> </w:t>
      </w:r>
      <w:r>
        <w:rPr>
          <w:b/>
          <w:bCs/>
        </w:rPr>
        <w:t xml:space="preserve">group_id</w:t>
      </w:r>
      <w:r>
        <w:t xml:space="preserve"> </w:t>
      </w:r>
      <w:r>
        <w:t xml:space="preserve">erfasst die Fraktionszugehörigkeit zum Zeitpunkt der Abstimmung:</w:t>
      </w:r>
    </w:p>
    <w:p>
      <w:pPr>
        <w:pStyle w:val="Textkrper"/>
      </w:pPr>
      <w:r>
        <w:rPr>
          <w:b/>
          <w:bCs/>
        </w:rPr>
        <w:t xml:space="preserve">Nutzen:</w:t>
      </w:r>
      <w:r>
        <w:t xml:space="preserve"> </w:t>
      </w:r>
      <w:r>
        <w:t xml:space="preserve">- Analyse des Abstimmungsverhaltens nach Fraktionen</w:t>
      </w:r>
      <w:r>
        <w:t xml:space="preserve"> </w:t>
      </w:r>
      <w:r>
        <w:t xml:space="preserve">- Ermittlung der Parteidisziplin</w:t>
      </w:r>
      <w:r>
        <w:t xml:space="preserve"> </w:t>
      </w:r>
      <w:r>
        <w:t xml:space="preserve">- Identifikation von Koalitionen</w:t>
      </w:r>
    </w:p>
    <w:p>
      <w:pPr>
        <w:pStyle w:val="Textkrper"/>
      </w:pPr>
      <w:r>
        <w:rPr>
          <w:b/>
          <w:bCs/>
        </w:rPr>
        <w:t xml:space="preserve">Beispiel:</w:t>
      </w:r>
      <w:r>
        <w:t xml:space="preserve"> </w:t>
      </w:r>
      <w:r>
        <w:t xml:space="preserve">Bei einer Abstimmung über das Energiegesetz stimmen 90% der SP-Fraktion mit Ja, 80% der SVP-Fraktion mit Nein.</w:t>
      </w:r>
    </w:p>
    <w:bookmarkEnd w:id="289"/>
    <w:bookmarkStart w:id="290" w:name="position-und-reihenfolge"/>
    <w:p>
      <w:pPr>
        <w:pStyle w:val="berschrift2"/>
      </w:pPr>
      <w:r>
        <w:t xml:space="preserve">Position und Reihenfolge</w:t>
      </w:r>
    </w:p>
    <w:p>
      <w:pPr>
        <w:pStyle w:val="FirstParagraph"/>
      </w:pPr>
      <w:r>
        <w:t xml:space="preserve">Das Feld</w:t>
      </w:r>
      <w:r>
        <w:t xml:space="preserve"> </w:t>
      </w:r>
      <w:r>
        <w:rPr>
          <w:b/>
          <w:bCs/>
        </w:rPr>
        <w:t xml:space="preserve">position</w:t>
      </w:r>
      <w:r>
        <w:t xml:space="preserve"> </w:t>
      </w:r>
      <w:r>
        <w:t xml:space="preserve">definiert die Gruppierung und Sortierreihenfolge bei der Darstellung:</w:t>
      </w:r>
    </w:p>
    <w:p>
      <w:pPr>
        <w:pStyle w:val="Textkrper"/>
      </w:pPr>
      <w:r>
        <w:rPr>
          <w:b/>
          <w:bCs/>
        </w:rPr>
        <w:t xml:space="preserve">Anwendung:</w:t>
      </w:r>
      <w:r>
        <w:t xml:space="preserve"> </w:t>
      </w:r>
      <w:r>
        <w:t xml:space="preserve">- Alphabetische Sortierung nach Nachname</w:t>
      </w:r>
      <w:r>
        <w:t xml:space="preserve"> </w:t>
      </w:r>
      <w:r>
        <w:t xml:space="preserve">- Sortierung nach Fraktion</w:t>
      </w:r>
      <w:r>
        <w:t xml:space="preserve"> </w:t>
      </w:r>
      <w:r>
        <w:t xml:space="preserve">- Sortierung nach Stimmabgabe (erst Ja, dann Nein, dann Enthaltungen)</w:t>
      </w:r>
      <w:r>
        <w:t xml:space="preserve"> </w:t>
      </w:r>
      <w:r>
        <w:t xml:space="preserve">- Gruppierung nach Fraktion, innerhalb der Fraktion nach Ja, Nein, Enthaltungen und innerhalb der Untergruppe alphabetisch sortiert</w:t>
      </w:r>
    </w:p>
    <w:bookmarkEnd w:id="290"/>
    <w:bookmarkStart w:id="291" w:name="beschreibung-und-kontext"/>
    <w:p>
      <w:pPr>
        <w:pStyle w:val="berschrift2"/>
      </w:pPr>
      <w:r>
        <w:t xml:space="preserve">Beschreibung und Kontext</w:t>
      </w:r>
    </w:p>
    <w:p>
      <w:pPr>
        <w:pStyle w:val="FirstParagraph"/>
      </w:pPr>
      <w:r>
        <w:t xml:space="preserve">Das Feld</w:t>
      </w:r>
      <w:r>
        <w:t xml:space="preserve"> </w:t>
      </w:r>
      <w:r>
        <w:rPr>
          <w:b/>
          <w:bCs/>
        </w:rPr>
        <w:t xml:space="preserve">description</w:t>
      </w:r>
      <w:r>
        <w:t xml:space="preserve"> </w:t>
      </w:r>
      <w:r>
        <w:t xml:space="preserve">kann zusätzliche Informationen erfassen:</w:t>
      </w:r>
    </w:p>
    <w:p>
      <w:pPr>
        <w:pStyle w:val="Textkrper"/>
      </w:pPr>
      <w:r>
        <w:rPr>
          <w:b/>
          <w:bCs/>
        </w:rPr>
        <w:t xml:space="preserve">Beispiele:</w:t>
      </w:r>
      <w:r>
        <w:t xml:space="preserve"> </w:t>
      </w:r>
      <w:r>
        <w:t xml:space="preserve">-</w:t>
      </w:r>
      <w:r>
        <w:t xml:space="preserve"> </w:t>
      </w:r>
      <w:r>
        <w:t xml:space="preserve">“Enthaltung wegen Interessenkonflikt (Verwaltungsrat Energieunternehmen)”</w:t>
      </w:r>
      <w:r>
        <w:t xml:space="preserve"> </w:t>
      </w:r>
      <w:r>
        <w:t xml:space="preserve">-</w:t>
      </w:r>
      <w:r>
        <w:t xml:space="preserve"> </w:t>
      </w:r>
      <w:r>
        <w:t xml:space="preserve">“Abwesend wegen Krankheit”</w:t>
      </w:r>
    </w:p>
    <w:bookmarkEnd w:id="291"/>
    <w:bookmarkStart w:id="292" w:name="zeitstempel-2"/>
    <w:p>
      <w:pPr>
        <w:pStyle w:val="berschrift2"/>
      </w:pPr>
      <w:r>
        <w:t xml:space="preserve">Zeitstempel</w:t>
      </w:r>
    </w:p>
    <w:p>
      <w:pPr>
        <w:pStyle w:val="Compact"/>
        <w:numPr>
          <w:ilvl w:val="0"/>
          <w:numId w:val="1054"/>
        </w:numPr>
      </w:pPr>
      <w:r>
        <w:rPr>
          <w:b/>
          <w:bCs/>
        </w:rPr>
        <w:t xml:space="preserve">datetime_created</w:t>
      </w:r>
      <w:r>
        <w:t xml:space="preserve">: Erste Publikation</w:t>
      </w:r>
    </w:p>
    <w:p>
      <w:pPr>
        <w:pStyle w:val="Compact"/>
        <w:numPr>
          <w:ilvl w:val="0"/>
          <w:numId w:val="1054"/>
        </w:numPr>
      </w:pPr>
      <w:r>
        <w:rPr>
          <w:b/>
          <w:bCs/>
        </w:rPr>
        <w:t xml:space="preserve">datetime_modified</w:t>
      </w:r>
      <w:r>
        <w:t xml:space="preserve">: Letzte Aktualisierung (z.B. bei Korrekturen der Publikation)</w:t>
      </w:r>
    </w:p>
    <w:bookmarkEnd w:id="292"/>
    <w:bookmarkStart w:id="293" w:name="anwesenheit-vs.-stimmabgabe"/>
    <w:p>
      <w:pPr>
        <w:pStyle w:val="berschrift2"/>
      </w:pPr>
      <w:r>
        <w:t xml:space="preserve">Anwesenheit vs. Stimmabgabe</w:t>
      </w:r>
    </w:p>
    <w:p>
      <w:pPr>
        <w:pStyle w:val="FirstParagraph"/>
      </w:pPr>
      <w:r>
        <w:t xml:space="preserve">Wichtiger Unterschied:</w:t>
      </w:r>
    </w:p>
    <w:p>
      <w:pPr>
        <w:pStyle w:val="Compact"/>
        <w:numPr>
          <w:ilvl w:val="0"/>
          <w:numId w:val="1055"/>
        </w:numPr>
      </w:pPr>
      <w:r>
        <w:rPr>
          <w:b/>
          <w:bCs/>
        </w:rPr>
        <w:t xml:space="preserve">Attendance</w:t>
      </w:r>
      <w:r>
        <w:t xml:space="preserve"> </w:t>
      </w:r>
      <w:r>
        <w:t xml:space="preserve">(andere Entität): Erfasst die generelle Anwesenheit bei einer Sitzung</w:t>
      </w:r>
    </w:p>
    <w:p>
      <w:pPr>
        <w:pStyle w:val="Compact"/>
        <w:numPr>
          <w:ilvl w:val="0"/>
          <w:numId w:val="1055"/>
        </w:numPr>
      </w:pPr>
      <w:r>
        <w:rPr>
          <w:b/>
          <w:bCs/>
        </w:rPr>
        <w:t xml:space="preserve">IndividualVote</w:t>
      </w:r>
      <w:r>
        <w:t xml:space="preserve">: Erfasst die spezifische Stimmabgabe bei einer Abstimmung</w:t>
      </w:r>
    </w:p>
    <w:p>
      <w:pPr>
        <w:pStyle w:val="FirstParagraph"/>
      </w:pPr>
      <w:r>
        <w:t xml:space="preserve">Eine Person kann bei einer Sitzung anwesend sein (Attendance), aber bei einzelnen Abstimmungen mit</w:t>
      </w:r>
      <w:r>
        <w:t xml:space="preserve"> </w:t>
      </w:r>
      <w:r>
        <w:t xml:space="preserve">“absent”</w:t>
      </w:r>
      <w:r>
        <w:t xml:space="preserve"> </w:t>
      </w:r>
      <w:r>
        <w:t xml:space="preserve">oder</w:t>
      </w:r>
      <w:r>
        <w:t xml:space="preserve"> </w:t>
      </w:r>
      <w:r>
        <w:t xml:space="preserve">“did_not_vote”</w:t>
      </w:r>
      <w:r>
        <w:t xml:space="preserve"> </w:t>
      </w:r>
      <w:r>
        <w:t xml:space="preserve">erfasst werden (z.B. wenn sie kurz den Raum verlässt).</w:t>
      </w:r>
    </w:p>
    <w:bookmarkEnd w:id="293"/>
    <w:bookmarkStart w:id="294" w:name="namentliche-vs.-geheime-abstimmungen"/>
    <w:p>
      <w:pPr>
        <w:pStyle w:val="berschrift2"/>
      </w:pPr>
      <w:r>
        <w:t xml:space="preserve">Namentliche vs. geheime Abstimmungen</w:t>
      </w:r>
    </w:p>
    <w:p>
      <w:pPr>
        <w:pStyle w:val="FirstParagraph"/>
      </w:pPr>
      <w:r>
        <w:t xml:space="preserve">IndividualVote-Entitäten werden nur bei namentlichen (offenen) Abstimmungen erfasst:</w:t>
      </w:r>
    </w:p>
    <w:p>
      <w:pPr>
        <w:pStyle w:val="Compact"/>
        <w:numPr>
          <w:ilvl w:val="0"/>
          <w:numId w:val="1056"/>
        </w:numPr>
      </w:pPr>
      <w:r>
        <w:rPr>
          <w:b/>
          <w:bCs/>
        </w:rPr>
        <w:t xml:space="preserve">Namentliche Abstimmung</w:t>
      </w:r>
      <w:r>
        <w:t xml:space="preserve">: Jede Stimme wird erfasst und ist öffentlich</w:t>
      </w:r>
    </w:p>
    <w:p>
      <w:pPr>
        <w:pStyle w:val="Compact"/>
        <w:numPr>
          <w:ilvl w:val="0"/>
          <w:numId w:val="1056"/>
        </w:numPr>
      </w:pPr>
      <w:r>
        <w:rPr>
          <w:b/>
          <w:bCs/>
        </w:rPr>
        <w:t xml:space="preserve">Geheime Abstimmung</w:t>
      </w:r>
      <w:r>
        <w:t xml:space="preserve">: Nur das Gesamtergebnis wird erfasst, keine IndividualVotes</w:t>
      </w:r>
    </w:p>
    <w:bookmarkEnd w:id="294"/>
    <w:bookmarkStart w:id="308" w:name="klasse-individualvote"/>
    <w:p>
      <w:pPr>
        <w:pStyle w:val="berschrift2"/>
      </w:pPr>
      <w:r>
        <w:t xml:space="preserve">Klasse: IndividualVote</w:t>
      </w:r>
    </w:p>
    <w:p>
      <w:pPr>
        <w:pStyle w:val="FirstParagraph"/>
      </w:pPr>
      <w:r>
        <w:rPr>
          <w:i/>
          <w:iCs/>
        </w:rPr>
        <w:t xml:space="preserve">Eine Einzelstimme eines Mitglieds während eines Abstimmungsverfahrens.</w:t>
      </w:r>
    </w:p>
    <w:bookmarkStart w:id="295"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parent_voting</w:t>
            </w:r>
          </w:p>
        </w:tc>
        <w:tc>
          <w:tcPr>
            <w:shd w:val="clear" w:color="auto" w:fill="F2F2F2"/>
          </w:tcPr>
          <w:p>
            <w:pPr>
              <w:pStyle w:val="Compact"/>
            </w:pPr>
            <w:r>
              <w:t xml:space="preserve">0..1</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Die ID der Abstimmung, die mit der Einzelstimme verbunden ist.</w:t>
            </w:r>
          </w:p>
        </w:tc>
      </w:tr>
      <w:tr>
        <w:tc>
          <w:tcPr/>
          <w:p>
            <w:pPr>
              <w:pStyle w:val="Compact"/>
            </w:pPr>
            <w:r>
              <w:t xml:space="preserve">actor_id</w:t>
            </w:r>
          </w:p>
        </w:tc>
        <w:tc>
          <w:tcPr/>
          <w:p>
            <w:pPr>
              <w:pStyle w:val="Compact"/>
            </w:pPr>
            <w:r>
              <w:t xml:space="preserve">0..1</w:t>
            </w:r>
            <w:r>
              <w:t xml:space="preserve"> </w:t>
            </w:r>
            <w:r>
              <w:t xml:space="preserve"> </w:t>
            </w:r>
            <w:hyperlink w:anchor="PersonReference">
              <w:r>
                <w:rPr>
                  <w:rStyle w:val="Hyperlink"/>
                </w:rPr>
                <w:t xml:space="preserve">PersonReference</w:t>
              </w:r>
            </w:hyperlink>
          </w:p>
        </w:tc>
        <w:tc>
          <w:tcPr/>
          <w:p>
            <w:pPr>
              <w:pStyle w:val="Compact"/>
            </w:pPr>
            <w:r>
              <w:t xml:space="preserve">Referenz auf die handelnde Person (leichtgewichtiger Snapshot zum Zeitpunkt der Verknüpfung).</w:t>
            </w:r>
          </w:p>
        </w:tc>
      </w:tr>
      <w:tr>
        <w:tc>
          <w:tcPr>
            <w:shd w:val="clear" w:color="auto" w:fill="F2F2F2"/>
          </w:tcPr>
          <w:p>
            <w:pPr>
              <w:pStyle w:val="Compact"/>
            </w:pPr>
            <w:r>
              <w:t xml:space="preserve">seat_nr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Die Sitznummer der Einzelstimme, falls zutreffend.</w:t>
            </w:r>
          </w:p>
        </w:tc>
      </w:tr>
      <w:tr>
        <w:tc>
          <w:tcPr/>
          <w:p>
            <w:pPr>
              <w:pStyle w:val="Compact"/>
            </w:pPr>
            <w:r>
              <w:t xml:space="preserve">weight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Die Anzahl der Stimmen, die die Einzelperson hat, falls zutreffend (z.B. in Fällen, in denen eine Person mehrere Stimmen hat).</w:t>
            </w:r>
          </w:p>
        </w:tc>
      </w:tr>
      <w:tr>
        <w:tc>
          <w:tcPr>
            <w:shd w:val="clear" w:color="auto" w:fill="F2F2F2"/>
          </w:tcPr>
          <w:p>
            <w:pPr>
              <w:pStyle w:val="Compact"/>
            </w:pPr>
            <w:r>
              <w:t xml:space="preserve">individual_vote_type</w:t>
            </w:r>
          </w:p>
        </w:tc>
        <w:tc>
          <w:tcPr>
            <w:shd w:val="clear" w:color="auto" w:fill="F2F2F2"/>
          </w:tcPr>
          <w:p>
            <w:pPr>
              <w:pStyle w:val="Compact"/>
            </w:pPr>
            <w:r>
              <w:t xml:space="preserve">0..1</w:t>
            </w:r>
            <w:r>
              <w:t xml:space="preserve"> </w:t>
            </w:r>
            <w:r>
              <w:t xml:space="preserve"> </w:t>
            </w:r>
            <w:hyperlink w:anchor="IndividualVoteTypeEnum">
              <w:r>
                <w:rPr>
                  <w:rStyle w:val="Hyperlink"/>
                </w:rPr>
                <w:t xml:space="preserve">IndividualVoteTypeEnum</w:t>
              </w:r>
            </w:hyperlink>
          </w:p>
        </w:tc>
        <w:tc>
          <w:tcPr>
            <w:shd w:val="clear" w:color="auto" w:fill="F2F2F2"/>
          </w:tcPr>
          <w:p>
            <w:pPr>
              <w:pStyle w:val="Compact"/>
            </w:pPr>
            <w:r>
              <w:t xml:space="preserve">Art der abgegebenen Stimme (Ja, Nein, Enthaltung, nicht abgestimmt, etc.).</w:t>
            </w:r>
          </w:p>
        </w:tc>
      </w:tr>
      <w:tr>
        <w:tc>
          <w:tcPr/>
          <w:p>
            <w:pPr>
              <w:pStyle w:val="Compact"/>
            </w:pPr>
            <w:r>
              <w:t xml:space="preserve">type_label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Benutzerdefinierte Typbezeichnung, wenn Standardtypwerte nicht zutreffen.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95"/>
    <w:bookmarkStart w:id="296"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dividual_votes">
              <w:r>
                <w:rPr>
                  <w:rStyle w:val="Hyperlink"/>
                </w:rPr>
                <w:t xml:space="preserve">individual_votes</w:t>
              </w:r>
            </w:hyperlink>
          </w:p>
        </w:tc>
        <w:tc>
          <w:tcPr>
            <w:shd w:val="clear" w:color="auto" w:fill="F2F2F2"/>
          </w:tcPr>
          <w:p>
            <w:pPr>
              <w:pStyle w:val="Compact"/>
            </w:pPr>
            <w:r>
              <w:t xml:space="preserve">range</w:t>
            </w:r>
          </w:p>
        </w:tc>
        <w:tc>
          <w:tcPr>
            <w:shd w:val="clear" w:color="auto" w:fill="F2F2F2"/>
          </w:tcPr>
          <w:p>
            <w:pPr>
              <w:pStyle w:val="Compact"/>
            </w:pPr>
            <w:hyperlink w:anchor="IndividualVote">
              <w:r>
                <w:rPr>
                  <w:rStyle w:val="Hyperlink"/>
                </w:rPr>
                <w:t xml:space="preserve">IndividualVote</w:t>
              </w:r>
            </w:hyperlink>
          </w:p>
        </w:tc>
      </w:tr>
    </w:tbl>
    <w:bookmarkEnd w:id="296"/>
    <w:bookmarkStart w:id="307" w:name="beispiele-4"/>
    <w:p>
      <w:pPr>
        <w:pStyle w:val="berschrift3"/>
      </w:pPr>
      <w:r>
        <w:t xml:space="preserve">Beispiele</w:t>
      </w:r>
    </w:p>
    <w:bookmarkStart w:id="297" w:name="beispiel-ja-stimme"/>
    <w:p>
      <w:pPr>
        <w:pStyle w:val="berschrift4"/>
      </w:pPr>
      <w:r>
        <w:t xml:space="preserve">Beispiel: Ja-Stimme</w:t>
      </w:r>
    </w:p>
    <w:p>
      <w:pPr>
        <w:pStyle w:val="SourceCode"/>
      </w:pPr>
      <w:r>
        <w:rPr>
          <w:rStyle w:val="FunctionTok"/>
        </w:rPr>
        <w:t xml:space="preserve">global_uri</w:t>
      </w:r>
      <w:r>
        <w:rPr>
          <w:rStyle w:val="KeywordTok"/>
        </w:rPr>
        <w:t xml:space="preserve">:</w:t>
      </w:r>
      <w:r>
        <w:rPr>
          <w:rStyle w:val="AttributeTok"/>
        </w:rPr>
        <w:t xml:space="preserve"> ops:vote_sg_2025_001_person_123</w:t>
      </w:r>
      <w:r>
        <w:br/>
      </w:r>
      <w:r>
        <w:rPr>
          <w:rStyle w:val="FunctionTok"/>
        </w:rPr>
        <w:t xml:space="preserve">parent_voting</w:t>
      </w:r>
      <w:r>
        <w:rPr>
          <w:rStyle w:val="KeywordTok"/>
        </w:rPr>
        <w:t xml:space="preserve">:</w:t>
      </w:r>
      <w:r>
        <w:rPr>
          <w:rStyle w:val="AttributeTok"/>
        </w:rPr>
        <w:t xml:space="preserve"> ops:voting_sg_2025_001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Paul Schlegel</w:t>
      </w:r>
      <w:r>
        <w:br/>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97"/>
    <w:bookmarkStart w:id="298" w:name="beispiel-nein-stimme"/>
    <w:p>
      <w:pPr>
        <w:pStyle w:val="berschrift4"/>
      </w:pPr>
      <w:r>
        <w:t xml:space="preserve">Beispiel: Nein-Stimme</w:t>
      </w:r>
    </w:p>
    <w:p>
      <w:pPr>
        <w:pStyle w:val="SourceCode"/>
      </w:pPr>
      <w:r>
        <w:rPr>
          <w:rStyle w:val="FunctionTok"/>
        </w:rPr>
        <w:t xml:space="preserve">global_uri</w:t>
      </w:r>
      <w:r>
        <w:rPr>
          <w:rStyle w:val="KeywordTok"/>
        </w:rPr>
        <w:t xml:space="preserve">:</w:t>
      </w:r>
      <w:r>
        <w:rPr>
          <w:rStyle w:val="AttributeTok"/>
        </w:rPr>
        <w:t xml:space="preserve"> ops:vote_sg_2025_001_person_456</w:t>
      </w:r>
      <w:r>
        <w:br/>
      </w:r>
      <w:r>
        <w:rPr>
          <w:rStyle w:val="FunctionTok"/>
        </w:rPr>
        <w:t xml:space="preserve">parent_voting</w:t>
      </w:r>
      <w:r>
        <w:rPr>
          <w:rStyle w:val="KeywordTok"/>
        </w:rPr>
        <w:t xml:space="preserve">:</w:t>
      </w:r>
      <w:r>
        <w:rPr>
          <w:rStyle w:val="AttributeTok"/>
        </w:rPr>
        <w:t xml:space="preserve"> ops:voting_sg_2025_001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Andreas Eggenberger</w:t>
      </w:r>
      <w:r>
        <w:br/>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98"/>
    <w:bookmarkStart w:id="299" w:name="beispiel-enthaltung"/>
    <w:p>
      <w:pPr>
        <w:pStyle w:val="berschrift4"/>
      </w:pPr>
      <w:r>
        <w:t xml:space="preserve">Beispiel: Enthaltung</w:t>
      </w:r>
    </w:p>
    <w:p>
      <w:pPr>
        <w:pStyle w:val="SourceCode"/>
      </w:pPr>
      <w:r>
        <w:rPr>
          <w:rStyle w:val="FunctionTok"/>
        </w:rPr>
        <w:t xml:space="preserve">global_uri</w:t>
      </w:r>
      <w:r>
        <w:rPr>
          <w:rStyle w:val="KeywordTok"/>
        </w:rPr>
        <w:t xml:space="preserve">:</w:t>
      </w:r>
      <w:r>
        <w:rPr>
          <w:rStyle w:val="AttributeTok"/>
        </w:rPr>
        <w:t xml:space="preserve"> ops:vote_sg_2025_001_person_789</w:t>
      </w:r>
      <w:r>
        <w:br/>
      </w:r>
      <w:r>
        <w:rPr>
          <w:rStyle w:val="FunctionTok"/>
        </w:rPr>
        <w:t xml:space="preserve">parent_voting</w:t>
      </w:r>
      <w:r>
        <w:rPr>
          <w:rStyle w:val="KeywordTok"/>
        </w:rPr>
        <w:t xml:space="preserve">:</w:t>
      </w:r>
      <w:r>
        <w:rPr>
          <w:rStyle w:val="AttributeTok"/>
        </w:rPr>
        <w:t xml:space="preserve"> ops:voting_sg_2025_001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Thomas Ammann</w:t>
      </w:r>
      <w:r>
        <w:br/>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FunctionTok"/>
        </w:rPr>
        <w:t xml:space="preserve">individual_vote_type</w:t>
      </w:r>
      <w:r>
        <w:rPr>
          <w:rStyle w:val="KeywordTok"/>
        </w:rPr>
        <w:t xml:space="preserve">:</w:t>
      </w:r>
      <w:r>
        <w:rPr>
          <w:rStyle w:val="AttributeTok"/>
        </w:rPr>
        <w:t xml:space="preserve"> abstention</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99"/>
    <w:bookmarkStart w:id="300" w:name="X8326e395bd97d47b99c16a612af09c10963ca0a"/>
    <w:p>
      <w:pPr>
        <w:pStyle w:val="berschrift4"/>
      </w:pPr>
      <w:r>
        <w:t xml:space="preserve">Beispiel: Abwesend bei einer Mehrfachauswahl</w:t>
      </w:r>
    </w:p>
    <w:p>
      <w:pPr>
        <w:pStyle w:val="SourceCode"/>
      </w:pPr>
      <w:r>
        <w:rPr>
          <w:rStyle w:val="FunctionTok"/>
        </w:rPr>
        <w:t xml:space="preserve">global_uri</w:t>
      </w:r>
      <w:r>
        <w:rPr>
          <w:rStyle w:val="KeywordTok"/>
        </w:rPr>
        <w:t xml:space="preserve">:</w:t>
      </w:r>
      <w:r>
        <w:rPr>
          <w:rStyle w:val="AttributeTok"/>
        </w:rPr>
        <w:t xml:space="preserve"> ops:vote_zh_gr_2024_2023_361_abs1</w:t>
      </w:r>
      <w:r>
        <w:br/>
      </w:r>
      <w:r>
        <w:rPr>
          <w:rStyle w:val="FunctionTok"/>
        </w:rPr>
        <w:t xml:space="preserve">parent_voting</w:t>
      </w:r>
      <w:r>
        <w:rPr>
          <w:rStyle w:val="KeywordTok"/>
        </w:rPr>
        <w:t xml:space="preserve">:</w:t>
      </w:r>
      <w:r>
        <w:rPr>
          <w:rStyle w:val="AttributeTok"/>
        </w:rPr>
        <w:t xml:space="preserve"> ops:voting_zh_gr_2024_2023_361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https://www.gemeinderat-zuerich.ch/personen/4</w:t>
      </w:r>
      <w:r>
        <w:br/>
      </w:r>
      <w:r>
        <w:rPr>
          <w:rStyle w:val="AttributeTok"/>
        </w:rPr>
        <w:t xml:space="preserve">  </w:t>
      </w:r>
      <w:r>
        <w:rPr>
          <w:rStyle w:val="FunctionTok"/>
        </w:rPr>
        <w:t xml:space="preserve">label</w:t>
      </w:r>
      <w:r>
        <w:rPr>
          <w:rStyle w:val="KeywordTok"/>
        </w:rPr>
        <w:t xml:space="preserve">:</w:t>
      </w:r>
      <w:r>
        <w:rPr>
          <w:rStyle w:val="AttributeTok"/>
        </w:rPr>
        <w:t xml:space="preserve"> Abwesendes Mitglied</w:t>
      </w:r>
      <w:r>
        <w:br/>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FunctionTok"/>
        </w:rPr>
        <w:t xml:space="preserve">individual_vote_type</w:t>
      </w:r>
      <w:r>
        <w:rPr>
          <w:rStyle w:val="KeywordTok"/>
        </w:rPr>
        <w:t xml:space="preserve">:</w:t>
      </w:r>
      <w:r>
        <w:rPr>
          <w:rStyle w:val="AttributeTok"/>
        </w:rPr>
        <w:t xml:space="preserve"> not_voted</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0"/>
    <w:bookmarkStart w:id="301" w:name="beispiel-ja-stimme-zum-budget"/>
    <w:p>
      <w:pPr>
        <w:pStyle w:val="berschrift4"/>
      </w:pPr>
      <w:r>
        <w:t xml:space="preserve">Beispiel: Ja-Stimme zum Budget</w:t>
      </w:r>
    </w:p>
    <w:p>
      <w:pPr>
        <w:pStyle w:val="SourceCode"/>
      </w:pPr>
      <w:r>
        <w:rPr>
          <w:rStyle w:val="FunctionTok"/>
        </w:rPr>
        <w:t xml:space="preserve">global_uri</w:t>
      </w:r>
      <w:r>
        <w:rPr>
          <w:rStyle w:val="KeywordTok"/>
        </w:rPr>
        <w:t xml:space="preserve">:</w:t>
      </w:r>
      <w:r>
        <w:rPr>
          <w:rStyle w:val="AttributeTok"/>
        </w:rPr>
        <w:t xml:space="preserve"> ops:vote_zh_budget_2026_person_101</w:t>
      </w:r>
      <w:r>
        <w:br/>
      </w:r>
      <w:r>
        <w:rPr>
          <w:rStyle w:val="FunctionTok"/>
        </w:rPr>
        <w:t xml:space="preserve">parent_voting</w:t>
      </w:r>
      <w:r>
        <w:rPr>
          <w:rStyle w:val="KeywordTok"/>
        </w:rPr>
        <w:t xml:space="preserve">:</w:t>
      </w:r>
      <w:r>
        <w:rPr>
          <w:rStyle w:val="AttributeTok"/>
        </w:rPr>
        <w:t xml:space="preserve"> ops:voting_zh_budget_2026</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Thomas Wolf</w:t>
      </w:r>
      <w:r>
        <w:br/>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301"/>
    <w:bookmarkStart w:id="302" w:name="beispiel-nein-stimme-zum-budget"/>
    <w:p>
      <w:pPr>
        <w:pStyle w:val="berschrift4"/>
      </w:pPr>
      <w:r>
        <w:t xml:space="preserve">Beispiel: Nein-Stimme zum Budget</w:t>
      </w:r>
    </w:p>
    <w:p>
      <w:pPr>
        <w:pStyle w:val="SourceCode"/>
      </w:pPr>
      <w:r>
        <w:rPr>
          <w:rStyle w:val="FunctionTok"/>
        </w:rPr>
        <w:t xml:space="preserve">global_uri</w:t>
      </w:r>
      <w:r>
        <w:rPr>
          <w:rStyle w:val="KeywordTok"/>
        </w:rPr>
        <w:t xml:space="preserve">:</w:t>
      </w:r>
      <w:r>
        <w:rPr>
          <w:rStyle w:val="AttributeTok"/>
        </w:rPr>
        <w:t xml:space="preserve"> ops:vote_zh_budget_2026_person_102</w:t>
      </w:r>
      <w:r>
        <w:br/>
      </w:r>
      <w:r>
        <w:rPr>
          <w:rStyle w:val="FunctionTok"/>
        </w:rPr>
        <w:t xml:space="preserve">parent_voting</w:t>
      </w:r>
      <w:r>
        <w:rPr>
          <w:rStyle w:val="KeywordTok"/>
        </w:rPr>
        <w:t xml:space="preserve">:</w:t>
      </w:r>
      <w:r>
        <w:rPr>
          <w:rStyle w:val="AttributeTok"/>
        </w:rPr>
        <w:t xml:space="preserve"> ops:voting_zh_budget_2026</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Jean-Daniel Strub</w:t>
      </w:r>
      <w:r>
        <w:br/>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302"/>
    <w:bookmarkStart w:id="303" w:name="beispiel-nicht-abgestimmt"/>
    <w:p>
      <w:pPr>
        <w:pStyle w:val="berschrift4"/>
      </w:pPr>
      <w:r>
        <w:t xml:space="preserve">Beispiel: Nicht abgestimmt</w:t>
      </w:r>
    </w:p>
    <w:p>
      <w:pPr>
        <w:pStyle w:val="SourceCode"/>
      </w:pPr>
      <w:r>
        <w:rPr>
          <w:rStyle w:val="FunctionTok"/>
        </w:rPr>
        <w:t xml:space="preserve">global_uri</w:t>
      </w:r>
      <w:r>
        <w:rPr>
          <w:rStyle w:val="KeywordTok"/>
        </w:rPr>
        <w:t xml:space="preserve">:</w:t>
      </w:r>
      <w:r>
        <w:rPr>
          <w:rStyle w:val="AttributeTok"/>
        </w:rPr>
        <w:t xml:space="preserve"> ops:vote_sg_2025_001_person_321</w:t>
      </w:r>
      <w:r>
        <w:br/>
      </w:r>
      <w:r>
        <w:rPr>
          <w:rStyle w:val="FunctionTok"/>
        </w:rPr>
        <w:t xml:space="preserve">parent_voting</w:t>
      </w:r>
      <w:r>
        <w:rPr>
          <w:rStyle w:val="KeywordTok"/>
        </w:rPr>
        <w:t xml:space="preserve">:</w:t>
      </w:r>
      <w:r>
        <w:rPr>
          <w:rStyle w:val="AttributeTok"/>
        </w:rPr>
        <w:t xml:space="preserve"> ops:voting_sg_2025_001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Ruedi Thomann</w:t>
      </w:r>
      <w:r>
        <w:br/>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FunctionTok"/>
        </w:rPr>
        <w:t xml:space="preserve">individual_vote_type</w:t>
      </w:r>
      <w:r>
        <w:rPr>
          <w:rStyle w:val="KeywordTok"/>
        </w:rPr>
        <w:t xml:space="preserve">:</w:t>
      </w:r>
      <w:r>
        <w:rPr>
          <w:rStyle w:val="AttributeTok"/>
        </w:rPr>
        <w:t xml:space="preserve"> not_voted</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303"/>
    <w:bookmarkStart w:id="304" w:name="Xfdc32258eb32872437a92d1bd1887aa37846ec0"/>
    <w:p>
      <w:pPr>
        <w:pStyle w:val="berschrift4"/>
      </w:pPr>
      <w:r>
        <w:t xml:space="preserve">Beispiel: Einzelstimme für Auswahloption C</w:t>
      </w:r>
    </w:p>
    <w:p>
      <w:pPr>
        <w:pStyle w:val="SourceCode"/>
      </w:pPr>
      <w:r>
        <w:rPr>
          <w:rStyle w:val="FunctionTok"/>
        </w:rPr>
        <w:t xml:space="preserve">global_uri</w:t>
      </w:r>
      <w:r>
        <w:rPr>
          <w:rStyle w:val="KeywordTok"/>
        </w:rPr>
        <w:t xml:space="preserve">:</w:t>
      </w:r>
      <w:r>
        <w:rPr>
          <w:rStyle w:val="AttributeTok"/>
        </w:rPr>
        <w:t xml:space="preserve"> ops:vote_zh_gr_2024_2023_361_c1</w:t>
      </w:r>
      <w:r>
        <w:br/>
      </w:r>
      <w:r>
        <w:rPr>
          <w:rStyle w:val="FunctionTok"/>
        </w:rPr>
        <w:t xml:space="preserve">parent_voting</w:t>
      </w:r>
      <w:r>
        <w:rPr>
          <w:rStyle w:val="KeywordTok"/>
        </w:rPr>
        <w:t xml:space="preserve">:</w:t>
      </w:r>
      <w:r>
        <w:rPr>
          <w:rStyle w:val="AttributeTok"/>
        </w:rPr>
        <w:t xml:space="preserve"> ops:voting_zh_gr_2024_2023_361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https://www.gemeinderat-zuerich.ch/personen/3</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C</w:t>
      </w:r>
      <w:r>
        <w:br/>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FunctionTok"/>
        </w:rPr>
        <w:t xml:space="preserve">individual_vote_type</w:t>
      </w:r>
      <w:r>
        <w:rPr>
          <w:rStyle w:val="KeywordTok"/>
        </w:rPr>
        <w:t xml:space="preserve">:</w:t>
      </w:r>
      <w:r>
        <w:rPr>
          <w:rStyle w:val="AttributeTok"/>
        </w:rPr>
        <w:t xml:space="preserve"> other</w:t>
      </w:r>
      <w:r>
        <w:br/>
      </w:r>
      <w:r>
        <w:rPr>
          <w:rStyle w:val="FunctionTok"/>
        </w:rPr>
        <w:t xml:space="preserve">type_label</w:t>
      </w:r>
      <w:r>
        <w:rPr>
          <w:rStyle w:val="KeywordTok"/>
        </w:rPr>
        <w:t xml:space="preserve">:</w:t>
      </w:r>
      <w:r>
        <w:rPr>
          <w:rStyle w:val="AttributeTok"/>
        </w:rPr>
        <w:t xml:space="preserve"> Auswahl C</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4"/>
    <w:bookmarkStart w:id="305" w:name="X59fbb2f9b60e124b2b6fcb2e7b02d0c1e7acdec"/>
    <w:p>
      <w:pPr>
        <w:pStyle w:val="berschrift4"/>
      </w:pPr>
      <w:r>
        <w:t xml:space="preserve">Beispiel: Einzelstimme für Auswahloption A</w:t>
      </w:r>
    </w:p>
    <w:p>
      <w:pPr>
        <w:pStyle w:val="SourceCode"/>
      </w:pPr>
      <w:r>
        <w:rPr>
          <w:rStyle w:val="FunctionTok"/>
        </w:rPr>
        <w:t xml:space="preserve">global_uri</w:t>
      </w:r>
      <w:r>
        <w:rPr>
          <w:rStyle w:val="KeywordTok"/>
        </w:rPr>
        <w:t xml:space="preserve">:</w:t>
      </w:r>
      <w:r>
        <w:rPr>
          <w:rStyle w:val="AttributeTok"/>
        </w:rPr>
        <w:t xml:space="preserve"> ops:vote_zh_gr_2024_2023_361_a1</w:t>
      </w:r>
      <w:r>
        <w:br/>
      </w:r>
      <w:r>
        <w:rPr>
          <w:rStyle w:val="FunctionTok"/>
        </w:rPr>
        <w:t xml:space="preserve">parent_voting</w:t>
      </w:r>
      <w:r>
        <w:rPr>
          <w:rStyle w:val="KeywordTok"/>
        </w:rPr>
        <w:t xml:space="preserve">:</w:t>
      </w:r>
      <w:r>
        <w:rPr>
          <w:rStyle w:val="AttributeTok"/>
        </w:rPr>
        <w:t xml:space="preserve"> ops:voting_zh_gr_2024_2023_361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https://www.gemeinderat-zuerich.ch/personen/1</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A</w:t>
      </w:r>
      <w:r>
        <w:br/>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FunctionTok"/>
        </w:rPr>
        <w:t xml:space="preserve">individual_vote_type</w:t>
      </w:r>
      <w:r>
        <w:rPr>
          <w:rStyle w:val="KeywordTok"/>
        </w:rPr>
        <w:t xml:space="preserve">:</w:t>
      </w:r>
      <w:r>
        <w:rPr>
          <w:rStyle w:val="AttributeTok"/>
        </w:rPr>
        <w:t xml:space="preserve"> other</w:t>
      </w:r>
      <w:r>
        <w:br/>
      </w:r>
      <w:r>
        <w:rPr>
          <w:rStyle w:val="FunctionTok"/>
        </w:rPr>
        <w:t xml:space="preserve">type_label</w:t>
      </w:r>
      <w:r>
        <w:rPr>
          <w:rStyle w:val="KeywordTok"/>
        </w:rPr>
        <w:t xml:space="preserve">:</w:t>
      </w:r>
      <w:r>
        <w:rPr>
          <w:rStyle w:val="AttributeTok"/>
        </w:rPr>
        <w:t xml:space="preserve"> Auswahl A</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5"/>
    <w:bookmarkStart w:id="306" w:name="X4ab09f2cab3b2cfea74b738d1f6a901c633c86f"/>
    <w:p>
      <w:pPr>
        <w:pStyle w:val="berschrift4"/>
      </w:pPr>
      <w:r>
        <w:t xml:space="preserve">Beispiel: Einzelstimme für Auswahloption B</w:t>
      </w:r>
    </w:p>
    <w:p>
      <w:pPr>
        <w:pStyle w:val="SourceCode"/>
      </w:pPr>
      <w:r>
        <w:rPr>
          <w:rStyle w:val="FunctionTok"/>
        </w:rPr>
        <w:t xml:space="preserve">global_uri</w:t>
      </w:r>
      <w:r>
        <w:rPr>
          <w:rStyle w:val="KeywordTok"/>
        </w:rPr>
        <w:t xml:space="preserve">:</w:t>
      </w:r>
      <w:r>
        <w:rPr>
          <w:rStyle w:val="AttributeTok"/>
        </w:rPr>
        <w:t xml:space="preserve"> ops:vote_zh_gr_2024_2023_361_b1</w:t>
      </w:r>
      <w:r>
        <w:br/>
      </w:r>
      <w:r>
        <w:rPr>
          <w:rStyle w:val="FunctionTok"/>
        </w:rPr>
        <w:t xml:space="preserve">parent_voting</w:t>
      </w:r>
      <w:r>
        <w:rPr>
          <w:rStyle w:val="KeywordTok"/>
        </w:rPr>
        <w:t xml:space="preserve">:</w:t>
      </w:r>
      <w:r>
        <w:rPr>
          <w:rStyle w:val="AttributeTok"/>
        </w:rPr>
        <w:t xml:space="preserve"> ops:voting_zh_gr_2024_2023_361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https://www.gemeinderat-zuerich.ch/personen/2</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B</w:t>
      </w:r>
      <w:r>
        <w:br/>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FunctionTok"/>
        </w:rPr>
        <w:t xml:space="preserve">individual_vote_type</w:t>
      </w:r>
      <w:r>
        <w:rPr>
          <w:rStyle w:val="KeywordTok"/>
        </w:rPr>
        <w:t xml:space="preserve">:</w:t>
      </w:r>
      <w:r>
        <w:rPr>
          <w:rStyle w:val="AttributeTok"/>
        </w:rPr>
        <w:t xml:space="preserve"> other</w:t>
      </w:r>
      <w:r>
        <w:br/>
      </w:r>
      <w:r>
        <w:rPr>
          <w:rStyle w:val="FunctionTok"/>
        </w:rPr>
        <w:t xml:space="preserve">type_label</w:t>
      </w:r>
      <w:r>
        <w:rPr>
          <w:rStyle w:val="KeywordTok"/>
        </w:rPr>
        <w:t xml:space="preserve">:</w:t>
      </w:r>
      <w:r>
        <w:rPr>
          <w:rStyle w:val="AttributeTok"/>
        </w:rPr>
        <w:t xml:space="preserve"> Auswahl B</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6"/>
    <w:bookmarkEnd w:id="307"/>
    <w:bookmarkEnd w:id="308"/>
    <w:bookmarkStart w:id="317" w:name="enum-individualvotetypeenum"/>
    <w:p>
      <w:pPr>
        <w:pStyle w:val="berschrift2"/>
      </w:pPr>
      <w:r>
        <w:t xml:space="preserve">Enum: IndividualVoteTypeEnum</w:t>
      </w:r>
    </w:p>
    <w:p>
      <w:pPr>
        <w:pStyle w:val="FirstParagraph"/>
      </w:pPr>
      <w:r>
        <w:rPr>
          <w:i/>
          <w:iCs/>
        </w:rPr>
        <w:t xml:space="preserve">Art der Einzelstimme eines Mitglieds.</w:t>
      </w:r>
    </w:p>
    <w:p>
      <w:pPr>
        <w:pStyle w:val="Textkrper"/>
      </w:pPr>
      <w:r>
        <w:t xml:space="preserve">URI:</w:t>
      </w:r>
      <w:r>
        <w:t xml:space="preserve"> </w:t>
      </w:r>
      <w:hyperlink ns1:id="rId309">
        <w:r>
          <w:rPr>
            <w:rStyle w:val="Hyperlink"/>
          </w:rPr>
          <w:t xml:space="preserve">ops:IndividualVoteTypeEnum</w:t>
        </w:r>
      </w:hyperlink>
    </w:p>
    <w:bookmarkStart w:id="316" w:name="zulässige-werte-7"/>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yes</w:t>
            </w:r>
          </w:p>
        </w:tc>
        <w:tc>
          <w:tcPr>
            <w:shd w:val="clear" w:color="auto" w:fill="F2F2F2"/>
          </w:tcPr>
          <w:p>
            <w:pPr>
              <w:pStyle w:val="Compact"/>
            </w:pPr>
            <w:r>
              <w:t xml:space="preserve">Ja-Stimme</w:t>
            </w:r>
          </w:p>
        </w:tc>
      </w:tr>
      <w:tr>
        <w:tc>
          <w:tcPr/>
          <w:p>
            <w:pPr>
              <w:pStyle w:val="Compact"/>
            </w:pPr>
          </w:p>
        </w:tc>
        <w:tc>
          <w:tcPr/>
          <w:p>
            <w:pPr>
              <w:pStyle w:val="Compact"/>
            </w:pPr>
            <w:hyperlink ns1:id="rId310">
              <w:r>
                <w:rPr>
                  <w:rStyle w:val="Hyperlink"/>
                </w:rPr>
                <w:t xml:space="preserve">ops:enum/individual_vote_type/yes</w:t>
              </w:r>
            </w:hyperlink>
          </w:p>
        </w:tc>
      </w:tr>
      <w:tr>
        <w:tc>
          <w:tcPr>
            <w:shd w:val="clear" w:color="auto" w:fill="F2F2F2"/>
          </w:tcPr>
          <w:p>
            <w:pPr>
              <w:pStyle w:val="Compact"/>
            </w:pPr>
            <w:r>
              <w:t xml:space="preserve">no</w:t>
            </w:r>
          </w:p>
        </w:tc>
        <w:tc>
          <w:tcPr>
            <w:shd w:val="clear" w:color="auto" w:fill="F2F2F2"/>
          </w:tcPr>
          <w:p>
            <w:pPr>
              <w:pStyle w:val="Compact"/>
            </w:pPr>
            <w:r>
              <w:t xml:space="preserve">Nein-Stimme</w:t>
            </w:r>
          </w:p>
        </w:tc>
      </w:tr>
      <w:tr>
        <w:tc>
          <w:tcPr/>
          <w:p>
            <w:pPr>
              <w:pStyle w:val="Compact"/>
            </w:pPr>
          </w:p>
        </w:tc>
        <w:tc>
          <w:tcPr/>
          <w:p>
            <w:pPr>
              <w:pStyle w:val="Compact"/>
            </w:pPr>
            <w:hyperlink ns1:id="rId311">
              <w:r>
                <w:rPr>
                  <w:rStyle w:val="Hyperlink"/>
                </w:rPr>
                <w:t xml:space="preserve">ops:enum/individual_vote_type/no</w:t>
              </w:r>
            </w:hyperlink>
          </w:p>
        </w:tc>
      </w:tr>
      <w:tr>
        <w:tc>
          <w:tcPr>
            <w:shd w:val="clear" w:color="auto" w:fill="F2F2F2"/>
          </w:tcPr>
          <w:p>
            <w:pPr>
              <w:pStyle w:val="Compact"/>
            </w:pPr>
            <w:r>
              <w:t xml:space="preserve">abstention</w:t>
            </w:r>
          </w:p>
        </w:tc>
        <w:tc>
          <w:tcPr>
            <w:shd w:val="clear" w:color="auto" w:fill="F2F2F2"/>
          </w:tcPr>
          <w:p>
            <w:pPr>
              <w:pStyle w:val="Compact"/>
            </w:pPr>
            <w:r>
              <w:t xml:space="preserve">Enthaltung</w:t>
            </w:r>
          </w:p>
        </w:tc>
      </w:tr>
      <w:tr>
        <w:tc>
          <w:tcPr/>
          <w:p>
            <w:pPr>
              <w:pStyle w:val="Compact"/>
            </w:pPr>
          </w:p>
        </w:tc>
        <w:tc>
          <w:tcPr/>
          <w:p>
            <w:pPr>
              <w:pStyle w:val="Compact"/>
            </w:pPr>
            <w:hyperlink ns1:id="rId312">
              <w:r>
                <w:rPr>
                  <w:rStyle w:val="Hyperlink"/>
                </w:rPr>
                <w:t xml:space="preserve">ops:enum/individual_vote_type/abstention</w:t>
              </w:r>
            </w:hyperlink>
          </w:p>
        </w:tc>
      </w:tr>
      <w:tr>
        <w:tc>
          <w:tcPr>
            <w:shd w:val="clear" w:color="auto" w:fill="F2F2F2"/>
          </w:tcPr>
          <w:p>
            <w:pPr>
              <w:pStyle w:val="Compact"/>
            </w:pPr>
            <w:r>
              <w:t xml:space="preserve">not_voted</w:t>
            </w:r>
          </w:p>
        </w:tc>
        <w:tc>
          <w:tcPr>
            <w:shd w:val="clear" w:color="auto" w:fill="F2F2F2"/>
          </w:tcPr>
          <w:p>
            <w:pPr>
              <w:pStyle w:val="Compact"/>
            </w:pPr>
            <w:r>
              <w:t xml:space="preserve">Nicht abgestimmt</w:t>
            </w:r>
          </w:p>
        </w:tc>
      </w:tr>
      <w:tr>
        <w:tc>
          <w:tcPr/>
          <w:p>
            <w:pPr>
              <w:pStyle w:val="Compact"/>
            </w:pPr>
          </w:p>
        </w:tc>
        <w:tc>
          <w:tcPr/>
          <w:p>
            <w:pPr>
              <w:pStyle w:val="Compact"/>
            </w:pPr>
            <w:hyperlink ns1:id="rId313">
              <w:r>
                <w:rPr>
                  <w:rStyle w:val="Hyperlink"/>
                </w:rPr>
                <w:t xml:space="preserve">ops:enum/individual_vote_type/not_voted</w:t>
              </w:r>
            </w:hyperlink>
          </w:p>
        </w:tc>
      </w:tr>
      <w:tr>
        <w:tc>
          <w:tcPr>
            <w:shd w:val="clear" w:color="auto" w:fill="F2F2F2"/>
          </w:tcPr>
          <w:p>
            <w:pPr>
              <w:pStyle w:val="Compact"/>
            </w:pPr>
            <w:r>
              <w:t xml:space="preserve">tie_breaker</w:t>
            </w:r>
          </w:p>
        </w:tc>
        <w:tc>
          <w:tcPr>
            <w:shd w:val="clear" w:color="auto" w:fill="F2F2F2"/>
          </w:tcPr>
          <w:p>
            <w:pPr>
              <w:pStyle w:val="Compact"/>
            </w:pPr>
            <w:r>
              <w:t xml:space="preserve">Stichentscheid, meist durch Präsidium</w:t>
            </w:r>
          </w:p>
        </w:tc>
      </w:tr>
      <w:tr>
        <w:tc>
          <w:tcPr/>
          <w:p>
            <w:pPr>
              <w:pStyle w:val="Compact"/>
            </w:pPr>
          </w:p>
        </w:tc>
        <w:tc>
          <w:tcPr/>
          <w:p>
            <w:pPr>
              <w:pStyle w:val="Compact"/>
            </w:pPr>
            <w:hyperlink ns1:id="rId314">
              <w:r>
                <w:rPr>
                  <w:rStyle w:val="Hyperlink"/>
                </w:rPr>
                <w:t xml:space="preserve">ops:enum/individual_vote_type/tie_breaker</w:t>
              </w:r>
            </w:hyperlink>
          </w:p>
        </w:tc>
      </w:tr>
      <w:tr>
        <w:tc>
          <w:tcPr>
            <w:shd w:val="clear" w:color="auto" w:fill="F2F2F2"/>
          </w:tcPr>
          <w:p>
            <w:pPr>
              <w:pStyle w:val="Compact"/>
            </w:pPr>
            <w:r>
              <w:t xml:space="preserve">other</w:t>
            </w:r>
          </w:p>
        </w:tc>
        <w:tc>
          <w:tcPr>
            <w:shd w:val="clear" w:color="auto" w:fill="F2F2F2"/>
          </w:tcPr>
          <w:p>
            <w:pPr>
              <w:pStyle w:val="Compact"/>
            </w:pPr>
            <w:r>
              <w:t xml:space="preserve">Andere Stimmabgabe</w:t>
            </w:r>
          </w:p>
        </w:tc>
      </w:tr>
      <w:tr>
        <w:tc>
          <w:tcPr/>
          <w:p>
            <w:pPr>
              <w:pStyle w:val="Compact"/>
            </w:pPr>
          </w:p>
        </w:tc>
        <w:tc>
          <w:tcPr/>
          <w:p>
            <w:pPr>
              <w:pStyle w:val="Compact"/>
            </w:pPr>
            <w:hyperlink ns1:id="rId315">
              <w:r>
                <w:rPr>
                  <w:rStyle w:val="Hyperlink"/>
                </w:rPr>
                <w:t xml:space="preserve">ops:enum/individual_vote_type/other</w:t>
              </w:r>
            </w:hyperlink>
          </w:p>
        </w:tc>
      </w:tr>
    </w:tbl>
    <w:bookmarkEnd w:id="316"/>
    <w:bookmarkEnd w:id="317"/>
    <w:bookmarkStart w:id="318" w:name="election-wahl"/>
    <w:p>
      <w:pPr>
        <w:pStyle w:val="berschrift2"/>
      </w:pPr>
      <w:r>
        <w:t xml:space="preserve">Election (Wahl)</w:t>
      </w:r>
    </w:p>
    <w:bookmarkEnd w:id="318"/>
    <w:bookmarkStart w:id="319" w:name="begriff-und-bedeutung-4"/>
    <w:p>
      <w:pPr>
        <w:pStyle w:val="berschrift2"/>
      </w:pPr>
      <w:r>
        <w:t xml:space="preserve">Begriff und Bedeutung</w:t>
      </w:r>
    </w:p>
    <w:p>
      <w:pPr>
        <w:pStyle w:val="FirstParagraph"/>
      </w:pPr>
      <w:r>
        <w:t xml:space="preserve">Eine Election (Wahl) bezeichnet die Bestimmung einer oder mehrerer Personen für ein Amt oder eine Funktion durch ein parlamentarisches Organ. Im Gegensatz zu Abstimmungen (Votings), bei denen über Sachfragen entschieden wird, geht es bei Wahlen um Personenentscheidungen.</w:t>
      </w:r>
    </w:p>
    <w:bookmarkEnd w:id="319"/>
    <w:bookmarkStart w:id="320" w:name="unterschied-wahl-vs.-abstimmung"/>
    <w:p>
      <w:pPr>
        <w:pStyle w:val="berschrift2"/>
      </w:pPr>
      <w:r>
        <w:t xml:space="preserve">Unterschied: Wahl vs. Abstimmung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Kriterium</w:t>
            </w:r>
          </w:p>
        </w:tc>
        <w:tc>
          <w:tcPr/>
          <w:p>
            <w:pPr>
              <w:pStyle w:val="Compact"/>
            </w:pPr>
            <w:r>
              <w:t xml:space="preserve">Election (Wahl)</w:t>
            </w:r>
          </w:p>
        </w:tc>
        <w:tc>
          <w:tcPr/>
          <w:p>
            <w:pPr>
              <w:pStyle w:val="Compact"/>
            </w:pPr>
            <w:r>
              <w:t xml:space="preserve">Voting (Abstimmung)</w:t>
            </w:r>
          </w:p>
        </w:tc>
      </w:tr>
      <w:tr>
        <w:tc>
          <w:tcPr>
            <w:shd w:val="clear" w:color="auto" w:fill="F2F2F2"/>
          </w:tcPr>
          <w:p>
            <w:pPr>
              <w:pStyle w:val="Compact"/>
            </w:pPr>
            <w:r>
              <w:t xml:space="preserve">Gegenstand</w:t>
            </w:r>
          </w:p>
        </w:tc>
        <w:tc>
          <w:tcPr>
            <w:shd w:val="clear" w:color="auto" w:fill="F2F2F2"/>
          </w:tcPr>
          <w:p>
            <w:pPr>
              <w:pStyle w:val="Compact"/>
            </w:pPr>
            <w:r>
              <w:t xml:space="preserve">Personen</w:t>
            </w:r>
          </w:p>
        </w:tc>
        <w:tc>
          <w:tcPr>
            <w:shd w:val="clear" w:color="auto" w:fill="F2F2F2"/>
          </w:tcPr>
          <w:p>
            <w:pPr>
              <w:pStyle w:val="Compact"/>
            </w:pPr>
            <w:r>
              <w:t xml:space="preserve">Sachfragen, Vorlagen</w:t>
            </w:r>
          </w:p>
        </w:tc>
      </w:tr>
      <w:tr>
        <w:tc>
          <w:tcPr/>
          <w:p>
            <w:pPr>
              <w:pStyle w:val="Compact"/>
            </w:pPr>
            <w:r>
              <w:t xml:space="preserve">Ergebnis</w:t>
            </w:r>
          </w:p>
        </w:tc>
        <w:tc>
          <w:tcPr/>
          <w:p>
            <w:pPr>
              <w:pStyle w:val="Compact"/>
            </w:pPr>
            <w:r>
              <w:t xml:space="preserve">Gewählte Person(en)</w:t>
            </w:r>
          </w:p>
        </w:tc>
        <w:tc>
          <w:tcPr/>
          <w:p>
            <w:pPr>
              <w:pStyle w:val="Compact"/>
            </w:pPr>
            <w:r>
              <w:t xml:space="preserve">Angenommen/Abgelehnt</w:t>
            </w:r>
          </w:p>
        </w:tc>
      </w:tr>
      <w:tr>
        <w:tc>
          <w:tcPr>
            <w:shd w:val="clear" w:color="auto" w:fill="F2F2F2"/>
          </w:tcPr>
          <w:p>
            <w:pPr>
              <w:pStyle w:val="Compact"/>
            </w:pPr>
            <w:r>
              <w:t xml:space="preserve">Verfahren</w:t>
            </w:r>
          </w:p>
        </w:tc>
        <w:tc>
          <w:tcPr>
            <w:shd w:val="clear" w:color="auto" w:fill="F2F2F2"/>
          </w:tcPr>
          <w:p>
            <w:pPr>
              <w:pStyle w:val="Compact"/>
            </w:pPr>
            <w:r>
              <w:t xml:space="preserve">Oft geheim</w:t>
            </w:r>
          </w:p>
        </w:tc>
        <w:tc>
          <w:tcPr>
            <w:shd w:val="clear" w:color="auto" w:fill="F2F2F2"/>
          </w:tcPr>
          <w:p>
            <w:pPr>
              <w:pStyle w:val="Compact"/>
            </w:pPr>
            <w:r>
              <w:t xml:space="preserve">Oft offen</w:t>
            </w:r>
          </w:p>
        </w:tc>
      </w:tr>
      <w:tr>
        <w:tc>
          <w:tcPr/>
          <w:p>
            <w:pPr>
              <w:pStyle w:val="Compact"/>
            </w:pPr>
            <w:r>
              <w:t xml:space="preserve">Mehrheit</w:t>
            </w:r>
          </w:p>
        </w:tc>
        <w:tc>
          <w:tcPr/>
          <w:p>
            <w:pPr>
              <w:pStyle w:val="Compact"/>
            </w:pPr>
            <w:r>
              <w:t xml:space="preserve">Meist absolut</w:t>
            </w:r>
          </w:p>
        </w:tc>
        <w:tc>
          <w:tcPr/>
          <w:p>
            <w:pPr>
              <w:pStyle w:val="Compact"/>
            </w:pPr>
            <w:r>
              <w:t xml:space="preserve">Meist einfach</w:t>
            </w:r>
          </w:p>
        </w:tc>
      </w:tr>
    </w:tbl>
    <w:bookmarkEnd w:id="320"/>
    <w:bookmarkStart w:id="324" w:name="arten-von-wahlen"/>
    <w:p>
      <w:pPr>
        <w:pStyle w:val="berschrift2"/>
      </w:pPr>
      <w:r>
        <w:t xml:space="preserve">Arten von Wahlen</w:t>
      </w:r>
    </w:p>
    <w:p>
      <w:pPr>
        <w:pStyle w:val="FirstParagraph"/>
      </w:pPr>
      <w:r>
        <w:t xml:space="preserve">Der Standard unterscheidet verschiedene Wahltypen über das Feld</w:t>
      </w:r>
      <w:r>
        <w:t xml:space="preserve"> </w:t>
      </w:r>
      <w:r>
        <w:rPr>
          <w:b/>
          <w:bCs/>
        </w:rPr>
        <w:t xml:space="preserve">election_type</w:t>
      </w:r>
      <w:r>
        <w:t xml:space="preserve">:</w:t>
      </w:r>
    </w:p>
    <w:bookmarkStart w:id="321" w:name="open"/>
    <w:p>
      <w:pPr>
        <w:pStyle w:val="berschrift3"/>
      </w:pPr>
      <w:r>
        <w:t xml:space="preserve">open</w:t>
      </w:r>
    </w:p>
    <w:p>
      <w:pPr>
        <w:pStyle w:val="FirstParagraph"/>
      </w:pPr>
      <w:r>
        <w:t xml:space="preserve">Offene Wahl</w:t>
      </w:r>
    </w:p>
    <w:p>
      <w:pPr>
        <w:pStyle w:val="Textkrper"/>
      </w:pPr>
      <w:r>
        <w:rPr>
          <w:b/>
          <w:bCs/>
        </w:rPr>
        <w:t xml:space="preserve">Charakteristik:</w:t>
      </w:r>
      <w:r>
        <w:t xml:space="preserve"> </w:t>
      </w:r>
      <w:r>
        <w:t xml:space="preserve">- Stimmabgabe ist öffentlich sichtbar</w:t>
      </w:r>
      <w:r>
        <w:t xml:space="preserve"> </w:t>
      </w:r>
      <w:r>
        <w:t xml:space="preserve">- Jedes Mitglied gibt seine Stimme offen ab</w:t>
      </w:r>
      <w:r>
        <w:t xml:space="preserve"> </w:t>
      </w:r>
      <w:r>
        <w:t xml:space="preserve">- Nachvollziehbar, wer wen gewählt hat</w:t>
      </w:r>
    </w:p>
    <w:p>
      <w:pPr>
        <w:pStyle w:val="Textkrper"/>
      </w:pPr>
      <w:r>
        <w:rPr>
          <w:b/>
          <w:bCs/>
        </w:rPr>
        <w:t xml:space="preserve">Anwendung:</w:t>
      </w:r>
      <w:r>
        <w:t xml:space="preserve"> </w:t>
      </w:r>
      <w:r>
        <w:t xml:space="preserve">- Wenn Transparenz gewünscht ist</w:t>
      </w:r>
      <w:r>
        <w:t xml:space="preserve"> </w:t>
      </w:r>
      <w:r>
        <w:t xml:space="preserve">- Bei unumstrittenen Wahlen</w:t>
      </w:r>
      <w:r>
        <w:t xml:space="preserve"> </w:t>
      </w:r>
      <w:r>
        <w:t xml:space="preserve">- In kleineren Gremien</w:t>
      </w:r>
    </w:p>
    <w:bookmarkEnd w:id="321"/>
    <w:bookmarkStart w:id="322" w:name="secret-1"/>
    <w:p>
      <w:pPr>
        <w:pStyle w:val="berschrift3"/>
      </w:pPr>
      <w:r>
        <w:t xml:space="preserve">secret</w:t>
      </w:r>
    </w:p>
    <w:p>
      <w:pPr>
        <w:pStyle w:val="FirstParagraph"/>
      </w:pPr>
      <w:r>
        <w:t xml:space="preserve">Geheime Wahl</w:t>
      </w:r>
    </w:p>
    <w:p>
      <w:pPr>
        <w:pStyle w:val="Textkrper"/>
      </w:pPr>
      <w:r>
        <w:rPr>
          <w:b/>
          <w:bCs/>
        </w:rPr>
        <w:t xml:space="preserve">Charakteristik:</w:t>
      </w:r>
      <w:r>
        <w:t xml:space="preserve"> </w:t>
      </w:r>
      <w:r>
        <w:t xml:space="preserve">- Stimmabgabe ist anonym</w:t>
      </w:r>
      <w:r>
        <w:t xml:space="preserve"> </w:t>
      </w:r>
      <w:r>
        <w:t xml:space="preserve">- Wahlzettel oder elektronisches Geheimwahlsystem</w:t>
      </w:r>
      <w:r>
        <w:t xml:space="preserve"> </w:t>
      </w:r>
      <w:r>
        <w:t xml:space="preserve">- Nicht nachvollziehbar, wer wen gewählt hat</w:t>
      </w:r>
    </w:p>
    <w:p>
      <w:pPr>
        <w:pStyle w:val="Textkrper"/>
      </w:pPr>
      <w:r>
        <w:rPr>
          <w:b/>
          <w:bCs/>
        </w:rPr>
        <w:t xml:space="preserve">Anwendung:</w:t>
      </w:r>
      <w:r>
        <w:t xml:space="preserve"> </w:t>
      </w:r>
      <w:r>
        <w:t xml:space="preserve">- Personenwahlen (Standard)</w:t>
      </w:r>
      <w:r>
        <w:t xml:space="preserve"> </w:t>
      </w:r>
      <w:r>
        <w:t xml:space="preserve">- Wenn freie, unbeeinflusste Entscheidung gewährleistet werden soll</w:t>
      </w:r>
      <w:r>
        <w:t xml:space="preserve"> </w:t>
      </w:r>
      <w:r>
        <w:t xml:space="preserve">- Gesetzlich oft vorgeschrieben</w:t>
      </w:r>
    </w:p>
    <w:p>
      <w:pPr>
        <w:pStyle w:val="Textkrper"/>
      </w:pPr>
      <w:r>
        <w:rPr>
          <w:b/>
          <w:bCs/>
        </w:rPr>
        <w:t xml:space="preserve">Beispiele auf Bundesebene:</w:t>
      </w:r>
      <w:r>
        <w:t xml:space="preserve"> </w:t>
      </w:r>
      <w:r>
        <w:t xml:space="preserve">- Wahl des Bundesrats</w:t>
      </w:r>
      <w:r>
        <w:t xml:space="preserve"> </w:t>
      </w:r>
      <w:r>
        <w:t xml:space="preserve">- Wahl der Bundesrichter</w:t>
      </w:r>
      <w:r>
        <w:t xml:space="preserve"> </w:t>
      </w:r>
      <w:r>
        <w:t xml:space="preserve">- Wahl der Kommissionspräsidien</w:t>
      </w:r>
    </w:p>
    <w:p>
      <w:pPr>
        <w:pStyle w:val="Textkrper"/>
      </w:pPr>
      <w:r>
        <w:rPr>
          <w:b/>
          <w:bCs/>
        </w:rPr>
        <w:t xml:space="preserve">Beispiele auf Kantonsebene:</w:t>
      </w:r>
      <w:r>
        <w:t xml:space="preserve"> </w:t>
      </w:r>
      <w:r>
        <w:t xml:space="preserve">- Wahl der Parlamentspräsidentin oder des Parlamentspräsidenten</w:t>
      </w:r>
      <w:r>
        <w:t xml:space="preserve"> </w:t>
      </w:r>
      <w:r>
        <w:t xml:space="preserve">- Wahl der Regierungspräsidentin oder des Regierungspräsidenten</w:t>
      </w:r>
      <w:r>
        <w:t xml:space="preserve"> </w:t>
      </w:r>
      <w:r>
        <w:t xml:space="preserve">- Wahl der Präsidentinnen und Präsidenten der obersten kantonalen Gerichte</w:t>
      </w:r>
      <w:r>
        <w:t xml:space="preserve"> </w:t>
      </w:r>
      <w:r>
        <w:t xml:space="preserve">- Wahl der Richterinnen und Richter</w:t>
      </w:r>
      <w:r>
        <w:t xml:space="preserve"> </w:t>
      </w:r>
      <w:r>
        <w:t xml:space="preserve">- Wahl er Staatsschreiberin oder des Staatsschreibers</w:t>
      </w:r>
      <w:r>
        <w:t xml:space="preserve"> </w:t>
      </w:r>
      <w:r>
        <w:t xml:space="preserve">- Wahl der Kommissionspräsidentinnen oder der Kommissionspräsidenten</w:t>
      </w:r>
      <w:r>
        <w:t xml:space="preserve"> </w:t>
      </w:r>
      <w:r>
        <w:t xml:space="preserve">- Wahl idien</w:t>
      </w:r>
      <w:r>
        <w:t xml:space="preserve"> </w:t>
      </w:r>
      <w:r>
        <w:t xml:space="preserve">- Wahl der Kommissions</w:t>
      </w:r>
    </w:p>
    <w:bookmarkEnd w:id="322"/>
    <w:bookmarkStart w:id="323" w:name="tacit"/>
    <w:p>
      <w:pPr>
        <w:pStyle w:val="berschrift3"/>
      </w:pPr>
      <w:r>
        <w:t xml:space="preserve">tacit</w:t>
      </w:r>
    </w:p>
    <w:p>
      <w:pPr>
        <w:pStyle w:val="FirstParagraph"/>
      </w:pPr>
      <w:r>
        <w:t xml:space="preserve">Stille Wahl</w:t>
      </w:r>
    </w:p>
    <w:p>
      <w:pPr>
        <w:pStyle w:val="Textkrper"/>
      </w:pPr>
      <w:r>
        <w:rPr>
          <w:b/>
          <w:bCs/>
        </w:rPr>
        <w:t xml:space="preserve">Charakteristik:</w:t>
      </w:r>
      <w:r>
        <w:t xml:space="preserve"> </w:t>
      </w:r>
      <w:r>
        <w:t xml:space="preserve">- Keine formale Abstimmung erforderlich</w:t>
      </w:r>
      <w:r>
        <w:t xml:space="preserve"> </w:t>
      </w:r>
      <w:r>
        <w:t xml:space="preserve">- Wahl erfolgt durch Akklamation oder Konsens</w:t>
      </w:r>
      <w:r>
        <w:t xml:space="preserve"> </w:t>
      </w:r>
      <w:r>
        <w:t xml:space="preserve">- Nur wenn keine Gegenstimmen erhoben werden</w:t>
      </w:r>
    </w:p>
    <w:p>
      <w:pPr>
        <w:pStyle w:val="Textkrper"/>
      </w:pPr>
      <w:r>
        <w:rPr>
          <w:b/>
          <w:bCs/>
        </w:rPr>
        <w:t xml:space="preserve">Anwendung:</w:t>
      </w:r>
      <w:r>
        <w:t xml:space="preserve"> </w:t>
      </w:r>
      <w:r>
        <w:t xml:space="preserve">- Bei Einstimmigkeit</w:t>
      </w:r>
      <w:r>
        <w:t xml:space="preserve"> </w:t>
      </w:r>
      <w:r>
        <w:t xml:space="preserve">- Unumstrittene Wahlen</w:t>
      </w:r>
      <w:r>
        <w:t xml:space="preserve"> </w:t>
      </w:r>
      <w:r>
        <w:t xml:space="preserve">- Wiederwahlen ohne Gegenkandidaten</w:t>
      </w:r>
    </w:p>
    <w:p>
      <w:pPr>
        <w:pStyle w:val="Textkrper"/>
      </w:pPr>
      <w:r>
        <w:rPr>
          <w:b/>
          <w:bCs/>
        </w:rPr>
        <w:t xml:space="preserve">Beispiel:</w:t>
      </w:r>
      <w:r>
        <w:t xml:space="preserve"> </w:t>
      </w:r>
      <w:r>
        <w:t xml:space="preserve">Wiederwahl eines Kommissionspräsidenten ohne Gegenkandidatur</w:t>
      </w:r>
    </w:p>
    <w:bookmarkEnd w:id="323"/>
    <w:bookmarkEnd w:id="324"/>
    <w:bookmarkStart w:id="325" w:name="zuordnung-zu-traktanden"/>
    <w:p>
      <w:pPr>
        <w:pStyle w:val="berschrift2"/>
      </w:pPr>
      <w:r>
        <w:t xml:space="preserve">Zuordnung zu Traktanden</w:t>
      </w:r>
    </w:p>
    <w:p>
      <w:pPr>
        <w:pStyle w:val="FirstParagraph"/>
      </w:pPr>
      <w:r>
        <w:t xml:space="preserve">Jede Wahl ist einem AgendaItem zugeordnet:</w:t>
      </w:r>
    </w:p>
    <w:p>
      <w:pPr>
        <w:pStyle w:val="SourceCode"/>
      </w:pPr>
      <w:r>
        <w:rPr>
          <w:rStyle w:val="VerbatimChar"/>
        </w:rPr>
        <w:t xml:space="preserve">AgendaItem (Wahl des Bundesrats)</w:t>
      </w:r>
      <w:r>
        <w:br/>
      </w:r>
      <w:r>
        <w:rPr>
          <w:rStyle w:val="VerbatimChar"/>
        </w:rPr>
        <w:t xml:space="preserve">  └─ Election (Wahl für Departement XY)</w:t>
      </w:r>
      <w:r>
        <w:br/>
      </w:r>
      <w:r>
        <w:rPr>
          <w:rStyle w:val="VerbatimChar"/>
        </w:rPr>
        <w:t xml:space="preserve">      ├─ Kandidat A: 120 Stimmen</w:t>
      </w:r>
      <w:r>
        <w:br/>
      </w:r>
      <w:r>
        <w:rPr>
          <w:rStyle w:val="VerbatimChar"/>
        </w:rPr>
        <w:t xml:space="preserve">      ├─ Kandidat B: 75 Stimmen</w:t>
      </w:r>
      <w:r>
        <w:br/>
      </w:r>
      <w:r>
        <w:rPr>
          <w:rStyle w:val="VerbatimChar"/>
        </w:rPr>
        <w:t xml:space="preserve">      └─ Leere Stimmzettel: 5</w:t>
      </w:r>
    </w:p>
    <w:bookmarkEnd w:id="325"/>
    <w:bookmarkStart w:id="326" w:name="beschreibung-und-titel"/>
    <w:p>
      <w:pPr>
        <w:pStyle w:val="berschrift2"/>
      </w:pPr>
      <w:r>
        <w:t xml:space="preserve">Beschreibung und Titel</w:t>
      </w:r>
    </w:p>
    <w:p>
      <w:pPr>
        <w:pStyle w:val="Compact"/>
        <w:numPr>
          <w:ilvl w:val="0"/>
          <w:numId w:val="1057"/>
        </w:numPr>
      </w:pPr>
      <w:r>
        <w:rPr>
          <w:b/>
          <w:bCs/>
        </w:rPr>
        <w:t xml:space="preserve">title</w:t>
      </w:r>
      <w:r>
        <w:t xml:space="preserve">: Titel der Wahl (z.B.</w:t>
      </w:r>
      <w:r>
        <w:t xml:space="preserve"> </w:t>
      </w:r>
      <w:r>
        <w:t xml:space="preserve">“Wahl Kommissionspräsidium WAK”</w:t>
      </w:r>
      <w:r>
        <w:t xml:space="preserve">)</w:t>
      </w:r>
    </w:p>
    <w:p>
      <w:pPr>
        <w:pStyle w:val="Compact"/>
        <w:numPr>
          <w:ilvl w:val="0"/>
          <w:numId w:val="1057"/>
        </w:numPr>
      </w:pPr>
      <w:r>
        <w:rPr>
          <w:b/>
          <w:bCs/>
        </w:rPr>
        <w:t xml:space="preserve">description</w:t>
      </w:r>
      <w:r>
        <w:t xml:space="preserve">: Ausführliche Beschreibung, Kontext, besondere Umstände</w:t>
      </w:r>
    </w:p>
    <w:bookmarkEnd w:id="326"/>
    <w:bookmarkStart w:id="327" w:name="wahlergebnis"/>
    <w:p>
      <w:pPr>
        <w:pStyle w:val="berschrift2"/>
      </w:pPr>
      <w:r>
        <w:t xml:space="preserve">Wahlergebnis</w:t>
      </w:r>
    </w:p>
    <w:p>
      <w:pPr>
        <w:pStyle w:val="FirstParagraph"/>
      </w:pPr>
      <w:r>
        <w:t xml:space="preserve">Das Feld</w:t>
      </w:r>
      <w:r>
        <w:t xml:space="preserve"> </w:t>
      </w:r>
      <w:r>
        <w:rPr>
          <w:b/>
          <w:bCs/>
        </w:rPr>
        <w:t xml:space="preserve">result</w:t>
      </w:r>
      <w:r>
        <w:t xml:space="preserve"> </w:t>
      </w:r>
      <w:r>
        <w:t xml:space="preserve">erfasst das Ergebnis:</w:t>
      </w:r>
    </w:p>
    <w:p>
      <w:pPr>
        <w:pStyle w:val="Compact"/>
        <w:numPr>
          <w:ilvl w:val="0"/>
          <w:numId w:val="1058"/>
        </w:numPr>
      </w:pPr>
      <w:r>
        <w:rPr>
          <w:b/>
          <w:bCs/>
        </w:rPr>
        <w:t xml:space="preserve">elected</w:t>
      </w:r>
      <w:r>
        <w:t xml:space="preserve">: Person(en) gewählt</w:t>
      </w:r>
    </w:p>
    <w:p>
      <w:pPr>
        <w:pStyle w:val="Compact"/>
        <w:numPr>
          <w:ilvl w:val="0"/>
          <w:numId w:val="1058"/>
        </w:numPr>
      </w:pPr>
      <w:r>
        <w:rPr>
          <w:b/>
          <w:bCs/>
        </w:rPr>
        <w:t xml:space="preserve">not_elected</w:t>
      </w:r>
      <w:r>
        <w:t xml:space="preserve">: Keine Person gewählt (z.B. bei absoluter Mehrheit nicht erreicht)</w:t>
      </w:r>
    </w:p>
    <w:p>
      <w:pPr>
        <w:pStyle w:val="Compact"/>
        <w:numPr>
          <w:ilvl w:val="0"/>
          <w:numId w:val="1058"/>
        </w:numPr>
      </w:pPr>
      <w:r>
        <w:rPr>
          <w:b/>
          <w:bCs/>
        </w:rPr>
        <w:t xml:space="preserve">deferred</w:t>
      </w:r>
      <w:r>
        <w:t xml:space="preserve">: Wahl verschoben</w:t>
      </w:r>
    </w:p>
    <w:p>
      <w:pPr>
        <w:pStyle w:val="Compact"/>
        <w:numPr>
          <w:ilvl w:val="0"/>
          <w:numId w:val="1058"/>
        </w:numPr>
      </w:pPr>
      <w:r>
        <w:rPr>
          <w:b/>
          <w:bCs/>
        </w:rPr>
        <w:t xml:space="preserve">withdrawn</w:t>
      </w:r>
      <w:r>
        <w:t xml:space="preserve">: Wahl zurückgezogen</w:t>
      </w:r>
    </w:p>
    <w:bookmarkEnd w:id="327"/>
    <w:bookmarkStart w:id="328" w:name="gewählte-personen"/>
    <w:p>
      <w:pPr>
        <w:pStyle w:val="berschrift2"/>
      </w:pPr>
      <w:r>
        <w:t xml:space="preserve">Gewählte Person(en)</w:t>
      </w:r>
    </w:p>
    <w:p>
      <w:pPr>
        <w:pStyle w:val="FirstParagraph"/>
      </w:pPr>
      <w:r>
        <w:t xml:space="preserve">Das Feld</w:t>
      </w:r>
      <w:r>
        <w:t xml:space="preserve"> </w:t>
      </w:r>
      <w:r>
        <w:rPr>
          <w:b/>
          <w:bCs/>
        </w:rPr>
        <w:t xml:space="preserve">elected_person_id</w:t>
      </w:r>
      <w:r>
        <w:t xml:space="preserve"> </w:t>
      </w:r>
      <w:r>
        <w:t xml:space="preserve">enthält die ID(s) der gewählten Person(en) gemäss eCH-0294 Actors.</w:t>
      </w:r>
    </w:p>
    <w:p>
      <w:pPr>
        <w:pStyle w:val="Textkrper"/>
      </w:pPr>
      <w:r>
        <w:t xml:space="preserve">Bei Mehrfachwahlen (z.B. Wahl mehrerer Kommissionsmitglieder gleichzeitig) können mehrere IDs erfasst werden.</w:t>
      </w:r>
    </w:p>
    <w:bookmarkEnd w:id="328"/>
    <w:bookmarkStart w:id="329" w:name="stimmenverteilung"/>
    <w:p>
      <w:pPr>
        <w:pStyle w:val="berschrift2"/>
      </w:pPr>
      <w:r>
        <w:t xml:space="preserve">Stimmenverteilung</w:t>
      </w:r>
    </w:p>
    <w:p>
      <w:pPr>
        <w:pStyle w:val="FirstParagraph"/>
      </w:pPr>
      <w:r>
        <w:t xml:space="preserve">Bei offenen Wahlen oder nach Publikation der Ergebnisse:</w:t>
      </w:r>
    </w:p>
    <w:p>
      <w:pPr>
        <w:pStyle w:val="Compact"/>
        <w:numPr>
          <w:ilvl w:val="0"/>
          <w:numId w:val="1059"/>
        </w:numPr>
      </w:pPr>
      <w:r>
        <w:rPr>
          <w:b/>
          <w:bCs/>
        </w:rPr>
        <w:t xml:space="preserve">total_votes</w:t>
      </w:r>
      <w:r>
        <w:t xml:space="preserve">: Gesamtzahl abgegebener Stimmen</w:t>
      </w:r>
    </w:p>
    <w:p>
      <w:pPr>
        <w:pStyle w:val="Compact"/>
        <w:numPr>
          <w:ilvl w:val="0"/>
          <w:numId w:val="1059"/>
        </w:numPr>
      </w:pPr>
      <w:r>
        <w:rPr>
          <w:b/>
          <w:bCs/>
        </w:rPr>
        <w:t xml:space="preserve">valid_votes</w:t>
      </w:r>
      <w:r>
        <w:t xml:space="preserve">: Gültige Stimmen</w:t>
      </w:r>
    </w:p>
    <w:p>
      <w:pPr>
        <w:pStyle w:val="Compact"/>
        <w:numPr>
          <w:ilvl w:val="0"/>
          <w:numId w:val="1059"/>
        </w:numPr>
      </w:pPr>
      <w:r>
        <w:rPr>
          <w:b/>
          <w:bCs/>
        </w:rPr>
        <w:t xml:space="preserve">invalid_votes</w:t>
      </w:r>
      <w:r>
        <w:t xml:space="preserve">: Ungültige Stimmen</w:t>
      </w:r>
    </w:p>
    <w:p>
      <w:pPr>
        <w:pStyle w:val="Compact"/>
        <w:numPr>
          <w:ilvl w:val="0"/>
          <w:numId w:val="1059"/>
        </w:numPr>
      </w:pPr>
      <w:r>
        <w:rPr>
          <w:b/>
          <w:bCs/>
        </w:rPr>
        <w:t xml:space="preserve">blank_votes</w:t>
      </w:r>
      <w:r>
        <w:t xml:space="preserve">: Leere Stimmzettel</w:t>
      </w:r>
    </w:p>
    <w:p>
      <w:pPr>
        <w:pStyle w:val="FirstParagraph"/>
      </w:pPr>
      <w:r>
        <w:t xml:space="preserve">Zusätzlich Details pro Kandidat (über separate Entitäten oder als strukturierte Daten).</w:t>
      </w:r>
    </w:p>
    <w:bookmarkEnd w:id="329"/>
    <w:bookmarkStart w:id="330" w:name="wahlverfahren"/>
    <w:p>
      <w:pPr>
        <w:pStyle w:val="berschrift2"/>
      </w:pPr>
      <w:r>
        <w:t xml:space="preserve">Wahlverfahren</w:t>
      </w:r>
    </w:p>
    <w:p>
      <w:pPr>
        <w:pStyle w:val="FirstParagraph"/>
      </w:pPr>
      <w:r>
        <w:t xml:space="preserve">Das Feld</w:t>
      </w:r>
      <w:r>
        <w:t xml:space="preserve"> </w:t>
      </w:r>
      <w:r>
        <w:rPr>
          <w:b/>
          <w:bCs/>
        </w:rPr>
        <w:t xml:space="preserve">procedure</w:t>
      </w:r>
      <w:r>
        <w:t xml:space="preserve"> </w:t>
      </w:r>
      <w:r>
        <w:t xml:space="preserve">beschreibt das konkrete Verfahren:</w:t>
      </w:r>
    </w:p>
    <w:p>
      <w:pPr>
        <w:pStyle w:val="Compact"/>
        <w:numPr>
          <w:ilvl w:val="0"/>
          <w:numId w:val="1060"/>
        </w:numPr>
      </w:pPr>
      <w:r>
        <w:rPr>
          <w:b/>
          <w:bCs/>
        </w:rPr>
        <w:t xml:space="preserve">written_ballot</w:t>
      </w:r>
      <w:r>
        <w:t xml:space="preserve">: Schriftliche Wahl mit Stimmzetteln</w:t>
      </w:r>
    </w:p>
    <w:p>
      <w:pPr>
        <w:pStyle w:val="Compact"/>
        <w:numPr>
          <w:ilvl w:val="0"/>
          <w:numId w:val="1060"/>
        </w:numPr>
      </w:pPr>
      <w:r>
        <w:rPr>
          <w:b/>
          <w:bCs/>
        </w:rPr>
        <w:t xml:space="preserve">electronic</w:t>
      </w:r>
      <w:r>
        <w:t xml:space="preserve">: Elektronische Wahl</w:t>
      </w:r>
    </w:p>
    <w:p>
      <w:pPr>
        <w:pStyle w:val="Compact"/>
        <w:numPr>
          <w:ilvl w:val="0"/>
          <w:numId w:val="1060"/>
        </w:numPr>
      </w:pPr>
      <w:r>
        <w:rPr>
          <w:b/>
          <w:bCs/>
        </w:rPr>
        <w:t xml:space="preserve">show_of_hands</w:t>
      </w:r>
      <w:r>
        <w:t xml:space="preserve">: Handzeichen (bei offenen Wahlen)</w:t>
      </w:r>
    </w:p>
    <w:p>
      <w:pPr>
        <w:pStyle w:val="Compact"/>
        <w:numPr>
          <w:ilvl w:val="0"/>
          <w:numId w:val="1060"/>
        </w:numPr>
      </w:pPr>
      <w:r>
        <w:rPr>
          <w:b/>
          <w:bCs/>
        </w:rPr>
        <w:t xml:space="preserve">acclamation</w:t>
      </w:r>
      <w:r>
        <w:t xml:space="preserve">: Akklamation (bei stillen Wahlen)</w:t>
      </w:r>
    </w:p>
    <w:bookmarkEnd w:id="330"/>
    <w:bookmarkStart w:id="334" w:name="mehrheitsverhältnisse"/>
    <w:p>
      <w:pPr>
        <w:pStyle w:val="berschrift2"/>
      </w:pPr>
      <w:r>
        <w:t xml:space="preserve">Mehrheitsverhältnisse</w:t>
      </w:r>
    </w:p>
    <w:p>
      <w:pPr>
        <w:pStyle w:val="FirstParagraph"/>
      </w:pPr>
      <w:r>
        <w:t xml:space="preserve">Das Feld</w:t>
      </w:r>
      <w:r>
        <w:t xml:space="preserve"> </w:t>
      </w:r>
      <w:r>
        <w:rPr>
          <w:b/>
          <w:bCs/>
        </w:rPr>
        <w:t xml:space="preserve">majority_type</w:t>
      </w:r>
      <w:r>
        <w:t xml:space="preserve"> </w:t>
      </w:r>
      <w:r>
        <w:t xml:space="preserve">definiert die erforderliche Mehrheit:</w:t>
      </w:r>
    </w:p>
    <w:bookmarkStart w:id="331" w:name="absolute-1"/>
    <w:p>
      <w:pPr>
        <w:pStyle w:val="berschrift3"/>
      </w:pPr>
      <w:r>
        <w:t xml:space="preserve">absolute</w:t>
      </w:r>
    </w:p>
    <w:p>
      <w:pPr>
        <w:pStyle w:val="FirstParagraph"/>
      </w:pPr>
      <w:r>
        <w:t xml:space="preserve">Absolute Mehrheit (mehr als die Hälfte der Stimmenden)</w:t>
      </w:r>
    </w:p>
    <w:p>
      <w:pPr>
        <w:pStyle w:val="Textkrper"/>
      </w:pPr>
      <w:r>
        <w:rPr>
          <w:b/>
          <w:bCs/>
        </w:rPr>
        <w:t xml:space="preserve">Anwendung:</w:t>
      </w:r>
      <w:r>
        <w:t xml:space="preserve"> </w:t>
      </w:r>
      <w:r>
        <w:t xml:space="preserve">- Bundesratswahl</w:t>
      </w:r>
      <w:r>
        <w:t xml:space="preserve"> </w:t>
      </w:r>
      <w:r>
        <w:t xml:space="preserve">- Wahl von Kommissionspräsidien</w:t>
      </w:r>
      <w:r>
        <w:t xml:space="preserve"> </w:t>
      </w:r>
      <w:r>
        <w:t xml:space="preserve">- Standardfall bei Personenwahlen</w:t>
      </w:r>
    </w:p>
    <w:p>
      <w:pPr>
        <w:pStyle w:val="Textkrper"/>
      </w:pPr>
      <w:r>
        <w:rPr>
          <w:b/>
          <w:bCs/>
        </w:rPr>
        <w:t xml:space="preserve">Beispiel:</w:t>
      </w:r>
      <w:r>
        <w:t xml:space="preserve"> </w:t>
      </w:r>
      <w:r>
        <w:t xml:space="preserve">Bei 200 abgegebenen Stimmen sind mindestens 101 Stimmen erforderlich</w:t>
      </w:r>
    </w:p>
    <w:p>
      <w:pPr>
        <w:pStyle w:val="Textkrper"/>
      </w:pPr>
      <w:r>
        <w:rPr>
          <w:b/>
          <w:bCs/>
        </w:rPr>
        <w:t xml:space="preserve">Besonderheit:</w:t>
      </w:r>
      <w:r>
        <w:t xml:space="preserve"> </w:t>
      </w:r>
      <w:r>
        <w:t xml:space="preserve">Wenn im ersten Wahlgang niemand die absolute Mehrheit erreicht, folgt meist ein zweiter Wahlgang, in dem die einfache Mehrheit genügt.</w:t>
      </w:r>
    </w:p>
    <w:bookmarkEnd w:id="331"/>
    <w:bookmarkStart w:id="332" w:name="simple-1"/>
    <w:p>
      <w:pPr>
        <w:pStyle w:val="berschrift3"/>
      </w:pPr>
      <w:r>
        <w:t xml:space="preserve">simple</w:t>
      </w:r>
    </w:p>
    <w:p>
      <w:pPr>
        <w:pStyle w:val="FirstParagraph"/>
      </w:pPr>
      <w:r>
        <w:t xml:space="preserve">Einfache Mehrheit (mehr Stimmen als andere Kandidaten)</w:t>
      </w:r>
    </w:p>
    <w:p>
      <w:pPr>
        <w:pStyle w:val="Textkrper"/>
      </w:pPr>
      <w:r>
        <w:rPr>
          <w:b/>
          <w:bCs/>
        </w:rPr>
        <w:t xml:space="preserve">Anwendung:</w:t>
      </w:r>
      <w:r>
        <w:t xml:space="preserve"> </w:t>
      </w:r>
      <w:r>
        <w:t xml:space="preserve">- Zweiter Wahlgang nach erfolglosem ersten Wahlgang</w:t>
      </w:r>
      <w:r>
        <w:t xml:space="preserve"> </w:t>
      </w:r>
      <w:r>
        <w:t xml:space="preserve">- Einige Kommissionswahlen</w:t>
      </w:r>
    </w:p>
    <w:bookmarkEnd w:id="332"/>
    <w:bookmarkStart w:id="333" w:name="qualified-1"/>
    <w:p>
      <w:pPr>
        <w:pStyle w:val="berschrift3"/>
      </w:pPr>
      <w:r>
        <w:t xml:space="preserve">qualified</w:t>
      </w:r>
    </w:p>
    <w:p>
      <w:pPr>
        <w:pStyle w:val="FirstParagraph"/>
      </w:pPr>
      <w:r>
        <w:t xml:space="preserve">Qualifizierte Mehrheit</w:t>
      </w:r>
    </w:p>
    <w:p>
      <w:pPr>
        <w:pStyle w:val="Textkrper"/>
      </w:pPr>
      <w:r>
        <w:rPr>
          <w:b/>
          <w:bCs/>
        </w:rPr>
        <w:t xml:space="preserve">Anwendung:</w:t>
      </w:r>
      <w:r>
        <w:t xml:space="preserve"> </w:t>
      </w:r>
      <w:r>
        <w:t xml:space="preserve">- Seltener bei Wahlen</w:t>
      </w:r>
      <w:r>
        <w:t xml:space="preserve"> </w:t>
      </w:r>
      <w:r>
        <w:t xml:space="preserve">- Spezielle Funktionen mit erhöhten Anforderungen</w:t>
      </w:r>
    </w:p>
    <w:bookmarkEnd w:id="333"/>
    <w:bookmarkEnd w:id="334"/>
    <w:bookmarkStart w:id="335" w:name="wahlgänge"/>
    <w:p>
      <w:pPr>
        <w:pStyle w:val="berschrift2"/>
      </w:pPr>
      <w:r>
        <w:t xml:space="preserve">Wahlgänge</w:t>
      </w:r>
    </w:p>
    <w:p>
      <w:pPr>
        <w:pStyle w:val="FirstParagraph"/>
      </w:pPr>
      <w:r>
        <w:t xml:space="preserve">Bei Wahlen mit absoluter Mehrheit im ersten Wahlgang:</w:t>
      </w:r>
    </w:p>
    <w:p>
      <w:pPr>
        <w:pStyle w:val="SourceCode"/>
      </w:pPr>
      <w:r>
        <w:rPr>
          <w:rStyle w:val="VerbatimChar"/>
        </w:rPr>
        <w:t xml:space="preserve">1. Wahlgang (absolute Mehrheit erforderlich)</w:t>
      </w:r>
      <w:r>
        <w:br/>
      </w:r>
      <w:r>
        <w:rPr>
          <w:rStyle w:val="VerbatimChar"/>
        </w:rPr>
        <w:t xml:space="preserve">   └─ Kein Kandidat erreicht absolute Mehrheit</w:t>
      </w:r>
      <w:r>
        <w:br/>
      </w:r>
      <w:r>
        <w:br/>
      </w:r>
      <w:r>
        <w:rPr>
          <w:rStyle w:val="VerbatimChar"/>
        </w:rPr>
        <w:t xml:space="preserve">2. Wahlgang (einfache Mehrheit genügt)</w:t>
      </w:r>
      <w:r>
        <w:br/>
      </w:r>
      <w:r>
        <w:rPr>
          <w:rStyle w:val="VerbatimChar"/>
        </w:rPr>
        <w:t xml:space="preserve">   └─ Kandidat A gewählt</w:t>
      </w:r>
    </w:p>
    <w:p>
      <w:pPr>
        <w:pStyle w:val="FirstParagraph"/>
      </w:pPr>
      <w:r>
        <w:t xml:space="preserve">Jeder Wahlgang wird als separate Election-Entität erfasst, verbunden über das gemeinsame AgendaItem.</w:t>
      </w:r>
    </w:p>
    <w:bookmarkEnd w:id="335"/>
    <w:bookmarkStart w:id="336" w:name="zeitstempel-3"/>
    <w:p>
      <w:pPr>
        <w:pStyle w:val="berschrift2"/>
      </w:pPr>
      <w:r>
        <w:t xml:space="preserve">Zeitstempel</w:t>
      </w:r>
    </w:p>
    <w:p>
      <w:pPr>
        <w:pStyle w:val="Compact"/>
        <w:numPr>
          <w:ilvl w:val="0"/>
          <w:numId w:val="1061"/>
        </w:numPr>
      </w:pPr>
      <w:r>
        <w:rPr>
          <w:b/>
          <w:bCs/>
        </w:rPr>
        <w:t xml:space="preserve">datetime_created</w:t>
      </w:r>
      <w:r>
        <w:t xml:space="preserve">: Zeitpunkt der Durchführung</w:t>
      </w:r>
    </w:p>
    <w:p>
      <w:pPr>
        <w:pStyle w:val="Compact"/>
        <w:numPr>
          <w:ilvl w:val="0"/>
          <w:numId w:val="1061"/>
        </w:numPr>
      </w:pPr>
      <w:r>
        <w:rPr>
          <w:b/>
          <w:bCs/>
        </w:rPr>
        <w:t xml:space="preserve">datetime_modified</w:t>
      </w:r>
      <w:r>
        <w:t xml:space="preserve">: Letzte Aktualisierung</w:t>
      </w:r>
    </w:p>
    <w:bookmarkEnd w:id="336"/>
    <w:bookmarkStart w:id="337" w:name="url-und-dokumentation"/>
    <w:p>
      <w:pPr>
        <w:pStyle w:val="berschrift2"/>
      </w:pPr>
      <w:r>
        <w:t xml:space="preserve">URL und Dokumentation</w:t>
      </w:r>
    </w:p>
    <w:p>
      <w:pPr>
        <w:pStyle w:val="Compact"/>
        <w:numPr>
          <w:ilvl w:val="0"/>
          <w:numId w:val="1062"/>
        </w:numPr>
      </w:pPr>
      <w:r>
        <w:rPr>
          <w:b/>
          <w:bCs/>
        </w:rPr>
        <w:t xml:space="preserve">url</w:t>
      </w:r>
      <w:r>
        <w:t xml:space="preserve">: Mehrsprachige URLs zu Wahlunterlagen:</w:t>
      </w:r>
    </w:p>
    <w:p>
      <w:pPr>
        <w:pStyle w:val="Compact"/>
        <w:numPr>
          <w:ilvl w:val="1"/>
          <w:numId w:val="1063"/>
        </w:numPr>
      </w:pPr>
      <w:r>
        <w:t xml:space="preserve">Kandidatenprofile</w:t>
      </w:r>
    </w:p>
    <w:p>
      <w:pPr>
        <w:pStyle w:val="Compact"/>
        <w:numPr>
          <w:ilvl w:val="1"/>
          <w:numId w:val="1063"/>
        </w:numPr>
      </w:pPr>
      <w:r>
        <w:t xml:space="preserve">Wahlresultate</w:t>
      </w:r>
    </w:p>
    <w:p>
      <w:pPr>
        <w:pStyle w:val="Compact"/>
        <w:numPr>
          <w:ilvl w:val="1"/>
          <w:numId w:val="1063"/>
        </w:numPr>
      </w:pPr>
      <w:r>
        <w:t xml:space="preserve">Protokolle</w:t>
      </w:r>
    </w:p>
    <w:bookmarkEnd w:id="337"/>
    <w:bookmarkStart w:id="342" w:name="besonderheiten-verschiedener-wahlen"/>
    <w:p>
      <w:pPr>
        <w:pStyle w:val="berschrift2"/>
      </w:pPr>
      <w:r>
        <w:t xml:space="preserve">Besonderheiten verschiedener Wahlen</w:t>
      </w:r>
    </w:p>
    <w:bookmarkStart w:id="338" w:name="bundesratswahl"/>
    <w:p>
      <w:pPr>
        <w:pStyle w:val="berschrift3"/>
      </w:pPr>
      <w:r>
        <w:t xml:space="preserve">Bundesratswahl</w:t>
      </w:r>
    </w:p>
    <w:p>
      <w:pPr>
        <w:pStyle w:val="Compact"/>
        <w:numPr>
          <w:ilvl w:val="0"/>
          <w:numId w:val="1064"/>
        </w:numPr>
      </w:pPr>
      <w:r>
        <w:t xml:space="preserve">Geheime Wahl</w:t>
      </w:r>
    </w:p>
    <w:p>
      <w:pPr>
        <w:pStyle w:val="Compact"/>
        <w:numPr>
          <w:ilvl w:val="0"/>
          <w:numId w:val="1064"/>
        </w:numPr>
      </w:pPr>
      <w:r>
        <w:t xml:space="preserve">Absolute Mehrheit erforderlich (im 1. Wahlgang)</w:t>
      </w:r>
    </w:p>
    <w:p>
      <w:pPr>
        <w:pStyle w:val="Compact"/>
        <w:numPr>
          <w:ilvl w:val="0"/>
          <w:numId w:val="1064"/>
        </w:numPr>
      </w:pPr>
      <w:r>
        <w:t xml:space="preserve">Durch die Vereinigte Bundesversammlung</w:t>
      </w:r>
    </w:p>
    <w:bookmarkEnd w:id="338"/>
    <w:bookmarkStart w:id="339" w:name="bundesrichterwahl"/>
    <w:p>
      <w:pPr>
        <w:pStyle w:val="berschrift3"/>
      </w:pPr>
      <w:r>
        <w:t xml:space="preserve">Bundesrichterwahl</w:t>
      </w:r>
    </w:p>
    <w:p>
      <w:pPr>
        <w:pStyle w:val="Compact"/>
        <w:numPr>
          <w:ilvl w:val="0"/>
          <w:numId w:val="1065"/>
        </w:numPr>
      </w:pPr>
      <w:r>
        <w:t xml:space="preserve">Geheime Wahl</w:t>
      </w:r>
    </w:p>
    <w:p>
      <w:pPr>
        <w:pStyle w:val="Compact"/>
        <w:numPr>
          <w:ilvl w:val="0"/>
          <w:numId w:val="1065"/>
        </w:numPr>
      </w:pPr>
      <w:r>
        <w:t xml:space="preserve">Proporzprinzip (Berücksichtigung von Parteien, Landesteilen, Geschlechtern)</w:t>
      </w:r>
    </w:p>
    <w:bookmarkEnd w:id="339"/>
    <w:bookmarkStart w:id="340" w:name="kommissionspräsidien"/>
    <w:p>
      <w:pPr>
        <w:pStyle w:val="berschrift3"/>
      </w:pPr>
      <w:r>
        <w:t xml:space="preserve">Kommissionspräsidien</w:t>
      </w:r>
    </w:p>
    <w:p>
      <w:pPr>
        <w:pStyle w:val="Compact"/>
        <w:numPr>
          <w:ilvl w:val="0"/>
          <w:numId w:val="1066"/>
        </w:numPr>
      </w:pPr>
      <w:r>
        <w:t xml:space="preserve">Wahl durch das jeweilige Parlament</w:t>
      </w:r>
    </w:p>
    <w:p>
      <w:pPr>
        <w:pStyle w:val="Compact"/>
        <w:numPr>
          <w:ilvl w:val="0"/>
          <w:numId w:val="1066"/>
        </w:numPr>
      </w:pPr>
      <w:r>
        <w:t xml:space="preserve">Oft weniger öffentlich</w:t>
      </w:r>
    </w:p>
    <w:bookmarkEnd w:id="340"/>
    <w:bookmarkStart w:id="341" w:name="kantons--und-gemeindeebene"/>
    <w:p>
      <w:pPr>
        <w:pStyle w:val="berschrift3"/>
      </w:pPr>
      <w:r>
        <w:t xml:space="preserve">Kantons- und Gemeindeebene</w:t>
      </w:r>
    </w:p>
    <w:p>
      <w:pPr>
        <w:pStyle w:val="Compact"/>
        <w:numPr>
          <w:ilvl w:val="0"/>
          <w:numId w:val="1067"/>
        </w:numPr>
      </w:pPr>
      <w:r>
        <w:t xml:space="preserve">Grosse Vielfalt an Wahlverfahren</w:t>
      </w:r>
    </w:p>
    <w:p>
      <w:pPr>
        <w:pStyle w:val="Compact"/>
        <w:numPr>
          <w:ilvl w:val="0"/>
          <w:numId w:val="1067"/>
        </w:numPr>
      </w:pPr>
      <w:r>
        <w:t xml:space="preserve">Teilweise Volkswahl statt parlamentarische Wahl</w:t>
      </w:r>
    </w:p>
    <w:p>
      <w:pPr>
        <w:pStyle w:val="Compact"/>
        <w:numPr>
          <w:ilvl w:val="0"/>
          <w:numId w:val="1067"/>
        </w:numPr>
      </w:pPr>
      <w:r>
        <w:t xml:space="preserve">Unterschiedliche Mehrheitserfordernisse</w:t>
      </w:r>
    </w:p>
    <w:bookmarkEnd w:id="341"/>
    <w:bookmarkEnd w:id="342"/>
    <w:bookmarkStart w:id="343" w:name="transparenz-und-geheimhaltung"/>
    <w:p>
      <w:pPr>
        <w:pStyle w:val="berschrift2"/>
      </w:pPr>
      <w:r>
        <w:t xml:space="preserve">Transparenz und Geheimhaltung</w:t>
      </w:r>
    </w:p>
    <w:p>
      <w:pPr>
        <w:pStyle w:val="FirstParagraph"/>
      </w:pPr>
      <w:r>
        <w:t xml:space="preserve">Spannungsfeld:</w:t>
      </w:r>
      <w:r>
        <w:t xml:space="preserve"> </w:t>
      </w:r>
      <w:r>
        <w:t xml:space="preserve">-</w:t>
      </w:r>
      <w:r>
        <w:t xml:space="preserve"> </w:t>
      </w:r>
      <w:r>
        <w:rPr>
          <w:b/>
          <w:bCs/>
        </w:rPr>
        <w:t xml:space="preserve">Wahlgeheimnis</w:t>
      </w:r>
      <w:r>
        <w:t xml:space="preserve">: Schutz der individuellen Wahlentscheidung</w:t>
      </w:r>
      <w:r>
        <w:t xml:space="preserve"> </w:t>
      </w:r>
      <w:r>
        <w:t xml:space="preserve">-</w:t>
      </w:r>
      <w:r>
        <w:t xml:space="preserve"> </w:t>
      </w:r>
      <w:r>
        <w:rPr>
          <w:b/>
          <w:bCs/>
        </w:rPr>
        <w:t xml:space="preserve">Transparenz</w:t>
      </w:r>
      <w:r>
        <w:t xml:space="preserve">: Öffentliches Interesse am Wahlergebnis</w:t>
      </w:r>
    </w:p>
    <w:p>
      <w:pPr>
        <w:pStyle w:val="Textkrper"/>
      </w:pPr>
      <w:r>
        <w:t xml:space="preserve">Bei geheimen Wahlen:</w:t>
      </w:r>
      <w:r>
        <w:t xml:space="preserve"> </w:t>
      </w:r>
      <w:r>
        <w:t xml:space="preserve">- Nur Gesamtergebnis wird publiziert</w:t>
      </w:r>
      <w:r>
        <w:t xml:space="preserve"> </w:t>
      </w:r>
      <w:r>
        <w:t xml:space="preserve">- Keine IndividualVote-Entitäten</w:t>
      </w:r>
      <w:r>
        <w:t xml:space="preserve"> </w:t>
      </w:r>
      <w:r>
        <w:t xml:space="preserve">- Schutz der Wahlfreiheit</w:t>
      </w:r>
    </w:p>
    <w:p>
      <w:pPr>
        <w:pStyle w:val="Textkrper"/>
      </w:pPr>
      <w:r>
        <w:t xml:space="preserve">Bei offenen Wahlen:</w:t>
      </w:r>
      <w:r>
        <w:t xml:space="preserve"> </w:t>
      </w:r>
      <w:r>
        <w:t xml:space="preserve">- Individuelle Stimmabgaben können erfasst werden</w:t>
      </w:r>
      <w:r>
        <w:t xml:space="preserve"> </w:t>
      </w:r>
      <w:r>
        <w:t xml:space="preserve">- Höhere Transparenz</w:t>
      </w:r>
      <w:r>
        <w:t xml:space="preserve"> </w:t>
      </w:r>
      <w:r>
        <w:t xml:space="preserve">- Potenzielle soziale Druckeffekte</w:t>
      </w:r>
    </w:p>
    <w:bookmarkEnd w:id="343"/>
    <w:bookmarkStart w:id="346" w:name="klasse-election"/>
    <w:p>
      <w:pPr>
        <w:pStyle w:val="berschrift2"/>
      </w:pPr>
      <w:r>
        <w:t xml:space="preserve">Klasse: Election</w:t>
      </w:r>
    </w:p>
    <w:p>
      <w:pPr>
        <w:pStyle w:val="FirstParagraph"/>
      </w:pPr>
      <w:r>
        <w:rPr>
          <w:i/>
          <w:iCs/>
        </w:rPr>
        <w:t xml:space="preserve">Ein Wahlverfahren zur Wahl von Personen in Positionen.</w:t>
      </w:r>
    </w:p>
    <w:bookmarkStart w:id="344"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zu der die Sitzung oder Abstimmung beginnt.</w:t>
            </w:r>
          </w:p>
        </w:tc>
      </w:tr>
      <w:tr>
        <w:tc>
          <w:tcPr/>
          <w:p>
            <w:pPr>
              <w:pStyle w:val="Compact"/>
            </w:pPr>
            <w:r>
              <w:t xml:space="preserve">datetime_end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zu der die Sitzung oder Abstimmung endet.</w:t>
            </w:r>
          </w:p>
        </w:tc>
      </w:tr>
      <w:tr>
        <w:tc>
          <w:tcPr>
            <w:shd w:val="clear" w:color="auto" w:fill="F2F2F2"/>
          </w:tcPr>
          <w:p>
            <w:pPr>
              <w:pStyle w:val="Compact"/>
            </w:pPr>
            <w:r>
              <w:t xml:space="preserve">election_type</w:t>
            </w:r>
          </w:p>
        </w:tc>
        <w:tc>
          <w:tcPr>
            <w:shd w:val="clear" w:color="auto" w:fill="F2F2F2"/>
          </w:tcPr>
          <w:p>
            <w:pPr>
              <w:pStyle w:val="Compact"/>
            </w:pPr>
            <w:r>
              <w:t xml:space="preserve">0..1</w:t>
            </w:r>
            <w:r>
              <w:t xml:space="preserve"> </w:t>
            </w:r>
            <w:r>
              <w:t xml:space="preserve"> </w:t>
            </w:r>
            <w:hyperlink w:anchor="ElectionTypeEnum">
              <w:r>
                <w:rPr>
                  <w:rStyle w:val="Hyperlink"/>
                </w:rPr>
                <w:t xml:space="preserve">ElectionTypeEnum</w:t>
              </w:r>
            </w:hyperlink>
          </w:p>
        </w:tc>
        <w:tc>
          <w:tcPr>
            <w:shd w:val="clear" w:color="auto" w:fill="F2F2F2"/>
          </w:tcPr>
          <w:p>
            <w:pPr>
              <w:pStyle w:val="Compact"/>
            </w:pPr>
            <w:r>
              <w:t xml:space="preserve">Art des Wahlverfahrens.</w:t>
            </w:r>
          </w:p>
        </w:tc>
      </w:tr>
      <w:tr>
        <w:tc>
          <w:tcPr/>
          <w:p>
            <w:pPr>
              <w:pStyle w:val="Compact"/>
            </w:pPr>
            <w:r>
              <w:t xml:space="preserve">type_label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Benutzerdefinierte Typbezeichnung, wenn Standardtypwerte nicht zutreffen.</w:t>
            </w:r>
          </w:p>
        </w:tc>
      </w:tr>
      <w:tr>
        <w:tc>
          <w:tcPr>
            <w:shd w:val="clear" w:color="auto" w:fill="F2F2F2"/>
          </w:tcPr>
          <w:p>
            <w:pPr>
              <w:pStyle w:val="Compact"/>
            </w:pPr>
            <w:r>
              <w:t xml:space="preserve">title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Titel des Elements.</w:t>
            </w:r>
          </w:p>
        </w:tc>
      </w:tr>
      <w:tr>
        <w:tc>
          <w:tcPr/>
          <w:p>
            <w:pPr>
              <w:pStyle w:val="Compact"/>
            </w:pPr>
            <w:r>
              <w:t xml:space="preserve">landing_page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mit weiteren Informationen.</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Gesamtzahl abwesender Mitglieder. Unterscheidung zwischen abwesend/entschuldigt abwesend - Anwesenheit wird auf Anwesenheitsliste verfolgt.</w:t>
            </w:r>
          </w:p>
        </w:tc>
      </w:tr>
      <w:tr>
        <w:tc>
          <w:tcPr/>
          <w:p>
            <w:pPr>
              <w:pStyle w:val="Compact"/>
            </w:pPr>
            <w:r>
              <w:t xml:space="preserve">total</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Gesamtzahl der Stimmen, ohne abwesende und Präsidiumsstimmen.</w:t>
            </w:r>
          </w:p>
        </w:tc>
      </w:tr>
      <w:tr>
        <w:tc>
          <w:tcPr>
            <w:shd w:val="clear" w:color="auto" w:fill="F2F2F2"/>
          </w:tcPr>
          <w:p>
            <w:pPr>
              <w:pStyle w:val="Compact"/>
            </w:pPr>
            <w:r>
              <w:t xml:space="preserve">majority_type</w:t>
            </w:r>
          </w:p>
        </w:tc>
        <w:tc>
          <w:tcPr>
            <w:shd w:val="clear" w:color="auto" w:fill="F2F2F2"/>
          </w:tcPr>
          <w:p>
            <w:pPr>
              <w:pStyle w:val="Compact"/>
            </w:pPr>
            <w:r>
              <w:t xml:space="preserve">0..1</w:t>
            </w:r>
            <w:r>
              <w:t xml:space="preserve"> </w:t>
            </w:r>
            <w:r>
              <w:t xml:space="preserve"> </w:t>
            </w:r>
            <w:hyperlink w:anchor="MajorityTypeEnum">
              <w:r>
                <w:rPr>
                  <w:rStyle w:val="Hyperlink"/>
                </w:rPr>
                <w:t xml:space="preserve">MajorityTypeEnum</w:t>
              </w:r>
            </w:hyperlink>
          </w:p>
        </w:tc>
        <w:tc>
          <w:tcPr>
            <w:shd w:val="clear" w:color="auto" w:fill="F2F2F2"/>
          </w:tcPr>
          <w:p>
            <w:pPr>
              <w:pStyle w:val="Compact"/>
            </w:pPr>
            <w:r>
              <w:t xml:space="preserve">Art der für die Abstimmung erforderlichen Mehrheit (absolut, Zweidrittel usw.).</w:t>
            </w:r>
          </w:p>
        </w:tc>
      </w:tr>
      <w:tr>
        <w:tc>
          <w:tcPr/>
          <w:p>
            <w:pPr>
              <w:pStyle w:val="Compact"/>
            </w:pPr>
            <w:r>
              <w:t xml:space="preserve">majority_count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Anzahl der Stimmen, die für die relevante Mehrheitsschwelle erforderlich sind.</w:t>
            </w:r>
          </w:p>
        </w:tc>
      </w:tr>
      <w:tr>
        <w:tc>
          <w:tcPr>
            <w:shd w:val="clear" w:color="auto" w:fill="F2F2F2"/>
          </w:tcPr>
          <w:p>
            <w:pPr>
              <w:pStyle w:val="Compact"/>
            </w:pPr>
            <w:r>
              <w:t xml:space="preserve">result_text</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Freitext zur Beschreibung des Ergebnisses der Abstimmung, z.B. „Mit 78 Stimmen angenommen“.</w:t>
            </w:r>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Die verknüpfte Sitzungs-ID, die die aktuelle Sitzung gruppiert.</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Wenn erforderlich, baut dieser Slot eine Hierarchie von Traktanden auf.</w:t>
            </w:r>
          </w:p>
        </w:tc>
      </w:tr>
      <w:tr>
        <w:tc>
          <w:tcPr/>
          <w:p>
            <w:pPr>
              <w:pStyle w:val="Compact"/>
            </w:pPr>
            <w:r>
              <w:t xml:space="preserve">affair_id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Die Verbindung zu den Geschäften des Traktandums.</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Referenz auf das handelnde Organ/Gremium (leichtgewichtiger Snapshot zum Zeitpunkt der Verknüpfung).</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von Dokumenten (FRBR Works), die mit der Entität verknüpft sind.</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44"/>
    <w:bookmarkStart w:id="345"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elections">
              <w:r>
                <w:rPr>
                  <w:rStyle w:val="Hyperlink"/>
                </w:rPr>
                <w:t xml:space="preserve">elections</w:t>
              </w:r>
            </w:hyperlink>
          </w:p>
        </w:tc>
        <w:tc>
          <w:tcPr>
            <w:shd w:val="clear" w:color="auto" w:fill="F2F2F2"/>
          </w:tcPr>
          <w:p>
            <w:pPr>
              <w:pStyle w:val="Compact"/>
            </w:pPr>
            <w:r>
              <w:t xml:space="preserve">range</w:t>
            </w:r>
          </w:p>
        </w:tc>
        <w:tc>
          <w:tcPr>
            <w:shd w:val="clear" w:color="auto" w:fill="F2F2F2"/>
          </w:tcPr>
          <w:p>
            <w:pPr>
              <w:pStyle w:val="Compact"/>
            </w:pPr>
            <w:hyperlink w:anchor="Election">
              <w:r>
                <w:rPr>
                  <w:rStyle w:val="Hyperlink"/>
                </w:rPr>
                <w:t xml:space="preserve">Election</w:t>
              </w:r>
            </w:hyperlink>
          </w:p>
        </w:tc>
      </w:tr>
    </w:tbl>
    <w:bookmarkEnd w:id="345"/>
    <w:bookmarkEnd w:id="346"/>
    <w:bookmarkStart w:id="352" w:name="enum-electiontypeenum"/>
    <w:p>
      <w:pPr>
        <w:pStyle w:val="berschrift2"/>
      </w:pPr>
      <w:r>
        <w:t xml:space="preserve">Enum: ElectionTypeEnum</w:t>
      </w:r>
    </w:p>
    <w:p>
      <w:pPr>
        <w:pStyle w:val="FirstParagraph"/>
      </w:pPr>
      <w:r>
        <w:rPr>
          <w:i/>
          <w:iCs/>
        </w:rPr>
        <w:t xml:space="preserve">Art des Wahlverfahrens.</w:t>
      </w:r>
    </w:p>
    <w:p>
      <w:pPr>
        <w:pStyle w:val="Textkrper"/>
      </w:pPr>
      <w:r>
        <w:t xml:space="preserve">URI:</w:t>
      </w:r>
      <w:r>
        <w:t xml:space="preserve"> </w:t>
      </w:r>
      <w:hyperlink ns1:id="rId347">
        <w:r>
          <w:rPr>
            <w:rStyle w:val="Hyperlink"/>
          </w:rPr>
          <w:t xml:space="preserve">ops:ElectionTypeEnum</w:t>
        </w:r>
      </w:hyperlink>
    </w:p>
    <w:bookmarkStart w:id="351" w:name="zulässige-werte-8"/>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secret</w:t>
            </w:r>
          </w:p>
        </w:tc>
        <w:tc>
          <w:tcPr>
            <w:shd w:val="clear" w:color="auto" w:fill="F2F2F2"/>
          </w:tcPr>
          <w:p>
            <w:pPr>
              <w:pStyle w:val="Compact"/>
            </w:pPr>
            <w:r>
              <w:t xml:space="preserve">Geheime Wahl</w:t>
            </w:r>
          </w:p>
        </w:tc>
      </w:tr>
      <w:tr>
        <w:tc>
          <w:tcPr/>
          <w:p>
            <w:pPr>
              <w:pStyle w:val="Compact"/>
            </w:pPr>
          </w:p>
        </w:tc>
        <w:tc>
          <w:tcPr/>
          <w:p>
            <w:pPr>
              <w:pStyle w:val="Compact"/>
            </w:pPr>
            <w:hyperlink ns1:id="rId348">
              <w:r>
                <w:rPr>
                  <w:rStyle w:val="Hyperlink"/>
                </w:rPr>
                <w:t xml:space="preserve">ops:enum/election_type/secret</w:t>
              </w:r>
            </w:hyperlink>
          </w:p>
        </w:tc>
      </w:tr>
      <w:tr>
        <w:tc>
          <w:tcPr>
            <w:shd w:val="clear" w:color="auto" w:fill="F2F2F2"/>
          </w:tcPr>
          <w:p>
            <w:pPr>
              <w:pStyle w:val="Compact"/>
            </w:pPr>
            <w:r>
              <w:t xml:space="preserve">open</w:t>
            </w:r>
          </w:p>
        </w:tc>
        <w:tc>
          <w:tcPr>
            <w:shd w:val="clear" w:color="auto" w:fill="F2F2F2"/>
          </w:tcPr>
          <w:p>
            <w:pPr>
              <w:pStyle w:val="Compact"/>
            </w:pPr>
            <w:r>
              <w:t xml:space="preserve">Offene Wahl</w:t>
            </w:r>
          </w:p>
        </w:tc>
      </w:tr>
      <w:tr>
        <w:tc>
          <w:tcPr/>
          <w:p>
            <w:pPr>
              <w:pStyle w:val="Compact"/>
            </w:pPr>
          </w:p>
        </w:tc>
        <w:tc>
          <w:tcPr/>
          <w:p>
            <w:pPr>
              <w:pStyle w:val="Compact"/>
            </w:pPr>
            <w:hyperlink ns1:id="rId349">
              <w:r>
                <w:rPr>
                  <w:rStyle w:val="Hyperlink"/>
                </w:rPr>
                <w:t xml:space="preserve">ops:enum/election_type/open</w:t>
              </w:r>
            </w:hyperlink>
          </w:p>
        </w:tc>
      </w:tr>
      <w:tr>
        <w:tc>
          <w:tcPr>
            <w:shd w:val="clear" w:color="auto" w:fill="F2F2F2"/>
          </w:tcPr>
          <w:p>
            <w:pPr>
              <w:pStyle w:val="Compact"/>
            </w:pPr>
            <w:r>
              <w:t xml:space="preserve">silent</w:t>
            </w:r>
          </w:p>
        </w:tc>
        <w:tc>
          <w:tcPr>
            <w:shd w:val="clear" w:color="auto" w:fill="F2F2F2"/>
          </w:tcPr>
          <w:p>
            <w:pPr>
              <w:pStyle w:val="Compact"/>
            </w:pPr>
            <w:r>
              <w:t xml:space="preserve">Stille Wahl ohne Gegenkandidatur</w:t>
            </w:r>
          </w:p>
        </w:tc>
      </w:tr>
      <w:tr>
        <w:tc>
          <w:tcPr/>
          <w:p>
            <w:pPr>
              <w:pStyle w:val="Compact"/>
            </w:pPr>
          </w:p>
        </w:tc>
        <w:tc>
          <w:tcPr/>
          <w:p>
            <w:pPr>
              <w:pStyle w:val="Compact"/>
            </w:pPr>
            <w:hyperlink ns1:id="rId350">
              <w:r>
                <w:rPr>
                  <w:rStyle w:val="Hyperlink"/>
                </w:rPr>
                <w:t xml:space="preserve">ops:enum/election_type/silent</w:t>
              </w:r>
            </w:hyperlink>
          </w:p>
        </w:tc>
      </w:tr>
    </w:tbl>
    <w:bookmarkEnd w:id="351"/>
    <w:p>
      <w:r>
        <w:br w:type="page"/>
      </w:r>
    </w:p>
    <w:p>
      <w:pPr>
        <w:pStyle w:val="Textkrper"/>
      </w:pPr>
      <w:r>
        <w:t xml:space="preserve">Debatte</w:t>
      </w:r>
    </w:p>
    <w:p>
      <w:pPr>
        <w:pStyle w:val="Compact"/>
        <w:numPr>
          <w:ilvl w:val="0"/>
          <w:numId w:val="1068"/>
        </w:numPr>
      </w:pPr>
      <w:r>
        <w:t xml:space="preserve">-&gt; Video Aufzeichnung -&gt; Worttransskript</w:t>
      </w:r>
    </w:p>
    <w:p>
      <w:pPr>
        <w:pStyle w:val="Compact"/>
        <w:numPr>
          <w:ilvl w:val="0"/>
          <w:numId w:val="1068"/>
        </w:numPr>
      </w:pPr>
      <w:r>
        <w:t xml:space="preserve">-&gt; Wortprotokol -&gt; Text to Timestamp -&gt; Text beinhaltet die Timestamps -&gt; Textdokument (mit oder ohne definition vom Format (spantypen))</w:t>
      </w:r>
    </w:p>
    <w:p>
      <w:pPr>
        <w:pStyle w:val="Compact"/>
        <w:numPr>
          <w:ilvl w:val="0"/>
          <w:numId w:val="1068"/>
        </w:numPr>
      </w:pPr>
      <w:r>
        <w:t xml:space="preserve">-&gt; Aufbereitetes Proktoll -&gt; AgendaItem to Timestamp</w:t>
      </w:r>
    </w:p>
    <w:bookmarkEnd w:id="352"/>
    <w:bookmarkStart w:id="353" w:name="speech-wortmeldung-votum"/>
    <w:p>
      <w:pPr>
        <w:pStyle w:val="berschrift2"/>
      </w:pPr>
      <w:r>
        <w:t xml:space="preserve">Speech (Wortmeldung, Votum)</w:t>
      </w:r>
    </w:p>
    <w:bookmarkEnd w:id="353"/>
    <w:bookmarkStart w:id="354" w:name="begriff-und-bedeutung-5"/>
    <w:p>
      <w:pPr>
        <w:pStyle w:val="berschrift2"/>
      </w:pPr>
      <w:r>
        <w:t xml:space="preserve">Begriff und Bedeutung</w:t>
      </w:r>
    </w:p>
    <w:p>
      <w:pPr>
        <w:pStyle w:val="FirstParagraph"/>
      </w:pPr>
      <w:r>
        <w:t xml:space="preserve">Eine Speech (Wortmeldung, Votum) bezeichnet einen mündlichen Beitrag einer Person während einer parlamentarischen Sitzung. Sie ist das zentrale Instrument der politischen Debatte und Meinungsäusserung im Parlament.</w:t>
      </w:r>
    </w:p>
    <w:bookmarkEnd w:id="354"/>
    <w:bookmarkStart w:id="359" w:name="arten-von-speeches"/>
    <w:p>
      <w:pPr>
        <w:pStyle w:val="berschrift2"/>
      </w:pPr>
      <w:r>
        <w:t xml:space="preserve">Arten von Speeches</w:t>
      </w:r>
    </w:p>
    <w:p>
      <w:pPr>
        <w:pStyle w:val="FirstParagraph"/>
      </w:pPr>
      <w:r>
        <w:t xml:space="preserve">Parlamentarische Wortmeldungen haben verschiedene Formen:</w:t>
      </w:r>
    </w:p>
    <w:bookmarkStart w:id="355" w:name="hauptvoten"/>
    <w:p>
      <w:pPr>
        <w:pStyle w:val="berschrift3"/>
      </w:pPr>
      <w:r>
        <w:t xml:space="preserve">Hauptvoten</w:t>
      </w:r>
    </w:p>
    <w:p>
      <w:pPr>
        <w:pStyle w:val="Compact"/>
        <w:numPr>
          <w:ilvl w:val="0"/>
          <w:numId w:val="1069"/>
        </w:numPr>
      </w:pPr>
      <w:r>
        <w:t xml:space="preserve">Ausführliche Stellungnahmen zu einem Geschäft</w:t>
      </w:r>
    </w:p>
    <w:p>
      <w:pPr>
        <w:pStyle w:val="Compact"/>
        <w:numPr>
          <w:ilvl w:val="0"/>
          <w:numId w:val="1069"/>
        </w:numPr>
      </w:pPr>
      <w:r>
        <w:t xml:space="preserve">Begründung von Anträgen</w:t>
      </w:r>
    </w:p>
    <w:p>
      <w:pPr>
        <w:pStyle w:val="Compact"/>
        <w:numPr>
          <w:ilvl w:val="0"/>
          <w:numId w:val="1069"/>
        </w:numPr>
      </w:pPr>
      <w:r>
        <w:t xml:space="preserve">Darlegung der Fraktionsmeinung</w:t>
      </w:r>
    </w:p>
    <w:bookmarkEnd w:id="355"/>
    <w:bookmarkStart w:id="356" w:name="kurzinterventionen"/>
    <w:p>
      <w:pPr>
        <w:pStyle w:val="berschrift3"/>
      </w:pPr>
      <w:r>
        <w:t xml:space="preserve">Kurzinterventionen</w:t>
      </w:r>
    </w:p>
    <w:p>
      <w:pPr>
        <w:pStyle w:val="Compact"/>
        <w:numPr>
          <w:ilvl w:val="0"/>
          <w:numId w:val="1070"/>
        </w:numPr>
      </w:pPr>
      <w:r>
        <w:t xml:space="preserve">Kurze Wortmeldungen</w:t>
      </w:r>
    </w:p>
    <w:p>
      <w:pPr>
        <w:pStyle w:val="Compact"/>
        <w:numPr>
          <w:ilvl w:val="0"/>
          <w:numId w:val="1070"/>
        </w:numPr>
      </w:pPr>
      <w:r>
        <w:t xml:space="preserve">Zwischenfragen</w:t>
      </w:r>
    </w:p>
    <w:p>
      <w:pPr>
        <w:pStyle w:val="Compact"/>
        <w:numPr>
          <w:ilvl w:val="0"/>
          <w:numId w:val="1070"/>
        </w:numPr>
      </w:pPr>
      <w:r>
        <w:t xml:space="preserve">Richtigstellungen</w:t>
      </w:r>
    </w:p>
    <w:bookmarkEnd w:id="356"/>
    <w:bookmarkStart w:id="357" w:name="fraktionserklärungen"/>
    <w:p>
      <w:pPr>
        <w:pStyle w:val="berschrift3"/>
      </w:pPr>
      <w:r>
        <w:t xml:space="preserve">Fraktionserklärungen</w:t>
      </w:r>
    </w:p>
    <w:p>
      <w:pPr>
        <w:pStyle w:val="Compact"/>
        <w:numPr>
          <w:ilvl w:val="0"/>
          <w:numId w:val="1071"/>
        </w:numPr>
      </w:pPr>
      <w:r>
        <w:t xml:space="preserve">Offizielle Stellungnahme einer Fraktion</w:t>
      </w:r>
    </w:p>
    <w:p>
      <w:pPr>
        <w:pStyle w:val="Compact"/>
        <w:numPr>
          <w:ilvl w:val="0"/>
          <w:numId w:val="1071"/>
        </w:numPr>
      </w:pPr>
      <w:r>
        <w:t xml:space="preserve">Vorgetragen durch Fraktionssprecher/in</w:t>
      </w:r>
    </w:p>
    <w:bookmarkEnd w:id="357"/>
    <w:bookmarkStart w:id="358" w:name="regierungsvoten"/>
    <w:p>
      <w:pPr>
        <w:pStyle w:val="berschrift3"/>
      </w:pPr>
      <w:r>
        <w:t xml:space="preserve">Regierungsvoten</w:t>
      </w:r>
    </w:p>
    <w:p>
      <w:pPr>
        <w:pStyle w:val="Compact"/>
        <w:numPr>
          <w:ilvl w:val="0"/>
          <w:numId w:val="1072"/>
        </w:numPr>
      </w:pPr>
      <w:r>
        <w:t xml:space="preserve">Stellungnahmen von Regierungsmitgliedern</w:t>
      </w:r>
    </w:p>
    <w:p>
      <w:pPr>
        <w:pStyle w:val="Compact"/>
        <w:numPr>
          <w:ilvl w:val="0"/>
          <w:numId w:val="1072"/>
        </w:numPr>
      </w:pPr>
      <w:r>
        <w:t xml:space="preserve">Beantwortung von Fragen</w:t>
      </w:r>
    </w:p>
    <w:p>
      <w:pPr>
        <w:pStyle w:val="Compact"/>
        <w:numPr>
          <w:ilvl w:val="0"/>
          <w:numId w:val="1072"/>
        </w:numPr>
      </w:pPr>
      <w:r>
        <w:t xml:space="preserve">Verteidigung von Vorlagen</w:t>
      </w:r>
    </w:p>
    <w:bookmarkEnd w:id="358"/>
    <w:bookmarkEnd w:id="359"/>
    <w:bookmarkStart w:id="361" w:name="struktur-und-zuordnung"/>
    <w:p>
      <w:pPr>
        <w:pStyle w:val="berschrift2"/>
      </w:pPr>
      <w:r>
        <w:t xml:space="preserve">Struktur und Zuordnung</w:t>
      </w:r>
    </w:p>
    <w:p>
      <w:pPr>
        <w:pStyle w:val="FirstParagraph"/>
      </w:pPr>
      <w:r>
        <w:t xml:space="preserve">Eine Speech ist immer einem bestimmten Kontext zugeordnet:</w:t>
      </w:r>
    </w:p>
    <w:p>
      <w:pPr>
        <w:pStyle w:val="SourceCode"/>
      </w:pPr>
      <w:r>
        <w:rPr>
          <w:rStyle w:val="VerbatimChar"/>
        </w:rPr>
        <w:t xml:space="preserve">Meeting (Sitzung)</w:t>
      </w:r>
      <w:r>
        <w:br/>
      </w:r>
      <w:r>
        <w:rPr>
          <w:rStyle w:val="VerbatimChar"/>
        </w:rPr>
        <w:t xml:space="preserve">  └─ AgendaItem (Traktandum)</w:t>
      </w:r>
      <w:r>
        <w:br/>
      </w:r>
      <w:r>
        <w:rPr>
          <w:rStyle w:val="VerbatimChar"/>
        </w:rPr>
        <w:t xml:space="preserve">      └─ Speech (Wortmeldung Person A)</w:t>
      </w:r>
      <w:r>
        <w:br/>
      </w:r>
      <w:r>
        <w:rPr>
          <w:rStyle w:val="VerbatimChar"/>
        </w:rPr>
        <w:t xml:space="preserve">          ├─ TextSegment (Transkription)</w:t>
      </w:r>
      <w:r>
        <w:br/>
      </w:r>
      <w:r>
        <w:rPr>
          <w:rStyle w:val="VerbatimChar"/>
        </w:rPr>
        <w:t xml:space="preserve">          ├─ Media (Audio-Aufzeichnung)</w:t>
      </w:r>
      <w:r>
        <w:br/>
      </w:r>
      <w:r>
        <w:rPr>
          <w:rStyle w:val="VerbatimChar"/>
        </w:rPr>
        <w:t xml:space="preserve">          └─ Media (Video-Aufzeichnung)</w:t>
      </w:r>
    </w:p>
    <w:bookmarkStart w:id="360" w:name="zuordnungsfelder"/>
    <w:p>
      <w:pPr>
        <w:pStyle w:val="berschrift3"/>
      </w:pPr>
      <w:r>
        <w:t xml:space="preserve">Zuordnungsfelder</w:t>
      </w:r>
    </w:p>
    <w:p>
      <w:pPr>
        <w:pStyle w:val="Compact"/>
        <w:numPr>
          <w:ilvl w:val="0"/>
          <w:numId w:val="1073"/>
        </w:numPr>
      </w:pPr>
      <w:r>
        <w:rPr>
          <w:b/>
          <w:bCs/>
        </w:rPr>
        <w:t xml:space="preserve">meeting_id</w:t>
      </w:r>
      <w:r>
        <w:t xml:space="preserve">: Die Sitzung, in der die Wortmeldung erfolgte</w:t>
      </w:r>
    </w:p>
    <w:p>
      <w:pPr>
        <w:pStyle w:val="Compact"/>
        <w:numPr>
          <w:ilvl w:val="0"/>
          <w:numId w:val="1073"/>
        </w:numPr>
      </w:pPr>
      <w:r>
        <w:rPr>
          <w:b/>
          <w:bCs/>
        </w:rPr>
        <w:t xml:space="preserve">agenda_item_id</w:t>
      </w:r>
      <w:r>
        <w:t xml:space="preserve">: Das Traktandum, zu dem gesprochen wurde</w:t>
      </w:r>
    </w:p>
    <w:p>
      <w:pPr>
        <w:pStyle w:val="Compact"/>
        <w:numPr>
          <w:ilvl w:val="0"/>
          <w:numId w:val="1073"/>
        </w:numPr>
      </w:pPr>
      <w:r>
        <w:rPr>
          <w:b/>
          <w:bCs/>
        </w:rPr>
        <w:t xml:space="preserve">person_id</w:t>
      </w:r>
      <w:r>
        <w:t xml:space="preserve">: Die sprechende Person (gemäss eCH-0294 Actors)</w:t>
      </w:r>
    </w:p>
    <w:bookmarkEnd w:id="360"/>
    <w:bookmarkEnd w:id="361"/>
    <w:bookmarkStart w:id="362" w:name="identifikation-der-sprechenden"/>
    <w:p>
      <w:pPr>
        <w:pStyle w:val="berschrift2"/>
      </w:pPr>
      <w:r>
        <w:t xml:space="preserve">Identifikation der Sprechenden</w:t>
      </w:r>
    </w:p>
    <w:p>
      <w:pPr>
        <w:pStyle w:val="Compact"/>
        <w:numPr>
          <w:ilvl w:val="0"/>
          <w:numId w:val="1074"/>
        </w:numPr>
      </w:pPr>
      <w:r>
        <w:rPr>
          <w:b/>
          <w:bCs/>
        </w:rPr>
        <w:t xml:space="preserve">person_id</w:t>
      </w:r>
      <w:r>
        <w:t xml:space="preserve">: Eindeutige Identifikation der Person</w:t>
      </w:r>
    </w:p>
    <w:p>
      <w:pPr>
        <w:pStyle w:val="Compact"/>
        <w:numPr>
          <w:ilvl w:val="0"/>
          <w:numId w:val="1074"/>
        </w:numPr>
      </w:pPr>
      <w:r>
        <w:rPr>
          <w:b/>
          <w:bCs/>
        </w:rPr>
        <w:t xml:space="preserve">person_name</w:t>
      </w:r>
      <w:r>
        <w:t xml:space="preserve">: Name für schnellen Zugriff</w:t>
      </w:r>
    </w:p>
    <w:p>
      <w:pPr>
        <w:pStyle w:val="Compact"/>
        <w:numPr>
          <w:ilvl w:val="0"/>
          <w:numId w:val="1074"/>
        </w:numPr>
      </w:pPr>
      <w:r>
        <w:rPr>
          <w:b/>
          <w:bCs/>
        </w:rPr>
        <w:t xml:space="preserve">role</w:t>
      </w:r>
      <w:r>
        <w:t xml:space="preserve">: Rolle der Person (z.B.</w:t>
      </w:r>
      <w:r>
        <w:t xml:space="preserve"> </w:t>
      </w:r>
      <w:r>
        <w:t xml:space="preserve">“Fraktionspräsident/in”</w:t>
      </w:r>
      <w:r>
        <w:t xml:space="preserve">,</w:t>
      </w:r>
      <w:r>
        <w:t xml:space="preserve"> </w:t>
      </w:r>
      <w:r>
        <w:t xml:space="preserve">“Berichterstatter/in”</w:t>
      </w:r>
      <w:r>
        <w:t xml:space="preserve">,</w:t>
      </w:r>
      <w:r>
        <w:t xml:space="preserve"> </w:t>
      </w:r>
      <w:r>
        <w:t xml:space="preserve">“Bundesrat/Bundesrätin”</w:t>
      </w:r>
      <w:r>
        <w:t xml:space="preserve">)</w:t>
      </w:r>
    </w:p>
    <w:bookmarkEnd w:id="362"/>
    <w:bookmarkStart w:id="363" w:name="zeitliche-erfassung"/>
    <w:p>
      <w:pPr>
        <w:pStyle w:val="berschrift2"/>
      </w:pPr>
      <w:r>
        <w:t xml:space="preserve">Zeitliche Erfassung</w:t>
      </w:r>
    </w:p>
    <w:p>
      <w:pPr>
        <w:pStyle w:val="Compact"/>
        <w:numPr>
          <w:ilvl w:val="0"/>
          <w:numId w:val="1075"/>
        </w:numPr>
      </w:pPr>
      <w:r>
        <w:rPr>
          <w:b/>
          <w:bCs/>
        </w:rPr>
        <w:t xml:space="preserve">start_time</w:t>
      </w:r>
      <w:r>
        <w:t xml:space="preserve">: Beginn der Wortmeldung</w:t>
      </w:r>
    </w:p>
    <w:p>
      <w:pPr>
        <w:pStyle w:val="Compact"/>
        <w:numPr>
          <w:ilvl w:val="0"/>
          <w:numId w:val="1075"/>
        </w:numPr>
      </w:pPr>
      <w:r>
        <w:rPr>
          <w:b/>
          <w:bCs/>
        </w:rPr>
        <w:t xml:space="preserve">end_time</w:t>
      </w:r>
      <w:r>
        <w:t xml:space="preserve">: Ende der Wortmeldung</w:t>
      </w:r>
    </w:p>
    <w:p>
      <w:pPr>
        <w:pStyle w:val="Compact"/>
        <w:numPr>
          <w:ilvl w:val="0"/>
          <w:numId w:val="1075"/>
        </w:numPr>
      </w:pPr>
      <w:r>
        <w:rPr>
          <w:b/>
          <w:bCs/>
        </w:rPr>
        <w:t xml:space="preserve">duration</w:t>
      </w:r>
      <w:r>
        <w:t xml:space="preserve">: Dauer in Sekunden (berechnet oder erfasst)</w:t>
      </w:r>
    </w:p>
    <w:p>
      <w:pPr>
        <w:pStyle w:val="FirstParagraph"/>
      </w:pPr>
      <w:r>
        <w:t xml:space="preserve">Diese Zeitangaben ermöglichen:</w:t>
      </w:r>
      <w:r>
        <w:t xml:space="preserve"> </w:t>
      </w:r>
      <w:r>
        <w:t xml:space="preserve">- Genaue Referenzierung in Audio-/Video-Aufzeichnungen</w:t>
      </w:r>
      <w:r>
        <w:t xml:space="preserve"> </w:t>
      </w:r>
      <w:r>
        <w:t xml:space="preserve">- Analyse der Redezeit pro Person/Fraktion</w:t>
      </w:r>
      <w:r>
        <w:t xml:space="preserve"> </w:t>
      </w:r>
      <w:r>
        <w:t xml:space="preserve">- Kontrolle der Einhaltung von Zeitlimiten</w:t>
      </w:r>
    </w:p>
    <w:bookmarkEnd w:id="363"/>
    <w:bookmarkStart w:id="364" w:name="sprache-der-wortmeldung"/>
    <w:p>
      <w:pPr>
        <w:pStyle w:val="berschrift2"/>
      </w:pPr>
      <w:r>
        <w:t xml:space="preserve">Sprache der Wortmeldung</w:t>
      </w:r>
    </w:p>
    <w:p>
      <w:pPr>
        <w:pStyle w:val="FirstParagraph"/>
      </w:pPr>
      <w:r>
        <w:t xml:space="preserve">Das Feld</w:t>
      </w:r>
      <w:r>
        <w:t xml:space="preserve"> </w:t>
      </w:r>
      <w:r>
        <w:rPr>
          <w:b/>
          <w:bCs/>
        </w:rPr>
        <w:t xml:space="preserve">language</w:t>
      </w:r>
      <w:r>
        <w:t xml:space="preserve"> </w:t>
      </w:r>
      <w:r>
        <w:t xml:space="preserve">erfasst die Sprache, in der gesprochen wurde:</w:t>
      </w:r>
    </w:p>
    <w:p>
      <w:pPr>
        <w:pStyle w:val="Compact"/>
        <w:numPr>
          <w:ilvl w:val="0"/>
          <w:numId w:val="1076"/>
        </w:numPr>
      </w:pPr>
      <w:r>
        <w:rPr>
          <w:b/>
          <w:bCs/>
        </w:rPr>
        <w:t xml:space="preserve">de</w:t>
      </w:r>
      <w:r>
        <w:t xml:space="preserve">: Deutsch</w:t>
      </w:r>
    </w:p>
    <w:p>
      <w:pPr>
        <w:pStyle w:val="Compact"/>
        <w:numPr>
          <w:ilvl w:val="0"/>
          <w:numId w:val="1076"/>
        </w:numPr>
      </w:pPr>
      <w:r>
        <w:rPr>
          <w:b/>
          <w:bCs/>
        </w:rPr>
        <w:t xml:space="preserve">fr</w:t>
      </w:r>
      <w:r>
        <w:t xml:space="preserve">: Französisch</w:t>
      </w:r>
    </w:p>
    <w:p>
      <w:pPr>
        <w:pStyle w:val="Compact"/>
        <w:numPr>
          <w:ilvl w:val="0"/>
          <w:numId w:val="1076"/>
        </w:numPr>
      </w:pPr>
      <w:r>
        <w:rPr>
          <w:b/>
          <w:bCs/>
        </w:rPr>
        <w:t xml:space="preserve">it</w:t>
      </w:r>
      <w:r>
        <w:t xml:space="preserve">: Italienisch</w:t>
      </w:r>
    </w:p>
    <w:p>
      <w:pPr>
        <w:pStyle w:val="Compact"/>
        <w:numPr>
          <w:ilvl w:val="0"/>
          <w:numId w:val="1076"/>
        </w:numPr>
      </w:pPr>
      <w:r>
        <w:rPr>
          <w:b/>
          <w:bCs/>
        </w:rPr>
        <w:t xml:space="preserve">rm</w:t>
      </w:r>
      <w:r>
        <w:t xml:space="preserve">: Rätoromanisch</w:t>
      </w:r>
    </w:p>
    <w:p>
      <w:pPr>
        <w:pStyle w:val="Compact"/>
        <w:numPr>
          <w:ilvl w:val="0"/>
          <w:numId w:val="1076"/>
        </w:numPr>
      </w:pPr>
      <w:r>
        <w:rPr>
          <w:b/>
          <w:bCs/>
        </w:rPr>
        <w:t xml:space="preserve">en</w:t>
      </w:r>
      <w:r>
        <w:t xml:space="preserve">: Englisch</w:t>
      </w:r>
    </w:p>
    <w:bookmarkEnd w:id="364"/>
    <w:bookmarkStart w:id="370" w:name="textdokumente"/>
    <w:p>
      <w:pPr>
        <w:pStyle w:val="berschrift2"/>
      </w:pPr>
      <w:r>
        <w:t xml:space="preserve">Textdokumente</w:t>
      </w:r>
    </w:p>
    <w:p>
      <w:pPr>
        <w:pStyle w:val="FirstParagraph"/>
      </w:pPr>
      <w:r>
        <w:t xml:space="preserve">Das Feld</w:t>
      </w:r>
      <w:r>
        <w:t xml:space="preserve"> </w:t>
      </w:r>
      <w:r>
        <w:rPr>
          <w:b/>
          <w:bCs/>
        </w:rPr>
        <w:t xml:space="preserve">text_segments</w:t>
      </w:r>
      <w:r>
        <w:t xml:space="preserve"> </w:t>
      </w:r>
      <w:r>
        <w:t xml:space="preserve">verweist auf TextSegment-Entitäten, die den gesprochenen Text enthalten.</w:t>
      </w:r>
    </w:p>
    <w:bookmarkStart w:id="368" w:name="verschiedene-textversionen"/>
    <w:p>
      <w:pPr>
        <w:pStyle w:val="berschrift3"/>
      </w:pPr>
      <w:r>
        <w:t xml:space="preserve">Verschiedene Textversionen</w:t>
      </w:r>
    </w:p>
    <w:bookmarkStart w:id="365" w:name="rohtranskript"/>
    <w:p>
      <w:pPr>
        <w:pStyle w:val="berschrift4"/>
      </w:pPr>
      <w:r>
        <w:t xml:space="preserve">Rohtranskript</w:t>
      </w:r>
    </w:p>
    <w:p>
      <w:pPr>
        <w:pStyle w:val="Compact"/>
        <w:numPr>
          <w:ilvl w:val="0"/>
          <w:numId w:val="1077"/>
        </w:numPr>
      </w:pPr>
      <w:r>
        <w:t xml:space="preserve">Wörtliche Niederschrift</w:t>
      </w:r>
    </w:p>
    <w:p>
      <w:pPr>
        <w:pStyle w:val="Compact"/>
        <w:numPr>
          <w:ilvl w:val="0"/>
          <w:numId w:val="1077"/>
        </w:numPr>
      </w:pPr>
      <w:r>
        <w:t xml:space="preserve">Unbearbeitet, mit Füllwörtern</w:t>
      </w:r>
    </w:p>
    <w:p>
      <w:pPr>
        <w:pStyle w:val="Compact"/>
        <w:numPr>
          <w:ilvl w:val="0"/>
          <w:numId w:val="1077"/>
        </w:numPr>
      </w:pPr>
      <w:r>
        <w:t xml:space="preserve">Direkt nach der Sitzung verfügbar</w:t>
      </w:r>
    </w:p>
    <w:bookmarkEnd w:id="365"/>
    <w:bookmarkStart w:id="366" w:name="bearbeitetes-transkript"/>
    <w:p>
      <w:pPr>
        <w:pStyle w:val="berschrift4"/>
      </w:pPr>
      <w:r>
        <w:t xml:space="preserve">Bearbeitetes Transkript</w:t>
      </w:r>
    </w:p>
    <w:p>
      <w:pPr>
        <w:pStyle w:val="Compact"/>
        <w:numPr>
          <w:ilvl w:val="0"/>
          <w:numId w:val="1078"/>
        </w:numPr>
      </w:pPr>
      <w:r>
        <w:t xml:space="preserve">Redaktionell überarbeitet</w:t>
      </w:r>
    </w:p>
    <w:p>
      <w:pPr>
        <w:pStyle w:val="Compact"/>
        <w:numPr>
          <w:ilvl w:val="0"/>
          <w:numId w:val="1078"/>
        </w:numPr>
      </w:pPr>
      <w:r>
        <w:t xml:space="preserve">Grammatikalisch korrigiert</w:t>
      </w:r>
    </w:p>
    <w:p>
      <w:pPr>
        <w:pStyle w:val="Compact"/>
        <w:numPr>
          <w:ilvl w:val="0"/>
          <w:numId w:val="1078"/>
        </w:numPr>
      </w:pPr>
      <w:r>
        <w:t xml:space="preserve">Offizielle Protokollversion</w:t>
      </w:r>
    </w:p>
    <w:bookmarkEnd w:id="366"/>
    <w:bookmarkStart w:id="367" w:name="übersetzungen"/>
    <w:p>
      <w:pPr>
        <w:pStyle w:val="berschrift4"/>
      </w:pPr>
      <w:r>
        <w:t xml:space="preserve">Übersetzungen</w:t>
      </w:r>
    </w:p>
    <w:p>
      <w:pPr>
        <w:pStyle w:val="Compact"/>
        <w:numPr>
          <w:ilvl w:val="0"/>
          <w:numId w:val="1079"/>
        </w:numPr>
      </w:pPr>
      <w:r>
        <w:t xml:space="preserve">In andere Landessprachen</w:t>
      </w:r>
    </w:p>
    <w:p>
      <w:pPr>
        <w:pStyle w:val="Compact"/>
        <w:numPr>
          <w:ilvl w:val="0"/>
          <w:numId w:val="1079"/>
        </w:numPr>
      </w:pPr>
      <w:r>
        <w:t xml:space="preserve">Für internationale Publikationen</w:t>
      </w:r>
    </w:p>
    <w:bookmarkEnd w:id="367"/>
    <w:bookmarkEnd w:id="368"/>
    <w:bookmarkStart w:id="369" w:name="textsegment-struktur"/>
    <w:p>
      <w:pPr>
        <w:pStyle w:val="berschrift3"/>
      </w:pPr>
      <w:r>
        <w:t xml:space="preserve">TextSegment-Struktur</w:t>
      </w:r>
    </w:p>
    <w:p>
      <w:pPr>
        <w:pStyle w:val="FirstParagraph"/>
      </w:pPr>
      <w:r>
        <w:t xml:space="preserve">Jedes TextSegment kann enthalten:</w:t>
      </w:r>
      <w:r>
        <w:t xml:space="preserve"> </w:t>
      </w:r>
      <w:r>
        <w:t xml:space="preserve">-</w:t>
      </w:r>
      <w:r>
        <w:t xml:space="preserve"> </w:t>
      </w:r>
      <w:r>
        <w:rPr>
          <w:b/>
          <w:bCs/>
        </w:rPr>
        <w:t xml:space="preserve">text</w:t>
      </w:r>
      <w:r>
        <w:t xml:space="preserve">: Der eigentliche Text</w:t>
      </w:r>
      <w:r>
        <w:t xml:space="preserve"> </w:t>
      </w:r>
      <w:r>
        <w:t xml:space="preserve">-</w:t>
      </w:r>
      <w:r>
        <w:t xml:space="preserve"> </w:t>
      </w:r>
      <w:r>
        <w:rPr>
          <w:b/>
          <w:bCs/>
        </w:rPr>
        <w:t xml:space="preserve">language</w:t>
      </w:r>
      <w:r>
        <w:t xml:space="preserve">: Sprache des Texts</w:t>
      </w:r>
      <w:r>
        <w:t xml:space="preserve"> </w:t>
      </w:r>
      <w:r>
        <w:t xml:space="preserve">-</w:t>
      </w:r>
      <w:r>
        <w:t xml:space="preserve"> </w:t>
      </w:r>
      <w:r>
        <w:rPr>
          <w:b/>
          <w:bCs/>
        </w:rPr>
        <w:t xml:space="preserve">version</w:t>
      </w:r>
      <w:r>
        <w:t xml:space="preserve">: Art der Version (raw, edited, translated)</w:t>
      </w:r>
      <w:r>
        <w:t xml:space="preserve"> </w:t>
      </w:r>
      <w:r>
        <w:t xml:space="preserve">-</w:t>
      </w:r>
      <w:r>
        <w:t xml:space="preserve"> </w:t>
      </w:r>
      <w:r>
        <w:rPr>
          <w:b/>
          <w:bCs/>
        </w:rPr>
        <w:t xml:space="preserve">format</w:t>
      </w:r>
      <w:r>
        <w:t xml:space="preserve">: Format (plain, markdown, HTML)</w:t>
      </w:r>
    </w:p>
    <w:bookmarkEnd w:id="369"/>
    <w:bookmarkEnd w:id="370"/>
    <w:bookmarkStart w:id="374" w:name="multimedia-aufzeichnungen"/>
    <w:p>
      <w:pPr>
        <w:pStyle w:val="berschrift2"/>
      </w:pPr>
      <w:r>
        <w:t xml:space="preserve">Multimedia-Aufzeichnungen</w:t>
      </w:r>
    </w:p>
    <w:p>
      <w:pPr>
        <w:pStyle w:val="FirstParagraph"/>
      </w:pPr>
      <w:r>
        <w:t xml:space="preserve">Das Feld</w:t>
      </w:r>
      <w:r>
        <w:t xml:space="preserve"> </w:t>
      </w:r>
      <w:r>
        <w:rPr>
          <w:b/>
          <w:bCs/>
        </w:rPr>
        <w:t xml:space="preserve">media</w:t>
      </w:r>
      <w:r>
        <w:t xml:space="preserve"> </w:t>
      </w:r>
      <w:r>
        <w:t xml:space="preserve">verweist auf Media-Entitäten mit Audio- und Video-Aufzeichnungen.</w:t>
      </w:r>
    </w:p>
    <w:bookmarkStart w:id="371" w:name="audio-aufzeichnungen"/>
    <w:p>
      <w:pPr>
        <w:pStyle w:val="berschrift3"/>
      </w:pPr>
      <w:r>
        <w:t xml:space="preserve">Audio-Aufzeichnungen</w:t>
      </w:r>
    </w:p>
    <w:p>
      <w:pPr>
        <w:pStyle w:val="Compact"/>
        <w:numPr>
          <w:ilvl w:val="0"/>
          <w:numId w:val="1080"/>
        </w:numPr>
      </w:pPr>
      <w:r>
        <w:t xml:space="preserve">Originalton der Wortmeldung</w:t>
      </w:r>
    </w:p>
    <w:p>
      <w:pPr>
        <w:pStyle w:val="Compact"/>
        <w:numPr>
          <w:ilvl w:val="0"/>
          <w:numId w:val="1080"/>
        </w:numPr>
      </w:pPr>
      <w:r>
        <w:t xml:space="preserve">Format: MP3, WAV, etc.</w:t>
      </w:r>
    </w:p>
    <w:p>
      <w:pPr>
        <w:pStyle w:val="Compact"/>
        <w:numPr>
          <w:ilvl w:val="0"/>
          <w:numId w:val="1080"/>
        </w:numPr>
      </w:pPr>
      <w:r>
        <w:t xml:space="preserve">Technische Metadaten (Qualität, Bitrate)</w:t>
      </w:r>
    </w:p>
    <w:bookmarkEnd w:id="371"/>
    <w:bookmarkStart w:id="372" w:name="video-aufzeichnungen"/>
    <w:p>
      <w:pPr>
        <w:pStyle w:val="berschrift3"/>
      </w:pPr>
      <w:r>
        <w:t xml:space="preserve">Video-Aufzeichnungen</w:t>
      </w:r>
    </w:p>
    <w:p>
      <w:pPr>
        <w:pStyle w:val="Compact"/>
        <w:numPr>
          <w:ilvl w:val="0"/>
          <w:numId w:val="1081"/>
        </w:numPr>
      </w:pPr>
      <w:r>
        <w:t xml:space="preserve">Visuelle Aufzeichnung (bei Plenarsitzungen)</w:t>
      </w:r>
    </w:p>
    <w:p>
      <w:pPr>
        <w:pStyle w:val="Compact"/>
        <w:numPr>
          <w:ilvl w:val="0"/>
          <w:numId w:val="1081"/>
        </w:numPr>
      </w:pPr>
      <w:r>
        <w:t xml:space="preserve">Format: MP4, WebM, etc.</w:t>
      </w:r>
    </w:p>
    <w:p>
      <w:pPr>
        <w:pStyle w:val="Compact"/>
        <w:numPr>
          <w:ilvl w:val="0"/>
          <w:numId w:val="1081"/>
        </w:numPr>
      </w:pPr>
      <w:r>
        <w:t xml:space="preserve">Verschiedene Auflösungen</w:t>
      </w:r>
    </w:p>
    <w:bookmarkEnd w:id="372"/>
    <w:bookmarkStart w:id="373" w:name="livestreaming"/>
    <w:p>
      <w:pPr>
        <w:pStyle w:val="berschrift3"/>
      </w:pPr>
      <w:r>
        <w:t xml:space="preserve">Livestreaming</w:t>
      </w:r>
    </w:p>
    <w:p>
      <w:pPr>
        <w:pStyle w:val="Compact"/>
        <w:numPr>
          <w:ilvl w:val="0"/>
          <w:numId w:val="1082"/>
        </w:numPr>
      </w:pPr>
      <w:r>
        <w:t xml:space="preserve">Echtzeit-Übertragung</w:t>
      </w:r>
    </w:p>
    <w:p>
      <w:pPr>
        <w:pStyle w:val="Compact"/>
        <w:numPr>
          <w:ilvl w:val="0"/>
          <w:numId w:val="1082"/>
        </w:numPr>
      </w:pPr>
      <w:r>
        <w:t xml:space="preserve">URL zum Stream</w:t>
      </w:r>
    </w:p>
    <w:p>
      <w:pPr>
        <w:pStyle w:val="Compact"/>
        <w:numPr>
          <w:ilvl w:val="0"/>
          <w:numId w:val="1082"/>
        </w:numPr>
      </w:pPr>
      <w:r>
        <w:t xml:space="preserve">Archivierung nach der Sitzung</w:t>
      </w:r>
    </w:p>
    <w:bookmarkEnd w:id="373"/>
    <w:bookmarkEnd w:id="374"/>
    <w:bookmarkStart w:id="375" w:name="titel-und-beschreibung"/>
    <w:p>
      <w:pPr>
        <w:pStyle w:val="berschrift2"/>
      </w:pPr>
      <w:r>
        <w:t xml:space="preserve">Titel und Beschreibung</w:t>
      </w:r>
    </w:p>
    <w:p>
      <w:pPr>
        <w:pStyle w:val="Compact"/>
        <w:numPr>
          <w:ilvl w:val="0"/>
          <w:numId w:val="1083"/>
        </w:numPr>
      </w:pPr>
      <w:r>
        <w:rPr>
          <w:b/>
          <w:bCs/>
        </w:rPr>
        <w:t xml:space="preserve">title</w:t>
      </w:r>
      <w:r>
        <w:t xml:space="preserve">: Kurzer Titel (z.B.</w:t>
      </w:r>
      <w:r>
        <w:t xml:space="preserve"> </w:t>
      </w:r>
      <w:r>
        <w:t xml:space="preserve">“Votum zur Energiepolitik”</w:t>
      </w:r>
      <w:r>
        <w:t xml:space="preserve">)</w:t>
      </w:r>
    </w:p>
    <w:p>
      <w:pPr>
        <w:pStyle w:val="Compact"/>
        <w:numPr>
          <w:ilvl w:val="0"/>
          <w:numId w:val="1083"/>
        </w:numPr>
      </w:pPr>
      <w:r>
        <w:rPr>
          <w:b/>
          <w:bCs/>
        </w:rPr>
        <w:t xml:space="preserve">description</w:t>
      </w:r>
      <w:r>
        <w:t xml:space="preserve">: Zusammenfassung oder Kontext der Wortmeldung</w:t>
      </w:r>
    </w:p>
    <w:bookmarkEnd w:id="375"/>
    <w:bookmarkStart w:id="376" w:name="typ-der-wortmeldung"/>
    <w:p>
      <w:pPr>
        <w:pStyle w:val="berschrift2"/>
      </w:pPr>
      <w:r>
        <w:t xml:space="preserve">Typ der Wortmeldung</w:t>
      </w:r>
    </w:p>
    <w:p>
      <w:pPr>
        <w:pStyle w:val="FirstParagraph"/>
      </w:pPr>
      <w:r>
        <w:t xml:space="preserve">Das Feld</w:t>
      </w:r>
      <w:r>
        <w:t xml:space="preserve"> </w:t>
      </w:r>
      <w:r>
        <w:rPr>
          <w:b/>
          <w:bCs/>
        </w:rPr>
        <w:t xml:space="preserve">speech_type</w:t>
      </w:r>
      <w:r>
        <w:t xml:space="preserve"> </w:t>
      </w:r>
      <w:r>
        <w:t xml:space="preserve">kann verschiedene Arten unterscheiden:</w:t>
      </w:r>
    </w:p>
    <w:p>
      <w:pPr>
        <w:pStyle w:val="Compact"/>
        <w:numPr>
          <w:ilvl w:val="0"/>
          <w:numId w:val="1084"/>
        </w:numPr>
      </w:pPr>
      <w:r>
        <w:rPr>
          <w:b/>
          <w:bCs/>
        </w:rPr>
        <w:t xml:space="preserve">statement</w:t>
      </w:r>
      <w:r>
        <w:t xml:space="preserve">: Stellungnahme</w:t>
      </w:r>
    </w:p>
    <w:p>
      <w:pPr>
        <w:pStyle w:val="Compact"/>
        <w:numPr>
          <w:ilvl w:val="0"/>
          <w:numId w:val="1084"/>
        </w:numPr>
      </w:pPr>
      <w:r>
        <w:rPr>
          <w:b/>
          <w:bCs/>
        </w:rPr>
        <w:t xml:space="preserve">question</w:t>
      </w:r>
      <w:r>
        <w:t xml:space="preserve">: Frage</w:t>
      </w:r>
    </w:p>
    <w:p>
      <w:pPr>
        <w:pStyle w:val="Compact"/>
        <w:numPr>
          <w:ilvl w:val="0"/>
          <w:numId w:val="1084"/>
        </w:numPr>
      </w:pPr>
      <w:r>
        <w:rPr>
          <w:b/>
          <w:bCs/>
        </w:rPr>
        <w:t xml:space="preserve">response</w:t>
      </w:r>
      <w:r>
        <w:t xml:space="preserve">: Antwort (z.B. Regierung auf Frage)</w:t>
      </w:r>
    </w:p>
    <w:p>
      <w:pPr>
        <w:pStyle w:val="Compact"/>
        <w:numPr>
          <w:ilvl w:val="0"/>
          <w:numId w:val="1084"/>
        </w:numPr>
      </w:pPr>
      <w:r>
        <w:rPr>
          <w:b/>
          <w:bCs/>
        </w:rPr>
        <w:t xml:space="preserve">procedural</w:t>
      </w:r>
      <w:r>
        <w:t xml:space="preserve">: Verfahrensantrag</w:t>
      </w:r>
    </w:p>
    <w:p>
      <w:pPr>
        <w:pStyle w:val="Compact"/>
        <w:numPr>
          <w:ilvl w:val="0"/>
          <w:numId w:val="1084"/>
        </w:numPr>
      </w:pPr>
      <w:r>
        <w:rPr>
          <w:b/>
          <w:bCs/>
        </w:rPr>
        <w:t xml:space="preserve">declaration</w:t>
      </w:r>
      <w:r>
        <w:t xml:space="preserve">: Erklärung</w:t>
      </w:r>
    </w:p>
    <w:bookmarkEnd w:id="376"/>
    <w:bookmarkStart w:id="381" w:name="klasse-speech"/>
    <w:p>
      <w:pPr>
        <w:pStyle w:val="berschrift2"/>
      </w:pPr>
      <w:r>
        <w:t xml:space="preserve">Klasse: Speech</w:t>
      </w:r>
    </w:p>
    <w:p>
      <w:pPr>
        <w:pStyle w:val="FirstParagraph"/>
      </w:pPr>
      <w:r>
        <w:rPr>
          <w:i/>
          <w:iCs/>
        </w:rPr>
        <w:t xml:space="preserve">Eine Wortmeldung während einer Sitzung (auch Votum oder Redebeitrag genannt).</w:t>
      </w:r>
    </w:p>
    <w:bookmarkStart w:id="377"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start</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Startangabe oder Position.</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zu der die Sitzung oder Abstimmung beginnt.</w:t>
            </w:r>
          </w:p>
        </w:tc>
      </w:tr>
      <w:tr>
        <w:tc>
          <w:tcPr/>
          <w:p>
            <w:pPr>
              <w:pStyle w:val="Compact"/>
            </w:pPr>
            <w:r>
              <w:t xml:space="preserve">datetime_end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zu der die Sitzung oder Abstimmung endet.</w:t>
            </w:r>
          </w:p>
        </w:tc>
      </w:tr>
      <w:tr>
        <w:tc>
          <w:tcPr>
            <w:shd w:val="clear" w:color="auto" w:fill="F2F2F2"/>
          </w:tcPr>
          <w:p>
            <w:pPr>
              <w:pStyle w:val="Compact"/>
            </w:pPr>
            <w:r>
              <w:t xml:space="preserve">actor_fullname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Vollständiger Name der Akteurin oder des Akteurs bzw. der Person.</w:t>
            </w:r>
          </w:p>
        </w:tc>
      </w:tr>
      <w:tr>
        <w:tc>
          <w:tcPr/>
          <w:p>
            <w:pPr>
              <w:pStyle w:val="Compact"/>
            </w:pPr>
            <w:r>
              <w:t xml:space="preserve">actor_id</w:t>
            </w:r>
          </w:p>
        </w:tc>
        <w:tc>
          <w:tcPr/>
          <w:p>
            <w:pPr>
              <w:pStyle w:val="Compact"/>
            </w:pPr>
            <w:r>
              <w:t xml:space="preserve">0..1</w:t>
            </w:r>
            <w:r>
              <w:t xml:space="preserve"> </w:t>
            </w:r>
            <w:r>
              <w:t xml:space="preserve"> </w:t>
            </w:r>
            <w:hyperlink w:anchor="PersonReference">
              <w:r>
                <w:rPr>
                  <w:rStyle w:val="Hyperlink"/>
                </w:rPr>
                <w:t xml:space="preserve">PersonReference</w:t>
              </w:r>
            </w:hyperlink>
          </w:p>
        </w:tc>
        <w:tc>
          <w:tcPr/>
          <w:p>
            <w:pPr>
              <w:pStyle w:val="Compact"/>
            </w:pPr>
            <w:r>
              <w:t xml:space="preserve">Referenz auf die handelnde Person (leichtgewichtiger Snapshot zum Zeitpunkt der Verknüpfung).</w:t>
            </w:r>
          </w:p>
        </w:tc>
      </w:tr>
      <w:tr>
        <w:tc>
          <w:tcPr>
            <w:shd w:val="clear" w:color="auto" w:fill="F2F2F2"/>
          </w:tcPr>
          <w:p>
            <w:pPr>
              <w:pStyle w:val="Compact"/>
            </w:pPr>
            <w:r>
              <w:t xml:space="preserve">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Rolle der Person (z.B. Kommissionssprecherin oder Kommissionssprecher).</w:t>
            </w:r>
          </w:p>
        </w:tc>
      </w:tr>
      <w:tr>
        <w:tc>
          <w:tcPr/>
          <w:p>
            <w:pPr>
              <w:pStyle w:val="Compact"/>
            </w:pPr>
            <w:r>
              <w:t xml:space="preserve">text</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Textinhalt des Elements.</w:t>
            </w:r>
          </w:p>
        </w:tc>
      </w:tr>
      <w:tr>
        <w:tc>
          <w:tcPr>
            <w:shd w:val="clear" w:color="auto" w:fill="F2F2F2"/>
          </w:tcPr>
          <w:p>
            <w:pPr>
              <w:pStyle w:val="Compact"/>
            </w:pPr>
            <w:r>
              <w:t xml:space="preserve">text_format</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Format des Textes (text, html, html_with_timestamps).</w:t>
            </w:r>
          </w:p>
        </w:tc>
      </w:tr>
      <w:tr>
        <w:tc>
          <w:tcPr/>
          <w:p>
            <w:pPr>
              <w:pStyle w:val="Compact"/>
            </w:pPr>
            <w:r>
              <w:t xml:space="preserve">text_type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Typ des Textes (Rohfassung, bearbeitete Fassung).</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mit weiteren Informationen.</w:t>
            </w:r>
          </w:p>
        </w:tc>
      </w:tr>
      <w:tr>
        <w:tc>
          <w:tcPr/>
          <w:p>
            <w:pPr>
              <w:pStyle w:val="Compact"/>
            </w:pPr>
            <w:r>
              <w:t xml:space="preserve">media_url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zur Mediendatei (Audio/Video).</w:t>
            </w:r>
          </w:p>
        </w:tc>
      </w:tr>
      <w:tr>
        <w:tc>
          <w:tcPr>
            <w:shd w:val="clear" w:color="auto" w:fill="F2F2F2"/>
          </w:tcPr>
          <w:p>
            <w:pPr>
              <w:pStyle w:val="Compact"/>
            </w:pPr>
            <w:r>
              <w:t xml:space="preserve">media_type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Art des Mediums (Audio, Video, Dokument).</w:t>
            </w:r>
          </w:p>
        </w:tc>
      </w:tr>
      <w:tr>
        <w:tc>
          <w:tcPr/>
          <w:p>
            <w:pPr>
              <w:pStyle w:val="Compact"/>
            </w:pPr>
            <w:r>
              <w:t xml:space="preserve">media_format</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MIME-Typ der Mediendatei.</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Liste von Dokumenten (FRBR Works), die mit der Entität verknüpft sind.</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77"/>
    <w:bookmarkStart w:id="378"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speeches">
              <w:r>
                <w:rPr>
                  <w:rStyle w:val="Hyperlink"/>
                </w:rPr>
                <w:t xml:space="preserve">speeches</w:t>
              </w:r>
            </w:hyperlink>
          </w:p>
        </w:tc>
        <w:tc>
          <w:tcPr>
            <w:shd w:val="clear" w:color="auto" w:fill="F2F2F2"/>
          </w:tcPr>
          <w:p>
            <w:pPr>
              <w:pStyle w:val="Compact"/>
            </w:pPr>
            <w:r>
              <w:t xml:space="preserve">range</w:t>
            </w:r>
          </w:p>
        </w:tc>
        <w:tc>
          <w:tcPr>
            <w:shd w:val="clear" w:color="auto" w:fill="F2F2F2"/>
          </w:tcPr>
          <w:p>
            <w:pPr>
              <w:pStyle w:val="Compact"/>
            </w:pPr>
            <w:hyperlink w:anchor="Speech">
              <w:r>
                <w:rPr>
                  <w:rStyle w:val="Hyperlink"/>
                </w:rPr>
                <w:t xml:space="preserve">Speech</w:t>
              </w:r>
            </w:hyperlink>
          </w:p>
        </w:tc>
      </w:tr>
      <w:tr>
        <w:tc>
          <w:tcPr/>
          <w:p>
            <w:pPr>
              <w:pStyle w:val="Compact"/>
            </w:pPr>
            <w:hyperlink w:anchor="Protocol">
              <w:r>
                <w:rPr>
                  <w:rStyle w:val="Hyperlink"/>
                </w:rPr>
                <w:t xml:space="preserve">Protocol</w:t>
              </w:r>
            </w:hyperlink>
          </w:p>
        </w:tc>
        <w:tc>
          <w:tcPr/>
          <w:p>
            <w:pPr>
              <w:pStyle w:val="Compact"/>
            </w:pPr>
            <w:hyperlink w:anchor="speeches">
              <w:r>
                <w:rPr>
                  <w:rStyle w:val="Hyperlink"/>
                </w:rPr>
                <w:t xml:space="preserve">speeches</w:t>
              </w:r>
            </w:hyperlink>
          </w:p>
        </w:tc>
        <w:tc>
          <w:tcPr/>
          <w:p>
            <w:pPr>
              <w:pStyle w:val="Compact"/>
            </w:pPr>
            <w:r>
              <w:t xml:space="preserve">range</w:t>
            </w:r>
          </w:p>
        </w:tc>
        <w:tc>
          <w:tcPr/>
          <w:p>
            <w:pPr>
              <w:pStyle w:val="Compact"/>
            </w:pPr>
            <w:hyperlink w:anchor="Speech">
              <w:r>
                <w:rPr>
                  <w:rStyle w:val="Hyperlink"/>
                </w:rPr>
                <w:t xml:space="preserve">Speech</w:t>
              </w:r>
            </w:hyperlink>
          </w:p>
        </w:tc>
      </w:tr>
    </w:tbl>
    <w:bookmarkEnd w:id="378"/>
    <w:bookmarkStart w:id="380" w:name="beispiele-5"/>
    <w:p>
      <w:pPr>
        <w:pStyle w:val="berschrift3"/>
      </w:pPr>
      <w:r>
        <w:t xml:space="preserve">Beispiele</w:t>
      </w:r>
    </w:p>
    <w:bookmarkStart w:id="379" w:name="X41bdd04d14ba55af811b9b69ed5a63eebc90ba3"/>
    <w:p>
      <w:pPr>
        <w:pStyle w:val="berschrift4"/>
      </w:pPr>
      <w:r>
        <w:t xml:space="preserve">Beispiel: Wortmeldung mit Wortlauttext und Videoaufzeichnung</w:t>
      </w:r>
    </w:p>
    <w:p>
      <w:pPr>
        <w:pStyle w:val="SourceCode"/>
      </w:pPr>
      <w:r>
        <w:rPr>
          <w:rStyle w:val="FunctionTok"/>
        </w:rPr>
        <w:t xml:space="preserve">global_uri</w:t>
      </w:r>
      <w:r>
        <w:rPr>
          <w:rStyle w:val="KeywordTok"/>
        </w:rPr>
        <w:t xml:space="preserve">:</w:t>
      </w:r>
      <w:r>
        <w:rPr>
          <w:rStyle w:val="AttributeTok"/>
        </w:rPr>
        <w:t xml:space="preserve"> ops:366631</w:t>
      </w:r>
      <w:r>
        <w:br/>
      </w:r>
      <w:r>
        <w:rPr>
          <w:rStyle w:val="FunctionTok"/>
        </w:rPr>
        <w:t xml:space="preserve">language</w:t>
      </w:r>
      <w:r>
        <w:rPr>
          <w:rStyle w:val="KeywordTok"/>
        </w:rPr>
        <w:t xml:space="preserve">:</w:t>
      </w:r>
      <w:r>
        <w:rPr>
          <w:rStyle w:val="AttributeTok"/>
        </w:rPr>
        <w:t xml:space="preserve"> fr</w:t>
      </w:r>
      <w:r>
        <w:br/>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FunctionTok"/>
        </w:rPr>
        <w:t xml:space="preserve">actor_fullname</w:t>
      </w:r>
      <w:r>
        <w:rPr>
          <w:rStyle w:val="KeywordTok"/>
        </w:rPr>
        <w:t xml:space="preserve">:</w:t>
      </w:r>
      <w:r>
        <w:rPr>
          <w:rStyle w:val="AttributeTok"/>
        </w:rPr>
        <w:t xml:space="preserve"> Pascal Broulis</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Pascal Broulis</w:t>
      </w:r>
      <w:r>
        <w:br/>
      </w:r>
      <w:r>
        <w:rPr>
          <w:rStyle w:val="FunctionTok"/>
        </w:rPr>
        <w:t xml:space="preserve">role</w:t>
      </w:r>
      <w:r>
        <w:rPr>
          <w:rStyle w:val="KeywordTok"/>
        </w:rPr>
        <w:t xml:space="preserve">:</w:t>
      </w:r>
      <w:r>
        <w:rPr>
          <w:rStyle w:val="AttributeTok"/>
        </w:rPr>
        <w:t xml:space="preserve"> speaker</w:t>
      </w:r>
      <w:r>
        <w:br/>
      </w:r>
      <w:r>
        <w:rPr>
          <w:rStyle w:val="FunctionTok"/>
        </w:rPr>
        <w:t xml:space="preserve">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w:t>
      </w:r>
      <w:r>
        <w:br/>
      </w:r>
      <w:r>
        <w:rPr>
          <w:rStyle w:val="NormalTok"/>
        </w:rPr>
        <w:t xml:space="preserve">  postulat, ce n'est pas une motion. D'abord, je ne partage pas l'avis selon lequel</w:t>
      </w:r>
      <w:r>
        <w:br/>
      </w:r>
      <w:r>
        <w:rPr>
          <w:rStyle w:val="NormalTok"/>
        </w:rPr>
        <w:t xml:space="preserve">  ce postulat n'apporterait pas une valeur ajoutée. En effet, un "benchmark", à savoir</w:t>
      </w:r>
      <w:r>
        <w:br/>
      </w:r>
      <w:r>
        <w:rPr>
          <w:rStyle w:val="NormalTok"/>
        </w:rPr>
        <w:t xml:space="preserve">  un modèle chiffré de performance, permettrait de mieux comprendre les raisons des</w:t>
      </w:r>
      <w:r>
        <w:br/>
      </w:r>
      <w:r>
        <w:rPr>
          <w:rStyle w:val="NormalTok"/>
        </w:rPr>
        <w:t xml:space="preserve">  retards que notre pays rencontre en comparaison avec les principaux pays européens.</w:t>
      </w:r>
      <w:r>
        <w:br/>
      </w:r>
      <w:r>
        <w:rPr>
          <w:rStyle w:val="FunctionTok"/>
        </w:rPr>
        <w:t xml:space="preserve">text_format</w:t>
      </w:r>
      <w:r>
        <w:rPr>
          <w:rStyle w:val="KeywordTok"/>
        </w:rPr>
        <w:t xml:space="preserve">:</w:t>
      </w:r>
      <w:r>
        <w:rPr>
          <w:rStyle w:val="AttributeTok"/>
        </w:rPr>
        <w:t xml:space="preserve"> html</w:t>
      </w:r>
      <w:r>
        <w:br/>
      </w:r>
      <w:r>
        <w:rPr>
          <w:rStyle w:val="FunctionTok"/>
        </w:rPr>
        <w:t xml:space="preserve">text_type</w:t>
      </w:r>
      <w:r>
        <w:rPr>
          <w:rStyle w:val="KeywordTok"/>
        </w:rPr>
        <w:t xml:space="preserve">:</w:t>
      </w:r>
      <w:r>
        <w:rPr>
          <w:rStyle w:val="AttributeTok"/>
        </w:rPr>
        <w:t xml:space="preserve"> final</w:t>
      </w:r>
      <w:r>
        <w:br/>
      </w:r>
      <w:r>
        <w:rPr>
          <w:rStyle w:val="FunctionTok"/>
        </w:rPr>
        <w:t xml:space="preserve">landing_page</w:t>
      </w:r>
      <w:r>
        <w:rPr>
          <w:rStyle w:val="KeywordTok"/>
        </w:rPr>
        <w:t xml:space="preserve">: </w:t>
      </w:r>
      <w:r>
        <w:rPr>
          <w:rStyle w:val="CharTok"/>
        </w:rPr>
        <w:t xml:space="preserve">&gt;-</w:t>
      </w:r>
      <w:r>
        <w:br/>
      </w:r>
      <w:r>
        <w:rPr>
          <w:rStyle w:val="NormalTok"/>
        </w:rPr>
        <w:t xml:space="preserve">  https://www.parlament.ch/de/ratsbetrieb/amtliches-bulletin/amtliches-bulletin-die-videos?TranscriptId=366631</w:t>
      </w:r>
      <w:r>
        <w:br/>
      </w:r>
      <w:r>
        <w:rPr>
          <w:rStyle w:val="FunctionTok"/>
        </w:rPr>
        <w:t xml:space="preserve">media_url</w:t>
      </w:r>
      <w:r>
        <w:rPr>
          <w:rStyle w:val="KeywordTok"/>
        </w:rPr>
        <w:t xml:space="preserve">:</w:t>
      </w:r>
      <w:r>
        <w:rPr>
          <w:rStyle w:val="AttributeTok"/>
        </w:rPr>
        <w:t xml:space="preserve"> https://par-pcache.simplex.tv/content?externalid=366631</w:t>
      </w:r>
      <w:r>
        <w:br/>
      </w:r>
      <w:r>
        <w:rPr>
          <w:rStyle w:val="FunctionTok"/>
        </w:rPr>
        <w:t xml:space="preserve">media_type</w:t>
      </w:r>
      <w:r>
        <w:rPr>
          <w:rStyle w:val="KeywordTok"/>
        </w:rPr>
        <w:t xml:space="preserve">:</w:t>
      </w:r>
      <w:r>
        <w:rPr>
          <w:rStyle w:val="AttributeTok"/>
        </w:rPr>
        <w:t xml:space="preserve"> video</w:t>
      </w:r>
      <w:r>
        <w:br/>
      </w:r>
      <w:r>
        <w:rPr>
          <w:rStyle w:val="FunctionTok"/>
        </w:rPr>
        <w:t xml:space="preserve">media_format</w:t>
      </w:r>
      <w:r>
        <w:rPr>
          <w:rStyle w:val="KeywordTok"/>
        </w:rPr>
        <w:t xml:space="preserve">:</w:t>
      </w:r>
      <w:r>
        <w:rPr>
          <w:rStyle w:val="AttributeTok"/>
        </w:rPr>
        <w:t xml:space="preserve"> video/mp4</w:t>
      </w:r>
    </w:p>
    <w:bookmarkEnd w:id="379"/>
    <w:bookmarkEnd w:id="380"/>
    <w:bookmarkEnd w:id="381"/>
    <w:bookmarkEnd w:id="382"/>
    <w:bookmarkStart w:id="410" w:name="texte-und-medien"/>
    <w:p>
      <w:pPr>
        <w:pStyle w:val="berschrift1"/>
      </w:pPr>
      <w:r>
        <w:t xml:space="preserve">Texte und Medien</w:t>
      </w:r>
    </w:p>
    <w:p>
      <w:pPr>
        <w:pStyle w:val="FirstParagraph"/>
      </w:pPr>
      <w:r>
        <w:t xml:space="preserve">Parlamentarische Debatten werden nicht nur als strukturierte Daten erfasst, sondern auch als Texte und Multimedia-Aufzeichnungen. Diese Entitäten ermöglichen die Verwaltung von Transkripten, Audio-/Video-Aufzeichnungen und weiteren Medienformaten sowie die technische Infrastruktur für Datenaustausch und Mehrsprachigkeit.</w:t>
      </w:r>
    </w:p>
    <w:bookmarkStart w:id="387" w:name="textsegment"/>
    <w:p>
      <w:pPr>
        <w:pStyle w:val="berschrift2"/>
      </w:pPr>
      <w:r>
        <w:t xml:space="preserve">TextSegment</w:t>
      </w:r>
    </w:p>
    <w:bookmarkStart w:id="383" w:name="zweck-1"/>
    <w:p>
      <w:pPr>
        <w:pStyle w:val="berschrift3"/>
      </w:pPr>
      <w:r>
        <w:t xml:space="preserve">Zweck</w:t>
      </w:r>
    </w:p>
    <w:p>
      <w:pPr>
        <w:pStyle w:val="FirstParagraph"/>
      </w:pPr>
      <w:r>
        <w:t xml:space="preserve">Erfasst Textabschnitte mit Versionierung und Sprachvarianten. Wird primär für Transkriptionen von Wortmeldungen verwendet, kann aber auch für andere Textdokumente eingesetzt werden.</w:t>
      </w:r>
    </w:p>
    <w:bookmarkEnd w:id="383"/>
    <w:bookmarkStart w:id="384" w:name="struktur-1"/>
    <w:p>
      <w:pPr>
        <w:pStyle w:val="berschrift3"/>
      </w:pPr>
      <w:r>
        <w:t xml:space="preserve">Struktur</w:t>
      </w:r>
    </w:p>
    <w:p>
      <w:pPr>
        <w:pStyle w:val="Compact"/>
        <w:numPr>
          <w:ilvl w:val="0"/>
          <w:numId w:val="1085"/>
        </w:numPr>
      </w:pPr>
      <w:r>
        <w:rPr>
          <w:b/>
          <w:bCs/>
        </w:rPr>
        <w:t xml:space="preserve">text</w:t>
      </w:r>
      <w:r>
        <w:t xml:space="preserve">: Der eigentliche Textinhalt</w:t>
      </w:r>
    </w:p>
    <w:p>
      <w:pPr>
        <w:pStyle w:val="Compact"/>
        <w:numPr>
          <w:ilvl w:val="0"/>
          <w:numId w:val="1085"/>
        </w:numPr>
      </w:pPr>
      <w:r>
        <w:rPr>
          <w:b/>
          <w:bCs/>
        </w:rPr>
        <w:t xml:space="preserve">language</w:t>
      </w:r>
      <w:r>
        <w:t xml:space="preserve">: Sprachcode (ISO 639-1)</w:t>
      </w:r>
    </w:p>
    <w:p>
      <w:pPr>
        <w:pStyle w:val="Compact"/>
        <w:numPr>
          <w:ilvl w:val="0"/>
          <w:numId w:val="1085"/>
        </w:numPr>
      </w:pPr>
      <w:r>
        <w:rPr>
          <w:b/>
          <w:bCs/>
        </w:rPr>
        <w:t xml:space="preserve">format</w:t>
      </w:r>
      <w:r>
        <w:t xml:space="preserve">: Format des Texts (plain, markdown, html)</w:t>
      </w:r>
    </w:p>
    <w:p>
      <w:pPr>
        <w:pStyle w:val="Compact"/>
        <w:numPr>
          <w:ilvl w:val="0"/>
          <w:numId w:val="1085"/>
        </w:numPr>
      </w:pPr>
      <w:r>
        <w:rPr>
          <w:b/>
          <w:bCs/>
        </w:rPr>
        <w:t xml:space="preserve">version_type</w:t>
      </w:r>
      <w:r>
        <w:t xml:space="preserve">: Art der Version</w:t>
      </w:r>
    </w:p>
    <w:p>
      <w:pPr>
        <w:pStyle w:val="Compact"/>
        <w:numPr>
          <w:ilvl w:val="1"/>
          <w:numId w:val="1086"/>
        </w:numPr>
      </w:pPr>
      <w:r>
        <w:rPr>
          <w:b/>
          <w:bCs/>
        </w:rPr>
        <w:t xml:space="preserve">raw</w:t>
      </w:r>
      <w:r>
        <w:t xml:space="preserve">: Unbearbeitetes Rohtranskript</w:t>
      </w:r>
    </w:p>
    <w:p>
      <w:pPr>
        <w:pStyle w:val="Compact"/>
        <w:numPr>
          <w:ilvl w:val="1"/>
          <w:numId w:val="1086"/>
        </w:numPr>
      </w:pPr>
      <w:r>
        <w:rPr>
          <w:b/>
          <w:bCs/>
        </w:rPr>
        <w:t xml:space="preserve">edited</w:t>
      </w:r>
      <w:r>
        <w:t xml:space="preserve">: Redaktionell bearbeitete Version</w:t>
      </w:r>
    </w:p>
    <w:p>
      <w:pPr>
        <w:pStyle w:val="Compact"/>
        <w:numPr>
          <w:ilvl w:val="1"/>
          <w:numId w:val="1086"/>
        </w:numPr>
      </w:pPr>
      <w:r>
        <w:rPr>
          <w:b/>
          <w:bCs/>
        </w:rPr>
        <w:t xml:space="preserve">translated</w:t>
      </w:r>
      <w:r>
        <w:t xml:space="preserve">: Übersetzung in andere Sprache</w:t>
      </w:r>
    </w:p>
    <w:p>
      <w:pPr>
        <w:pStyle w:val="Compact"/>
        <w:numPr>
          <w:ilvl w:val="1"/>
          <w:numId w:val="1086"/>
        </w:numPr>
      </w:pPr>
      <w:r>
        <w:rPr>
          <w:b/>
          <w:bCs/>
        </w:rPr>
        <w:t xml:space="preserve">summary</w:t>
      </w:r>
      <w:r>
        <w:t xml:space="preserve">: Zusammenfassung</w:t>
      </w:r>
    </w:p>
    <w:bookmarkEnd w:id="384"/>
    <w:bookmarkStart w:id="385" w:name="designentscheid-1"/>
    <w:p>
      <w:pPr>
        <w:pStyle w:val="berschrift3"/>
      </w:pPr>
      <w:r>
        <w:t xml:space="preserve">Designentscheid</w:t>
      </w:r>
    </w:p>
    <w:p>
      <w:pPr>
        <w:pStyle w:val="FirstParagraph"/>
      </w:pPr>
      <w:r>
        <w:rPr>
          <w:b/>
          <w:bCs/>
        </w:rPr>
        <w:t xml:space="preserve">Warum separate Entität?</w:t>
      </w:r>
      <w:r>
        <w:t xml:space="preserve"> </w:t>
      </w:r>
      <w:r>
        <w:t xml:space="preserve">- Ermöglicht mehrere Versionen desselben Texts (Rohfassung, bearbeitet, übersetzt)</w:t>
      </w:r>
      <w:r>
        <w:t xml:space="preserve"> </w:t>
      </w:r>
      <w:r>
        <w:t xml:space="preserve">- Versionskontrolle und Nachvollziehbarkeit von Änderungen</w:t>
      </w:r>
      <w:r>
        <w:t xml:space="preserve"> </w:t>
      </w:r>
      <w:r>
        <w:t xml:space="preserve">- Flexibilität bei Formaten (Plain, Markdown, HTML für unterschiedliche Ausgabekanäle)</w:t>
      </w:r>
    </w:p>
    <w:bookmarkEnd w:id="385"/>
    <w:bookmarkStart w:id="386" w:name="anwendung-1"/>
    <w:p>
      <w:pPr>
        <w:pStyle w:val="berschrift3"/>
      </w:pPr>
      <w:r>
        <w:t xml:space="preserve">Anwendung</w:t>
      </w:r>
    </w:p>
    <w:p>
      <w:pPr>
        <w:pStyle w:val="FirstParagraph"/>
      </w:pPr>
      <w:r>
        <w:t xml:space="preserve">Hauptsächlich verknüpft mit Speech-Entitäten:</w:t>
      </w:r>
    </w:p>
    <w:p>
      <w:pPr>
        <w:pStyle w:val="SourceCode"/>
      </w:pPr>
      <w:r>
        <w:rPr>
          <w:rStyle w:val="VerbatimChar"/>
        </w:rPr>
        <w:t xml:space="preserve">Speech</w:t>
      </w:r>
      <w:r>
        <w:br/>
      </w:r>
      <w:r>
        <w:rPr>
          <w:rStyle w:val="VerbatimChar"/>
        </w:rPr>
        <w:t xml:space="preserve">  ├─ TextSegment (Rohtranskript, de)</w:t>
      </w:r>
      <w:r>
        <w:br/>
      </w:r>
      <w:r>
        <w:rPr>
          <w:rStyle w:val="VerbatimChar"/>
        </w:rPr>
        <w:t xml:space="preserve">  ├─ TextSegment (Bearbeitetes Protokoll, de)</w:t>
      </w:r>
      <w:r>
        <w:br/>
      </w:r>
      <w:r>
        <w:rPr>
          <w:rStyle w:val="VerbatimChar"/>
        </w:rPr>
        <w:t xml:space="preserve">  ├─ TextSegment (Übersetzung, fr)</w:t>
      </w:r>
      <w:r>
        <w:br/>
      </w:r>
      <w:r>
        <w:rPr>
          <w:rStyle w:val="VerbatimChar"/>
        </w:rPr>
        <w:t xml:space="preserve">  └─ TextSegment (Zusammenfassung, de)</w:t>
      </w:r>
    </w:p>
    <w:bookmarkEnd w:id="386"/>
    <w:bookmarkEnd w:id="387"/>
    <w:bookmarkStart w:id="392" w:name="media"/>
    <w:p>
      <w:pPr>
        <w:pStyle w:val="berschrift2"/>
      </w:pPr>
      <w:r>
        <w:t xml:space="preserve">Media</w:t>
      </w:r>
    </w:p>
    <w:bookmarkStart w:id="388" w:name="zweck-2"/>
    <w:p>
      <w:pPr>
        <w:pStyle w:val="berschrift3"/>
      </w:pPr>
      <w:r>
        <w:t xml:space="preserve">Zweck</w:t>
      </w:r>
    </w:p>
    <w:p>
      <w:pPr>
        <w:pStyle w:val="FirstParagraph"/>
      </w:pPr>
      <w:r>
        <w:t xml:space="preserve">Referenziert Mediendateien (Audio, Video, Dokumente), die zu parlamentarischen Aktivitäten gehören.</w:t>
      </w:r>
    </w:p>
    <w:bookmarkEnd w:id="388"/>
    <w:bookmarkStart w:id="389" w:name="struktur-2"/>
    <w:p>
      <w:pPr>
        <w:pStyle w:val="berschrift3"/>
      </w:pPr>
      <w:r>
        <w:t xml:space="preserve">Struktur</w:t>
      </w:r>
    </w:p>
    <w:p>
      <w:pPr>
        <w:pStyle w:val="Compact"/>
        <w:numPr>
          <w:ilvl w:val="0"/>
          <w:numId w:val="1087"/>
        </w:numPr>
      </w:pPr>
      <w:r>
        <w:rPr>
          <w:b/>
          <w:bCs/>
        </w:rPr>
        <w:t xml:space="preserve">media_type</w:t>
      </w:r>
      <w:r>
        <w:t xml:space="preserve">: Art der Mediendatei</w:t>
      </w:r>
    </w:p>
    <w:p>
      <w:pPr>
        <w:pStyle w:val="Compact"/>
        <w:numPr>
          <w:ilvl w:val="1"/>
          <w:numId w:val="1088"/>
        </w:numPr>
      </w:pPr>
      <w:r>
        <w:rPr>
          <w:b/>
          <w:bCs/>
        </w:rPr>
        <w:t xml:space="preserve">audio</w:t>
      </w:r>
      <w:r>
        <w:t xml:space="preserve">: Audio-Aufzeichnung</w:t>
      </w:r>
    </w:p>
    <w:p>
      <w:pPr>
        <w:pStyle w:val="Compact"/>
        <w:numPr>
          <w:ilvl w:val="1"/>
          <w:numId w:val="1088"/>
        </w:numPr>
      </w:pPr>
      <w:r>
        <w:rPr>
          <w:b/>
          <w:bCs/>
        </w:rPr>
        <w:t xml:space="preserve">video</w:t>
      </w:r>
      <w:r>
        <w:t xml:space="preserve">: Video-Aufzeichnung</w:t>
      </w:r>
    </w:p>
    <w:p>
      <w:pPr>
        <w:pStyle w:val="Compact"/>
        <w:numPr>
          <w:ilvl w:val="1"/>
          <w:numId w:val="1088"/>
        </w:numPr>
      </w:pPr>
      <w:r>
        <w:rPr>
          <w:b/>
          <w:bCs/>
        </w:rPr>
        <w:t xml:space="preserve">document</w:t>
      </w:r>
      <w:r>
        <w:t xml:space="preserve">: Dokumente (PDF, etc.)</w:t>
      </w:r>
    </w:p>
    <w:p>
      <w:pPr>
        <w:pStyle w:val="Compact"/>
        <w:numPr>
          <w:ilvl w:val="1"/>
          <w:numId w:val="1088"/>
        </w:numPr>
      </w:pPr>
      <w:r>
        <w:rPr>
          <w:b/>
          <w:bCs/>
        </w:rPr>
        <w:t xml:space="preserve">image</w:t>
      </w:r>
      <w:r>
        <w:t xml:space="preserve">: Bilder</w:t>
      </w:r>
    </w:p>
    <w:p>
      <w:pPr>
        <w:pStyle w:val="Compact"/>
        <w:numPr>
          <w:ilvl w:val="0"/>
          <w:numId w:val="1087"/>
        </w:numPr>
      </w:pPr>
      <w:r>
        <w:rPr>
          <w:b/>
          <w:bCs/>
        </w:rPr>
        <w:t xml:space="preserve">url</w:t>
      </w:r>
      <w:r>
        <w:t xml:space="preserve">: URL zur Mediendatei</w:t>
      </w:r>
    </w:p>
    <w:p>
      <w:pPr>
        <w:pStyle w:val="Compact"/>
        <w:numPr>
          <w:ilvl w:val="0"/>
          <w:numId w:val="1087"/>
        </w:numPr>
      </w:pPr>
      <w:r>
        <w:rPr>
          <w:b/>
          <w:bCs/>
        </w:rPr>
        <w:t xml:space="preserve">mime_type</w:t>
      </w:r>
      <w:r>
        <w:t xml:space="preserve">: MIME-Type (audio/mp3, video/mp4, application/pdf, etc.)</w:t>
      </w:r>
    </w:p>
    <w:p>
      <w:pPr>
        <w:pStyle w:val="Compact"/>
        <w:numPr>
          <w:ilvl w:val="0"/>
          <w:numId w:val="1087"/>
        </w:numPr>
      </w:pPr>
      <w:r>
        <w:rPr>
          <w:b/>
          <w:bCs/>
        </w:rPr>
        <w:t xml:space="preserve">title</w:t>
      </w:r>
      <w:r>
        <w:t xml:space="preserve">: Titel der Mediendatei</w:t>
      </w:r>
    </w:p>
    <w:p>
      <w:pPr>
        <w:pStyle w:val="Compact"/>
        <w:numPr>
          <w:ilvl w:val="0"/>
          <w:numId w:val="1087"/>
        </w:numPr>
      </w:pPr>
      <w:r>
        <w:rPr>
          <w:b/>
          <w:bCs/>
        </w:rPr>
        <w:t xml:space="preserve">description</w:t>
      </w:r>
      <w:r>
        <w:t xml:space="preserve">: Beschreibung</w:t>
      </w:r>
    </w:p>
    <w:p>
      <w:pPr>
        <w:pStyle w:val="Compact"/>
        <w:numPr>
          <w:ilvl w:val="0"/>
          <w:numId w:val="1087"/>
        </w:numPr>
      </w:pPr>
      <w:r>
        <w:rPr>
          <w:b/>
          <w:bCs/>
        </w:rPr>
        <w:t xml:space="preserve">language</w:t>
      </w:r>
      <w:r>
        <w:t xml:space="preserve">: Sprache (bei sprachbasierten Medien)</w:t>
      </w:r>
    </w:p>
    <w:p>
      <w:pPr>
        <w:pStyle w:val="Compact"/>
        <w:numPr>
          <w:ilvl w:val="0"/>
          <w:numId w:val="1087"/>
        </w:numPr>
      </w:pPr>
      <w:r>
        <w:rPr>
          <w:b/>
          <w:bCs/>
        </w:rPr>
        <w:t xml:space="preserve">duration</w:t>
      </w:r>
      <w:r>
        <w:t xml:space="preserve">: Dauer (bei Audio/Video, in Sekunden)</w:t>
      </w:r>
    </w:p>
    <w:p>
      <w:pPr>
        <w:pStyle w:val="Compact"/>
        <w:numPr>
          <w:ilvl w:val="0"/>
          <w:numId w:val="1087"/>
        </w:numPr>
      </w:pPr>
      <w:r>
        <w:rPr>
          <w:b/>
          <w:bCs/>
        </w:rPr>
        <w:t xml:space="preserve">file_size</w:t>
      </w:r>
      <w:r>
        <w:t xml:space="preserve">: Dateigrösse in Bytes</w:t>
      </w:r>
    </w:p>
    <w:p>
      <w:pPr>
        <w:pStyle w:val="Compact"/>
        <w:numPr>
          <w:ilvl w:val="0"/>
          <w:numId w:val="1087"/>
        </w:numPr>
      </w:pPr>
      <w:r>
        <w:rPr>
          <w:b/>
          <w:bCs/>
        </w:rPr>
        <w:t xml:space="preserve">quality</w:t>
      </w:r>
      <w:r>
        <w:t xml:space="preserve">: Qualitätsangabe (z.B.</w:t>
      </w:r>
      <w:r>
        <w:t xml:space="preserve"> </w:t>
      </w:r>
      <w:r>
        <w:t xml:space="preserve">“720p”</w:t>
      </w:r>
      <w:r>
        <w:t xml:space="preserve">,</w:t>
      </w:r>
      <w:r>
        <w:t xml:space="preserve"> </w:t>
      </w:r>
      <w:r>
        <w:t xml:space="preserve">“high”</w:t>
      </w:r>
      <w:r>
        <w:t xml:space="preserve">,</w:t>
      </w:r>
      <w:r>
        <w:t xml:space="preserve"> </w:t>
      </w:r>
      <w:r>
        <w:t xml:space="preserve">“low”</w:t>
      </w:r>
      <w:r>
        <w:t xml:space="preserve">)</w:t>
      </w:r>
    </w:p>
    <w:bookmarkEnd w:id="389"/>
    <w:bookmarkStart w:id="390" w:name="designentscheid-2"/>
    <w:p>
      <w:pPr>
        <w:pStyle w:val="berschrift3"/>
      </w:pPr>
      <w:r>
        <w:t xml:space="preserve">Designentscheid</w:t>
      </w:r>
    </w:p>
    <w:p>
      <w:pPr>
        <w:pStyle w:val="FirstParagraph"/>
      </w:pPr>
      <w:r>
        <w:rPr>
          <w:b/>
          <w:bCs/>
        </w:rPr>
        <w:t xml:space="preserve">Warum generische Media-Entität?</w:t>
      </w:r>
      <w:r>
        <w:t xml:space="preserve"> </w:t>
      </w:r>
      <w:r>
        <w:t xml:space="preserve">- Einheitliche Struktur für alle Medientypen</w:t>
      </w:r>
      <w:r>
        <w:t xml:space="preserve"> </w:t>
      </w:r>
      <w:r>
        <w:t xml:space="preserve">- Erweiterbar für neue Formate</w:t>
      </w:r>
      <w:r>
        <w:t xml:space="preserve"> </w:t>
      </w:r>
      <w:r>
        <w:t xml:space="preserve">- Technische Metadaten zentral erfasst</w:t>
      </w:r>
      <w:r>
        <w:t xml:space="preserve"> </w:t>
      </w:r>
      <w:r>
        <w:t xml:space="preserve">- Mehrere Qualitätsstufen derselben Aufzeichnung möglich</w:t>
      </w:r>
    </w:p>
    <w:bookmarkEnd w:id="390"/>
    <w:bookmarkStart w:id="391" w:name="anwendung-2"/>
    <w:p>
      <w:pPr>
        <w:pStyle w:val="berschrift3"/>
      </w:pPr>
      <w:r>
        <w:t xml:space="preserve">Anwendung</w:t>
      </w:r>
    </w:p>
    <w:p>
      <w:pPr>
        <w:pStyle w:val="FirstParagraph"/>
      </w:pPr>
      <w:r>
        <w:t xml:space="preserve">Kann an verschiedene Entitäten gehängt werden:</w:t>
      </w:r>
    </w:p>
    <w:p>
      <w:pPr>
        <w:pStyle w:val="SourceCode"/>
      </w:pPr>
      <w:r>
        <w:rPr>
          <w:rStyle w:val="VerbatimChar"/>
        </w:rPr>
        <w:t xml:space="preserve">Speech</w:t>
      </w:r>
      <w:r>
        <w:br/>
      </w:r>
      <w:r>
        <w:rPr>
          <w:rStyle w:val="VerbatimChar"/>
        </w:rPr>
        <w:t xml:space="preserve">  ├─ Media (Audio-Aufzeichnung, MP3, 256kbps)</w:t>
      </w:r>
      <w:r>
        <w:br/>
      </w:r>
      <w:r>
        <w:rPr>
          <w:rStyle w:val="VerbatimChar"/>
        </w:rPr>
        <w:t xml:space="preserve">  ├─ Media (Audio-Aufzeichnung, MP3, 128kbps)</w:t>
      </w:r>
      <w:r>
        <w:br/>
      </w:r>
      <w:r>
        <w:rPr>
          <w:rStyle w:val="VerbatimChar"/>
        </w:rPr>
        <w:t xml:space="preserve">  ├─ Media (Video-Aufzeichnung, MP4, 1080p)</w:t>
      </w:r>
      <w:r>
        <w:br/>
      </w:r>
      <w:r>
        <w:rPr>
          <w:rStyle w:val="VerbatimChar"/>
        </w:rPr>
        <w:t xml:space="preserve">  └─ Media (Video-Aufzeichnung, MP4, 480p)</w:t>
      </w:r>
      <w:r>
        <w:br/>
      </w:r>
      <w:r>
        <w:br/>
      </w:r>
      <w:r>
        <w:rPr>
          <w:rStyle w:val="VerbatimChar"/>
        </w:rPr>
        <w:t xml:space="preserve">AgendaItem</w:t>
      </w:r>
      <w:r>
        <w:br/>
      </w:r>
      <w:r>
        <w:rPr>
          <w:rStyle w:val="VerbatimChar"/>
        </w:rPr>
        <w:t xml:space="preserve">  └─ Media (PDF der Vorlage)</w:t>
      </w:r>
      <w:r>
        <w:br/>
      </w:r>
      <w:r>
        <w:br/>
      </w:r>
      <w:r>
        <w:rPr>
          <w:rStyle w:val="VerbatimChar"/>
        </w:rPr>
        <w:t xml:space="preserve">Meeting</w:t>
      </w:r>
      <w:r>
        <w:br/>
      </w:r>
      <w:r>
        <w:rPr>
          <w:rStyle w:val="VerbatimChar"/>
        </w:rPr>
        <w:t xml:space="preserve">  └─ Media (Livestream-URL)</w:t>
      </w:r>
    </w:p>
    <w:bookmarkEnd w:id="391"/>
    <w:bookmarkEnd w:id="392"/>
    <w:bookmarkStart w:id="395" w:name="klasse-textsegment"/>
    <w:p>
      <w:pPr>
        <w:pStyle w:val="berschrift2"/>
      </w:pPr>
      <w:r>
        <w:t xml:space="preserve">Klasse: TextSegment</w:t>
      </w:r>
    </w:p>
    <w:p>
      <w:pPr>
        <w:pStyle w:val="FirstParagraph"/>
      </w:pPr>
      <w:r>
        <w:rPr>
          <w:i/>
          <w:iCs/>
        </w:rPr>
        <w:t xml:space="preserve">Ein Textsegment wie Querverweise oder Zwischentitel in Sitzungsprotokollen.</w:t>
      </w:r>
    </w:p>
    <w:bookmarkStart w:id="393"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Textinhalt des Elements.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393"/>
    <w:bookmarkStart w:id="394"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hyperlink w:anchor="text_segments">
              <w:r>
                <w:rPr>
                  <w:rStyle w:val="Hyperlink"/>
                </w:rPr>
                <w:t xml:space="preserve">text_segments</w:t>
              </w:r>
            </w:hyperlink>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bl>
    <w:bookmarkEnd w:id="394"/>
    <w:bookmarkEnd w:id="395"/>
    <w:bookmarkStart w:id="397" w:name="klasse-media"/>
    <w:p>
      <w:pPr>
        <w:pStyle w:val="berschrift2"/>
      </w:pPr>
      <w:r>
        <w:t xml:space="preserve">Klasse: Media</w:t>
      </w:r>
    </w:p>
    <w:p>
      <w:pPr>
        <w:pStyle w:val="FirstParagraph"/>
      </w:pPr>
      <w:r>
        <w:rPr>
          <w:i/>
          <w:iCs/>
        </w:rPr>
        <w:t xml:space="preserve">Mediendateien oder Dokumente (einschliesslich Protokolle in PDF/HTML/WORD oder Links zu Audio/Video).</w:t>
      </w:r>
    </w:p>
    <w:bookmarkStart w:id="396"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title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Titel des Elements.</w:t>
            </w:r>
          </w:p>
        </w:tc>
      </w:tr>
      <w:tr>
        <w:tc>
          <w:tcPr/>
          <w:p>
            <w:pPr>
              <w:pStyle w:val="Compact"/>
            </w:pPr>
            <w:r>
              <w:t xml:space="preserve">media_type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Art des Mediums (Audio, Video, Dokument).</w:t>
            </w:r>
          </w:p>
        </w:tc>
      </w:tr>
      <w:tr>
        <w:tc>
          <w:tcPr>
            <w:shd w:val="clear" w:color="auto" w:fill="F2F2F2"/>
          </w:tcPr>
          <w:p>
            <w:pPr>
              <w:pStyle w:val="Compact"/>
            </w:pPr>
            <w:r>
              <w:t xml:space="preserve">url</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Landing Page oder weiterführende Webadresse, mehrsprachig.</w:t>
            </w:r>
          </w:p>
        </w:tc>
      </w:tr>
      <w:tr>
        <w:tc>
          <w:tcPr/>
          <w:p>
            <w:pPr>
              <w:pStyle w:val="Compact"/>
            </w:pPr>
            <w:r>
              <w:t xml:space="preserve">version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Versionsnummer oder Versionskennung.</w:t>
            </w:r>
          </w:p>
        </w:tc>
      </w:tr>
      <w:tr>
        <w:tc>
          <w:tcPr>
            <w:shd w:val="clear" w:color="auto" w:fill="F2F2F2"/>
          </w:tcPr>
          <w:p>
            <w:pPr>
              <w:pStyle w:val="Compact"/>
            </w:pPr>
            <w:r>
              <w:t xml:space="preserve">parent_type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Typ des übergeordneten Objekts (Sitzung, Traktandum, Wortmeldung, Geschäft).</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396"/>
    <w:bookmarkEnd w:id="397"/>
    <w:bookmarkStart w:id="400" w:name="klasse-multilingualstring"/>
    <w:p>
      <w:pPr>
        <w:pStyle w:val="berschrift2"/>
      </w:pPr>
      <w:r>
        <w:t xml:space="preserve">Klasse: MultilingualString</w:t>
      </w:r>
    </w:p>
    <w:p>
      <w:pPr>
        <w:pStyle w:val="FirstParagraph"/>
      </w:pPr>
      <w:r>
        <w:rPr>
          <w:i/>
          <w:iCs/>
        </w:rPr>
        <w:t xml:space="preserve">Ein String, der Text in mehreren Sprachen enthalten kann.</w:t>
      </w:r>
    </w:p>
    <w:bookmarkStart w:id="398" w:name="attribute-1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Textinhalt des Elements.</w:t>
            </w:r>
          </w:p>
        </w:tc>
      </w:tr>
      <w:tr>
        <w:tc>
          <w:tcPr/>
          <w:p>
            <w:pPr>
              <w:pStyle w:val="Compact"/>
            </w:pPr>
            <w:r>
              <w:t xml:space="preserve">language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bl>
    <w:bookmarkEnd w:id="398"/>
    <w:bookmarkStart w:id="399"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hyperlink w:anchor="name">
              <w:r>
                <w:rPr>
                  <w:rStyle w:val="Hyperlink"/>
                </w:rPr>
                <w:t xml:space="preserve">name</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Session">
              <w:r>
                <w:rPr>
                  <w:rStyle w:val="Hyperlink"/>
                </w:rPr>
                <w:t xml:space="preserve">Session</w:t>
              </w:r>
            </w:hyperlink>
          </w:p>
        </w:tc>
        <w:tc>
          <w:tcPr/>
          <w:p>
            <w:pPr>
              <w:pStyle w:val="Compact"/>
            </w:pPr>
            <w:hyperlink w:anchor="name">
              <w:r>
                <w:rPr>
                  <w:rStyle w:val="Hyperlink"/>
                </w:rPr>
                <w:t xml:space="preserve">name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hyperlink w:anchor="url">
              <w:r>
                <w:rPr>
                  <w:rStyle w:val="Hyperlink"/>
                </w:rPr>
                <w:t xml:space="preserve">url</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eting">
              <w:r>
                <w:rPr>
                  <w:rStyle w:val="Hyperlink"/>
                </w:rPr>
                <w:t xml:space="preserve">Meeting</w:t>
              </w:r>
            </w:hyperlink>
          </w:p>
        </w:tc>
        <w:tc>
          <w:tcPr/>
          <w:p>
            <w:pPr>
              <w:pStyle w:val="Compact"/>
            </w:pPr>
            <w:hyperlink w:anchor="name">
              <w:r>
                <w:rPr>
                  <w:rStyle w:val="Hyperlink"/>
                </w:rPr>
                <w:t xml:space="preserve">name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hyperlink w:anchor="url">
              <w:r>
                <w:rPr>
                  <w:rStyle w:val="Hyperlink"/>
                </w:rPr>
                <w:t xml:space="preserve">url</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hyperlink w:anchor="agenda_item_title">
              <w:r>
                <w:rPr>
                  <w:rStyle w:val="Hyperlink"/>
                </w:rPr>
                <w:t xml:space="preserve">agenda_item_title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hyperlink w:anchor="agenda_item_description">
              <w:r>
                <w:rPr>
                  <w:rStyle w:val="Hyperlink"/>
                </w:rPr>
                <w:t xml:space="preserve">agenda_item_description</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hyperlink w:anchor="url">
              <w:r>
                <w:rPr>
                  <w:rStyle w:val="Hyperlink"/>
                </w:rPr>
                <w:t xml:space="preserve">url</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hyperlink w:anchor="agenda_item_title">
              <w:r>
                <w:rPr>
                  <w:rStyle w:val="Hyperlink"/>
                </w:rPr>
                <w:t xml:space="preserve">agenda_item_title</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hyperlink w:anchor="agenda_item_description">
              <w:r>
                <w:rPr>
                  <w:rStyle w:val="Hyperlink"/>
                </w:rPr>
                <w:t xml:space="preserve">agenda_item_description</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hyperlink w:anchor="url">
              <w:r>
                <w:rPr>
                  <w:rStyle w:val="Hyperlink"/>
                </w:rPr>
                <w:t xml:space="preserve">url</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Voting">
              <w:r>
                <w:rPr>
                  <w:rStyle w:val="Hyperlink"/>
                </w:rPr>
                <w:t xml:space="preserve">Voting</w:t>
              </w:r>
            </w:hyperlink>
          </w:p>
        </w:tc>
        <w:tc>
          <w:tcPr/>
          <w:p>
            <w:pPr>
              <w:pStyle w:val="Compact"/>
            </w:pPr>
            <w:hyperlink w:anchor="voting_title">
              <w:r>
                <w:rPr>
                  <w:rStyle w:val="Hyperlink"/>
                </w:rPr>
                <w:t xml:space="preserve">voting_title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IndividualAttendance">
              <w:r>
                <w:rPr>
                  <w:rStyle w:val="Hyperlink"/>
                </w:rPr>
                <w:t xml:space="preserve">IndividualAttendance</w:t>
              </w:r>
            </w:hyperlink>
          </w:p>
        </w:tc>
        <w:tc>
          <w:tcPr>
            <w:shd w:val="clear" w:color="auto" w:fill="F2F2F2"/>
          </w:tcPr>
          <w:p>
            <w:pPr>
              <w:pStyle w:val="Compact"/>
            </w:pPr>
            <w:hyperlink w:anchor="reason">
              <w:r>
                <w:rPr>
                  <w:rStyle w:val="Hyperlink"/>
                </w:rPr>
                <w:t xml:space="preserve">reason</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dia">
              <w:r>
                <w:rPr>
                  <w:rStyle w:val="Hyperlink"/>
                </w:rPr>
                <w:t xml:space="preserve">Media</w:t>
              </w:r>
            </w:hyperlink>
          </w:p>
        </w:tc>
        <w:tc>
          <w:tcPr/>
          <w:p>
            <w:pPr>
              <w:pStyle w:val="Compact"/>
            </w:pPr>
            <w:hyperlink w:anchor="url">
              <w:r>
                <w:rPr>
                  <w:rStyle w:val="Hyperlink"/>
                </w:rPr>
                <w:t xml:space="preserve">url</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bl>
    <w:bookmarkEnd w:id="399"/>
    <w:bookmarkEnd w:id="400"/>
    <w:bookmarkStart w:id="409" w:name="klasse-container"/>
    <w:p>
      <w:pPr>
        <w:pStyle w:val="berschrift2"/>
      </w:pPr>
      <w:r>
        <w:t xml:space="preserve">Klasse: Container</w:t>
      </w:r>
    </w:p>
    <w:p>
      <w:pPr>
        <w:pStyle w:val="FirstParagraph"/>
      </w:pPr>
      <w:r>
        <w:rPr>
          <w:i/>
          <w:iCs/>
        </w:rPr>
        <w:t xml:space="preserve">Container für die Daten des öffentlichen Ratsbetriebs: Legislaturperioden, Sessionen, Sitzungen, Traktanden, Protokolle, Abstimmungen, Wahlen, Anwesenheiten, Wortmeldungen und Resolutionen.</w:t>
      </w:r>
    </w:p>
    <w:bookmarkStart w:id="401" w:name="attribute-1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legislatures</w:t>
            </w:r>
          </w:p>
        </w:tc>
        <w:tc>
          <w:tcPr>
            <w:shd w:val="clear" w:color="auto" w:fill="F2F2F2"/>
          </w:tcPr>
          <w:p>
            <w:pPr>
              <w:pStyle w:val="Compact"/>
            </w:pPr>
            <w:r>
              <w:t xml:space="preserve">*</w:t>
            </w:r>
            <w:r>
              <w:t xml:space="preserve"> </w:t>
            </w:r>
            <w:r>
              <w:t xml:space="preserve"> </w:t>
            </w:r>
            <w:hyperlink w:anchor="Legislature">
              <w:r>
                <w:rPr>
                  <w:rStyle w:val="Hyperlink"/>
                </w:rPr>
                <w:t xml:space="preserve">Legislature</w:t>
              </w:r>
            </w:hyperlink>
          </w:p>
        </w:tc>
        <w:tc>
          <w:tcPr>
            <w:shd w:val="clear" w:color="auto" w:fill="F2F2F2"/>
          </w:tcPr>
          <w:p>
            <w:pPr>
              <w:pStyle w:val="Compact"/>
            </w:pPr>
            <w:r>
              <w:t xml:space="preserve">Sammlung der Legislaturperioden.</w:t>
            </w:r>
          </w:p>
        </w:tc>
      </w:tr>
      <w:tr>
        <w:tc>
          <w:tcPr/>
          <w:p>
            <w:pPr>
              <w:pStyle w:val="Compact"/>
            </w:pPr>
            <w:r>
              <w:t xml:space="preserve">sessions</w:t>
            </w:r>
          </w:p>
        </w:tc>
        <w:tc>
          <w:tcPr/>
          <w:p>
            <w:pPr>
              <w:pStyle w:val="Compact"/>
            </w:pPr>
            <w:r>
              <w:t xml:space="preserve">*</w:t>
            </w:r>
            <w:r>
              <w:t xml:space="preserve"> </w:t>
            </w:r>
            <w:r>
              <w:t xml:space="preserve"> </w:t>
            </w:r>
            <w:hyperlink w:anchor="Session">
              <w:r>
                <w:rPr>
                  <w:rStyle w:val="Hyperlink"/>
                </w:rPr>
                <w:t xml:space="preserve">Session</w:t>
              </w:r>
            </w:hyperlink>
          </w:p>
        </w:tc>
        <w:tc>
          <w:tcPr/>
          <w:p>
            <w:pPr>
              <w:pStyle w:val="Compact"/>
            </w:pPr>
            <w:r>
              <w:t xml:space="preserve">Sammlung der Sessionen.</w:t>
            </w:r>
          </w:p>
        </w:tc>
      </w:tr>
      <w:tr>
        <w:tc>
          <w:tcPr>
            <w:shd w:val="clear" w:color="auto" w:fill="F2F2F2"/>
          </w:tcPr>
          <w:p>
            <w:pPr>
              <w:pStyle w:val="Compact"/>
            </w:pPr>
            <w:r>
              <w:t xml:space="preserve">meetings</w:t>
            </w:r>
          </w:p>
        </w:tc>
        <w:tc>
          <w:tcPr>
            <w:shd w:val="clear" w:color="auto" w:fill="F2F2F2"/>
          </w:tcPr>
          <w:p>
            <w:pPr>
              <w:pStyle w:val="Compact"/>
            </w:pPr>
            <w:r>
              <w:t xml:space="preserve">*</w:t>
            </w:r>
            <w:r>
              <w:t xml:space="preserve"> </w:t>
            </w:r>
            <w:r>
              <w:t xml:space="preserve"> </w:t>
            </w:r>
            <w:hyperlink w:anchor="Meeting">
              <w:r>
                <w:rPr>
                  <w:rStyle w:val="Hyperlink"/>
                </w:rPr>
                <w:t xml:space="preserve">Meeting</w:t>
              </w:r>
            </w:hyperlink>
          </w:p>
        </w:tc>
        <w:tc>
          <w:tcPr>
            <w:shd w:val="clear" w:color="auto" w:fill="F2F2F2"/>
          </w:tcPr>
          <w:p>
            <w:pPr>
              <w:pStyle w:val="Compact"/>
            </w:pPr>
            <w:r>
              <w:t xml:space="preserve">Sammlung der Sitzungen.</w:t>
            </w:r>
          </w:p>
        </w:tc>
      </w:tr>
      <w:tr>
        <w:tc>
          <w:tcPr/>
          <w:p>
            <w:pPr>
              <w:pStyle w:val="Compact"/>
            </w:pPr>
            <w:r>
              <w:t xml:space="preserve">agenda_items</w:t>
            </w:r>
          </w:p>
        </w:tc>
        <w:tc>
          <w:tcPr/>
          <w:p>
            <w:pPr>
              <w:pStyle w:val="Compact"/>
            </w:pPr>
            <w:r>
              <w:t xml:space="preserve">*</w:t>
            </w:r>
            <w:r>
              <w:t xml:space="preserve"> </w:t>
            </w:r>
            <w:r>
              <w:t xml:space="preserve"> </w:t>
            </w:r>
            <w:hyperlink w:anchor="AgendaItem">
              <w:r>
                <w:rPr>
                  <w:rStyle w:val="Hyperlink"/>
                </w:rPr>
                <w:t xml:space="preserve">AgendaItem</w:t>
              </w:r>
            </w:hyperlink>
          </w:p>
        </w:tc>
        <w:tc>
          <w:tcPr/>
          <w:p>
            <w:pPr>
              <w:pStyle w:val="Compact"/>
            </w:pPr>
            <w:r>
              <w:t xml:space="preserve">Sammlung der Traktanden.</w:t>
            </w:r>
          </w:p>
        </w:tc>
      </w:tr>
      <w:tr>
        <w:tc>
          <w:tcPr>
            <w:shd w:val="clear" w:color="auto" w:fill="F2F2F2"/>
          </w:tcPr>
          <w:p>
            <w:pPr>
              <w:pStyle w:val="Compact"/>
            </w:pPr>
            <w:r>
              <w:t xml:space="preserve">protocols</w:t>
            </w:r>
          </w:p>
        </w:tc>
        <w:tc>
          <w:tcPr>
            <w:shd w:val="clear" w:color="auto" w:fill="F2F2F2"/>
          </w:tcPr>
          <w:p>
            <w:pPr>
              <w:pStyle w:val="Compact"/>
            </w:pPr>
            <w:r>
              <w:t xml:space="preserve">*</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Sammlung der Protokolle.</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Sammlung der Abstimmungen.</w:t>
            </w:r>
          </w:p>
        </w:tc>
      </w:tr>
      <w:tr>
        <w:tc>
          <w:tcPr>
            <w:shd w:val="clear" w:color="auto" w:fill="F2F2F2"/>
          </w:tcPr>
          <w:p>
            <w:pPr>
              <w:pStyle w:val="Compact"/>
            </w:pPr>
            <w:r>
              <w:t xml:space="preserve">elections</w:t>
            </w:r>
          </w:p>
        </w:tc>
        <w:tc>
          <w:tcPr>
            <w:shd w:val="clear" w:color="auto" w:fill="F2F2F2"/>
          </w:tcPr>
          <w:p>
            <w:pPr>
              <w:pStyle w:val="Compact"/>
            </w:pPr>
            <w:r>
              <w:t xml:space="preserve">*</w:t>
            </w:r>
            <w:r>
              <w:t xml:space="preserve"> </w:t>
            </w:r>
            <w:r>
              <w:t xml:space="preserve"> </w:t>
            </w:r>
            <w:hyperlink w:anchor="Election">
              <w:r>
                <w:rPr>
                  <w:rStyle w:val="Hyperlink"/>
                </w:rPr>
                <w:t xml:space="preserve">Election</w:t>
              </w:r>
            </w:hyperlink>
          </w:p>
        </w:tc>
        <w:tc>
          <w:tcPr>
            <w:shd w:val="clear" w:color="auto" w:fill="F2F2F2"/>
          </w:tcPr>
          <w:p>
            <w:pPr>
              <w:pStyle w:val="Compact"/>
            </w:pPr>
            <w:r>
              <w:t xml:space="preserve">Sammlung der Wahlen.</w:t>
            </w:r>
          </w:p>
        </w:tc>
      </w:tr>
      <w:tr>
        <w:tc>
          <w:tcPr/>
          <w:p>
            <w:pPr>
              <w:pStyle w:val="Compact"/>
            </w:pPr>
            <w:r>
              <w:t xml:space="preserve">individual_votes</w:t>
            </w:r>
          </w:p>
        </w:tc>
        <w:tc>
          <w:tcPr/>
          <w:p>
            <w:pPr>
              <w:pStyle w:val="Compact"/>
            </w:pPr>
            <w:r>
              <w:t xml:space="preserve">*</w:t>
            </w:r>
            <w:r>
              <w:t xml:space="preserve"> </w:t>
            </w:r>
            <w:r>
              <w:t xml:space="preserve"> </w:t>
            </w:r>
            <w:hyperlink w:anchor="IndividualVote">
              <w:r>
                <w:rPr>
                  <w:rStyle w:val="Hyperlink"/>
                </w:rPr>
                <w:t xml:space="preserve">IndividualVote</w:t>
              </w:r>
            </w:hyperlink>
          </w:p>
        </w:tc>
        <w:tc>
          <w:tcPr/>
          <w:p>
            <w:pPr>
              <w:pStyle w:val="Compact"/>
            </w:pPr>
            <w:r>
              <w:t xml:space="preserve">Sammlung der Einzelstimmen.</w:t>
            </w:r>
          </w:p>
        </w:tc>
      </w:tr>
      <w:tr>
        <w:tc>
          <w:tcPr>
            <w:shd w:val="clear" w:color="auto" w:fill="F2F2F2"/>
          </w:tcPr>
          <w:p>
            <w:pPr>
              <w:pStyle w:val="Compact"/>
            </w:pPr>
            <w:r>
              <w:t xml:space="preserve">attendances</w:t>
            </w:r>
          </w:p>
        </w:tc>
        <w:tc>
          <w:tcPr>
            <w:shd w:val="clear" w:color="auto" w:fill="F2F2F2"/>
          </w:tcPr>
          <w:p>
            <w:pPr>
              <w:pStyle w:val="Compact"/>
            </w:pPr>
            <w:r>
              <w:t xml:space="preserve">*</w:t>
            </w:r>
            <w:r>
              <w:t xml:space="preserve"> </w:t>
            </w:r>
            <w:r>
              <w:t xml:space="preserve"> </w:t>
            </w:r>
            <w:hyperlink w:anchor="Attendance">
              <w:r>
                <w:rPr>
                  <w:rStyle w:val="Hyperlink"/>
                </w:rPr>
                <w:t xml:space="preserve">Attendance</w:t>
              </w:r>
            </w:hyperlink>
          </w:p>
        </w:tc>
        <w:tc>
          <w:tcPr>
            <w:shd w:val="clear" w:color="auto" w:fill="F2F2F2"/>
          </w:tcPr>
          <w:p>
            <w:pPr>
              <w:pStyle w:val="Compact"/>
            </w:pPr>
            <w:r>
              <w:t xml:space="preserve">Sammlung der Anwesenheitslisten.</w:t>
            </w:r>
          </w:p>
        </w:tc>
      </w:tr>
      <w:tr>
        <w:tc>
          <w:tcPr/>
          <w:p>
            <w:pPr>
              <w:pStyle w:val="Compact"/>
            </w:pPr>
            <w:r>
              <w:t xml:space="preserve">individual_attendances</w:t>
            </w:r>
          </w:p>
        </w:tc>
        <w:tc>
          <w:tcPr/>
          <w:p>
            <w:pPr>
              <w:pStyle w:val="Compact"/>
            </w:pPr>
            <w:r>
              <w:t xml:space="preserve">*</w:t>
            </w:r>
            <w:r>
              <w:t xml:space="preserve"> </w:t>
            </w:r>
            <w:r>
              <w:t xml:space="preserve"> </w:t>
            </w:r>
            <w:hyperlink w:anchor="IndividualAttendance">
              <w:r>
                <w:rPr>
                  <w:rStyle w:val="Hyperlink"/>
                </w:rPr>
                <w:t xml:space="preserve">IndividualAttendance</w:t>
              </w:r>
            </w:hyperlink>
          </w:p>
        </w:tc>
        <w:tc>
          <w:tcPr/>
          <w:p>
            <w:pPr>
              <w:pStyle w:val="Compact"/>
            </w:pPr>
            <w:r>
              <w:t xml:space="preserve">Sammlung der einzelnen Anwesenheitsfeststellungen.</w:t>
            </w:r>
          </w:p>
        </w:tc>
      </w:tr>
      <w:tr>
        <w:tc>
          <w:tcPr>
            <w:shd w:val="clear" w:color="auto" w:fill="F2F2F2"/>
          </w:tcPr>
          <w:p>
            <w:pPr>
              <w:pStyle w:val="Compact"/>
            </w:pPr>
            <w:r>
              <w:t xml:space="preserve">speeches</w:t>
            </w:r>
          </w:p>
        </w:tc>
        <w:tc>
          <w:tcPr>
            <w:shd w:val="clear" w:color="auto" w:fill="F2F2F2"/>
          </w:tcPr>
          <w:p>
            <w:pPr>
              <w:pStyle w:val="Compact"/>
            </w:pPr>
            <w:r>
              <w:t xml:space="preserve">*</w:t>
            </w:r>
            <w:r>
              <w:t xml:space="preserve"> </w:t>
            </w:r>
            <w:r>
              <w:t xml:space="preserve"> </w:t>
            </w:r>
            <w:hyperlink w:anchor="Speech">
              <w:r>
                <w:rPr>
                  <w:rStyle w:val="Hyperlink"/>
                </w:rPr>
                <w:t xml:space="preserve">Speech</w:t>
              </w:r>
            </w:hyperlink>
          </w:p>
        </w:tc>
        <w:tc>
          <w:tcPr>
            <w:shd w:val="clear" w:color="auto" w:fill="F2F2F2"/>
          </w:tcPr>
          <w:p>
            <w:pPr>
              <w:pStyle w:val="Compact"/>
            </w:pPr>
            <w:r>
              <w:t xml:space="preserve">Sammlung der Wortmeldungen.</w:t>
            </w:r>
          </w:p>
        </w:tc>
      </w:tr>
      <w:tr>
        <w:tc>
          <w:tcPr/>
          <w:p>
            <w:pPr>
              <w:pStyle w:val="Compact"/>
            </w:pPr>
            <w:r>
              <w:t xml:space="preserve">resolutions</w:t>
            </w:r>
          </w:p>
        </w:tc>
        <w:tc>
          <w:tcPr/>
          <w:p>
            <w:pPr>
              <w:pStyle w:val="Compact"/>
            </w:pPr>
            <w:r>
              <w:t xml:space="preserve">*</w:t>
            </w:r>
            <w:r>
              <w:t xml:space="preserve"> </w:t>
            </w:r>
            <w:r>
              <w:t xml:space="preserve"> </w:t>
            </w:r>
            <w:hyperlink w:anchor="Resolution">
              <w:r>
                <w:rPr>
                  <w:rStyle w:val="Hyperlink"/>
                </w:rPr>
                <w:t xml:space="preserve">Resolution</w:t>
              </w:r>
            </w:hyperlink>
          </w:p>
        </w:tc>
        <w:tc>
          <w:tcPr/>
          <w:p>
            <w:pPr>
              <w:pStyle w:val="Compact"/>
            </w:pPr>
            <w:r>
              <w:t xml:space="preserve">Sammlung der Resolutionen.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401"/>
    <w:bookmarkStart w:id="408" w:name="beispiele-6"/>
    <w:p>
      <w:pPr>
        <w:pStyle w:val="berschrift3"/>
      </w:pPr>
      <w:r>
        <w:t xml:space="preserve">Beispiele</w:t>
      </w:r>
    </w:p>
    <w:bookmarkStart w:id="402" w:name="beispiel-meeting"/>
    <w:p>
      <w:pPr>
        <w:pStyle w:val="berschrift4"/>
      </w:pPr>
      <w:r>
        <w:t xml:space="preserve">Beispiel: meeting</w:t>
      </w:r>
    </w:p>
    <w:p>
      <w:pPr>
        <w:pStyle w:val="SourceCode"/>
      </w:pPr>
      <w:r>
        <w:rPr>
          <w:rStyle w:val="FunctionTok"/>
        </w:rPr>
        <w:t xml:space="preserve">global_uri</w:t>
      </w:r>
      <w:r>
        <w:rPr>
          <w:rStyle w:val="KeywordTok"/>
        </w:rPr>
        <w:t xml:space="preserve">:</w:t>
      </w:r>
      <w:r>
        <w:rPr>
          <w:rStyle w:val="AttributeTok"/>
        </w:rPr>
        <w:t xml:space="preserve"> ops:meetings_1</w:t>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"actors:rr_be"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r>
        <w:br/>
      </w:r>
      <w:r>
        <w:br/>
      </w:r>
      <w:r>
        <w:rPr>
          <w:rStyle w:val="AttributeTok"/>
        </w:rPr>
        <w:t xml:space="preserve">  </w:t>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402"/>
    <w:bookmarkStart w:id="403" w:name="beispiel-meeting-sr-winter25-sitzung6"/>
    <w:p>
      <w:pPr>
        <w:pStyle w:val="berschrift4"/>
      </w:pPr>
      <w:r>
        <w:t xml:space="preserve">Beispiel: meeting sr winter25 Sitzung6</w:t>
      </w:r>
    </w:p>
    <w:p>
      <w:pPr>
        <w:pStyle w:val="SourceCode"/>
      </w:pPr>
      <w:r>
        <w:rPr>
          <w:rStyle w:val="FunctionTok"/>
        </w:rPr>
        <w:t xml:space="preserve">global_uri</w:t>
      </w:r>
      <w:r>
        <w:rPr>
          <w:rStyle w:val="KeywordTok"/>
        </w:rPr>
        <w:t xml:space="preserve">:</w:t>
      </w:r>
      <w:r>
        <w:rPr>
          <w:rStyle w:val="AttributeTok"/>
        </w:rPr>
        <w:t xml:space="preserve"> ops:data_meeting_sr_winter25_Sitzung6</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"CHE"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speeches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w:t>
      </w:r>
      <w:r>
        <w:rPr>
          <w:rStyle w:val="StringTok"/>
        </w:rPr>
        <w:t xml:space="preserve">"http://www.wikidata.org/entity/Q116407"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 postulat,</w:t>
      </w:r>
      <w:r>
        <w:br/>
      </w:r>
      <w:r>
        <w:rPr>
          <w:rStyle w:val="NormalTok"/>
        </w:rPr>
        <w:t xml:space="preserve">      ce n'est pas une motion. D'abord, je ne partage pas l'avis selon lequel ce postulat</w:t>
      </w:r>
      <w:r>
        <w:br/>
      </w:r>
      <w:r>
        <w:rPr>
          <w:rStyle w:val="NormalTok"/>
        </w:rPr>
        <w:t xml:space="preserve">      n'apporterait pas une valeur ajoutée. En effet, un "benchmark", à savoir un modèle chiffré</w:t>
      </w:r>
      <w:r>
        <w:br/>
      </w:r>
      <w:r>
        <w:rPr>
          <w:rStyle w:val="NormalTok"/>
        </w:rPr>
        <w:t xml:space="preserve">      de performance, permettrait de mieux comprendre les raisons des retards que notre pays</w:t>
      </w:r>
      <w:r>
        <w:br/>
      </w:r>
      <w:r>
        <w:rPr>
          <w:rStyle w:val="NormalTok"/>
        </w:rPr>
        <w:t xml:space="preserve">      rencontre en comparaison avec les principaux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text_type</w:t>
      </w:r>
      <w:r>
        <w:rPr>
          <w:rStyle w:val="KeywordTok"/>
        </w:rPr>
        <w:t xml:space="preserve">:</w:t>
      </w:r>
      <w:r>
        <w:rPr>
          <w:rStyle w:val="AttributeTok"/>
        </w:rPr>
        <w:t xml:space="preserve"> </w:t>
      </w:r>
      <w:r>
        <w:rPr>
          <w:rStyle w:val="StringTok"/>
        </w:rPr>
        <w:t xml:space="preserve">"final"</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w:t>
      </w:r>
      <w:r>
        <w:rPr>
          <w:rStyle w:val="StringTok"/>
        </w:rPr>
        <w:t xml:space="preserve">"https://par-pcache.simplex.tv/content?externalid=366631"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w:t>
      </w:r>
      <w:r>
        <w:rPr>
          <w:rStyle w:val="StringTok"/>
        </w:rPr>
        <w:t xml:space="preserve">"video"</w:t>
      </w:r>
      <w:r>
        <w:br/>
      </w:r>
      <w:r>
        <w:rPr>
          <w:rStyle w:val="AttributeTok"/>
        </w:rPr>
        <w:t xml:space="preserve">    </w:t>
      </w:r>
      <w:r>
        <w:rPr>
          <w:rStyle w:val="FunctionTok"/>
        </w:rPr>
        <w:t xml:space="preserve">media_format</w:t>
      </w:r>
      <w:r>
        <w:rPr>
          <w:rStyle w:val="KeywordTok"/>
        </w:rPr>
        <w:t xml:space="preserve">:</w:t>
      </w:r>
      <w:r>
        <w:rPr>
          <w:rStyle w:val="AttributeTok"/>
        </w:rPr>
        <w:t xml:space="preserve"> </w:t>
      </w:r>
      <w:r>
        <w:rPr>
          <w:rStyle w:val="StringTok"/>
        </w:rPr>
        <w:t xml:space="preserve">"video/mp4"</w:t>
      </w:r>
    </w:p>
    <w:bookmarkEnd w:id="403"/>
    <w:bookmarkStart w:id="404" w:name="beispiel-meeting-complete"/>
    <w:p>
      <w:pPr>
        <w:pStyle w:val="berschrift4"/>
      </w:pPr>
      <w:r>
        <w:t xml:space="preserve">Beispiel: meeting complete</w:t>
      </w:r>
    </w:p>
    <w:p>
      <w:pPr>
        <w:pStyle w:val="SourceCode"/>
      </w:pPr>
      <w:r>
        <w:rPr>
          <w:rStyle w:val="FunctionTok"/>
        </w:rPr>
        <w:t xml:space="preserve">global_uri</w:t>
      </w:r>
      <w:r>
        <w:rPr>
          <w:rStyle w:val="KeywordTok"/>
        </w:rPr>
        <w:t xml:space="preserve">:</w:t>
      </w:r>
      <w:r>
        <w:rPr>
          <w:rStyle w:val="AttributeTok"/>
        </w:rPr>
        <w:t xml:space="preserve"> ops:meeting_examples_2025</w:t>
      </w:r>
      <w:r>
        <w:br/>
      </w:r>
      <w:r>
        <w:br/>
      </w:r>
      <w:r>
        <w:rPr>
          <w:rStyle w:val="FunctionTok"/>
        </w:rPr>
        <w:t xml:space="preserve">meetings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"SG"</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r>
        <w:br/>
      </w:r>
      <w:r>
        <w:br/>
      </w:r>
      <w:r>
        <w:rPr>
          <w:rStyle w:val="FunctionTok"/>
        </w:rPr>
        <w:t xml:space="preserve">agenda_items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404"/>
    <w:bookmarkStart w:id="405" w:name="beispiel-meeting-item"/>
    <w:p>
      <w:pPr>
        <w:pStyle w:val="berschrift4"/>
      </w:pPr>
      <w:r>
        <w:t xml:space="preserve">Beispiel: meeting item</w:t>
      </w:r>
    </w:p>
    <w:p>
      <w:pPr>
        <w:pStyle w:val="SourceCode"/>
      </w:pPr>
      <w:r>
        <w:rPr>
          <w:rStyle w:val="FunctionTok"/>
        </w:rPr>
        <w:t xml:space="preserve">global_uri</w:t>
      </w:r>
      <w:r>
        <w:rPr>
          <w:rStyle w:val="KeywordTok"/>
        </w:rPr>
        <w:t xml:space="preserve">:</w:t>
      </w:r>
      <w:r>
        <w:rPr>
          <w:rStyle w:val="AttributeTok"/>
        </w:rPr>
        <w:t xml:space="preserve"> ops:agenda_items_1</w:t>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w:t>
      </w:r>
      <w:r>
        <w:br/>
      </w:r>
      <w:r>
        <w:rPr>
          <w:rStyle w:val="NormalTok"/>
        </w:rPr>
        <w:t xml:space="preserve">          Konsequenzen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w:t>
      </w:r>
      <w:r>
        <w:br/>
      </w:r>
      <w:r>
        <w:rPr>
          <w:rStyle w:val="NormalTok"/>
        </w:rPr>
        <w:t xml:space="preserve">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w:t>
      </w:r>
      <w:r>
        <w:br/>
      </w:r>
      <w:r>
        <w:rPr>
          <w:rStyle w:val="NormalTok"/>
        </w:rPr>
        <w:t xml:space="preserve">          Interpellation urgente de Kulmiye Yusuf et crts – Solidarité sans</w:t>
      </w:r>
      <w:r>
        <w:br/>
      </w:r>
      <w:r>
        <w:rPr>
          <w:rStyle w:val="NormalTok"/>
        </w:rPr>
        <w:t xml:space="preserve">          frontières, Lausanne en faveur du respect du droit international et de</w:t>
      </w:r>
      <w:r>
        <w:br/>
      </w:r>
      <w:r>
        <w:rPr>
          <w:rStyle w:val="NormalTok"/>
        </w:rPr>
        <w:t xml:space="preserv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w:t>
      </w:r>
      <w:r>
        <w:br/>
      </w:r>
      <w:r>
        <w:rPr>
          <w:rStyle w:val="NormalTok"/>
        </w:rPr>
        <w:t xml:space="preserve">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Le Conseil d'Etat approuve le projet de révision partielle de sept</w:t>
      </w:r>
      <w:r>
        <w:br/>
      </w:r>
      <w:r>
        <w:rPr>
          <w:rStyle w:val="NormalTok"/>
        </w:rPr>
        <w:t xml:space="preserve">          ordonnances fédérales relatives aux produits chimiques. Il salue la</w:t>
      </w:r>
      <w:r>
        <w:br/>
      </w:r>
      <w:r>
        <w:rPr>
          <w:rStyle w:val="NormalTok"/>
        </w:rPr>
        <w:t xml:space="preserve">          volonté des autorités fédérales d'introduire dans la législation</w:t>
      </w:r>
      <w:r>
        <w:br/>
      </w:r>
      <w:r>
        <w:rPr>
          <w:rStyle w:val="NormalTok"/>
        </w:rPr>
        <w:t xml:space="preserve">          fédérale les modifications nécessaires découlant des nouveaux</w:t>
      </w:r>
      <w:r>
        <w:br/>
      </w:r>
      <w:r>
        <w:rPr>
          <w:rStyle w:val="NormalTok"/>
        </w:rPr>
        <w:t xml:space="preserve">          règlements européens, afin d'éliminer des entraves au commerce et</w:t>
      </w:r>
      <w:r>
        <w:br/>
      </w:r>
      <w:r>
        <w:rPr>
          <w:rStyle w:val="NormalTok"/>
        </w:rPr>
        <w:t xml:space="preserve">          d'augmenter la sécurité d'évaluation des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w:t>
      </w:r>
      <w:r>
        <w:br/>
      </w:r>
      <w:r>
        <w:rPr>
          <w:rStyle w:val="NormalTok"/>
        </w:rPr>
        <w:t xml:space="preserve">          Mitarbeiter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w:t>
      </w:r>
      <w:r>
        <w:br/>
      </w:r>
      <w:r>
        <w:rPr>
          <w:rStyle w:val="NormalTok"/>
        </w:rPr>
        <w:t xml:space="preserve">          zeitgemässe Abzüge in den Art. 35 und 37 des Gesetzes über die</w:t>
      </w:r>
      <w:r>
        <w:br/>
      </w:r>
      <w:r>
        <w:rPr>
          <w:rStyle w:val="NormalTok"/>
        </w:rPr>
        <w:t xml:space="preserv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w:t>
      </w:r>
      <w:r>
        <w:br/>
      </w:r>
      <w:r>
        <w:rPr>
          <w:rStyle w:val="NormalTok"/>
        </w:rPr>
        <w:t xml:space="preserve">          Betreuungsgutscheine für alle Anbieter im Kanton Bern».</w:t>
      </w:r>
      <w:r>
        <w:br/>
      </w:r>
      <w:r>
        <w:rPr>
          <w:rStyle w:val="NormalTok"/>
        </w:rPr>
        <w:t xml:space="preserve">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w:t>
      </w:r>
      <w:r>
        <w:br/>
      </w:r>
      <w:r>
        <w:rPr>
          <w:rStyle w:val="NormalTok"/>
        </w:rPr>
        <w:t xml:space="preserve">          (Erstunterzeichnende) sowie weitere 150 Mitunterzeichnende vom 22.</w:t>
      </w:r>
      <w:r>
        <w:br/>
      </w:r>
      <w:r>
        <w:rPr>
          <w:rStyle w:val="NormalTok"/>
        </w:rPr>
        <w:t xml:space="preserve">          März 2024 mit dem Titel: «Für eine Stimme der Studierenden im</w:t>
      </w:r>
      <w:r>
        <w:br/>
      </w:r>
      <w:r>
        <w:rPr>
          <w:rStyle w:val="NormalTok"/>
        </w:rPr>
        <w:t xml:space="preserve">          Hochschulrat der Pädagogischen Hochschule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w:t>
      </w:r>
      <w:r>
        <w:br/>
      </w:r>
      <w:r>
        <w:rPr>
          <w:rStyle w:val="NormalTok"/>
        </w:rPr>
        <w:t xml:space="preserve">          des Sonderschulkonkordats und zur gezielten Behebung des</w:t>
      </w:r>
      <w:r>
        <w:br/>
      </w:r>
      <w:r>
        <w:rPr>
          <w:rStyle w:val="NormalTok"/>
        </w:rPr>
        <w:t xml:space="preserve">          Fachkräftemangels im Bereich schulische Heilpädagogik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w:t>
      </w:r>
      <w:r>
        <w:br/>
      </w:r>
      <w:r>
        <w:rPr>
          <w:rStyle w:val="NormalTok"/>
        </w:rPr>
        <w:t xml:space="preserve">          Anpassung der Kriterien zum früheren Eintritt von Kindern in die</w:t>
      </w:r>
      <w:r>
        <w:br/>
      </w:r>
      <w:r>
        <w:rPr>
          <w:rStyle w:val="NormalTok"/>
        </w:rPr>
        <w:t xml:space="preserve">          Basisstufe (den freiwilligen Kindergarten)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405"/>
    <w:bookmarkStart w:id="406" w:name="beispiel-voting"/>
    <w:p>
      <w:pPr>
        <w:pStyle w:val="berschrift4"/>
      </w:pPr>
      <w:r>
        <w:t xml:space="preserve">Beispiel: voting</w:t>
      </w:r>
    </w:p>
    <w:p>
      <w:pPr>
        <w:pStyle w:val="SourceCode"/>
      </w:pPr>
      <w:r>
        <w:rPr>
          <w:rStyle w:val="FunctionTok"/>
        </w:rPr>
        <w:t xml:space="preserve">global_uri</w:t>
      </w:r>
      <w:r>
        <w:rPr>
          <w:rStyle w:val="KeywordTok"/>
        </w:rPr>
        <w:t xml:space="preserve">:</w:t>
      </w:r>
      <w:r>
        <w:rPr>
          <w:rStyle w:val="AttributeTok"/>
        </w:rPr>
        <w:t xml:space="preserve"> ops:voting_examples_2025</w:t>
      </w:r>
      <w:r>
        <w:br/>
      </w:r>
      <w:r>
        <w:br/>
      </w:r>
      <w:r>
        <w:rPr>
          <w:rStyle w:val="FunctionTok"/>
        </w:rPr>
        <w:t xml:space="preserve">votings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r>
        <w:br/>
      </w:r>
      <w:r>
        <w:br/>
      </w:r>
      <w:r>
        <w:rPr>
          <w:rStyle w:val="CommentTok"/>
        </w:rPr>
        <w:t xml:space="preserve"># Realbeispiel Gemeinderat der Stadt Zürich (28.02.2024, 86. Sitzung):</w:t>
      </w:r>
      <w:r>
        <w:br/>
      </w:r>
      <w:r>
        <w:rPr>
          <w:rStyle w:val="CommentTok"/>
        </w:rPr>
        <w:t xml:space="preserve"># "Gleichgerichtete Anträge" mit mehreren Auswahloptionen (Zürich: mehrere Knöpfe).</w:t>
      </w:r>
      <w:r>
        <w:br/>
      </w:r>
      <w:r>
        <w:rPr>
          <w:rStyle w:val="CommentTok"/>
        </w:rPr>
        <w:t xml:space="preserve"># Die Optionen sind nicht Ja/Nein/Enthaltung, sondern Auswahl A–D und werden</w:t>
      </w:r>
      <w:r>
        <w:br/>
      </w:r>
      <w:r>
        <w:rPr>
          <w:rStyle w:val="CommentTok"/>
        </w:rPr>
        <w:t xml:space="preserve"># deshalb über total_other (Liste von TotalOther {count, label}) abgebildet.</w:t>
      </w:r>
      <w:r>
        <w:br/>
      </w:r>
      <w:r>
        <w:rPr>
          <w:rStyle w:val="CommentTok"/>
        </w:rPr>
        <w:t xml:space="preserve"># Quelle: https://www.gemeinderat-zuerich.ch/abstimmungen/detail.php?aid=aa10c137274f424fa4eda877e7644a89</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"Liegenschaften Stadt Zürich, Wohnhaus Magnusstrasse 27, Gesamtinstandsetzung,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"https://www.gemeinderat-zuerich.ch/abstimmungen/detail.php?aid=aa10c137274f424fa4eda877e7644a89"</w:t>
      </w:r>
      <w:r>
        <w:br/>
      </w:r>
      <w:r>
        <w:rPr>
          <w:rStyle w:val="CommentTok"/>
        </w:rPr>
        <w:t xml:space="preserve">  # Bei reinen Auswahlabstimmungen bleiben Ja/Nein/Enthaltung leer; jede Option</w:t>
      </w:r>
      <w:r>
        <w:br/>
      </w:r>
      <w:r>
        <w:rPr>
          <w:rStyle w:val="CommentTok"/>
        </w:rPr>
        <w:t xml:space="preserve">  # erhält einen eigenen TotalOther-Eintrag mit Stimmenzahl und Bezeichnung.</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"Auswahl A mit 75 von 112 abgegebenen Stimmen angenommen (Auswahl B: 25, Auswahl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r>
        <w:br/>
      </w:r>
      <w:r>
        <w:br/>
      </w:r>
      <w:r>
        <w:rPr>
          <w:rStyle w:val="FunctionTok"/>
        </w:rPr>
        <w:t xml:space="preserve">individual_votes</w:t>
      </w:r>
      <w:r>
        <w:rPr>
          <w:rStyle w:val="KeywordTok"/>
        </w:rPr>
        <w:t xml:space="preserve">:</w:t>
      </w:r>
      <w:r>
        <w:br/>
      </w:r>
      <w:r>
        <w:br/>
      </w:r>
      <w:r>
        <w:rPr>
          <w:rStyle w:val="CommentTok"/>
        </w:rPr>
        <w:t xml:space="preserve"># Einzelstimmen zum Zürcher Mehrfachoptionen-Beispiel: Da die Auswahloptionen</w:t>
      </w:r>
      <w:r>
        <w:br/>
      </w:r>
      <w:r>
        <w:rPr>
          <w:rStyle w:val="CommentTok"/>
        </w:rPr>
        <w:t xml:space="preserve"># nicht Ja/Nein/Enthaltung sind, wird individual_vote_type "other" mit type_label</w:t>
      </w:r>
      <w:r>
        <w:br/>
      </w:r>
      <w:r>
        <w:rPr>
          <w:rStyle w:val="CommentTok"/>
        </w:rPr>
        <w:t xml:space="preserve"># je gewählter Option verwendet; abwesende Mitglieder erhalten "not_voted".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"https://www.gemeinderat-zuerich.ch/personen/1"</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406"/>
    <w:bookmarkStart w:id="407" w:name="beispiel-session"/>
    <w:p>
      <w:pPr>
        <w:pStyle w:val="berschrift4"/>
      </w:pPr>
      <w:r>
        <w:t xml:space="preserve">Beispiel: session</w:t>
      </w:r>
    </w:p>
    <w:p>
      <w:pPr>
        <w:pStyle w:val="SourceCode"/>
      </w:pPr>
      <w:r>
        <w:rPr>
          <w:rStyle w:val="FunctionTok"/>
        </w:rPr>
        <w:t xml:space="preserve">global_uri</w:t>
      </w:r>
      <w:r>
        <w:rPr>
          <w:rStyle w:val="KeywordTok"/>
        </w:rPr>
        <w:t xml:space="preserve">:</w:t>
      </w:r>
      <w:r>
        <w:rPr>
          <w:rStyle w:val="AttributeTok"/>
        </w:rPr>
        <w:t xml:space="preserve"> ops:sessions_example_2025</w:t>
      </w:r>
      <w:r>
        <w:br/>
      </w:r>
      <w:r>
        <w:rPr>
          <w:rStyle w:val="FunctionTok"/>
        </w:rPr>
        <w:t xml:space="preserve">sessions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407"/>
    <w:bookmarkEnd w:id="408"/>
    <w:bookmarkEnd w:id="409"/>
    <w:bookmarkEnd w:id="410"/>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eCH-0293 – Öffentlicher Ratsbetrieb / 0.1.0 / In Arbeit</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66" Target="https://ch.paf.link/schema/operations/AgendaItemTypeEnum" TargetMode="External" /><Relationship Type="http://schemas.openxmlformats.org/officeDocument/2006/relationships/hyperlink" Id="rId119" Target="https://ch.paf.link/schema/operations/AttendanceTypeEnum" TargetMode="External" /><Relationship Type="http://schemas.openxmlformats.org/officeDocument/2006/relationships/hyperlink" Id="rId347" Target="https://ch.paf.link/schema/operations/ElectionTypeEnum" TargetMode="External" /><Relationship Type="http://schemas.openxmlformats.org/officeDocument/2006/relationships/hyperlink" Id="rId309" Target="https://ch.paf.link/schema/operations/IndividualVoteTypeEnum" TargetMode="External" /><Relationship Type="http://schemas.openxmlformats.org/officeDocument/2006/relationships/hyperlink" Id="rId273" Target="https://ch.paf.link/schema/operations/MajorityTypeEnum" TargetMode="External" /><Relationship Type="http://schemas.openxmlformats.org/officeDocument/2006/relationships/hyperlink" Id="rId83" Target="https://ch.paf.link/schema/operations/MeetingTypeEnum" TargetMode="External" /><Relationship Type="http://schemas.openxmlformats.org/officeDocument/2006/relationships/hyperlink" Id="rId212" Target="https://ch.paf.link/schema/operations/ResolutionTypeEnum" TargetMode="External" /><Relationship Type="http://schemas.openxmlformats.org/officeDocument/2006/relationships/hyperlink" Id="rId90" Target="https://ch.paf.link/schema/operations/StateEnum" TargetMode="External" /><Relationship Type="http://schemas.openxmlformats.org/officeDocument/2006/relationships/hyperlink" Id="rId265"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107" Target="https://github.com/swiss/political-affairs-ech-group/issues/24" TargetMode="External" /><Relationship Type="http://schemas.openxmlformats.org/officeDocument/2006/relationships/hyperlink" Id="rId23" Target="https://www.bk.admin.ch/bk/de/home/dokumentation/sprachen/hilfsmittel-textredaktion/leitfaden-zum-geschlechtergerechten-formulieren.html" TargetMode="External" /><Relationship Type="http://schemas.openxmlformats.org/officeDocument/2006/relationships/hyperlink" Id="rId168" Target="ops:enum/agenda_item_type/group" TargetMode="External" /><Relationship Type="http://schemas.openxmlformats.org/officeDocument/2006/relationships/hyperlink" Id="rId167" Target="ops:enum/agenda_item_type/item" TargetMode="External" /><Relationship Type="http://schemas.openxmlformats.org/officeDocument/2006/relationships/hyperlink" Id="rId122" Target="ops:enum/attendance_type/present" TargetMode="External" /><Relationship Type="http://schemas.openxmlformats.org/officeDocument/2006/relationships/hyperlink" Id="rId120" Target="ops:enum/attendance_type/remote" TargetMode="External" /><Relationship Type="http://schemas.openxmlformats.org/officeDocument/2006/relationships/hyperlink" Id="rId121" Target="ops:enum/attendance_type/substitute" TargetMode="External" /><Relationship Type="http://schemas.openxmlformats.org/officeDocument/2006/relationships/hyperlink" Id="rId349" Target="ops:enum/election_type/open" TargetMode="External" /><Relationship Type="http://schemas.openxmlformats.org/officeDocument/2006/relationships/hyperlink" Id="rId348" Target="ops:enum/election_type/secret" TargetMode="External" /><Relationship Type="http://schemas.openxmlformats.org/officeDocument/2006/relationships/hyperlink" Id="rId350" Target="ops:enum/election_type/silent" TargetMode="External" /><Relationship Type="http://schemas.openxmlformats.org/officeDocument/2006/relationships/hyperlink" Id="rId312" Target="ops:enum/individual_vote_type/abstention" TargetMode="External" /><Relationship Type="http://schemas.openxmlformats.org/officeDocument/2006/relationships/hyperlink" Id="rId311" Target="ops:enum/individual_vote_type/no" TargetMode="External" /><Relationship Type="http://schemas.openxmlformats.org/officeDocument/2006/relationships/hyperlink" Id="rId313" Target="ops:enum/individual_vote_type/not_voted" TargetMode="External" /><Relationship Type="http://schemas.openxmlformats.org/officeDocument/2006/relationships/hyperlink" Id="rId315" Target="ops:enum/individual_vote_type/other" TargetMode="External" /><Relationship Type="http://schemas.openxmlformats.org/officeDocument/2006/relationships/hyperlink" Id="rId314" Target="ops:enum/individual_vote_type/tie_breaker" TargetMode="External" /><Relationship Type="http://schemas.openxmlformats.org/officeDocument/2006/relationships/hyperlink" Id="rId310" Target="ops:enum/individual_vote_type/yes" TargetMode="External" /><Relationship Type="http://schemas.openxmlformats.org/officeDocument/2006/relationships/hyperlink" Id="rId274" Target="ops:enum/majority_type/absolute" TargetMode="External" /><Relationship Type="http://schemas.openxmlformats.org/officeDocument/2006/relationships/hyperlink" Id="rId276" Target="ops:enum/majority_type/other" TargetMode="External" /><Relationship Type="http://schemas.openxmlformats.org/officeDocument/2006/relationships/hyperlink" Id="rId275" Target="ops:enum/majority_type/two_thirds" TargetMode="External" /><Relationship Type="http://schemas.openxmlformats.org/officeDocument/2006/relationships/hyperlink" Id="rId85" Target="ops:enum/meeting_type/committee" TargetMode="External" /><Relationship Type="http://schemas.openxmlformats.org/officeDocument/2006/relationships/hyperlink" Id="rId84" Target="ops:enum/meeting_type/session" TargetMode="External" /><Relationship Type="http://schemas.openxmlformats.org/officeDocument/2006/relationships/hyperlink" Id="rId86" Target="ops:enum/meeting_type/sitting" TargetMode="External" /><Relationship Type="http://schemas.openxmlformats.org/officeDocument/2006/relationships/hyperlink" Id="rId87" Target="ops:enum/meeting_type/various" TargetMode="External" /><Relationship Type="http://schemas.openxmlformats.org/officeDocument/2006/relationships/hyperlink" Id="rId213" Target="ops:enum/resolution_type/accepted" TargetMode="External" /><Relationship Type="http://schemas.openxmlformats.org/officeDocument/2006/relationships/hyperlink" Id="rId216" Target="ops:enum/resolution_type/accepted_point_by_point" TargetMode="External" /><Relationship Type="http://schemas.openxmlformats.org/officeDocument/2006/relationships/hyperlink" Id="rId217" Target="ops:enum/resolution_type/accepted_with_postulate" TargetMode="External" /><Relationship Type="http://schemas.openxmlformats.org/officeDocument/2006/relationships/hyperlink" Id="rId219" Target="ops:enum/resolution_type/nearly_unanimous" TargetMode="External" /><Relationship Type="http://schemas.openxmlformats.org/officeDocument/2006/relationships/hyperlink" Id="rId215" Target="ops:enum/resolution_type/noted" TargetMode="External" /><Relationship Type="http://schemas.openxmlformats.org/officeDocument/2006/relationships/hyperlink" Id="rId218" Target="ops:enum/resolution_type/orally_settled" TargetMode="External" /><Relationship Type="http://schemas.openxmlformats.org/officeDocument/2006/relationships/hyperlink" Id="rId220" Target="ops:enum/resolution_type/other" TargetMode="External" /><Relationship Type="http://schemas.openxmlformats.org/officeDocument/2006/relationships/hyperlink" Id="rId214" Target="ops:enum/resolution_type/rejected" TargetMode="External" /><Relationship Type="http://schemas.openxmlformats.org/officeDocument/2006/relationships/hyperlink" Id="rId92" Target="ops:enum/state/canceled" TargetMode="External" /><Relationship Type="http://schemas.openxmlformats.org/officeDocument/2006/relationships/hyperlink" Id="rId91" Target="ops:enum/state/planned" TargetMode="External" /><Relationship Type="http://schemas.openxmlformats.org/officeDocument/2006/relationships/hyperlink" Id="rId93" Target="ops:enum/state/postponed" TargetMode="External" /><Relationship Type="http://schemas.openxmlformats.org/officeDocument/2006/relationships/hyperlink" Id="rId267" Target="ops:enum/voting_type/final_vote" TargetMode="External" /><Relationship Type="http://schemas.openxmlformats.org/officeDocument/2006/relationships/hyperlink" Id="rId270" Target="ops:enum/voting_type/other" TargetMode="External" /><Relationship Type="http://schemas.openxmlformats.org/officeDocument/2006/relationships/hyperlink" Id="rId266" Target="ops:enum/voting_type/preliminary_vote" TargetMode="External" /><Relationship Type="http://schemas.openxmlformats.org/officeDocument/2006/relationships/hyperlink" Id="rId269" Target="ops:enum/voting_type/secret_vote" TargetMode="External" /><Relationship Type="http://schemas.openxmlformats.org/officeDocument/2006/relationships/hyperlink" Id="rId268" Target="ops:enum/voting_type/tie_breaker_presiden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66" Target="https://ch.paf.link/schema/operations/AgendaItemTypeEnum" TargetMode="External" /><Relationship Type="http://schemas.openxmlformats.org/officeDocument/2006/relationships/hyperlink" Id="rId119" Target="https://ch.paf.link/schema/operations/AttendanceTypeEnum" TargetMode="External" /><Relationship Type="http://schemas.openxmlformats.org/officeDocument/2006/relationships/hyperlink" Id="rId347" Target="https://ch.paf.link/schema/operations/ElectionTypeEnum" TargetMode="External" /><Relationship Type="http://schemas.openxmlformats.org/officeDocument/2006/relationships/hyperlink" Id="rId309" Target="https://ch.paf.link/schema/operations/IndividualVoteTypeEnum" TargetMode="External" /><Relationship Type="http://schemas.openxmlformats.org/officeDocument/2006/relationships/hyperlink" Id="rId273" Target="https://ch.paf.link/schema/operations/MajorityTypeEnum" TargetMode="External" /><Relationship Type="http://schemas.openxmlformats.org/officeDocument/2006/relationships/hyperlink" Id="rId83" Target="https://ch.paf.link/schema/operations/MeetingTypeEnum" TargetMode="External" /><Relationship Type="http://schemas.openxmlformats.org/officeDocument/2006/relationships/hyperlink" Id="rId212" Target="https://ch.paf.link/schema/operations/ResolutionTypeEnum" TargetMode="External" /><Relationship Type="http://schemas.openxmlformats.org/officeDocument/2006/relationships/hyperlink" Id="rId90" Target="https://ch.paf.link/schema/operations/StateEnum" TargetMode="External" /><Relationship Type="http://schemas.openxmlformats.org/officeDocument/2006/relationships/hyperlink" Id="rId265"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107" Target="https://github.com/swiss/political-affairs-ech-group/issues/24" TargetMode="External" /><Relationship Type="http://schemas.openxmlformats.org/officeDocument/2006/relationships/hyperlink" Id="rId23" Target="https://www.bk.admin.ch/bk/de/home/dokumentation/sprachen/hilfsmittel-textredaktion/leitfaden-zum-geschlechtergerechten-formulieren.html" TargetMode="External" /><Relationship Type="http://schemas.openxmlformats.org/officeDocument/2006/relationships/hyperlink" Id="rId168" Target="ops:enum/agenda_item_type/group" TargetMode="External" /><Relationship Type="http://schemas.openxmlformats.org/officeDocument/2006/relationships/hyperlink" Id="rId167" Target="ops:enum/agenda_item_type/item" TargetMode="External" /><Relationship Type="http://schemas.openxmlformats.org/officeDocument/2006/relationships/hyperlink" Id="rId122" Target="ops:enum/attendance_type/present" TargetMode="External" /><Relationship Type="http://schemas.openxmlformats.org/officeDocument/2006/relationships/hyperlink" Id="rId120" Target="ops:enum/attendance_type/remote" TargetMode="External" /><Relationship Type="http://schemas.openxmlformats.org/officeDocument/2006/relationships/hyperlink" Id="rId121" Target="ops:enum/attendance_type/substitute" TargetMode="External" /><Relationship Type="http://schemas.openxmlformats.org/officeDocument/2006/relationships/hyperlink" Id="rId349" Target="ops:enum/election_type/open" TargetMode="External" /><Relationship Type="http://schemas.openxmlformats.org/officeDocument/2006/relationships/hyperlink" Id="rId348" Target="ops:enum/election_type/secret" TargetMode="External" /><Relationship Type="http://schemas.openxmlformats.org/officeDocument/2006/relationships/hyperlink" Id="rId350" Target="ops:enum/election_type/silent" TargetMode="External" /><Relationship Type="http://schemas.openxmlformats.org/officeDocument/2006/relationships/hyperlink" Id="rId312" Target="ops:enum/individual_vote_type/abstention" TargetMode="External" /><Relationship Type="http://schemas.openxmlformats.org/officeDocument/2006/relationships/hyperlink" Id="rId311" Target="ops:enum/individual_vote_type/no" TargetMode="External" /><Relationship Type="http://schemas.openxmlformats.org/officeDocument/2006/relationships/hyperlink" Id="rId313" Target="ops:enum/individual_vote_type/not_voted" TargetMode="External" /><Relationship Type="http://schemas.openxmlformats.org/officeDocument/2006/relationships/hyperlink" Id="rId315" Target="ops:enum/individual_vote_type/other" TargetMode="External" /><Relationship Type="http://schemas.openxmlformats.org/officeDocument/2006/relationships/hyperlink" Id="rId314" Target="ops:enum/individual_vote_type/tie_breaker" TargetMode="External" /><Relationship Type="http://schemas.openxmlformats.org/officeDocument/2006/relationships/hyperlink" Id="rId310" Target="ops:enum/individual_vote_type/yes" TargetMode="External" /><Relationship Type="http://schemas.openxmlformats.org/officeDocument/2006/relationships/hyperlink" Id="rId274" Target="ops:enum/majority_type/absolute" TargetMode="External" /><Relationship Type="http://schemas.openxmlformats.org/officeDocument/2006/relationships/hyperlink" Id="rId276" Target="ops:enum/majority_type/other" TargetMode="External" /><Relationship Type="http://schemas.openxmlformats.org/officeDocument/2006/relationships/hyperlink" Id="rId275" Target="ops:enum/majority_type/two_thirds" TargetMode="External" /><Relationship Type="http://schemas.openxmlformats.org/officeDocument/2006/relationships/hyperlink" Id="rId85" Target="ops:enum/meeting_type/committee" TargetMode="External" /><Relationship Type="http://schemas.openxmlformats.org/officeDocument/2006/relationships/hyperlink" Id="rId84" Target="ops:enum/meeting_type/session" TargetMode="External" /><Relationship Type="http://schemas.openxmlformats.org/officeDocument/2006/relationships/hyperlink" Id="rId86" Target="ops:enum/meeting_type/sitting" TargetMode="External" /><Relationship Type="http://schemas.openxmlformats.org/officeDocument/2006/relationships/hyperlink" Id="rId87" Target="ops:enum/meeting_type/various" TargetMode="External" /><Relationship Type="http://schemas.openxmlformats.org/officeDocument/2006/relationships/hyperlink" Id="rId213" Target="ops:enum/resolution_type/accepted" TargetMode="External" /><Relationship Type="http://schemas.openxmlformats.org/officeDocument/2006/relationships/hyperlink" Id="rId216" Target="ops:enum/resolution_type/accepted_point_by_point" TargetMode="External" /><Relationship Type="http://schemas.openxmlformats.org/officeDocument/2006/relationships/hyperlink" Id="rId217" Target="ops:enum/resolution_type/accepted_with_postulate" TargetMode="External" /><Relationship Type="http://schemas.openxmlformats.org/officeDocument/2006/relationships/hyperlink" Id="rId219" Target="ops:enum/resolution_type/nearly_unanimous" TargetMode="External" /><Relationship Type="http://schemas.openxmlformats.org/officeDocument/2006/relationships/hyperlink" Id="rId215" Target="ops:enum/resolution_type/noted" TargetMode="External" /><Relationship Type="http://schemas.openxmlformats.org/officeDocument/2006/relationships/hyperlink" Id="rId218" Target="ops:enum/resolution_type/orally_settled" TargetMode="External" /><Relationship Type="http://schemas.openxmlformats.org/officeDocument/2006/relationships/hyperlink" Id="rId220" Target="ops:enum/resolution_type/other" TargetMode="External" /><Relationship Type="http://schemas.openxmlformats.org/officeDocument/2006/relationships/hyperlink" Id="rId214" Target="ops:enum/resolution_type/rejected" TargetMode="External" /><Relationship Type="http://schemas.openxmlformats.org/officeDocument/2006/relationships/hyperlink" Id="rId92" Target="ops:enum/state/canceled" TargetMode="External" /><Relationship Type="http://schemas.openxmlformats.org/officeDocument/2006/relationships/hyperlink" Id="rId91" Target="ops:enum/state/planned" TargetMode="External" /><Relationship Type="http://schemas.openxmlformats.org/officeDocument/2006/relationships/hyperlink" Id="rId93" Target="ops:enum/state/postponed" TargetMode="External" /><Relationship Type="http://schemas.openxmlformats.org/officeDocument/2006/relationships/hyperlink" Id="rId267" Target="ops:enum/voting_type/final_vote" TargetMode="External" /><Relationship Type="http://schemas.openxmlformats.org/officeDocument/2006/relationships/hyperlink" Id="rId270" Target="ops:enum/voting_type/other" TargetMode="External" /><Relationship Type="http://schemas.openxmlformats.org/officeDocument/2006/relationships/hyperlink" Id="rId266" Target="ops:enum/voting_type/preliminary_vote" TargetMode="External" /><Relationship Type="http://schemas.openxmlformats.org/officeDocument/2006/relationships/hyperlink" Id="rId269" Target="ops:enum/voting_type/secret_vote" TargetMode="External" /><Relationship Type="http://schemas.openxmlformats.org/officeDocument/2006/relationships/hyperlink" Id="rId268" Target="ops:enum/voting_type/tie_breaker_presiden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eCH-0293 Öffentlicher Ratsbetrieb</dc:title>
  <dc:creator/>
  <dc:language>de</dc:language>
  <cp:keywords/>
  <dcterms:created xsi:type="dcterms:W3CDTF">2026-07-29T12:47:37Z</dcterms:created>
  <dcterms:modified xsi:type="dcterms:W3CDTF">2026-07-29T12:47:37Z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