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p>
      <w:r>
        <w:br w:type="page"/>
      </w:r>
    </w:p>
    <w:bookmarkEnd w:id="23"/>
    <w:bookmarkEnd w:id="24"/>
    <w:bookmarkStart w:id="71"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Legislatures form the long-term frame, sessions structure the work within a legislature, meetings are the concrete sittings in which affairs are deliberated, and agenda items structure the individual sitting. The first three classes are described below, the agenda item in the next chapter.</w:t>
      </w:r>
    </w:p>
    <w:p>
      <w:pPr>
        <w:pStyle w:val="Textkrper"/>
      </w:pPr>
      <w:r>
        <w:t xml:space="preserve">The three classes are deliberately built alike: identification, temporal data, the link to the body and linked documents are the same on all levels.</w:t>
      </w:r>
      <w:r>
        <w:t xml:space="preserve"> </w:t>
      </w:r>
      <w:r>
        <w:rPr>
          <w:rStyle w:val="VerbatimChar"/>
        </w:rPr>
        <w:t xml:space="preserve">actor_id</w:t>
      </w:r>
      <w:r>
        <w:t xml:space="preserve"> </w:t>
      </w:r>
      <w:r>
        <w:t xml:space="preserve">points to the political actors according to eCH-0294,</w:t>
      </w:r>
      <w:r>
        <w:t xml:space="preserve"> </w:t>
      </w:r>
      <w:r>
        <w:rPr>
          <w:rStyle w:val="VerbatimChar"/>
        </w:rPr>
        <w:t xml:space="preserve">documents</w:t>
      </w:r>
      <w:r>
        <w:t xml:space="preserve"> </w:t>
      </w:r>
      <w:r>
        <w:t xml:space="preserve">to FRBR works according to eCH-0292. Begin and end are recorded twice: at legislature level, planning (</w:t>
      </w:r>
      <w:r>
        <w:rPr>
          <w:rStyle w:val="VerbatimChar"/>
        </w:rPr>
        <w:t xml:space="preserve">*_planned</w:t>
      </w:r>
      <w:r>
        <w:t xml:space="preserve">) and actual course (</w:t>
      </w:r>
      <w:r>
        <w:rPr>
          <w:rStyle w:val="VerbatimChar"/>
        </w:rPr>
        <w:t xml:space="preserve">*_actual</w:t>
      </w:r>
      <w:r>
        <w:t xml:space="preserve">) hardly diverge, at sitting level they regularly do.</w:t>
      </w:r>
    </w:p>
    <w:bookmarkStart w:id="25" w:name="legislature"/>
    <w:p>
      <w:pPr>
        <w:pStyle w:val="berschrift2"/>
      </w:pPr>
      <w:r>
        <w:t xml:space="preserve">Legislature</w:t>
      </w:r>
    </w:p>
    <w:p>
      <w:pPr>
        <w:pStyle w:val="FirstParagraph"/>
      </w:pPr>
      <w:r>
        <w:t xml:space="preserve">A legislature denotes the period for which a parliament is elected and acts in its current composition. Its duration is not prescribed — the examples show a four-year and a five-year term.</w:t>
      </w:r>
    </w:p>
    <w:bookmarkEnd w:id="25"/>
    <w:bookmarkStart w:id="33" w:name="class-legislature"/>
    <w:p>
      <w:pPr>
        <w:pStyle w:val="berschrift2"/>
      </w:pPr>
      <w:r>
        <w:t xml:space="preserve">Class: Legislature</w:t>
      </w:r>
      <w:r>
        <w:t xml:space="preserve"> </w:t>
      </w:r>
      <w:bookmarkStart w:id="26" w:name="Legislature"/>
      <w:bookmarkEnd w:id="26"/>
    </w:p>
    <w:p>
      <w:pPr>
        <w:pStyle w:val="FirstParagraph"/>
      </w:pPr>
      <w:r>
        <w:rPr>
          <w:i/>
          <w:iCs/>
        </w:rPr>
        <w:t xml:space="preserve">Term of office of a parliament as a legislative assembly. Usually lasts four years.</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28"/>
    <w:bookmarkStart w:id="32" w:name="examples"/>
    <w:p>
      <w:pPr>
        <w:pStyle w:val="berschrift3"/>
      </w:pPr>
      <w:r>
        <w:t xml:space="preserve">Examples</w:t>
      </w:r>
    </w:p>
    <w:bookmarkStart w:id="29" w:name="X5eb328b256563f531945f87ef7909e13056aeb2"/>
    <w:p>
      <w:pPr>
        <w:pStyle w:val="berschrift4"/>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X53dfa4625338c0709e9c8a233ae2a4b67e4448e"/>
    <w:p>
      <w:pPr>
        <w:pStyle w:val="berschrift4"/>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0"/>
    <w:bookmarkStart w:id="31" w:name="Xb7b2694c84f8a74fe43a09f83b5892d45434148"/>
    <w:p>
      <w:pPr>
        <w:pStyle w:val="berschrift4"/>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1"/>
    <w:bookmarkEnd w:id="32"/>
    <w:bookmarkEnd w:id="33"/>
    <w:bookmarkStart w:id="34" w:name="session-sitting-period"/>
    <w:p>
      <w:pPr>
        <w:pStyle w:val="berschrift2"/>
      </w:pPr>
      <w:r>
        <w:t xml:space="preserve">Session (sitting period)</w:t>
      </w:r>
    </w:p>
    <w:p>
      <w:pPr>
        <w:pStyle w:val="FirstParagraph"/>
      </w:pPr>
      <w:r>
        <w:t xml:space="preserve">A session is a continuous sitting period in which several meetings take place. It is the middle level — and it is optional: federal entities without formal sessions leave it out and record their meetings directly. Session and meeting may also coincide: a one-day sitting of a cantonal parliament or a Landsgemeinde is recorded as a sitting period with a single meeting.</w:t>
      </w:r>
    </w:p>
    <w:p>
      <w:pPr>
        <w:pStyle w:val="Textkrper"/>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r>
        <w:t xml:space="preserve"> </w:t>
      </w:r>
      <w:r>
        <w:rPr>
          <w:rStyle w:val="VerbatimChar"/>
        </w:rPr>
        <w:t xml:space="preserve">body_key</w:t>
      </w:r>
      <w:r>
        <w:t xml:space="preserve"> </w:t>
      </w:r>
      <w:r>
        <w:t xml:space="preserve">holds the body as a short key (e.g. </w:t>
      </w:r>
      <w:r>
        <w:t xml:space="preserve">“NR”</w:t>
      </w:r>
      <w:r>
        <w:t xml:space="preserve">,</w:t>
      </w:r>
      <w:r>
        <w:t xml:space="preserve"> </w:t>
      </w:r>
      <w:r>
        <w:t xml:space="preserve">“SR”</w:t>
      </w:r>
      <w:r>
        <w:t xml:space="preserve">),</w:t>
      </w:r>
      <w:r>
        <w:t xml:space="preserve"> </w:t>
      </w:r>
      <w:r>
        <w:rPr>
          <w:rStyle w:val="VerbatimChar"/>
        </w:rPr>
        <w:t xml:space="preserve">parent_legislature</w:t>
      </w:r>
      <w:r>
        <w:t xml:space="preserve"> </w:t>
      </w:r>
      <w:r>
        <w:t xml:space="preserve">assigns the session to its legislature.</w:t>
      </w:r>
    </w:p>
    <w:bookmarkEnd w:id="34"/>
    <w:bookmarkStart w:id="43" w:name="class-session"/>
    <w:p>
      <w:pPr>
        <w:pStyle w:val="berschrift2"/>
      </w:pPr>
      <w:r>
        <w:t xml:space="preserve">Class: Session</w:t>
      </w:r>
      <w:r>
        <w:t xml:space="preserve"> </w:t>
      </w:r>
      <w:bookmarkStart w:id="35" w:name="Session"/>
      <w:bookmarkEnd w:id="35"/>
    </w:p>
    <w:p>
      <w:pPr>
        <w:pStyle w:val="FirstParagraph"/>
      </w:pPr>
      <w:r>
        <w:rPr>
          <w:i/>
          <w:iCs/>
        </w:rPr>
        <w:t xml:space="preserve">A parliamentary session that groups multiple meetings and spans a specific time period.</w:t>
      </w:r>
    </w:p>
    <w:bookmarkStart w:id="36"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37"/>
    <w:bookmarkStart w:id="42" w:name="examples-1"/>
    <w:p>
      <w:pPr>
        <w:pStyle w:val="berschrift3"/>
      </w:pPr>
      <w:r>
        <w:t xml:space="preserve">Examples</w:t>
      </w:r>
    </w:p>
    <w:bookmarkStart w:id="38"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38"/>
    <w:bookmarkStart w:id="39"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9"/>
    <w:bookmarkStart w:id="40"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0"/>
    <w:bookmarkStart w:id="41"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
    <w:bookmarkEnd w:id="42"/>
    <w:bookmarkEnd w:id="43"/>
    <w:bookmarkStart w:id="44"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r>
        <w:t xml:space="preserve"> </w:t>
      </w: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p>
      <w:pPr>
        <w:pStyle w:val="Textkrper"/>
      </w:pPr>
      <w:r>
        <w:t xml:space="preserve">At this level, planning and actual course regularly diverge: a sitting scheduled for 14:00 only begins at 14:25 because of delays and ends at 17:30 instead of 18:00. This is precisely what the</w:t>
      </w:r>
      <w:r>
        <w:t xml:space="preserve"> </w:t>
      </w:r>
      <w:r>
        <w:rPr>
          <w:rStyle w:val="VerbatimChar"/>
        </w:rPr>
        <w:t xml:space="preserve">*_planned</w:t>
      </w:r>
      <w:r>
        <w:t xml:space="preserve"> </w:t>
      </w:r>
      <w:r>
        <w:t xml:space="preserve">and</w:t>
      </w:r>
      <w:r>
        <w:t xml:space="preserve"> </w:t>
      </w:r>
      <w:r>
        <w:rPr>
          <w:rStyle w:val="VerbatimChar"/>
        </w:rPr>
        <w:t xml:space="preserve">*_actual</w:t>
      </w:r>
      <w:r>
        <w:t xml:space="preserve"> </w:t>
      </w:r>
      <w:r>
        <w:t xml:space="preserve">fields are for; for times of day, the</w:t>
      </w:r>
      <w:r>
        <w:t xml:space="preserve"> </w:t>
      </w:r>
      <w:r>
        <w:rPr>
          <w:rStyle w:val="VerbatimChar"/>
        </w:rPr>
        <w:t xml:space="preserve">datetime_*</w:t>
      </w:r>
      <w:r>
        <w:t xml:space="preserve"> </w:t>
      </w:r>
      <w:r>
        <w:t xml:space="preserve">variants are to be used.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p>
      <w:pPr>
        <w:pStyle w:val="Textkrper"/>
      </w:pPr>
      <w:r>
        <w:t xml:space="preserve">In addition to</w:t>
      </w:r>
      <w:r>
        <w:t xml:space="preserve"> </w:t>
      </w:r>
      <w:r>
        <w:rPr>
          <w:rStyle w:val="VerbatimChar"/>
        </w:rPr>
        <w:t xml:space="preserve">actor_id</w:t>
      </w:r>
      <w:r>
        <w:t xml:space="preserve"> </w:t>
      </w:r>
      <w:r>
        <w:t xml:space="preserve">and</w:t>
      </w:r>
      <w:r>
        <w:t xml:space="preserve"> </w:t>
      </w:r>
      <w:r>
        <w:rPr>
          <w:rStyle w:val="VerbatimChar"/>
        </w:rPr>
        <w:t xml:space="preserve">administrative_id</w:t>
      </w:r>
      <w:r>
        <w:t xml:space="preserve">,</w:t>
      </w:r>
      <w:r>
        <w:t xml:space="preserve"> </w:t>
      </w:r>
      <w:r>
        <w:rPr>
          <w:rStyle w:val="VerbatimChar"/>
        </w:rPr>
        <w:t xml:space="preserve">actor_name</w:t>
      </w:r>
      <w:r>
        <w:t xml:space="preserve"> </w:t>
      </w:r>
      <w:r>
        <w:t xml:space="preserve">holds the name of the body for quick access and</w:t>
      </w:r>
      <w:r>
        <w:t xml:space="preserve"> </w:t>
      </w:r>
      <w:r>
        <w:rPr>
          <w:rStyle w:val="VerbatimChar"/>
        </w:rPr>
        <w:t xml:space="preserve">body_key</w:t>
      </w:r>
      <w:r>
        <w:t xml:space="preserve"> </w:t>
      </w:r>
      <w:r>
        <w:t xml:space="preserve">a short key;</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supplement groupings where needed.</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parent_legislature</w:t>
      </w:r>
      <w:r>
        <w:t xml:space="preserve"> </w:t>
      </w:r>
      <w:r>
        <w:t xml:space="preserve">assigns the sitting to the legislature. Numbering works as for the session.</w:t>
      </w:r>
    </w:p>
    <w:p>
      <w:pPr>
        <w:pStyle w:val="Textkrper"/>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p>
    <w:bookmarkEnd w:id="44"/>
    <w:bookmarkStart w:id="55" w:name="class-meeting"/>
    <w:p>
      <w:pPr>
        <w:pStyle w:val="berschrift2"/>
      </w:pPr>
      <w:r>
        <w:t xml:space="preserve">Class: Meeting</w:t>
      </w:r>
      <w:r>
        <w:t xml:space="preserve"> </w:t>
      </w:r>
      <w:bookmarkStart w:id="45" w:name="Meeting"/>
      <w:bookmarkEnd w:id="45"/>
    </w:p>
    <w:p>
      <w:pPr>
        <w:pStyle w:val="FirstParagraph"/>
      </w:pPr>
      <w:r>
        <w:rPr>
          <w:i/>
          <w:iCs/>
        </w:rPr>
        <w:t xml:space="preserve">A general meeting class used for Sessions, Comittee Meetings, individual session Sittings and other various Meetings.</w:t>
      </w:r>
    </w:p>
    <w:bookmarkStart w:id="4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6"/>
    <w:bookmarkStart w:id="47" w:name="usages-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47"/>
    <w:bookmarkStart w:id="54" w:name="examples-2"/>
    <w:p>
      <w:pPr>
        <w:pStyle w:val="berschrift3"/>
      </w:pPr>
      <w:r>
        <w:t xml:space="preserve">Examples</w:t>
      </w:r>
    </w:p>
    <w:bookmarkStart w:id="48"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48"/>
    <w:bookmarkStart w:id="49"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49"/>
    <w:bookmarkStart w:id="50"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0"/>
    <w:bookmarkStart w:id="51"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1"/>
    <w:bookmarkStart w:id="52"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2"/>
    <w:bookmarkStart w:id="53"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53"/>
    <w:bookmarkEnd w:id="54"/>
    <w:bookmarkEnd w:id="55"/>
    <w:bookmarkStart w:id="63" w:name="enum-meetingtypeenum"/>
    <w:p>
      <w:pPr>
        <w:pStyle w:val="berschrift2"/>
      </w:pPr>
      <w:r>
        <w:t xml:space="preserve">Enum: MeetingTypeEnum</w:t>
      </w:r>
      <w:r>
        <w:t xml:space="preserve"> </w:t>
      </w:r>
      <w:bookmarkStart w:id="56" w:name="MeetingTypeEnum"/>
      <w:bookmarkEnd w:id="56"/>
    </w:p>
    <w:p>
      <w:pPr>
        <w:pStyle w:val="FirstParagraph"/>
      </w:pPr>
      <w:r>
        <w:rPr>
          <w:i/>
          <w:iCs/>
        </w:rPr>
        <w:t xml:space="preserve">Type of the meeting.</w:t>
      </w:r>
    </w:p>
    <w:p>
      <w:pPr>
        <w:pStyle w:val="Textkrper"/>
      </w:pPr>
      <w:r>
        <w:t xml:space="preserve">URI:</w:t>
      </w:r>
      <w:r>
        <w:t xml:space="preserve"> </w:t>
      </w:r>
      <w:hyperlink ns1:id="rId57">
        <w:r>
          <w:rPr>
            <w:rStyle w:val="Hyperlink"/>
          </w:rPr>
          <w:t xml:space="preserve">ops:MeetingTypeEnum</w:t>
        </w:r>
      </w:hyperlink>
    </w:p>
    <w:bookmarkStart w:id="62"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5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5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6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61">
              <w:r>
                <w:rPr>
                  <w:rStyle w:val="Hyperlink"/>
                </w:rPr>
                <w:t xml:space="preserve">ops:enum/meeting_type/various</w:t>
              </w:r>
            </w:hyperlink>
          </w:p>
        </w:tc>
      </w:tr>
    </w:tbl>
    <w:bookmarkEnd w:id="62"/>
    <w:bookmarkEnd w:id="63"/>
    <w:bookmarkStart w:id="70" w:name="enum-stateenum"/>
    <w:p>
      <w:pPr>
        <w:pStyle w:val="berschrift2"/>
      </w:pPr>
      <w:r>
        <w:t xml:space="preserve">Enum: StateEnum</w:t>
      </w:r>
      <w:r>
        <w:t xml:space="preserve"> </w:t>
      </w:r>
      <w:bookmarkStart w:id="64" w:name="StateEnum"/>
      <w:bookmarkEnd w:id="64"/>
    </w:p>
    <w:p>
      <w:pPr>
        <w:pStyle w:val="FirstParagraph"/>
      </w:pPr>
      <w:r>
        <w:rPr>
          <w:i/>
          <w:iCs/>
        </w:rPr>
        <w:t xml:space="preserve">State of the meeting.</w:t>
      </w:r>
    </w:p>
    <w:p>
      <w:pPr>
        <w:pStyle w:val="Textkrper"/>
      </w:pPr>
      <w:r>
        <w:t xml:space="preserve">URI:</w:t>
      </w:r>
      <w:r>
        <w:t xml:space="preserve"> </w:t>
      </w:r>
      <w:hyperlink ns1:id="rId65">
        <w:r>
          <w:rPr>
            <w:rStyle w:val="Hyperlink"/>
          </w:rPr>
          <w:t xml:space="preserve">ops:StateEnum</w:t>
        </w:r>
      </w:hyperlink>
    </w:p>
    <w:bookmarkStart w:id="69"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6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6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68">
              <w:r>
                <w:rPr>
                  <w:rStyle w:val="Hyperlink"/>
                </w:rPr>
                <w:t xml:space="preserve">ops:enum/state/postponed</w:t>
              </w:r>
            </w:hyperlink>
          </w:p>
        </w:tc>
      </w:tr>
    </w:tbl>
    <w:bookmarkEnd w:id="69"/>
    <w:bookmarkEnd w:id="70"/>
    <w:bookmarkEnd w:id="71"/>
    <w:bookmarkStart w:id="103"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72" w:name="attendance"/>
    <w:p>
      <w:pPr>
        <w:pStyle w:val="berschrift2"/>
      </w:pPr>
      <w:r>
        <w:t xml:space="preserve">Attendance</w:t>
      </w:r>
    </w:p>
    <w:bookmarkEnd w:id="72"/>
    <w:bookmarkStart w:id="73" w:name="term-and-meaning"/>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73"/>
    <w:bookmarkStart w:id="76" w:name="two-level-structure"/>
    <w:p>
      <w:pPr>
        <w:pStyle w:val="berschrift2"/>
      </w:pPr>
      <w:r>
        <w:t xml:space="preserve">Two-level structure</w:t>
      </w:r>
    </w:p>
    <w:p>
      <w:pPr>
        <w:pStyle w:val="FirstParagraph"/>
      </w:pPr>
      <w:r>
        <w:t xml:space="preserve">The standard distinguishes two levels of attendance recording:</w:t>
      </w:r>
    </w:p>
    <w:bookmarkStart w:id="74"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74"/>
    <w:bookmarkStart w:id="75"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75"/>
    <w:bookmarkEnd w:id="76"/>
    <w:bookmarkStart w:id="80" w:name="attendance-aggregated-level-1"/>
    <w:p>
      <w:pPr>
        <w:pStyle w:val="berschrift2"/>
      </w:pPr>
      <w:r>
        <w:t xml:space="preserve">Attendance (aggregated level)</w:t>
      </w:r>
    </w:p>
    <w:bookmarkStart w:id="77" w:name="assignment-to-meeting-and-body"/>
    <w:p>
      <w:pPr>
        <w:pStyle w:val="berschrift3"/>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77"/>
    <w:bookmarkStart w:id="78" w:name="aggregated-figures"/>
    <w:p>
      <w:pPr>
        <w:pStyle w:val="berschrift3"/>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78"/>
    <w:bookmarkStart w:id="79"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79"/>
    <w:bookmarkEnd w:id="80"/>
    <w:bookmarkStart w:id="85" w:name="individualattendance-individual-level-1"/>
    <w:p>
      <w:pPr>
        <w:pStyle w:val="berschrift2"/>
      </w:pPr>
      <w:r>
        <w:t xml:space="preserve">IndividualAttendance (individual level)</w:t>
      </w:r>
    </w:p>
    <w:bookmarkStart w:id="81" w:name="link"/>
    <w:p>
      <w:pPr>
        <w:pStyle w:val="berschrift3"/>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81"/>
    <w:bookmarkStart w:id="83"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82">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83"/>
    <w:bookmarkStart w:id="84"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84"/>
    <w:bookmarkEnd w:id="85"/>
    <w:bookmarkStart w:id="86"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86"/>
    <w:bookmarkStart w:id="87" w:name="purposes-of-use"/>
    <w:p>
      <w:pPr>
        <w:pStyle w:val="berschrift2"/>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87"/>
    <w:bookmarkStart w:id="91" w:name="class-attendance"/>
    <w:p>
      <w:pPr>
        <w:pStyle w:val="berschrift2"/>
      </w:pPr>
      <w:r>
        <w:t xml:space="preserve">Class: Attendance</w:t>
      </w:r>
      <w:r>
        <w:t xml:space="preserve"> </w:t>
      </w:r>
      <w:bookmarkStart w:id="88" w:name="Attendance"/>
      <w:bookmarkEnd w:id="88"/>
    </w:p>
    <w:p>
      <w:pPr>
        <w:pStyle w:val="FirstParagraph"/>
      </w:pPr>
      <w:r>
        <w:rPr>
          <w:i/>
          <w:iCs/>
        </w:rPr>
        <w:t xml:space="preserve">Aggregated attendance record for a meeting (number of members present, absent, excused).</w:t>
      </w:r>
    </w:p>
    <w:bookmarkStart w:id="8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89"/>
    <w:bookmarkStart w:id="9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90"/>
    <w:bookmarkEnd w:id="91"/>
    <w:bookmarkStart w:id="95" w:name="class-individualattendance"/>
    <w:p>
      <w:pPr>
        <w:pStyle w:val="berschrift2"/>
      </w:pPr>
      <w:r>
        <w:t xml:space="preserve">Class: IndividualAttendance</w:t>
      </w:r>
      <w:r>
        <w:t xml:space="preserve"> </w:t>
      </w:r>
      <w:bookmarkStart w:id="92" w:name="IndividualAttendance"/>
      <w:bookmarkEnd w:id="92"/>
    </w:p>
    <w:p>
      <w:pPr>
        <w:pStyle w:val="FirstParagraph"/>
      </w:pPr>
      <w:r>
        <w:rPr>
          <w:i/>
          <w:iCs/>
        </w:rPr>
        <w:t xml:space="preserve">Individual attendance record for a specific person at a meeting (linked via the parent Attendance aggregate).</w:t>
      </w:r>
    </w:p>
    <w:bookmarkStart w:id="93"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93"/>
    <w:bookmarkStart w:id="94"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94"/>
    <w:bookmarkEnd w:id="95"/>
    <w:bookmarkStart w:id="102" w:name="enum-attendancetypeenum"/>
    <w:p>
      <w:pPr>
        <w:pStyle w:val="berschrift2"/>
      </w:pPr>
      <w:r>
        <w:t xml:space="preserve">Enum: AttendanceTypeEnum</w:t>
      </w:r>
      <w:r>
        <w:t xml:space="preserve"> </w:t>
      </w:r>
      <w:bookmarkStart w:id="96" w:name="AttendanceTypeEnum"/>
      <w:bookmarkEnd w:id="96"/>
    </w:p>
    <w:p>
      <w:pPr>
        <w:pStyle w:val="FirstParagraph"/>
      </w:pPr>
      <w:r>
        <w:rPr>
          <w:i/>
          <w:iCs/>
        </w:rPr>
        <w:t xml:space="preserve">Type of individual attendance.</w:t>
      </w:r>
    </w:p>
    <w:p>
      <w:pPr>
        <w:pStyle w:val="Textkrper"/>
      </w:pPr>
      <w:r>
        <w:t xml:space="preserve">URI:</w:t>
      </w:r>
      <w:r>
        <w:t xml:space="preserve"> </w:t>
      </w:r>
      <w:hyperlink ns1:id="rId97">
        <w:r>
          <w:rPr>
            <w:rStyle w:val="Hyperlink"/>
          </w:rPr>
          <w:t xml:space="preserve">ops:AttendanceTypeEnum</w:t>
        </w:r>
      </w:hyperlink>
    </w:p>
    <w:bookmarkStart w:id="101"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9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9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00">
              <w:r>
                <w:rPr>
                  <w:rStyle w:val="Hyperlink"/>
                </w:rPr>
                <w:t xml:space="preserve">ops:enum/attendance_type/present</w:t>
              </w:r>
            </w:hyperlink>
          </w:p>
        </w:tc>
      </w:tr>
    </w:tbl>
    <w:bookmarkEnd w:id="101"/>
    <w:p>
      <w:r>
        <w:br w:type="page"/>
      </w:r>
    </w:p>
    <w:bookmarkEnd w:id="102"/>
    <w:bookmarkEnd w:id="103"/>
    <w:bookmarkStart w:id="216"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23" w:name="agendaitem"/>
    <w:p>
      <w:pPr>
        <w:pStyle w:val="berschrift2"/>
      </w:pPr>
      <w:r>
        <w:t xml:space="preserve">AgendaItem</w:t>
      </w:r>
    </w:p>
    <w:bookmarkStart w:id="104"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04"/>
    <w:bookmarkStart w:id="105"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05"/>
    <w:bookmarkStart w:id="106" w:name="identification-and-numbering"/>
    <w:p>
      <w:pPr>
        <w:pStyle w:val="berschrift3"/>
      </w:pPr>
      <w:r>
        <w:t xml:space="preserve">Identification and numbering</w:t>
      </w:r>
    </w:p>
    <w:p>
      <w:pPr>
        <w:pStyle w:val="Compact"/>
        <w:numPr>
          <w:ilvl w:val="0"/>
          <w:numId w:val="1007"/>
        </w:numPr>
      </w:pPr>
      <w:r>
        <w:rPr>
          <w:b/>
          <w:bCs/>
        </w:rPr>
        <w:t xml:space="preserve">id</w:t>
      </w:r>
      <w:r>
        <w:t xml:space="preserve">: unique identifier</w:t>
      </w:r>
    </w:p>
    <w:p>
      <w:pPr>
        <w:pStyle w:val="Compact"/>
        <w:numPr>
          <w:ilvl w:val="0"/>
          <w:numId w:val="1007"/>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7"/>
        </w:numPr>
      </w:pPr>
      <w:r>
        <w:rPr>
          <w:b/>
          <w:bCs/>
        </w:rPr>
        <w:t xml:space="preserve">position</w:t>
      </w:r>
      <w:r>
        <w:t xml:space="preserve">: sort order (for the presentation)</w:t>
      </w:r>
    </w:p>
    <w:p>
      <w:pPr>
        <w:pStyle w:val="Compact"/>
        <w:numPr>
          <w:ilvl w:val="0"/>
          <w:numId w:val="1007"/>
        </w:numPr>
      </w:pPr>
      <w:r>
        <w:rPr>
          <w:b/>
          <w:bCs/>
        </w:rPr>
        <w:t xml:space="preserve">title</w:t>
      </w:r>
      <w:r>
        <w:t xml:space="preserve">: title of the agenda item</w:t>
      </w:r>
    </w:p>
    <w:bookmarkEnd w:id="106"/>
    <w:bookmarkStart w:id="107"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8"/>
        </w:numPr>
      </w:pPr>
      <w:r>
        <w:rPr>
          <w:b/>
          <w:bCs/>
        </w:rPr>
        <w:t xml:space="preserve">item</w:t>
      </w:r>
      <w:r>
        <w:t xml:space="preserve">: a regular agenda item with deliberation and, where applicable, a voting</w:t>
      </w:r>
    </w:p>
    <w:p>
      <w:pPr>
        <w:pStyle w:val="Compact"/>
        <w:numPr>
          <w:ilvl w:val="0"/>
          <w:numId w:val="1008"/>
        </w:numPr>
      </w:pPr>
      <w:r>
        <w:rPr>
          <w:b/>
          <w:bCs/>
        </w:rPr>
        <w:t xml:space="preserve">item_group</w:t>
      </w:r>
      <w:r>
        <w:t xml:space="preserve">: a group of agenda items (e.g. </w:t>
      </w:r>
      <w:r>
        <w:t xml:space="preserve">“legislative deliberations”</w:t>
      </w:r>
      <w:r>
        <w:t xml:space="preserve">)</w:t>
      </w:r>
    </w:p>
    <w:p>
      <w:pPr>
        <w:pStyle w:val="Compact"/>
        <w:numPr>
          <w:ilvl w:val="0"/>
          <w:numId w:val="1008"/>
        </w:numPr>
      </w:pPr>
      <w:r>
        <w:rPr>
          <w:b/>
          <w:bCs/>
        </w:rPr>
        <w:t xml:space="preserve">note</w:t>
      </w:r>
      <w:r>
        <w:t xml:space="preserve">: informative entries without a voting (e.g. </w:t>
      </w:r>
      <w:r>
        <w:t xml:space="preserve">“announcements”</w:t>
      </w:r>
      <w:r>
        <w:t xml:space="preserve">)</w:t>
      </w:r>
    </w:p>
    <w:bookmarkEnd w:id="107"/>
    <w:bookmarkStart w:id="108"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9"/>
        </w:numPr>
      </w:pPr>
      <w:r>
        <w:rPr>
          <w:b/>
          <w:bCs/>
        </w:rPr>
        <w:t xml:space="preserve">Single affair</w:t>
      </w:r>
      <w:r>
        <w:t xml:space="preserve">: an agenda item deals with a specific bill</w:t>
      </w:r>
    </w:p>
    <w:p>
      <w:pPr>
        <w:pStyle w:val="Compact"/>
        <w:numPr>
          <w:ilvl w:val="0"/>
          <w:numId w:val="1009"/>
        </w:numPr>
      </w:pPr>
      <w:r>
        <w:rPr>
          <w:b/>
          <w:bCs/>
        </w:rPr>
        <w:t xml:space="preserve">Several affairs</w:t>
      </w:r>
      <w:r>
        <w:t xml:space="preserve">: an agenda item combines related affairs</w:t>
      </w:r>
    </w:p>
    <w:p>
      <w:pPr>
        <w:pStyle w:val="Compact"/>
        <w:numPr>
          <w:ilvl w:val="0"/>
          <w:numId w:val="1009"/>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08"/>
    <w:bookmarkStart w:id="109" w:name="temporal-planning"/>
    <w:p>
      <w:pPr>
        <w:pStyle w:val="berschrift3"/>
      </w:pPr>
      <w:r>
        <w:t xml:space="preserve">Temporal planning</w:t>
      </w:r>
    </w:p>
    <w:p>
      <w:pPr>
        <w:pStyle w:val="Compact"/>
        <w:numPr>
          <w:ilvl w:val="0"/>
          <w:numId w:val="1010"/>
        </w:numPr>
      </w:pPr>
      <w:r>
        <w:rPr>
          <w:b/>
          <w:bCs/>
        </w:rPr>
        <w:t xml:space="preserve">date_time</w:t>
      </w:r>
      <w:r>
        <w:t xml:space="preserve">: planned point in time of the treatment</w:t>
      </w:r>
    </w:p>
    <w:p>
      <w:pPr>
        <w:pStyle w:val="Compact"/>
        <w:numPr>
          <w:ilvl w:val="0"/>
          <w:numId w:val="1010"/>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09"/>
    <w:bookmarkStart w:id="112" w:name="status-and-result"/>
    <w:p>
      <w:pPr>
        <w:pStyle w:val="berschrift3"/>
      </w:pPr>
      <w:r>
        <w:t xml:space="preserve">Status and result</w:t>
      </w:r>
    </w:p>
    <w:bookmarkStart w:id="110"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10"/>
    <w:bookmarkStart w:id="111"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11"/>
    <w:bookmarkEnd w:id="112"/>
    <w:bookmarkStart w:id="113"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13"/>
    <w:bookmarkStart w:id="114"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14"/>
    <w:bookmarkStart w:id="115" w:name="description-and-url"/>
    <w:p>
      <w:pPr>
        <w:pStyle w:val="berschrift3"/>
      </w:pPr>
      <w:r>
        <w:t xml:space="preserve">Description and URL</w:t>
      </w:r>
    </w:p>
    <w:p>
      <w:pPr>
        <w:pStyle w:val="Compact"/>
        <w:numPr>
          <w:ilvl w:val="0"/>
          <w:numId w:val="1011"/>
        </w:numPr>
      </w:pPr>
      <w:r>
        <w:rPr>
          <w:b/>
          <w:bCs/>
        </w:rPr>
        <w:t xml:space="preserve">description</w:t>
      </w:r>
      <w:r>
        <w:t xml:space="preserve">: detailed description of the agenda item</w:t>
      </w:r>
    </w:p>
    <w:p>
      <w:pPr>
        <w:pStyle w:val="Compact"/>
        <w:numPr>
          <w:ilvl w:val="0"/>
          <w:numId w:val="1011"/>
        </w:numPr>
      </w:pPr>
      <w:r>
        <w:rPr>
          <w:b/>
          <w:bCs/>
        </w:rPr>
        <w:t xml:space="preserve">url</w:t>
      </w:r>
      <w:r>
        <w:t xml:space="preserve">: array of multilingual URLs to meeting documents:</w:t>
      </w:r>
    </w:p>
    <w:p>
      <w:pPr>
        <w:pStyle w:val="Compact"/>
        <w:numPr>
          <w:ilvl w:val="1"/>
          <w:numId w:val="1012"/>
        </w:numPr>
      </w:pPr>
      <w:r>
        <w:t xml:space="preserve">dispatches and reports</w:t>
      </w:r>
    </w:p>
    <w:p>
      <w:pPr>
        <w:pStyle w:val="Compact"/>
        <w:numPr>
          <w:ilvl w:val="1"/>
          <w:numId w:val="1012"/>
        </w:numPr>
      </w:pPr>
      <w:r>
        <w:t xml:space="preserve">motions</w:t>
      </w:r>
    </w:p>
    <w:p>
      <w:pPr>
        <w:pStyle w:val="Compact"/>
        <w:numPr>
          <w:ilvl w:val="1"/>
          <w:numId w:val="1012"/>
        </w:numPr>
      </w:pPr>
      <w:r>
        <w:t xml:space="preserve">amendments</w:t>
      </w:r>
    </w:p>
    <w:p>
      <w:pPr>
        <w:pStyle w:val="Compact"/>
        <w:numPr>
          <w:ilvl w:val="1"/>
          <w:numId w:val="1012"/>
        </w:numPr>
      </w:pPr>
      <w:r>
        <w:t xml:space="preserve">voting results</w:t>
      </w:r>
    </w:p>
    <w:bookmarkEnd w:id="115"/>
    <w:bookmarkStart w:id="119" w:name="X3b0f2e806f8db20a945964b0e8a183db2ecabfd"/>
    <w:p>
      <w:pPr>
        <w:pStyle w:val="berschrift3"/>
      </w:pPr>
      <w:r>
        <w:t xml:space="preserve">Particularities of the various procedures</w:t>
      </w:r>
    </w:p>
    <w:bookmarkStart w:id="116"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16"/>
    <w:bookmarkStart w:id="117" w:name="interpellations-and-questions"/>
    <w:p>
      <w:pPr>
        <w:pStyle w:val="berschrift4"/>
      </w:pPr>
      <w:r>
        <w:t xml:space="preserve">Interpellations and questions</w:t>
      </w:r>
    </w:p>
    <w:p>
      <w:pPr>
        <w:pStyle w:val="Compact"/>
        <w:numPr>
          <w:ilvl w:val="0"/>
          <w:numId w:val="1013"/>
        </w:numPr>
      </w:pPr>
      <w:r>
        <w:t xml:space="preserve">Submission as an agenda item</w:t>
      </w:r>
    </w:p>
    <w:p>
      <w:pPr>
        <w:pStyle w:val="Compact"/>
        <w:numPr>
          <w:ilvl w:val="0"/>
          <w:numId w:val="1013"/>
        </w:numPr>
      </w:pPr>
      <w:r>
        <w:t xml:space="preserve">Answer of the government</w:t>
      </w:r>
    </w:p>
    <w:p>
      <w:pPr>
        <w:pStyle w:val="Compact"/>
        <w:numPr>
          <w:ilvl w:val="0"/>
          <w:numId w:val="1013"/>
        </w:numPr>
      </w:pPr>
      <w:r>
        <w:t xml:space="preserve">Where applicable, discussion</w:t>
      </w:r>
    </w:p>
    <w:bookmarkEnd w:id="117"/>
    <w:bookmarkStart w:id="118" w:name="elections"/>
    <w:p>
      <w:pPr>
        <w:pStyle w:val="berschrift4"/>
      </w:pPr>
      <w:r>
        <w:t xml:space="preserve">Elections</w:t>
      </w:r>
    </w:p>
    <w:p>
      <w:pPr>
        <w:pStyle w:val="Compact"/>
        <w:numPr>
          <w:ilvl w:val="0"/>
          <w:numId w:val="1014"/>
        </w:numPr>
      </w:pPr>
      <w:r>
        <w:t xml:space="preserve">Nomination as an agenda item</w:t>
      </w:r>
    </w:p>
    <w:p>
      <w:pPr>
        <w:pStyle w:val="Compact"/>
        <w:numPr>
          <w:ilvl w:val="0"/>
          <w:numId w:val="1014"/>
        </w:numPr>
      </w:pPr>
      <w:r>
        <w:t xml:space="preserve">Conduct of the election</w:t>
      </w:r>
    </w:p>
    <w:p>
      <w:pPr>
        <w:pStyle w:val="Compact"/>
        <w:numPr>
          <w:ilvl w:val="0"/>
          <w:numId w:val="1014"/>
        </w:numPr>
      </w:pPr>
      <w:r>
        <w:t xml:space="preserve">Announcement of the result</w:t>
      </w:r>
    </w:p>
    <w:bookmarkEnd w:id="118"/>
    <w:bookmarkEnd w:id="119"/>
    <w:bookmarkStart w:id="120"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5"/>
        </w:numPr>
      </w:pPr>
      <w:r>
        <w:rPr>
          <w:b/>
          <w:bCs/>
        </w:rPr>
        <w:t xml:space="preserve">Meeting</w:t>
      </w:r>
      <w:r>
        <w:t xml:space="preserve">: the sitting in which it is dealt with</w:t>
      </w:r>
    </w:p>
    <w:p>
      <w:pPr>
        <w:pStyle w:val="Compact"/>
        <w:numPr>
          <w:ilvl w:val="0"/>
          <w:numId w:val="1015"/>
        </w:numPr>
      </w:pPr>
      <w:r>
        <w:rPr>
          <w:b/>
          <w:bCs/>
        </w:rPr>
        <w:t xml:space="preserve">Affairs</w:t>
      </w:r>
      <w:r>
        <w:t xml:space="preserve"> </w:t>
      </w:r>
      <w:r>
        <w:t xml:space="preserve">(eCH-0295): the substantive affairs</w:t>
      </w:r>
    </w:p>
    <w:p>
      <w:pPr>
        <w:pStyle w:val="Compact"/>
        <w:numPr>
          <w:ilvl w:val="0"/>
          <w:numId w:val="1015"/>
        </w:numPr>
      </w:pPr>
      <w:r>
        <w:rPr>
          <w:b/>
          <w:bCs/>
        </w:rPr>
        <w:t xml:space="preserve">Resolution</w:t>
      </w:r>
      <w:r>
        <w:t xml:space="preserve">: the formal decision</w:t>
      </w:r>
    </w:p>
    <w:p>
      <w:pPr>
        <w:pStyle w:val="Compact"/>
        <w:numPr>
          <w:ilvl w:val="0"/>
          <w:numId w:val="1015"/>
        </w:numPr>
      </w:pPr>
      <w:r>
        <w:rPr>
          <w:b/>
          <w:bCs/>
        </w:rPr>
        <w:t xml:space="preserve">Voting</w:t>
      </w:r>
      <w:r>
        <w:t xml:space="preserve">: the voting(s) on the agenda item</w:t>
      </w:r>
    </w:p>
    <w:p>
      <w:pPr>
        <w:pStyle w:val="Compact"/>
        <w:numPr>
          <w:ilvl w:val="0"/>
          <w:numId w:val="1015"/>
        </w:numPr>
      </w:pPr>
      <w:r>
        <w:rPr>
          <w:b/>
          <w:bCs/>
        </w:rPr>
        <w:t xml:space="preserve">Speech</w:t>
      </w:r>
      <w:r>
        <w:t xml:space="preserve">: statements and speeches on the agenda item</w:t>
      </w:r>
    </w:p>
    <w:bookmarkEnd w:id="120"/>
    <w:bookmarkStart w:id="121" w:name="application-examples"/>
    <w:p>
      <w:pPr>
        <w:pStyle w:val="berschrift3"/>
      </w:pPr>
      <w:r>
        <w:t xml:space="preserve">Application examples</w:t>
      </w:r>
    </w:p>
    <w:p>
      <w:pPr>
        <w:pStyle w:val="FirstParagraph"/>
      </w:pPr>
      <w:r>
        <w:t xml:space="preserve">…</w:t>
      </w:r>
    </w:p>
    <w:bookmarkEnd w:id="121"/>
    <w:bookmarkStart w:id="122" w:name="purposes-of-use-1"/>
    <w:p>
      <w:pPr>
        <w:pStyle w:val="berschrift3"/>
      </w:pPr>
      <w:r>
        <w:t xml:space="preserve">Purposes of use</w:t>
      </w:r>
    </w:p>
    <w:p>
      <w:pPr>
        <w:pStyle w:val="Compact"/>
        <w:numPr>
          <w:ilvl w:val="0"/>
          <w:numId w:val="1016"/>
        </w:numPr>
      </w:pPr>
      <w:r>
        <w:t xml:space="preserve">Structuring the course of the sitting and the agenda</w:t>
      </w:r>
    </w:p>
    <w:p>
      <w:pPr>
        <w:pStyle w:val="Compact"/>
        <w:numPr>
          <w:ilvl w:val="0"/>
          <w:numId w:val="1016"/>
        </w:numPr>
      </w:pPr>
      <w:r>
        <w:t xml:space="preserve">Link between meetings and affairs (eCH-0295)</w:t>
      </w:r>
    </w:p>
    <w:p>
      <w:pPr>
        <w:pStyle w:val="Compact"/>
        <w:numPr>
          <w:ilvl w:val="0"/>
          <w:numId w:val="1016"/>
        </w:numPr>
      </w:pPr>
      <w:r>
        <w:t xml:space="preserve">Documentation of status and result per agenda item</w:t>
      </w:r>
    </w:p>
    <w:p>
      <w:pPr>
        <w:pStyle w:val="Compact"/>
        <w:numPr>
          <w:ilvl w:val="0"/>
          <w:numId w:val="1016"/>
        </w:numPr>
      </w:pPr>
      <w:r>
        <w:t xml:space="preserve">Basis for sitting protocols and publications</w:t>
      </w:r>
    </w:p>
    <w:bookmarkEnd w:id="122"/>
    <w:bookmarkEnd w:id="123"/>
    <w:bookmarkStart w:id="144" w:name="class-agendaitem"/>
    <w:p>
      <w:pPr>
        <w:pStyle w:val="berschrift2"/>
      </w:pPr>
      <w:r>
        <w:t xml:space="preserve">Class: AgendaItem</w:t>
      </w:r>
      <w:r>
        <w:t xml:space="preserve"> </w:t>
      </w:r>
      <w:bookmarkStart w:id="124" w:name="AgendaItem"/>
      <w:bookmarkEnd w:id="124"/>
    </w:p>
    <w:p>
      <w:pPr>
        <w:pStyle w:val="FirstParagraph"/>
      </w:pPr>
      <w:r>
        <w:rPr>
          <w:i/>
          <w:iCs/>
        </w:rPr>
        <w:t xml:space="preserve">An agenda item of a meeting.</w:t>
      </w:r>
    </w:p>
    <w:bookmarkStart w:id="12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5"/>
    <w:bookmarkStart w:id="126"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26"/>
    <w:bookmarkStart w:id="143" w:name="examples-3"/>
    <w:p>
      <w:pPr>
        <w:pStyle w:val="berschrift3"/>
      </w:pPr>
      <w:r>
        <w:t xml:space="preserve">Examples</w:t>
      </w:r>
    </w:p>
    <w:bookmarkStart w:id="127"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Start w:id="128"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8"/>
    <w:bookmarkStart w:id="129"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9"/>
    <w:bookmarkStart w:id="130"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30"/>
    <w:bookmarkStart w:id="131"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31"/>
    <w:bookmarkStart w:id="132"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32"/>
    <w:bookmarkStart w:id="133"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33"/>
    <w:bookmarkStart w:id="134"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34"/>
    <w:bookmarkStart w:id="135"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35"/>
    <w:bookmarkStart w:id="136"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36"/>
    <w:bookmarkStart w:id="137"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37"/>
    <w:bookmarkStart w:id="138"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38"/>
    <w:bookmarkStart w:id="139"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39"/>
    <w:bookmarkStart w:id="140"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40"/>
    <w:bookmarkStart w:id="141"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1"/>
    <w:bookmarkStart w:id="142"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42"/>
    <w:bookmarkEnd w:id="143"/>
    <w:bookmarkEnd w:id="144"/>
    <w:bookmarkStart w:id="150" w:name="enum-agendaitemtypeenum"/>
    <w:p>
      <w:pPr>
        <w:pStyle w:val="berschrift2"/>
      </w:pPr>
      <w:r>
        <w:t xml:space="preserve">Enum: AgendaItemTypeEnum</w:t>
      </w:r>
      <w:r>
        <w:t xml:space="preserve"> </w:t>
      </w:r>
      <w:bookmarkStart w:id="145" w:name="AgendaItemTypeEnum"/>
      <w:bookmarkEnd w:id="145"/>
    </w:p>
    <w:p>
      <w:pPr>
        <w:pStyle w:val="FirstParagraph"/>
      </w:pPr>
      <w:r>
        <w:rPr>
          <w:i/>
          <w:iCs/>
        </w:rPr>
        <w:t xml:space="preserve">Type of agenda item, distinguishing individual items from grouped items.</w:t>
      </w:r>
    </w:p>
    <w:p>
      <w:pPr>
        <w:pStyle w:val="Textkrper"/>
      </w:pPr>
      <w:r>
        <w:t xml:space="preserve">URI:</w:t>
      </w:r>
      <w:r>
        <w:t xml:space="preserve"> </w:t>
      </w:r>
      <w:hyperlink ns1:id="rId146">
        <w:r>
          <w:rPr>
            <w:rStyle w:val="Hyperlink"/>
          </w:rPr>
          <w:t xml:space="preserve">ops:AgendaItemTypeEnum</w:t>
        </w:r>
      </w:hyperlink>
    </w:p>
    <w:bookmarkStart w:id="14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4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48">
              <w:r>
                <w:rPr>
                  <w:rStyle w:val="Hyperlink"/>
                </w:rPr>
                <w:t xml:space="preserve">ops:enum/agenda_item_type/group</w:t>
              </w:r>
            </w:hyperlink>
          </w:p>
        </w:tc>
      </w:tr>
    </w:tbl>
    <w:bookmarkEnd w:id="149"/>
    <w:bookmarkEnd w:id="150"/>
    <w:bookmarkStart w:id="152" w:name="protocol"/>
    <w:p>
      <w:pPr>
        <w:pStyle w:val="berschrift2"/>
      </w:pPr>
      <w:r>
        <w:t xml:space="preserve">Protocol</w:t>
      </w:r>
    </w:p>
    <w:bookmarkStart w:id="15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51"/>
    <w:bookmarkEnd w:id="152"/>
    <w:bookmarkStart w:id="157" w:name="class-protocol"/>
    <w:p>
      <w:pPr>
        <w:pStyle w:val="berschrift2"/>
      </w:pPr>
      <w:r>
        <w:t xml:space="preserve">Class: Protocol</w:t>
      </w:r>
      <w:r>
        <w:t xml:space="preserve"> </w:t>
      </w:r>
      <w:bookmarkStart w:id="153" w:name="Protocol"/>
      <w:bookmarkEnd w:id="153"/>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54"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54"/>
    <w:bookmarkStart w:id="155"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55"/>
    <w:bookmarkStart w:id="156"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56"/>
    <w:bookmarkEnd w:id="157"/>
    <w:bookmarkStart w:id="161" w:name="class-protocolitem"/>
    <w:p>
      <w:pPr>
        <w:pStyle w:val="berschrift2"/>
      </w:pPr>
      <w:r>
        <w:t xml:space="preserve">Class: ProtocolItem</w:t>
      </w:r>
      <w:r>
        <w:t xml:space="preserve"> </w:t>
      </w:r>
      <w:bookmarkStart w:id="158" w:name="ProtocolItem"/>
      <w:bookmarkEnd w:id="158"/>
    </w:p>
    <w:p>
      <w:pPr>
        <w:pStyle w:val="FirstParagraph"/>
      </w:pPr>
      <w:r>
        <w:rPr>
          <w:i/>
          <w:iCs/>
        </w:rPr>
        <w:t xml:space="preserve">An agenda item as actually recorded in the protocol.</w:t>
      </w:r>
    </w:p>
    <w:bookmarkStart w:id="15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59"/>
    <w:bookmarkStart w:id="160"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60"/>
    <w:bookmarkEnd w:id="161"/>
    <w:bookmarkStart w:id="163" w:name="joint-debate-jointdebate"/>
    <w:p>
      <w:pPr>
        <w:pStyle w:val="berschrift2"/>
      </w:pPr>
      <w:r>
        <w:t xml:space="preserve">Joint debate (JointDebate)</w:t>
      </w:r>
    </w:p>
    <w:bookmarkStart w:id="162"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62"/>
    <w:bookmarkEnd w:id="163"/>
    <w:bookmarkStart w:id="166" w:name="class-jointdebate"/>
    <w:p>
      <w:pPr>
        <w:pStyle w:val="berschrift2"/>
      </w:pPr>
      <w:r>
        <w:t xml:space="preserve">Class: JointDebate</w:t>
      </w:r>
      <w:r>
        <w:t xml:space="preserve"> </w:t>
      </w:r>
      <w:bookmarkStart w:id="164" w:name="JointDebate"/>
      <w:bookmarkEnd w:id="164"/>
    </w:p>
    <w:p>
      <w:pPr>
        <w:pStyle w:val="FirstParagraph"/>
      </w:pPr>
      <w:r>
        <w:rPr>
          <w:i/>
          <w:iCs/>
        </w:rPr>
        <w:t xml:space="preserve">Agenda Items which are debated together.</w:t>
      </w:r>
    </w:p>
    <w:bookmarkStart w:id="16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65"/>
    <w:bookmarkEnd w:id="166"/>
    <w:bookmarkStart w:id="191" w:name="resolution"/>
    <w:p>
      <w:pPr>
        <w:pStyle w:val="berschrift2"/>
      </w:pPr>
      <w:r>
        <w:t xml:space="preserve">Resolution</w:t>
      </w:r>
    </w:p>
    <w:bookmarkStart w:id="167"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67"/>
    <w:bookmarkStart w:id="168"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68"/>
    <w:bookmarkStart w:id="177"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69"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69"/>
    <w:bookmarkStart w:id="170"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70"/>
    <w:bookmarkStart w:id="171"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71"/>
    <w:bookmarkStart w:id="172"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72"/>
    <w:bookmarkStart w:id="173"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73"/>
    <w:bookmarkStart w:id="174"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74"/>
    <w:bookmarkStart w:id="175"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75"/>
    <w:bookmarkStart w:id="176"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76"/>
    <w:bookmarkEnd w:id="177"/>
    <w:bookmarkStart w:id="178"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7"/>
        </w:numPr>
      </w:pPr>
      <w:r>
        <w:rPr>
          <w:b/>
          <w:bCs/>
        </w:rPr>
        <w:t xml:space="preserve">Several decisions per agenda item</w:t>
      </w:r>
      <w:r>
        <w:t xml:space="preserve">: an agenda item can have several decisions (e.g. first an amendment, then the overall vote)</w:t>
      </w:r>
    </w:p>
    <w:p>
      <w:pPr>
        <w:numPr>
          <w:ilvl w:val="0"/>
          <w:numId w:val="1017"/>
        </w:numPr>
      </w:pPr>
      <w:r>
        <w:rPr>
          <w:b/>
          <w:bCs/>
        </w:rPr>
        <w:t xml:space="preserve">Structured link to votings</w:t>
      </w:r>
      <w:r>
        <w:t xml:space="preserve">: clear 1:1 relation between Resolution and Voting</w:t>
      </w:r>
    </w:p>
    <w:p>
      <w:pPr>
        <w:numPr>
          <w:ilvl w:val="0"/>
          <w:numId w:val="1017"/>
        </w:numPr>
      </w:pPr>
      <w:r>
        <w:rPr>
          <w:b/>
          <w:bCs/>
        </w:rPr>
        <w:t xml:space="preserve">Multilingual decision texts</w:t>
      </w:r>
      <w:r>
        <w:t xml:space="preserve">: a Resolution can contain detailed decision texts in several languages</w:t>
      </w:r>
    </w:p>
    <w:p>
      <w:pPr>
        <w:numPr>
          <w:ilvl w:val="0"/>
          <w:numId w:val="1017"/>
        </w:numPr>
      </w:pPr>
      <w:r>
        <w:rPr>
          <w:b/>
          <w:bCs/>
        </w:rPr>
        <w:t xml:space="preserve">Temporal flexibility</w:t>
      </w:r>
      <w:r>
        <w:t xml:space="preserve">: a Resolution can be recorded separately in time from the AgendaItem</w:t>
      </w:r>
    </w:p>
    <w:bookmarkEnd w:id="178"/>
    <w:bookmarkStart w:id="179" w:name="decision-text"/>
    <w:p>
      <w:pPr>
        <w:pStyle w:val="berschrift3"/>
      </w:pPr>
      <w:r>
        <w:t xml:space="preserve">Decision text</w:t>
      </w:r>
    </w:p>
    <w:p>
      <w:pPr>
        <w:pStyle w:val="Compact"/>
        <w:numPr>
          <w:ilvl w:val="0"/>
          <w:numId w:val="1018"/>
        </w:numPr>
      </w:pPr>
      <w:r>
        <w:rPr>
          <w:b/>
          <w:bCs/>
        </w:rPr>
        <w:t xml:space="preserve">title</w:t>
      </w:r>
      <w:r>
        <w:t xml:space="preserve">: short summary of the decision</w:t>
      </w:r>
    </w:p>
    <w:p>
      <w:pPr>
        <w:pStyle w:val="Compact"/>
        <w:numPr>
          <w:ilvl w:val="0"/>
          <w:numId w:val="1018"/>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79"/>
    <w:bookmarkStart w:id="180"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9"/>
        </w:numPr>
      </w:pPr>
      <w:r>
        <w:t xml:space="preserve">Ratio of votes</w:t>
      </w:r>
    </w:p>
    <w:p>
      <w:pPr>
        <w:pStyle w:val="Compact"/>
        <w:numPr>
          <w:ilvl w:val="0"/>
          <w:numId w:val="1019"/>
        </w:numPr>
      </w:pPr>
      <w:r>
        <w:t xml:space="preserve">Voting procedure</w:t>
      </w:r>
    </w:p>
    <w:p>
      <w:pPr>
        <w:pStyle w:val="Compact"/>
        <w:numPr>
          <w:ilvl w:val="0"/>
          <w:numId w:val="1019"/>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80"/>
    <w:bookmarkStart w:id="181" w:name="timestamps"/>
    <w:p>
      <w:pPr>
        <w:pStyle w:val="berschrift3"/>
      </w:pPr>
      <w:r>
        <w:t xml:space="preserve">Timestamps</w:t>
      </w:r>
    </w:p>
    <w:p>
      <w:pPr>
        <w:pStyle w:val="Compact"/>
        <w:numPr>
          <w:ilvl w:val="0"/>
          <w:numId w:val="1020"/>
        </w:numPr>
      </w:pPr>
      <w:r>
        <w:rPr>
          <w:b/>
          <w:bCs/>
        </w:rPr>
        <w:t xml:space="preserve">datetime_created</w:t>
      </w:r>
      <w:r>
        <w:t xml:space="preserve">: point in time of the decision</w:t>
      </w:r>
    </w:p>
    <w:p>
      <w:pPr>
        <w:pStyle w:val="Compact"/>
        <w:numPr>
          <w:ilvl w:val="0"/>
          <w:numId w:val="1020"/>
        </w:numPr>
      </w:pPr>
      <w:r>
        <w:rPr>
          <w:b/>
          <w:bCs/>
        </w:rPr>
        <w:t xml:space="preserve">datetime_modified</w:t>
      </w:r>
      <w:r>
        <w:t xml:space="preserve">: last change (e.g. in case of corrections)</w:t>
      </w:r>
    </w:p>
    <w:bookmarkEnd w:id="181"/>
    <w:bookmarkStart w:id="182"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82"/>
    <w:bookmarkStart w:id="186" w:name="use-cases-in-different-contexts"/>
    <w:p>
      <w:pPr>
        <w:pStyle w:val="berschrift3"/>
      </w:pPr>
      <w:r>
        <w:t xml:space="preserve">Use cases in different contexts</w:t>
      </w:r>
    </w:p>
    <w:bookmarkStart w:id="183"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83"/>
    <w:bookmarkStart w:id="184" w:name="Xe16b95828b8e601af115b939008f534aa0fcb7c"/>
    <w:p>
      <w:pPr>
        <w:pStyle w:val="berschrift4"/>
      </w:pPr>
      <w:r>
        <w:t xml:space="preserve">Elimination of differences (bicameral system)</w:t>
      </w:r>
    </w:p>
    <w:p>
      <w:pPr>
        <w:pStyle w:val="Compact"/>
        <w:numPr>
          <w:ilvl w:val="0"/>
          <w:numId w:val="1021"/>
        </w:numPr>
      </w:pPr>
      <w:r>
        <w:t xml:space="preserve">Resolution</w:t>
      </w:r>
      <w:r>
        <w:t xml:space="preserve"> </w:t>
      </w:r>
      <w:r>
        <w:t xml:space="preserve">“adherence to the version of the first chamber”</w:t>
      </w:r>
    </w:p>
    <w:p>
      <w:pPr>
        <w:pStyle w:val="Compact"/>
        <w:numPr>
          <w:ilvl w:val="0"/>
          <w:numId w:val="1021"/>
        </w:numPr>
      </w:pPr>
      <w:r>
        <w:t xml:space="preserve">Resolution</w:t>
      </w:r>
      <w:r>
        <w:t xml:space="preserve"> </w:t>
      </w:r>
      <w:r>
        <w:t xml:space="preserve">“maintaining its own version”</w:t>
      </w:r>
    </w:p>
    <w:p>
      <w:pPr>
        <w:pStyle w:val="Compact"/>
        <w:numPr>
          <w:ilvl w:val="0"/>
          <w:numId w:val="1021"/>
        </w:numPr>
      </w:pPr>
      <w:r>
        <w:t xml:space="preserve">Resolution</w:t>
      </w:r>
      <w:r>
        <w:t xml:space="preserve"> </w:t>
      </w:r>
      <w:r>
        <w:t xml:space="preserve">“acceptance of the compromise proposal”</w:t>
      </w:r>
    </w:p>
    <w:bookmarkEnd w:id="184"/>
    <w:bookmarkStart w:id="185" w:name="committee-work"/>
    <w:p>
      <w:pPr>
        <w:pStyle w:val="berschrift4"/>
      </w:pPr>
      <w:r>
        <w:t xml:space="preserve">Committee work</w:t>
      </w:r>
    </w:p>
    <w:p>
      <w:pPr>
        <w:pStyle w:val="Compact"/>
        <w:numPr>
          <w:ilvl w:val="0"/>
          <w:numId w:val="1022"/>
        </w:numPr>
      </w:pPr>
      <w:r>
        <w:t xml:space="preserve">Resolution</w:t>
      </w:r>
      <w:r>
        <w:t xml:space="preserve"> </w:t>
      </w:r>
      <w:r>
        <w:t xml:space="preserve">“referral back to the committee with an additional mandate”</w:t>
      </w:r>
    </w:p>
    <w:p>
      <w:pPr>
        <w:pStyle w:val="Compact"/>
        <w:numPr>
          <w:ilvl w:val="0"/>
          <w:numId w:val="1022"/>
        </w:numPr>
      </w:pPr>
      <w:r>
        <w:t xml:space="preserve">Resolution</w:t>
      </w:r>
      <w:r>
        <w:t xml:space="preserve"> </w:t>
      </w:r>
      <w:r>
        <w:t xml:space="preserve">“adoption of the committee report”</w:t>
      </w:r>
    </w:p>
    <w:bookmarkEnd w:id="185"/>
    <w:bookmarkEnd w:id="186"/>
    <w:bookmarkStart w:id="189" w:name="technical-considerations"/>
    <w:p>
      <w:pPr>
        <w:pStyle w:val="berschrift3"/>
      </w:pPr>
      <w:r>
        <w:t xml:space="preserve">Technical considerations</w:t>
      </w:r>
    </w:p>
    <w:bookmarkStart w:id="187"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87"/>
    <w:bookmarkStart w:id="188"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88"/>
    <w:bookmarkEnd w:id="189"/>
    <w:bookmarkStart w:id="190" w:name="purposes-of-use-2"/>
    <w:p>
      <w:pPr>
        <w:pStyle w:val="berschrift3"/>
      </w:pPr>
      <w:r>
        <w:t xml:space="preserve">Purposes of use</w:t>
      </w:r>
    </w:p>
    <w:p>
      <w:pPr>
        <w:pStyle w:val="Compact"/>
        <w:numPr>
          <w:ilvl w:val="0"/>
          <w:numId w:val="1023"/>
        </w:numPr>
      </w:pPr>
      <w:r>
        <w:rPr>
          <w:b/>
          <w:bCs/>
        </w:rPr>
        <w:t xml:space="preserve">Official documentation</w:t>
      </w:r>
      <w:r>
        <w:t xml:space="preserve">: what was decided?</w:t>
      </w:r>
    </w:p>
    <w:p>
      <w:pPr>
        <w:pStyle w:val="Compact"/>
        <w:numPr>
          <w:ilvl w:val="0"/>
          <w:numId w:val="1023"/>
        </w:numPr>
      </w:pPr>
      <w:r>
        <w:rPr>
          <w:b/>
          <w:bCs/>
        </w:rPr>
        <w:t xml:space="preserve">Legal force</w:t>
      </w:r>
      <w:r>
        <w:t xml:space="preserve">: formal proof of the decision</w:t>
      </w:r>
    </w:p>
    <w:p>
      <w:pPr>
        <w:pStyle w:val="Compact"/>
        <w:numPr>
          <w:ilvl w:val="0"/>
          <w:numId w:val="1023"/>
        </w:numPr>
      </w:pPr>
      <w:r>
        <w:rPr>
          <w:b/>
          <w:bCs/>
        </w:rPr>
        <w:t xml:space="preserve">Public information</w:t>
      </w:r>
      <w:r>
        <w:t xml:space="preserve">: comprehensible summary of complex votings</w:t>
      </w:r>
    </w:p>
    <w:p>
      <w:pPr>
        <w:pStyle w:val="Compact"/>
        <w:numPr>
          <w:ilvl w:val="0"/>
          <w:numId w:val="1023"/>
        </w:numPr>
      </w:pPr>
      <w:r>
        <w:rPr>
          <w:b/>
          <w:bCs/>
        </w:rPr>
        <w:t xml:space="preserve">Affairs management</w:t>
      </w:r>
      <w:r>
        <w:t xml:space="preserve">: tracking of decisions and their implementation</w:t>
      </w:r>
    </w:p>
    <w:p>
      <w:pPr>
        <w:pStyle w:val="Compact"/>
        <w:numPr>
          <w:ilvl w:val="0"/>
          <w:numId w:val="1023"/>
        </w:numPr>
      </w:pPr>
      <w:r>
        <w:rPr>
          <w:b/>
          <w:bCs/>
        </w:rPr>
        <w:t xml:space="preserve">Statistical evaluation</w:t>
      </w:r>
      <w:r>
        <w:t xml:space="preserve">: acceptance and rejection rates</w:t>
      </w:r>
    </w:p>
    <w:bookmarkEnd w:id="190"/>
    <w:bookmarkEnd w:id="191"/>
    <w:bookmarkStart w:id="195" w:name="class-resolution"/>
    <w:p>
      <w:pPr>
        <w:pStyle w:val="berschrift2"/>
      </w:pPr>
      <w:r>
        <w:t xml:space="preserve">Class: Resolution</w:t>
      </w:r>
      <w:r>
        <w:t xml:space="preserve"> </w:t>
      </w:r>
      <w:bookmarkStart w:id="192" w:name="Resolution"/>
      <w:bookmarkEnd w:id="192"/>
    </w:p>
    <w:p>
      <w:pPr>
        <w:pStyle w:val="FirstParagraph"/>
      </w:pPr>
      <w:r>
        <w:rPr>
          <w:i/>
          <w:iCs/>
        </w:rPr>
        <w:t xml:space="preserve">A resolution or decision taken on an agenda item, including voting procedures.</w:t>
      </w:r>
    </w:p>
    <w:bookmarkStart w:id="19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93"/>
    <w:bookmarkStart w:id="194"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94"/>
    <w:bookmarkEnd w:id="195"/>
    <w:bookmarkStart w:id="207" w:name="enum-resolutiontypeenum"/>
    <w:p>
      <w:pPr>
        <w:pStyle w:val="berschrift2"/>
      </w:pPr>
      <w:r>
        <w:t xml:space="preserve">Enum: ResolutionTypeEnum</w:t>
      </w:r>
      <w:r>
        <w:t xml:space="preserve"> </w:t>
      </w:r>
      <w:bookmarkStart w:id="196" w:name="ResolutionTypeEnum"/>
      <w:bookmarkEnd w:id="196"/>
    </w:p>
    <w:p>
      <w:pPr>
        <w:pStyle w:val="FirstParagraph"/>
      </w:pPr>
      <w:r>
        <w:rPr>
          <w:i/>
          <w:iCs/>
        </w:rPr>
        <w:t xml:space="preserve">Type of resolution taken on an agenda item.</w:t>
      </w:r>
    </w:p>
    <w:p>
      <w:pPr>
        <w:pStyle w:val="Textkrper"/>
      </w:pPr>
      <w:r>
        <w:t xml:space="preserve">URI:</w:t>
      </w:r>
      <w:r>
        <w:t xml:space="preserve"> </w:t>
      </w:r>
      <w:hyperlink ns1:id="rId197">
        <w:r>
          <w:rPr>
            <w:rStyle w:val="Hyperlink"/>
          </w:rPr>
          <w:t xml:space="preserve">ops:ResolutionTypeEnum</w:t>
        </w:r>
      </w:hyperlink>
    </w:p>
    <w:bookmarkStart w:id="206"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9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9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0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0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0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0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0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05">
              <w:r>
                <w:rPr>
                  <w:rStyle w:val="Hyperlink"/>
                </w:rPr>
                <w:t xml:space="preserve">ops:enum/resolution_type/other</w:t>
              </w:r>
            </w:hyperlink>
          </w:p>
        </w:tc>
      </w:tr>
    </w:tbl>
    <w:bookmarkEnd w:id="206"/>
    <w:bookmarkEnd w:id="207"/>
    <w:bookmarkStart w:id="212" w:name="motion"/>
    <w:p>
      <w:pPr>
        <w:pStyle w:val="berschrift2"/>
      </w:pPr>
      <w:r>
        <w:t xml:space="preserve">Motion</w:t>
      </w:r>
    </w:p>
    <w:bookmarkStart w:id="208" w:name="purpose"/>
    <w:p>
      <w:pPr>
        <w:pStyle w:val="berschrift3"/>
      </w:pPr>
      <w:r>
        <w:t xml:space="preserve">Purpose</w:t>
      </w:r>
    </w:p>
    <w:p>
      <w:pPr>
        <w:pStyle w:val="FirstParagraph"/>
      </w:pPr>
      <w:r>
        <w:t xml:space="preserve">Records motions submitted during the sitting (amendments, procedural motions, etc.).</w:t>
      </w:r>
    </w:p>
    <w:bookmarkEnd w:id="208"/>
    <w:bookmarkStart w:id="209" w:name="structure"/>
    <w:p>
      <w:pPr>
        <w:pStyle w:val="berschrift3"/>
      </w:pPr>
      <w:r>
        <w:t xml:space="preserve">Structure</w:t>
      </w:r>
    </w:p>
    <w:p>
      <w:pPr>
        <w:pStyle w:val="Compact"/>
        <w:numPr>
          <w:ilvl w:val="0"/>
          <w:numId w:val="1024"/>
        </w:numPr>
      </w:pPr>
      <w:r>
        <w:rPr>
          <w:b/>
          <w:bCs/>
        </w:rPr>
        <w:t xml:space="preserve">motion_type</w:t>
      </w:r>
      <w:r>
        <w:t xml:space="preserve">: type of the motion</w:t>
      </w:r>
    </w:p>
    <w:p>
      <w:pPr>
        <w:pStyle w:val="Compact"/>
        <w:numPr>
          <w:ilvl w:val="1"/>
          <w:numId w:val="1025"/>
        </w:numPr>
      </w:pPr>
      <w:r>
        <w:rPr>
          <w:b/>
          <w:bCs/>
        </w:rPr>
        <w:t xml:space="preserve">amendment</w:t>
      </w:r>
      <w:r>
        <w:t xml:space="preserve">: amendment to a legal text</w:t>
      </w:r>
    </w:p>
    <w:p>
      <w:pPr>
        <w:pStyle w:val="Compact"/>
        <w:numPr>
          <w:ilvl w:val="1"/>
          <w:numId w:val="1025"/>
        </w:numPr>
      </w:pPr>
      <w:r>
        <w:rPr>
          <w:b/>
          <w:bCs/>
        </w:rPr>
        <w:t xml:space="preserve">procedural</w:t>
      </w:r>
      <w:r>
        <w:t xml:space="preserve">: procedural motion (e.g. closing the debate)</w:t>
      </w:r>
    </w:p>
    <w:p>
      <w:pPr>
        <w:pStyle w:val="Compact"/>
        <w:numPr>
          <w:ilvl w:val="1"/>
          <w:numId w:val="1025"/>
        </w:numPr>
      </w:pPr>
      <w:r>
        <w:rPr>
          <w:b/>
          <w:bCs/>
        </w:rPr>
        <w:t xml:space="preserve">referral</w:t>
      </w:r>
      <w:r>
        <w:t xml:space="preserve">: referral motion</w:t>
      </w:r>
    </w:p>
    <w:p>
      <w:pPr>
        <w:pStyle w:val="Compact"/>
        <w:numPr>
          <w:ilvl w:val="1"/>
          <w:numId w:val="1025"/>
        </w:numPr>
      </w:pPr>
      <w:r>
        <w:rPr>
          <w:b/>
          <w:bCs/>
        </w:rPr>
        <w:t xml:space="preserve">other</w:t>
      </w:r>
      <w:r>
        <w:t xml:space="preserve">: other motions</w:t>
      </w:r>
    </w:p>
    <w:p>
      <w:pPr>
        <w:pStyle w:val="Compact"/>
        <w:numPr>
          <w:ilvl w:val="0"/>
          <w:numId w:val="1024"/>
        </w:numPr>
      </w:pPr>
      <w:r>
        <w:rPr>
          <w:b/>
          <w:bCs/>
        </w:rPr>
        <w:t xml:space="preserve">title</w:t>
      </w:r>
      <w:r>
        <w:t xml:space="preserve">: short title of the motion</w:t>
      </w:r>
    </w:p>
    <w:p>
      <w:pPr>
        <w:pStyle w:val="Compact"/>
        <w:numPr>
          <w:ilvl w:val="0"/>
          <w:numId w:val="1024"/>
        </w:numPr>
      </w:pPr>
      <w:r>
        <w:rPr>
          <w:b/>
          <w:bCs/>
        </w:rPr>
        <w:t xml:space="preserve">description</w:t>
      </w:r>
      <w:r>
        <w:t xml:space="preserve">: full text of the motion</w:t>
      </w:r>
    </w:p>
    <w:p>
      <w:pPr>
        <w:pStyle w:val="Compact"/>
        <w:numPr>
          <w:ilvl w:val="0"/>
          <w:numId w:val="1024"/>
        </w:numPr>
      </w:pPr>
      <w:r>
        <w:rPr>
          <w:b/>
          <w:bCs/>
        </w:rPr>
        <w:t xml:space="preserve">proposer_person_id</w:t>
      </w:r>
      <w:r>
        <w:t xml:space="preserve">: the person submitting the motion</w:t>
      </w:r>
    </w:p>
    <w:p>
      <w:pPr>
        <w:pStyle w:val="Compact"/>
        <w:numPr>
          <w:ilvl w:val="0"/>
          <w:numId w:val="1024"/>
        </w:numPr>
      </w:pPr>
      <w:r>
        <w:rPr>
          <w:b/>
          <w:bCs/>
        </w:rPr>
        <w:t xml:space="preserve">seconder_person_id</w:t>
      </w:r>
      <w:r>
        <w:t xml:space="preserve">: seconders (where required)</w:t>
      </w:r>
    </w:p>
    <w:p>
      <w:pPr>
        <w:pStyle w:val="Compact"/>
        <w:numPr>
          <w:ilvl w:val="0"/>
          <w:numId w:val="1024"/>
        </w:numPr>
      </w:pPr>
      <w:r>
        <w:rPr>
          <w:b/>
          <w:bCs/>
        </w:rPr>
        <w:t xml:space="preserve">result</w:t>
      </w:r>
      <w:r>
        <w:t xml:space="preserve">: result (accepted, rejected, withdrawn)</w:t>
      </w:r>
    </w:p>
    <w:bookmarkEnd w:id="209"/>
    <w:bookmarkStart w:id="210"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10"/>
    <w:bookmarkStart w:id="211"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11"/>
    <w:bookmarkEnd w:id="212"/>
    <w:bookmarkStart w:id="215" w:name="class-motion"/>
    <w:p>
      <w:pPr>
        <w:pStyle w:val="berschrift2"/>
      </w:pPr>
      <w:r>
        <w:t xml:space="preserve">Class: Motion</w:t>
      </w:r>
      <w:r>
        <w:t xml:space="preserve"> </w:t>
      </w:r>
      <w:bookmarkStart w:id="213" w:name="Motion"/>
      <w:bookmarkEnd w:id="213"/>
    </w:p>
    <w:p>
      <w:pPr>
        <w:pStyle w:val="FirstParagraph"/>
      </w:pPr>
      <w:r>
        <w:rPr>
          <w:i/>
          <w:iCs/>
        </w:rPr>
        <w:t xml:space="preserve">A formal proposal or motion submitted during proceedings.</w:t>
      </w:r>
    </w:p>
    <w:bookmarkStart w:id="21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14"/>
    <w:p>
      <w:r>
        <w:br w:type="page"/>
      </w:r>
    </w:p>
    <w:bookmarkEnd w:id="215"/>
    <w:bookmarkEnd w:id="216"/>
    <w:bookmarkStart w:id="37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17" w:name="voting"/>
    <w:p>
      <w:pPr>
        <w:pStyle w:val="berschrift2"/>
      </w:pPr>
      <w:r>
        <w:t xml:space="preserve">Voting</w:t>
      </w:r>
    </w:p>
    <w:bookmarkEnd w:id="217"/>
    <w:bookmarkStart w:id="218"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18"/>
    <w:bookmarkStart w:id="223"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19"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19"/>
    <w:bookmarkStart w:id="220"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20"/>
    <w:bookmarkStart w:id="221"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21"/>
    <w:bookmarkStart w:id="222"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22"/>
    <w:bookmarkEnd w:id="223"/>
    <w:bookmarkStart w:id="224"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24"/>
    <w:bookmarkStart w:id="227"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25" w:name="open-procedures"/>
    <w:p>
      <w:pPr>
        <w:pStyle w:val="berschrift3"/>
      </w:pPr>
      <w:r>
        <w:t xml:space="preserve">Open procedures</w:t>
      </w:r>
    </w:p>
    <w:p>
      <w:pPr>
        <w:pStyle w:val="Compact"/>
        <w:numPr>
          <w:ilvl w:val="0"/>
          <w:numId w:val="1026"/>
        </w:numPr>
      </w:pPr>
      <w:r>
        <w:rPr>
          <w:b/>
          <w:bCs/>
        </w:rPr>
        <w:t xml:space="preserve">show_of_hands</w:t>
      </w:r>
      <w:r>
        <w:t xml:space="preserve">: show of hands (traditional)</w:t>
      </w:r>
    </w:p>
    <w:p>
      <w:pPr>
        <w:pStyle w:val="Compact"/>
        <w:numPr>
          <w:ilvl w:val="0"/>
          <w:numId w:val="1026"/>
        </w:numPr>
      </w:pPr>
      <w:r>
        <w:rPr>
          <w:b/>
          <w:bCs/>
        </w:rPr>
        <w:t xml:space="preserve">standing</w:t>
      </w:r>
      <w:r>
        <w:t xml:space="preserve">: standing up (rarer)</w:t>
      </w:r>
    </w:p>
    <w:p>
      <w:pPr>
        <w:pStyle w:val="Compact"/>
        <w:numPr>
          <w:ilvl w:val="0"/>
          <w:numId w:val="1026"/>
        </w:numPr>
      </w:pPr>
      <w:r>
        <w:rPr>
          <w:b/>
          <w:bCs/>
        </w:rPr>
        <w:t xml:space="preserve">electronic</w:t>
      </w:r>
      <w:r>
        <w:t xml:space="preserve">: electronic voting (frequent at federal and cantonal level)</w:t>
      </w:r>
    </w:p>
    <w:p>
      <w:pPr>
        <w:pStyle w:val="Compact"/>
        <w:numPr>
          <w:ilvl w:val="0"/>
          <w:numId w:val="1026"/>
        </w:numPr>
      </w:pPr>
      <w:r>
        <w:rPr>
          <w:b/>
          <w:bCs/>
        </w:rPr>
        <w:t xml:space="preserve">roll_call</w:t>
      </w:r>
      <w:r>
        <w:t xml:space="preserve">: roll-call voting with calling of names</w:t>
      </w:r>
    </w:p>
    <w:p>
      <w:pPr>
        <w:pStyle w:val="Compact"/>
        <w:numPr>
          <w:ilvl w:val="0"/>
          <w:numId w:val="1026"/>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6"/>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6"/>
        </w:numPr>
      </w:pPr>
      <w:r>
        <w:rPr>
          <w:b/>
          <w:bCs/>
        </w:rPr>
        <w:t xml:space="preserve">virtual_voting</w:t>
      </w:r>
      <w:r>
        <w:t xml:space="preserve">: casting of votes at virtual sittings during crises.</w:t>
      </w:r>
    </w:p>
    <w:bookmarkEnd w:id="225"/>
    <w:bookmarkStart w:id="226" w:name="secret-procedures"/>
    <w:p>
      <w:pPr>
        <w:pStyle w:val="berschrift3"/>
      </w:pPr>
      <w:r>
        <w:t xml:space="preserve">Secret procedures</w:t>
      </w:r>
    </w:p>
    <w:p>
      <w:pPr>
        <w:pStyle w:val="Compact"/>
        <w:numPr>
          <w:ilvl w:val="0"/>
          <w:numId w:val="1027"/>
        </w:numPr>
      </w:pPr>
      <w:r>
        <w:rPr>
          <w:b/>
          <w:bCs/>
        </w:rPr>
        <w:t xml:space="preserve">secret_ballot</w:t>
      </w:r>
      <w:r>
        <w:t xml:space="preserve">: secret ballot with voting slips</w:t>
      </w:r>
    </w:p>
    <w:p>
      <w:pPr>
        <w:pStyle w:val="Compact"/>
        <w:numPr>
          <w:ilvl w:val="0"/>
          <w:numId w:val="1027"/>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26"/>
    <w:bookmarkEnd w:id="227"/>
    <w:bookmarkStart w:id="231" w:name="voting-result"/>
    <w:p>
      <w:pPr>
        <w:pStyle w:val="berschrift2"/>
      </w:pPr>
      <w:r>
        <w:t xml:space="preserve">Voting result</w:t>
      </w:r>
    </w:p>
    <w:p>
      <w:pPr>
        <w:pStyle w:val="FirstParagraph"/>
      </w:pPr>
      <w:r>
        <w:t xml:space="preserve">The result is recorded in two ways:</w:t>
      </w:r>
    </w:p>
    <w:bookmarkStart w:id="228" w:name="detailed-figures"/>
    <w:p>
      <w:pPr>
        <w:pStyle w:val="berschrift3"/>
      </w:pPr>
      <w:r>
        <w:t xml:space="preserve">Detailed figures</w:t>
      </w:r>
    </w:p>
    <w:p>
      <w:pPr>
        <w:pStyle w:val="Compact"/>
        <w:numPr>
          <w:ilvl w:val="0"/>
          <w:numId w:val="1028"/>
        </w:numPr>
      </w:pPr>
      <w:r>
        <w:rPr>
          <w:b/>
          <w:bCs/>
        </w:rPr>
        <w:t xml:space="preserve">total_count_yes</w:t>
      </w:r>
      <w:r>
        <w:t xml:space="preserve">: number of yes votes</w:t>
      </w:r>
    </w:p>
    <w:p>
      <w:pPr>
        <w:pStyle w:val="Compact"/>
        <w:numPr>
          <w:ilvl w:val="0"/>
          <w:numId w:val="1028"/>
        </w:numPr>
      </w:pPr>
      <w:r>
        <w:rPr>
          <w:b/>
          <w:bCs/>
        </w:rPr>
        <w:t xml:space="preserve">total_count_no</w:t>
      </w:r>
      <w:r>
        <w:t xml:space="preserve">: number of no votes</w:t>
      </w:r>
    </w:p>
    <w:p>
      <w:pPr>
        <w:pStyle w:val="Compact"/>
        <w:numPr>
          <w:ilvl w:val="0"/>
          <w:numId w:val="1028"/>
        </w:numPr>
      </w:pPr>
      <w:r>
        <w:rPr>
          <w:b/>
          <w:bCs/>
        </w:rPr>
        <w:t xml:space="preserve">total_count_abstention</w:t>
      </w:r>
      <w:r>
        <w:t xml:space="preserve">: number of abstentions</w:t>
      </w:r>
    </w:p>
    <w:p>
      <w:pPr>
        <w:pStyle w:val="Compact"/>
        <w:numPr>
          <w:ilvl w:val="0"/>
          <w:numId w:val="1028"/>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8"/>
        </w:numPr>
      </w:pPr>
      <w:r>
        <w:rPr>
          <w:b/>
          <w:bCs/>
        </w:rPr>
        <w:t xml:space="preserve">total_absent</w:t>
      </w:r>
      <w:r>
        <w:t xml:space="preserve">: number of absent members (who could not vote)</w:t>
      </w:r>
    </w:p>
    <w:p>
      <w:pPr>
        <w:pStyle w:val="Compact"/>
        <w:numPr>
          <w:ilvl w:val="0"/>
          <w:numId w:val="1028"/>
        </w:numPr>
      </w:pPr>
      <w:r>
        <w:rPr>
          <w:b/>
          <w:bCs/>
        </w:rPr>
        <w:t xml:space="preserve">total</w:t>
      </w:r>
      <w:r>
        <w:t xml:space="preserve">: total number of voting members (without absentees and the presidency’s vote)</w:t>
      </w:r>
    </w:p>
    <w:p>
      <w:pPr>
        <w:pStyle w:val="Compact"/>
        <w:numPr>
          <w:ilvl w:val="0"/>
          <w:numId w:val="1028"/>
        </w:numPr>
      </w:pPr>
      <w:r>
        <w:rPr>
          <w:b/>
          <w:bCs/>
        </w:rPr>
        <w:t xml:space="preserve">majority_count</w:t>
      </w:r>
      <w:r>
        <w:t xml:space="preserve">: number of votes required for the necessary majority</w:t>
      </w:r>
    </w:p>
    <w:bookmarkEnd w:id="228"/>
    <w:bookmarkStart w:id="229"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29"/>
    <w:bookmarkStart w:id="230"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9"/>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9"/>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9"/>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9"/>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30"/>
        </w:numPr>
      </w:pPr>
      <w:r>
        <w:t xml:space="preserve">Total cast: 112 (of 125 members)</w:t>
      </w:r>
    </w:p>
    <w:p>
      <w:pPr>
        <w:pStyle w:val="Compact"/>
        <w:numPr>
          <w:ilvl w:val="0"/>
          <w:numId w:val="1030"/>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30"/>
    <w:bookmarkEnd w:id="231"/>
    <w:bookmarkStart w:id="236"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32"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32"/>
    <w:bookmarkStart w:id="233"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33"/>
    <w:bookmarkStart w:id="234"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34"/>
    <w:bookmarkStart w:id="235"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35"/>
    <w:bookmarkEnd w:id="236"/>
    <w:bookmarkStart w:id="237"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37"/>
    <w:bookmarkStart w:id="238"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38"/>
    <w:bookmarkStart w:id="239"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31"/>
        </w:numPr>
      </w:pPr>
      <w:r>
        <w:rPr>
          <w:b/>
          <w:bCs/>
        </w:rPr>
        <w:t xml:space="preserve">true</w:t>
      </w:r>
      <w:r>
        <w:t xml:space="preserve">: the individual votes are recorded and published</w:t>
      </w:r>
    </w:p>
    <w:p>
      <w:pPr>
        <w:pStyle w:val="Compact"/>
        <w:numPr>
          <w:ilvl w:val="0"/>
          <w:numId w:val="1031"/>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39"/>
    <w:bookmarkStart w:id="240"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40"/>
    <w:bookmarkStart w:id="241" w:name="description-and-documentation"/>
    <w:p>
      <w:pPr>
        <w:pStyle w:val="berschrift2"/>
      </w:pPr>
      <w:r>
        <w:t xml:space="preserve">Description and documentation</w:t>
      </w:r>
    </w:p>
    <w:p>
      <w:pPr>
        <w:pStyle w:val="Compact"/>
        <w:numPr>
          <w:ilvl w:val="0"/>
          <w:numId w:val="1032"/>
        </w:numPr>
      </w:pPr>
      <w:r>
        <w:rPr>
          <w:b/>
          <w:bCs/>
        </w:rPr>
        <w:t xml:space="preserve">description</w:t>
      </w:r>
      <w:r>
        <w:t xml:space="preserve">: description of what was voted on (subject of the voting, voting question)</w:t>
      </w:r>
    </w:p>
    <w:p>
      <w:pPr>
        <w:pStyle w:val="Compact"/>
        <w:numPr>
          <w:ilvl w:val="0"/>
          <w:numId w:val="1032"/>
        </w:numPr>
      </w:pPr>
      <w:r>
        <w:rPr>
          <w:b/>
          <w:bCs/>
        </w:rPr>
        <w:t xml:space="preserve">url</w:t>
      </w:r>
      <w:r>
        <w:t xml:space="preserve">: multilingual URLs to voting details</w:t>
      </w:r>
    </w:p>
    <w:bookmarkEnd w:id="241"/>
    <w:bookmarkStart w:id="242" w:name="timestamps-1"/>
    <w:p>
      <w:pPr>
        <w:pStyle w:val="berschrift2"/>
      </w:pPr>
      <w:r>
        <w:t xml:space="preserve">Timestamps</w:t>
      </w:r>
    </w:p>
    <w:p>
      <w:pPr>
        <w:pStyle w:val="Compact"/>
        <w:numPr>
          <w:ilvl w:val="0"/>
          <w:numId w:val="1033"/>
        </w:numPr>
      </w:pPr>
      <w:r>
        <w:rPr>
          <w:b/>
          <w:bCs/>
        </w:rPr>
        <w:t xml:space="preserve">datetime_created</w:t>
      </w:r>
      <w:r>
        <w:t xml:space="preserve">: point in time of conducting the voting</w:t>
      </w:r>
    </w:p>
    <w:p>
      <w:pPr>
        <w:pStyle w:val="Compact"/>
        <w:numPr>
          <w:ilvl w:val="0"/>
          <w:numId w:val="1033"/>
        </w:numPr>
      </w:pPr>
      <w:r>
        <w:rPr>
          <w:b/>
          <w:bCs/>
        </w:rPr>
        <w:t xml:space="preserve">datetime_modified</w:t>
      </w:r>
      <w:r>
        <w:t xml:space="preserve">: last update (e.g. in case of corrections to the voting protocol)</w:t>
      </w:r>
    </w:p>
    <w:bookmarkEnd w:id="242"/>
    <w:bookmarkStart w:id="251" w:name="class-voting"/>
    <w:p>
      <w:pPr>
        <w:pStyle w:val="berschrift2"/>
      </w:pPr>
      <w:r>
        <w:t xml:space="preserve">Class: Voting</w:t>
      </w:r>
      <w:r>
        <w:t xml:space="preserve"> </w:t>
      </w:r>
      <w:bookmarkStart w:id="243" w:name="Voting"/>
      <w:bookmarkEnd w:id="243"/>
    </w:p>
    <w:p>
      <w:pPr>
        <w:pStyle w:val="FirstParagraph"/>
      </w:pPr>
      <w:r>
        <w:rPr>
          <w:i/>
          <w:iCs/>
        </w:rPr>
        <w:t xml:space="preserve">A voting procedure with individual votes and results.</w:t>
      </w:r>
    </w:p>
    <w:bookmarkStart w:id="244"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44"/>
    <w:bookmarkStart w:id="245"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45"/>
    <w:bookmarkStart w:id="250" w:name="examples-4"/>
    <w:p>
      <w:pPr>
        <w:pStyle w:val="berschrift3"/>
      </w:pPr>
      <w:r>
        <w:t xml:space="preserve">Examples</w:t>
      </w:r>
    </w:p>
    <w:bookmarkStart w:id="246"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46"/>
    <w:bookmarkStart w:id="247"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47"/>
    <w:bookmarkStart w:id="248"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48"/>
    <w:bookmarkStart w:id="249"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49"/>
    <w:bookmarkEnd w:id="250"/>
    <w:bookmarkEnd w:id="251"/>
    <w:bookmarkStart w:id="260" w:name="enum-votingtypeenum"/>
    <w:p>
      <w:pPr>
        <w:pStyle w:val="berschrift2"/>
      </w:pPr>
      <w:r>
        <w:t xml:space="preserve">Enum: VotingTypeEnum</w:t>
      </w:r>
      <w:r>
        <w:t xml:space="preserve"> </w:t>
      </w:r>
      <w:bookmarkStart w:id="252" w:name="VotingTypeEnum"/>
      <w:bookmarkEnd w:id="252"/>
    </w:p>
    <w:p>
      <w:pPr>
        <w:pStyle w:val="FirstParagraph"/>
      </w:pPr>
      <w:r>
        <w:rPr>
          <w:i/>
          <w:iCs/>
        </w:rPr>
        <w:t xml:space="preserve">Type of voting procedure.</w:t>
      </w:r>
    </w:p>
    <w:p>
      <w:pPr>
        <w:pStyle w:val="Textkrper"/>
      </w:pPr>
      <w:r>
        <w:t xml:space="preserve">URI:</w:t>
      </w:r>
      <w:r>
        <w:t xml:space="preserve"> </w:t>
      </w:r>
      <w:hyperlink ns1:id="rId253">
        <w:r>
          <w:rPr>
            <w:rStyle w:val="Hyperlink"/>
          </w:rPr>
          <w:t xml:space="preserve">ops:VotingTypeEnum</w:t>
        </w:r>
      </w:hyperlink>
    </w:p>
    <w:bookmarkStart w:id="25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5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5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5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5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58">
              <w:r>
                <w:rPr>
                  <w:rStyle w:val="Hyperlink"/>
                </w:rPr>
                <w:t xml:space="preserve">ops:enum/voting_type/other</w:t>
              </w:r>
            </w:hyperlink>
          </w:p>
        </w:tc>
      </w:tr>
    </w:tbl>
    <w:bookmarkEnd w:id="259"/>
    <w:bookmarkEnd w:id="260"/>
    <w:bookmarkStart w:id="267" w:name="enum-majoritytypeenum"/>
    <w:p>
      <w:pPr>
        <w:pStyle w:val="berschrift2"/>
      </w:pPr>
      <w:r>
        <w:t xml:space="preserve">Enum: MajorityTypeEnum</w:t>
      </w:r>
      <w:r>
        <w:t xml:space="preserve"> </w:t>
      </w:r>
      <w:bookmarkStart w:id="261" w:name="MajorityTypeEnum"/>
      <w:bookmarkEnd w:id="261"/>
    </w:p>
    <w:p>
      <w:pPr>
        <w:pStyle w:val="FirstParagraph"/>
      </w:pPr>
      <w:r>
        <w:rPr>
          <w:i/>
          <w:iCs/>
        </w:rPr>
        <w:t xml:space="preserve">Type of majority required for the vote.</w:t>
      </w:r>
    </w:p>
    <w:p>
      <w:pPr>
        <w:pStyle w:val="Textkrper"/>
      </w:pPr>
      <w:r>
        <w:t xml:space="preserve">URI:</w:t>
      </w:r>
      <w:r>
        <w:t xml:space="preserve"> </w:t>
      </w:r>
      <w:hyperlink ns1:id="rId262">
        <w:r>
          <w:rPr>
            <w:rStyle w:val="Hyperlink"/>
          </w:rPr>
          <w:t xml:space="preserve">ops:MajorityTypeEnum</w:t>
        </w:r>
      </w:hyperlink>
    </w:p>
    <w:bookmarkStart w:id="266"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6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6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65">
              <w:r>
                <w:rPr>
                  <w:rStyle w:val="Hyperlink"/>
                </w:rPr>
                <w:t xml:space="preserve">ops:enum/majority_type/other</w:t>
              </w:r>
            </w:hyperlink>
          </w:p>
        </w:tc>
      </w:tr>
    </w:tbl>
    <w:bookmarkEnd w:id="266"/>
    <w:bookmarkEnd w:id="267"/>
    <w:bookmarkStart w:id="268" w:name="individual-vote"/>
    <w:p>
      <w:pPr>
        <w:pStyle w:val="berschrift2"/>
      </w:pPr>
      <w:r>
        <w:t xml:space="preserve">Individual Vote</w:t>
      </w:r>
    </w:p>
    <w:bookmarkEnd w:id="268"/>
    <w:bookmarkStart w:id="269"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9"/>
    <w:bookmarkStart w:id="270"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70"/>
    <w:bookmarkStart w:id="271"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71"/>
    <w:bookmarkStart w:id="275"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72"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72"/>
    <w:bookmarkStart w:id="273"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73"/>
    <w:bookmarkStart w:id="274"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74"/>
    <w:bookmarkEnd w:id="275"/>
    <w:bookmarkStart w:id="277"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34"/>
        </w:numPr>
      </w:pPr>
      <w:r>
        <w:rPr>
          <w:b/>
          <w:bCs/>
        </w:rPr>
        <w:t xml:space="preserve">Standard case</w:t>
      </w:r>
      <w:r>
        <w:t xml:space="preserve">: 1.0 (one vote)</w:t>
      </w:r>
    </w:p>
    <w:p>
      <w:pPr>
        <w:pStyle w:val="Compact"/>
        <w:numPr>
          <w:ilvl w:val="0"/>
          <w:numId w:val="1034"/>
        </w:numPr>
      </w:pPr>
      <w:r>
        <w:rPr>
          <w:b/>
          <w:bCs/>
        </w:rPr>
        <w:t xml:space="preserve">Special cases</w:t>
      </w:r>
      <w:r>
        <w:t xml:space="preserve">: other values possible</w:t>
      </w:r>
    </w:p>
    <w:bookmarkStart w:id="276" w:name="use-cases-for-a-divergent-vote-weight"/>
    <w:p>
      <w:pPr>
        <w:pStyle w:val="berschrift3"/>
      </w:pPr>
      <w:r>
        <w:t xml:space="preserve">Use cases for a divergent vote weight</w:t>
      </w:r>
    </w:p>
    <w:p>
      <w:pPr>
        <w:pStyle w:val="Compact"/>
        <w:numPr>
          <w:ilvl w:val="0"/>
          <w:numId w:val="1035"/>
        </w:numPr>
      </w:pPr>
      <w:r>
        <w:rPr>
          <w:b/>
          <w:bCs/>
        </w:rPr>
        <w:t xml:space="preserve">Substitution</w:t>
      </w:r>
      <w:r>
        <w:t xml:space="preserve">: in some systems a person can vote on behalf of an absent person (weight: 2.0)</w:t>
      </w:r>
    </w:p>
    <w:p>
      <w:pPr>
        <w:pStyle w:val="Compact"/>
        <w:numPr>
          <w:ilvl w:val="0"/>
          <w:numId w:val="1035"/>
        </w:numPr>
      </w:pPr>
      <w:r>
        <w:rPr>
          <w:b/>
          <w:bCs/>
        </w:rPr>
        <w:t xml:space="preserve">Communal assemblies</w:t>
      </w:r>
      <w:r>
        <w:t xml:space="preserve">: in special cases legal entities can hold several votes</w:t>
      </w:r>
    </w:p>
    <w:p>
      <w:pPr>
        <w:pStyle w:val="Compact"/>
        <w:numPr>
          <w:ilvl w:val="0"/>
          <w:numId w:val="1035"/>
        </w:numPr>
      </w:pPr>
      <w:r>
        <w:rPr>
          <w:b/>
          <w:bCs/>
        </w:rPr>
        <w:t xml:space="preserve">Historical systems</w:t>
      </w:r>
      <w:r>
        <w:t xml:space="preserve">: in some cantons different groups of persons formerly had different vote weights</w:t>
      </w:r>
    </w:p>
    <w:bookmarkEnd w:id="276"/>
    <w:bookmarkEnd w:id="277"/>
    <w:bookmarkStart w:id="278"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78"/>
    <w:bookmarkStart w:id="279"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9"/>
    <w:bookmarkStart w:id="280"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80"/>
    <w:bookmarkStart w:id="281" w:name="timestamps-2"/>
    <w:p>
      <w:pPr>
        <w:pStyle w:val="berschrift2"/>
      </w:pPr>
      <w:r>
        <w:t xml:space="preserve">Timestamps</w:t>
      </w:r>
    </w:p>
    <w:p>
      <w:pPr>
        <w:pStyle w:val="Compact"/>
        <w:numPr>
          <w:ilvl w:val="0"/>
          <w:numId w:val="1036"/>
        </w:numPr>
      </w:pPr>
      <w:r>
        <w:rPr>
          <w:b/>
          <w:bCs/>
        </w:rPr>
        <w:t xml:space="preserve">datetime_created</w:t>
      </w:r>
      <w:r>
        <w:t xml:space="preserve">: first publication</w:t>
      </w:r>
    </w:p>
    <w:p>
      <w:pPr>
        <w:pStyle w:val="Compact"/>
        <w:numPr>
          <w:ilvl w:val="0"/>
          <w:numId w:val="1036"/>
        </w:numPr>
      </w:pPr>
      <w:r>
        <w:rPr>
          <w:b/>
          <w:bCs/>
        </w:rPr>
        <w:t xml:space="preserve">datetime_modified</w:t>
      </w:r>
      <w:r>
        <w:t xml:space="preserve">: last update (e.g. in case of corrections to the publication)</w:t>
      </w:r>
    </w:p>
    <w:bookmarkEnd w:id="281"/>
    <w:bookmarkStart w:id="282" w:name="attendance-vs.-casting-a-vote"/>
    <w:p>
      <w:pPr>
        <w:pStyle w:val="berschrift2"/>
      </w:pPr>
      <w:r>
        <w:t xml:space="preserve">Attendance vs. casting a vote</w:t>
      </w:r>
    </w:p>
    <w:p>
      <w:pPr>
        <w:pStyle w:val="FirstParagraph"/>
      </w:pPr>
      <w:r>
        <w:t xml:space="preserve">Important difference:</w:t>
      </w:r>
    </w:p>
    <w:p>
      <w:pPr>
        <w:pStyle w:val="Compact"/>
        <w:numPr>
          <w:ilvl w:val="0"/>
          <w:numId w:val="1037"/>
        </w:numPr>
      </w:pPr>
      <w:r>
        <w:rPr>
          <w:b/>
          <w:bCs/>
        </w:rPr>
        <w:t xml:space="preserve">Attendance</w:t>
      </w:r>
      <w:r>
        <w:t xml:space="preserve"> </w:t>
      </w:r>
      <w:r>
        <w:t xml:space="preserve">(another entity): records the general presence at a sitting</w:t>
      </w:r>
    </w:p>
    <w:p>
      <w:pPr>
        <w:pStyle w:val="Compact"/>
        <w:numPr>
          <w:ilvl w:val="0"/>
          <w:numId w:val="1037"/>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82"/>
    <w:bookmarkStart w:id="283"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38"/>
        </w:numPr>
      </w:pPr>
      <w:r>
        <w:rPr>
          <w:b/>
          <w:bCs/>
        </w:rPr>
        <w:t xml:space="preserve">Roll-call voting</w:t>
      </w:r>
      <w:r>
        <w:t xml:space="preserve">: every vote is recorded and is public</w:t>
      </w:r>
    </w:p>
    <w:p>
      <w:pPr>
        <w:pStyle w:val="Compact"/>
        <w:numPr>
          <w:ilvl w:val="0"/>
          <w:numId w:val="1038"/>
        </w:numPr>
      </w:pPr>
      <w:r>
        <w:rPr>
          <w:b/>
          <w:bCs/>
        </w:rPr>
        <w:t xml:space="preserve">Secret voting</w:t>
      </w:r>
      <w:r>
        <w:t xml:space="preserve">: only the overall result is recorded, no IndividualVotes</w:t>
      </w:r>
    </w:p>
    <w:bookmarkEnd w:id="283"/>
    <w:bookmarkStart w:id="298" w:name="class-individualvote"/>
    <w:p>
      <w:pPr>
        <w:pStyle w:val="berschrift2"/>
      </w:pPr>
      <w:r>
        <w:t xml:space="preserve">Class: IndividualVote</w:t>
      </w:r>
      <w:r>
        <w:t xml:space="preserve"> </w:t>
      </w:r>
      <w:bookmarkStart w:id="284" w:name="IndividualVote"/>
      <w:bookmarkEnd w:id="284"/>
    </w:p>
    <w:p>
      <w:pPr>
        <w:pStyle w:val="FirstParagraph"/>
      </w:pPr>
      <w:r>
        <w:rPr>
          <w:i/>
          <w:iCs/>
        </w:rPr>
        <w:t xml:space="preserve">An individual vote cast by a member during a voting procedure.</w:t>
      </w:r>
    </w:p>
    <w:bookmarkStart w:id="28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85"/>
    <w:bookmarkStart w:id="2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86"/>
    <w:bookmarkStart w:id="297" w:name="examples-5"/>
    <w:p>
      <w:pPr>
        <w:pStyle w:val="berschrift3"/>
      </w:pPr>
      <w:r>
        <w:t xml:space="preserve">Examples</w:t>
      </w:r>
    </w:p>
    <w:bookmarkStart w:id="287"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7"/>
    <w:bookmarkStart w:id="288"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8"/>
    <w:bookmarkStart w:id="289"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9"/>
    <w:bookmarkStart w:id="290"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0"/>
    <w:bookmarkStart w:id="291"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1"/>
    <w:bookmarkStart w:id="292"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2"/>
    <w:bookmarkStart w:id="293"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3"/>
    <w:bookmarkStart w:id="294"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4"/>
    <w:bookmarkStart w:id="295"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5"/>
    <w:bookmarkStart w:id="296"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6"/>
    <w:bookmarkEnd w:id="297"/>
    <w:bookmarkEnd w:id="298"/>
    <w:bookmarkStart w:id="308" w:name="enum-individualvotetypeenum"/>
    <w:p>
      <w:pPr>
        <w:pStyle w:val="berschrift2"/>
      </w:pPr>
      <w:r>
        <w:t xml:space="preserve">Enum: IndividualVoteTypeEnum</w:t>
      </w:r>
      <w:r>
        <w:t xml:space="preserve"> </w:t>
      </w:r>
      <w:bookmarkStart w:id="299" w:name="IndividualVoteTypeEnum"/>
      <w:bookmarkEnd w:id="299"/>
    </w:p>
    <w:p>
      <w:pPr>
        <w:pStyle w:val="FirstParagraph"/>
      </w:pPr>
      <w:r>
        <w:rPr>
          <w:i/>
          <w:iCs/>
        </w:rPr>
        <w:t xml:space="preserve">Type of individual vote cast by a member.</w:t>
      </w:r>
    </w:p>
    <w:p>
      <w:pPr>
        <w:pStyle w:val="Textkrper"/>
      </w:pPr>
      <w:r>
        <w:t xml:space="preserve">URI:</w:t>
      </w:r>
      <w:r>
        <w:t xml:space="preserve"> </w:t>
      </w:r>
      <w:hyperlink ns1:id="rId300">
        <w:r>
          <w:rPr>
            <w:rStyle w:val="Hyperlink"/>
          </w:rPr>
          <w:t xml:space="preserve">ops:IndividualVoteTypeEnum</w:t>
        </w:r>
      </w:hyperlink>
    </w:p>
    <w:bookmarkStart w:id="307"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0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0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0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0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0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06">
              <w:r>
                <w:rPr>
                  <w:rStyle w:val="Hyperlink"/>
                </w:rPr>
                <w:t xml:space="preserve">ops:enum/individual_vote_type/other</w:t>
              </w:r>
            </w:hyperlink>
          </w:p>
        </w:tc>
      </w:tr>
    </w:tbl>
    <w:bookmarkEnd w:id="307"/>
    <w:bookmarkEnd w:id="308"/>
    <w:bookmarkStart w:id="309" w:name="election"/>
    <w:p>
      <w:pPr>
        <w:pStyle w:val="berschrift2"/>
      </w:pPr>
      <w:r>
        <w:t xml:space="preserve">Election</w:t>
      </w:r>
    </w:p>
    <w:bookmarkEnd w:id="309"/>
    <w:bookmarkStart w:id="310" w:name="term-and-meaning-1"/>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0"/>
    <w:bookmarkStart w:id="311"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11"/>
    <w:bookmarkStart w:id="315"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12"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12"/>
    <w:bookmarkStart w:id="313"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13"/>
    <w:bookmarkStart w:id="314"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14"/>
    <w:bookmarkEnd w:id="315"/>
    <w:bookmarkStart w:id="316"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16"/>
    <w:bookmarkStart w:id="317" w:name="description-and-title"/>
    <w:p>
      <w:pPr>
        <w:pStyle w:val="berschrift2"/>
      </w:pPr>
      <w:r>
        <w:t xml:space="preserve">Description and title</w:t>
      </w:r>
    </w:p>
    <w:p>
      <w:pPr>
        <w:pStyle w:val="Compact"/>
        <w:numPr>
          <w:ilvl w:val="0"/>
          <w:numId w:val="1039"/>
        </w:numPr>
      </w:pPr>
      <w:r>
        <w:rPr>
          <w:b/>
          <w:bCs/>
        </w:rPr>
        <w:t xml:space="preserve">title</w:t>
      </w:r>
      <w:r>
        <w:t xml:space="preserve">: title of the election (e.g. </w:t>
      </w:r>
      <w:r>
        <w:t xml:space="preserve">“Election of the WAK committee presidency”</w:t>
      </w:r>
      <w:r>
        <w:t xml:space="preserve">)</w:t>
      </w:r>
    </w:p>
    <w:p>
      <w:pPr>
        <w:pStyle w:val="Compact"/>
        <w:numPr>
          <w:ilvl w:val="0"/>
          <w:numId w:val="1039"/>
        </w:numPr>
      </w:pPr>
      <w:r>
        <w:rPr>
          <w:b/>
          <w:bCs/>
        </w:rPr>
        <w:t xml:space="preserve">description</w:t>
      </w:r>
      <w:r>
        <w:t xml:space="preserve">: detailed description, context, special circumstances</w:t>
      </w:r>
    </w:p>
    <w:bookmarkEnd w:id="317"/>
    <w:bookmarkStart w:id="318"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40"/>
        </w:numPr>
      </w:pPr>
      <w:r>
        <w:rPr>
          <w:b/>
          <w:bCs/>
        </w:rPr>
        <w:t xml:space="preserve">elected</w:t>
      </w:r>
      <w:r>
        <w:t xml:space="preserve">: person(s) elected</w:t>
      </w:r>
    </w:p>
    <w:p>
      <w:pPr>
        <w:pStyle w:val="Compact"/>
        <w:numPr>
          <w:ilvl w:val="0"/>
          <w:numId w:val="1040"/>
        </w:numPr>
      </w:pPr>
      <w:r>
        <w:rPr>
          <w:b/>
          <w:bCs/>
        </w:rPr>
        <w:t xml:space="preserve">not_elected</w:t>
      </w:r>
      <w:r>
        <w:t xml:space="preserve">: no person elected (e.g. absolute majority not reached)</w:t>
      </w:r>
    </w:p>
    <w:p>
      <w:pPr>
        <w:pStyle w:val="Compact"/>
        <w:numPr>
          <w:ilvl w:val="0"/>
          <w:numId w:val="1040"/>
        </w:numPr>
      </w:pPr>
      <w:r>
        <w:rPr>
          <w:b/>
          <w:bCs/>
        </w:rPr>
        <w:t xml:space="preserve">deferred</w:t>
      </w:r>
      <w:r>
        <w:t xml:space="preserve">: election postponed</w:t>
      </w:r>
    </w:p>
    <w:p>
      <w:pPr>
        <w:pStyle w:val="Compact"/>
        <w:numPr>
          <w:ilvl w:val="0"/>
          <w:numId w:val="1040"/>
        </w:numPr>
      </w:pPr>
      <w:r>
        <w:rPr>
          <w:b/>
          <w:bCs/>
        </w:rPr>
        <w:t xml:space="preserve">withdrawn</w:t>
      </w:r>
      <w:r>
        <w:t xml:space="preserve">: election withdrawn</w:t>
      </w:r>
    </w:p>
    <w:bookmarkEnd w:id="318"/>
    <w:bookmarkStart w:id="319"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9"/>
    <w:bookmarkStart w:id="320"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41"/>
        </w:numPr>
      </w:pPr>
      <w:r>
        <w:rPr>
          <w:b/>
          <w:bCs/>
        </w:rPr>
        <w:t xml:space="preserve">total_votes</w:t>
      </w:r>
      <w:r>
        <w:t xml:space="preserve">: total number of votes cast</w:t>
      </w:r>
    </w:p>
    <w:p>
      <w:pPr>
        <w:pStyle w:val="Compact"/>
        <w:numPr>
          <w:ilvl w:val="0"/>
          <w:numId w:val="1041"/>
        </w:numPr>
      </w:pPr>
      <w:r>
        <w:rPr>
          <w:b/>
          <w:bCs/>
        </w:rPr>
        <w:t xml:space="preserve">valid_votes</w:t>
      </w:r>
      <w:r>
        <w:t xml:space="preserve">: valid votes</w:t>
      </w:r>
    </w:p>
    <w:p>
      <w:pPr>
        <w:pStyle w:val="Compact"/>
        <w:numPr>
          <w:ilvl w:val="0"/>
          <w:numId w:val="1041"/>
        </w:numPr>
      </w:pPr>
      <w:r>
        <w:rPr>
          <w:b/>
          <w:bCs/>
        </w:rPr>
        <w:t xml:space="preserve">invalid_votes</w:t>
      </w:r>
      <w:r>
        <w:t xml:space="preserve">: invalid votes</w:t>
      </w:r>
    </w:p>
    <w:p>
      <w:pPr>
        <w:pStyle w:val="Compact"/>
        <w:numPr>
          <w:ilvl w:val="0"/>
          <w:numId w:val="1041"/>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0"/>
    <w:bookmarkStart w:id="321"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42"/>
        </w:numPr>
      </w:pPr>
      <w:r>
        <w:rPr>
          <w:b/>
          <w:bCs/>
        </w:rPr>
        <w:t xml:space="preserve">written_ballot</w:t>
      </w:r>
      <w:r>
        <w:t xml:space="preserve">: written election with voting slips</w:t>
      </w:r>
    </w:p>
    <w:p>
      <w:pPr>
        <w:pStyle w:val="Compact"/>
        <w:numPr>
          <w:ilvl w:val="0"/>
          <w:numId w:val="1042"/>
        </w:numPr>
      </w:pPr>
      <w:r>
        <w:rPr>
          <w:b/>
          <w:bCs/>
        </w:rPr>
        <w:t xml:space="preserve">electronic</w:t>
      </w:r>
      <w:r>
        <w:t xml:space="preserve">: electronic election</w:t>
      </w:r>
    </w:p>
    <w:p>
      <w:pPr>
        <w:pStyle w:val="Compact"/>
        <w:numPr>
          <w:ilvl w:val="0"/>
          <w:numId w:val="1042"/>
        </w:numPr>
      </w:pPr>
      <w:r>
        <w:rPr>
          <w:b/>
          <w:bCs/>
        </w:rPr>
        <w:t xml:space="preserve">show_of_hands</w:t>
      </w:r>
      <w:r>
        <w:t xml:space="preserve">: show of hands (in open elections)</w:t>
      </w:r>
    </w:p>
    <w:p>
      <w:pPr>
        <w:pStyle w:val="Compact"/>
        <w:numPr>
          <w:ilvl w:val="0"/>
          <w:numId w:val="1042"/>
        </w:numPr>
      </w:pPr>
      <w:r>
        <w:rPr>
          <w:b/>
          <w:bCs/>
        </w:rPr>
        <w:t xml:space="preserve">acclamation</w:t>
      </w:r>
      <w:r>
        <w:t xml:space="preserve">: acclamation (in tacit elections)</w:t>
      </w:r>
    </w:p>
    <w:bookmarkEnd w:id="321"/>
    <w:bookmarkStart w:id="325"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22"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22"/>
    <w:bookmarkStart w:id="323"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23"/>
    <w:bookmarkStart w:id="324"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24"/>
    <w:bookmarkEnd w:id="325"/>
    <w:bookmarkStart w:id="326"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26"/>
    <w:bookmarkStart w:id="327" w:name="timestamps-3"/>
    <w:p>
      <w:pPr>
        <w:pStyle w:val="berschrift2"/>
      </w:pPr>
      <w:r>
        <w:t xml:space="preserve">Timestamps</w:t>
      </w:r>
    </w:p>
    <w:p>
      <w:pPr>
        <w:pStyle w:val="Compact"/>
        <w:numPr>
          <w:ilvl w:val="0"/>
          <w:numId w:val="1043"/>
        </w:numPr>
      </w:pPr>
      <w:r>
        <w:rPr>
          <w:b/>
          <w:bCs/>
        </w:rPr>
        <w:t xml:space="preserve">datetime_created</w:t>
      </w:r>
      <w:r>
        <w:t xml:space="preserve">: point in time of conducting the election</w:t>
      </w:r>
    </w:p>
    <w:p>
      <w:pPr>
        <w:pStyle w:val="Compact"/>
        <w:numPr>
          <w:ilvl w:val="0"/>
          <w:numId w:val="1043"/>
        </w:numPr>
      </w:pPr>
      <w:r>
        <w:rPr>
          <w:b/>
          <w:bCs/>
        </w:rPr>
        <w:t xml:space="preserve">datetime_modified</w:t>
      </w:r>
      <w:r>
        <w:t xml:space="preserve">: last update</w:t>
      </w:r>
    </w:p>
    <w:bookmarkEnd w:id="327"/>
    <w:bookmarkStart w:id="328" w:name="url-and-documentation"/>
    <w:p>
      <w:pPr>
        <w:pStyle w:val="berschrift2"/>
      </w:pPr>
      <w:r>
        <w:t xml:space="preserve">URL and documentation</w:t>
      </w:r>
    </w:p>
    <w:p>
      <w:pPr>
        <w:pStyle w:val="Compact"/>
        <w:numPr>
          <w:ilvl w:val="0"/>
          <w:numId w:val="1044"/>
        </w:numPr>
      </w:pPr>
      <w:r>
        <w:rPr>
          <w:b/>
          <w:bCs/>
        </w:rPr>
        <w:t xml:space="preserve">url</w:t>
      </w:r>
      <w:r>
        <w:t xml:space="preserve">: multilingual URLs to election documents:</w:t>
      </w:r>
    </w:p>
    <w:p>
      <w:pPr>
        <w:pStyle w:val="Compact"/>
        <w:numPr>
          <w:ilvl w:val="1"/>
          <w:numId w:val="1045"/>
        </w:numPr>
      </w:pPr>
      <w:r>
        <w:t xml:space="preserve">candidate profiles</w:t>
      </w:r>
    </w:p>
    <w:p>
      <w:pPr>
        <w:pStyle w:val="Compact"/>
        <w:numPr>
          <w:ilvl w:val="1"/>
          <w:numId w:val="1045"/>
        </w:numPr>
      </w:pPr>
      <w:r>
        <w:t xml:space="preserve">election results</w:t>
      </w:r>
    </w:p>
    <w:p>
      <w:pPr>
        <w:pStyle w:val="Compact"/>
        <w:numPr>
          <w:ilvl w:val="1"/>
          <w:numId w:val="1045"/>
        </w:numPr>
      </w:pPr>
      <w:r>
        <w:t xml:space="preserve">protocols</w:t>
      </w:r>
    </w:p>
    <w:bookmarkEnd w:id="328"/>
    <w:bookmarkStart w:id="333" w:name="particularities-of-the-various-elections"/>
    <w:p>
      <w:pPr>
        <w:pStyle w:val="berschrift2"/>
      </w:pPr>
      <w:r>
        <w:t xml:space="preserve">Particularities of the various elections</w:t>
      </w:r>
    </w:p>
    <w:bookmarkStart w:id="329" w:name="federal-council-election"/>
    <w:p>
      <w:pPr>
        <w:pStyle w:val="berschrift3"/>
      </w:pPr>
      <w:r>
        <w:t xml:space="preserve">Federal Council election</w:t>
      </w:r>
    </w:p>
    <w:p>
      <w:pPr>
        <w:pStyle w:val="Compact"/>
        <w:numPr>
          <w:ilvl w:val="0"/>
          <w:numId w:val="1046"/>
        </w:numPr>
      </w:pPr>
      <w:r>
        <w:t xml:space="preserve">Secret election</w:t>
      </w:r>
    </w:p>
    <w:p>
      <w:pPr>
        <w:pStyle w:val="Compact"/>
        <w:numPr>
          <w:ilvl w:val="0"/>
          <w:numId w:val="1046"/>
        </w:numPr>
      </w:pPr>
      <w:r>
        <w:t xml:space="preserve">Absolute majority required (in the 1st round)</w:t>
      </w:r>
    </w:p>
    <w:p>
      <w:pPr>
        <w:pStyle w:val="Compact"/>
        <w:numPr>
          <w:ilvl w:val="0"/>
          <w:numId w:val="1046"/>
        </w:numPr>
      </w:pPr>
      <w:r>
        <w:t xml:space="preserve">By the United Federal Assembly</w:t>
      </w:r>
    </w:p>
    <w:bookmarkEnd w:id="329"/>
    <w:bookmarkStart w:id="330" w:name="federal-judge-election"/>
    <w:p>
      <w:pPr>
        <w:pStyle w:val="berschrift3"/>
      </w:pPr>
      <w:r>
        <w:t xml:space="preserve">Federal judge election</w:t>
      </w:r>
    </w:p>
    <w:p>
      <w:pPr>
        <w:pStyle w:val="Compact"/>
        <w:numPr>
          <w:ilvl w:val="0"/>
          <w:numId w:val="1047"/>
        </w:numPr>
      </w:pPr>
      <w:r>
        <w:t xml:space="preserve">Secret election</w:t>
      </w:r>
    </w:p>
    <w:p>
      <w:pPr>
        <w:pStyle w:val="Compact"/>
        <w:numPr>
          <w:ilvl w:val="0"/>
          <w:numId w:val="1047"/>
        </w:numPr>
      </w:pPr>
      <w:r>
        <w:t xml:space="preserve">Proportional principle (consideration of parties, regions, genders)</w:t>
      </w:r>
    </w:p>
    <w:bookmarkEnd w:id="330"/>
    <w:bookmarkStart w:id="331" w:name="committee-presidencies"/>
    <w:p>
      <w:pPr>
        <w:pStyle w:val="berschrift3"/>
      </w:pPr>
      <w:r>
        <w:t xml:space="preserve">Committee presidencies</w:t>
      </w:r>
    </w:p>
    <w:p>
      <w:pPr>
        <w:pStyle w:val="Compact"/>
        <w:numPr>
          <w:ilvl w:val="0"/>
          <w:numId w:val="1048"/>
        </w:numPr>
      </w:pPr>
      <w:r>
        <w:t xml:space="preserve">Election by the respective parliament</w:t>
      </w:r>
    </w:p>
    <w:p>
      <w:pPr>
        <w:pStyle w:val="Compact"/>
        <w:numPr>
          <w:ilvl w:val="0"/>
          <w:numId w:val="1048"/>
        </w:numPr>
      </w:pPr>
      <w:r>
        <w:t xml:space="preserve">Often less public</w:t>
      </w:r>
    </w:p>
    <w:bookmarkEnd w:id="331"/>
    <w:bookmarkStart w:id="332" w:name="cantonal-and-communal-level"/>
    <w:p>
      <w:pPr>
        <w:pStyle w:val="berschrift3"/>
      </w:pPr>
      <w:r>
        <w:t xml:space="preserve">Cantonal and communal level</w:t>
      </w:r>
    </w:p>
    <w:p>
      <w:pPr>
        <w:pStyle w:val="Compact"/>
        <w:numPr>
          <w:ilvl w:val="0"/>
          <w:numId w:val="1049"/>
        </w:numPr>
      </w:pPr>
      <w:r>
        <w:t xml:space="preserve">Great variety of election procedures</w:t>
      </w:r>
    </w:p>
    <w:p>
      <w:pPr>
        <w:pStyle w:val="Compact"/>
        <w:numPr>
          <w:ilvl w:val="0"/>
          <w:numId w:val="1049"/>
        </w:numPr>
      </w:pPr>
      <w:r>
        <w:t xml:space="preserve">Partly popular election instead of parliamentary election</w:t>
      </w:r>
    </w:p>
    <w:p>
      <w:pPr>
        <w:pStyle w:val="Compact"/>
        <w:numPr>
          <w:ilvl w:val="0"/>
          <w:numId w:val="1049"/>
        </w:numPr>
      </w:pPr>
      <w:r>
        <w:t xml:space="preserve">Differing majority requirements</w:t>
      </w:r>
    </w:p>
    <w:bookmarkEnd w:id="332"/>
    <w:bookmarkEnd w:id="333"/>
    <w:bookmarkStart w:id="334"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34"/>
    <w:bookmarkStart w:id="338" w:name="class-election"/>
    <w:p>
      <w:pPr>
        <w:pStyle w:val="berschrift2"/>
      </w:pPr>
      <w:r>
        <w:t xml:space="preserve">Class: Election</w:t>
      </w:r>
      <w:r>
        <w:t xml:space="preserve"> </w:t>
      </w:r>
      <w:bookmarkStart w:id="335" w:name="Election"/>
      <w:bookmarkEnd w:id="335"/>
    </w:p>
    <w:p>
      <w:pPr>
        <w:pStyle w:val="FirstParagraph"/>
      </w:pPr>
      <w:r>
        <w:rPr>
          <w:i/>
          <w:iCs/>
        </w:rPr>
        <w:t xml:space="preserve">An election procedure for selecting persons to positions.</w:t>
      </w:r>
    </w:p>
    <w:bookmarkStart w:id="33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36"/>
    <w:bookmarkStart w:id="337" w:name="usages-1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37"/>
    <w:bookmarkEnd w:id="338"/>
    <w:bookmarkStart w:id="345" w:name="enum-electiontypeenum"/>
    <w:p>
      <w:pPr>
        <w:pStyle w:val="berschrift2"/>
      </w:pPr>
      <w:r>
        <w:t xml:space="preserve">Enum: ElectionTypeEnum</w:t>
      </w:r>
      <w:r>
        <w:t xml:space="preserve"> </w:t>
      </w:r>
      <w:bookmarkStart w:id="339" w:name="ElectionTypeEnum"/>
      <w:bookmarkEnd w:id="339"/>
    </w:p>
    <w:p>
      <w:pPr>
        <w:pStyle w:val="FirstParagraph"/>
      </w:pPr>
      <w:r>
        <w:rPr>
          <w:i/>
          <w:iCs/>
        </w:rPr>
        <w:t xml:space="preserve">Type of election procedure.</w:t>
      </w:r>
    </w:p>
    <w:p>
      <w:pPr>
        <w:pStyle w:val="Textkrper"/>
      </w:pPr>
      <w:r>
        <w:t xml:space="preserve">URI:</w:t>
      </w:r>
      <w:r>
        <w:t xml:space="preserve"> </w:t>
      </w:r>
      <w:hyperlink ns1:id="rId340">
        <w:r>
          <w:rPr>
            <w:rStyle w:val="Hyperlink"/>
          </w:rPr>
          <w:t xml:space="preserve">ops:ElectionTypeEnum</w:t>
        </w:r>
      </w:hyperlink>
    </w:p>
    <w:bookmarkStart w:id="344"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43">
              <w:r>
                <w:rPr>
                  <w:rStyle w:val="Hyperlink"/>
                </w:rPr>
                <w:t xml:space="preserve">ops:enum/election_type/silent</w:t>
              </w:r>
            </w:hyperlink>
          </w:p>
        </w:tc>
      </w:tr>
    </w:tbl>
    <w:bookmarkEnd w:id="344"/>
    <w:p>
      <w:r>
        <w:br w:type="page"/>
      </w:r>
    </w:p>
    <w:p>
      <w:pPr>
        <w:pStyle w:val="Textkrper"/>
      </w:pPr>
      <w:r>
        <w:t xml:space="preserve">Debate</w:t>
      </w:r>
    </w:p>
    <w:p>
      <w:pPr>
        <w:pStyle w:val="Compact"/>
        <w:numPr>
          <w:ilvl w:val="0"/>
          <w:numId w:val="1050"/>
        </w:numPr>
      </w:pPr>
      <w:r>
        <w:t xml:space="preserve">-&gt; video recording -&gt; speech transcript</w:t>
      </w:r>
    </w:p>
    <w:p>
      <w:pPr>
        <w:pStyle w:val="Compact"/>
        <w:numPr>
          <w:ilvl w:val="0"/>
          <w:numId w:val="1050"/>
        </w:numPr>
      </w:pPr>
      <w:r>
        <w:t xml:space="preserve">-&gt; verbatim protocol -&gt; text to timestamp -&gt; text contains the timestamps -&gt; text document (with or without a definition of the format (span types))</w:t>
      </w:r>
    </w:p>
    <w:p>
      <w:pPr>
        <w:pStyle w:val="Compact"/>
        <w:numPr>
          <w:ilvl w:val="0"/>
          <w:numId w:val="1050"/>
        </w:numPr>
      </w:pPr>
      <w:r>
        <w:t xml:space="preserve">-&gt; edited protocol -&gt; agenda item to timestamp</w:t>
      </w:r>
    </w:p>
    <w:bookmarkEnd w:id="345"/>
    <w:bookmarkStart w:id="346" w:name="speech"/>
    <w:p>
      <w:pPr>
        <w:pStyle w:val="berschrift2"/>
      </w:pPr>
      <w:r>
        <w:t xml:space="preserve">Speech</w:t>
      </w:r>
    </w:p>
    <w:bookmarkEnd w:id="346"/>
    <w:bookmarkStart w:id="347" w:name="term-and-meaning-2"/>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47"/>
    <w:bookmarkStart w:id="352" w:name="types-of-speeches"/>
    <w:p>
      <w:pPr>
        <w:pStyle w:val="berschrift2"/>
      </w:pPr>
      <w:r>
        <w:t xml:space="preserve">Types of speeches</w:t>
      </w:r>
    </w:p>
    <w:p>
      <w:pPr>
        <w:pStyle w:val="FirstParagraph"/>
      </w:pPr>
      <w:r>
        <w:t xml:space="preserve">Parliamentary speeches take various forms:</w:t>
      </w:r>
    </w:p>
    <w:bookmarkStart w:id="348" w:name="main-statements"/>
    <w:p>
      <w:pPr>
        <w:pStyle w:val="berschrift3"/>
      </w:pPr>
      <w:r>
        <w:t xml:space="preserve">Main statements</w:t>
      </w:r>
    </w:p>
    <w:p>
      <w:pPr>
        <w:pStyle w:val="Compact"/>
        <w:numPr>
          <w:ilvl w:val="0"/>
          <w:numId w:val="1051"/>
        </w:numPr>
      </w:pPr>
      <w:r>
        <w:t xml:space="preserve">Detailed positions on an affair</w:t>
      </w:r>
    </w:p>
    <w:p>
      <w:pPr>
        <w:pStyle w:val="Compact"/>
        <w:numPr>
          <w:ilvl w:val="0"/>
          <w:numId w:val="1051"/>
        </w:numPr>
      </w:pPr>
      <w:r>
        <w:t xml:space="preserve">Justification of motions</w:t>
      </w:r>
    </w:p>
    <w:p>
      <w:pPr>
        <w:pStyle w:val="Compact"/>
        <w:numPr>
          <w:ilvl w:val="0"/>
          <w:numId w:val="1051"/>
        </w:numPr>
      </w:pPr>
      <w:r>
        <w:t xml:space="preserve">Presentation of the group’s opinion</w:t>
      </w:r>
    </w:p>
    <w:bookmarkEnd w:id="348"/>
    <w:bookmarkStart w:id="349" w:name="short-interventions"/>
    <w:p>
      <w:pPr>
        <w:pStyle w:val="berschrift3"/>
      </w:pPr>
      <w:r>
        <w:t xml:space="preserve">Short interventions</w:t>
      </w:r>
    </w:p>
    <w:p>
      <w:pPr>
        <w:pStyle w:val="Compact"/>
        <w:numPr>
          <w:ilvl w:val="0"/>
          <w:numId w:val="1052"/>
        </w:numPr>
      </w:pPr>
      <w:r>
        <w:t xml:space="preserve">Brief statements</w:t>
      </w:r>
    </w:p>
    <w:p>
      <w:pPr>
        <w:pStyle w:val="Compact"/>
        <w:numPr>
          <w:ilvl w:val="0"/>
          <w:numId w:val="1052"/>
        </w:numPr>
      </w:pPr>
      <w:r>
        <w:t xml:space="preserve">Interposed questions</w:t>
      </w:r>
    </w:p>
    <w:p>
      <w:pPr>
        <w:pStyle w:val="Compact"/>
        <w:numPr>
          <w:ilvl w:val="0"/>
          <w:numId w:val="1052"/>
        </w:numPr>
      </w:pPr>
      <w:r>
        <w:t xml:space="preserve">Corrections</w:t>
      </w:r>
    </w:p>
    <w:bookmarkEnd w:id="349"/>
    <w:bookmarkStart w:id="350" w:name="group-declarations"/>
    <w:p>
      <w:pPr>
        <w:pStyle w:val="berschrift3"/>
      </w:pPr>
      <w:r>
        <w:t xml:space="preserve">Group declarations</w:t>
      </w:r>
    </w:p>
    <w:p>
      <w:pPr>
        <w:pStyle w:val="Compact"/>
        <w:numPr>
          <w:ilvl w:val="0"/>
          <w:numId w:val="1053"/>
        </w:numPr>
      </w:pPr>
      <w:r>
        <w:t xml:space="preserve">Official position of a parliamentary group</w:t>
      </w:r>
    </w:p>
    <w:p>
      <w:pPr>
        <w:pStyle w:val="Compact"/>
        <w:numPr>
          <w:ilvl w:val="0"/>
          <w:numId w:val="1053"/>
        </w:numPr>
      </w:pPr>
      <w:r>
        <w:t xml:space="preserve">Delivered by the group’s spokesperson</w:t>
      </w:r>
    </w:p>
    <w:bookmarkEnd w:id="350"/>
    <w:bookmarkStart w:id="351" w:name="government-statements"/>
    <w:p>
      <w:pPr>
        <w:pStyle w:val="berschrift3"/>
      </w:pPr>
      <w:r>
        <w:t xml:space="preserve">Government statements</w:t>
      </w:r>
    </w:p>
    <w:p>
      <w:pPr>
        <w:pStyle w:val="Compact"/>
        <w:numPr>
          <w:ilvl w:val="0"/>
          <w:numId w:val="1054"/>
        </w:numPr>
      </w:pPr>
      <w:r>
        <w:t xml:space="preserve">Positions of government members</w:t>
      </w:r>
    </w:p>
    <w:p>
      <w:pPr>
        <w:pStyle w:val="Compact"/>
        <w:numPr>
          <w:ilvl w:val="0"/>
          <w:numId w:val="1054"/>
        </w:numPr>
      </w:pPr>
      <w:r>
        <w:t xml:space="preserve">Answering of questions</w:t>
      </w:r>
    </w:p>
    <w:p>
      <w:pPr>
        <w:pStyle w:val="Compact"/>
        <w:numPr>
          <w:ilvl w:val="0"/>
          <w:numId w:val="1054"/>
        </w:numPr>
      </w:pPr>
      <w:r>
        <w:t xml:space="preserve">Defence of bills</w:t>
      </w:r>
    </w:p>
    <w:bookmarkEnd w:id="351"/>
    <w:bookmarkEnd w:id="352"/>
    <w:bookmarkStart w:id="354"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53" w:name="assignment-fields"/>
    <w:p>
      <w:pPr>
        <w:pStyle w:val="berschrift3"/>
      </w:pPr>
      <w:r>
        <w:t xml:space="preserve">Assignment fields</w:t>
      </w:r>
    </w:p>
    <w:p>
      <w:pPr>
        <w:pStyle w:val="Compact"/>
        <w:numPr>
          <w:ilvl w:val="0"/>
          <w:numId w:val="1055"/>
        </w:numPr>
      </w:pPr>
      <w:r>
        <w:rPr>
          <w:b/>
          <w:bCs/>
        </w:rPr>
        <w:t xml:space="preserve">meeting_id</w:t>
      </w:r>
      <w:r>
        <w:t xml:space="preserve">: the sitting in which the speech was made</w:t>
      </w:r>
    </w:p>
    <w:p>
      <w:pPr>
        <w:pStyle w:val="Compact"/>
        <w:numPr>
          <w:ilvl w:val="0"/>
          <w:numId w:val="1055"/>
        </w:numPr>
      </w:pPr>
      <w:r>
        <w:rPr>
          <w:b/>
          <w:bCs/>
        </w:rPr>
        <w:t xml:space="preserve">agenda_item_id</w:t>
      </w:r>
      <w:r>
        <w:t xml:space="preserve">: the agenda item that was spoken to</w:t>
      </w:r>
    </w:p>
    <w:p>
      <w:pPr>
        <w:pStyle w:val="Compact"/>
        <w:numPr>
          <w:ilvl w:val="0"/>
          <w:numId w:val="1055"/>
        </w:numPr>
      </w:pPr>
      <w:r>
        <w:rPr>
          <w:b/>
          <w:bCs/>
        </w:rPr>
        <w:t xml:space="preserve">person_id</w:t>
      </w:r>
      <w:r>
        <w:t xml:space="preserve">: the speaking person (according to eCH-0294 Actors)</w:t>
      </w:r>
    </w:p>
    <w:bookmarkEnd w:id="353"/>
    <w:bookmarkEnd w:id="354"/>
    <w:bookmarkStart w:id="355" w:name="identification-of-the-speakers"/>
    <w:p>
      <w:pPr>
        <w:pStyle w:val="berschrift2"/>
      </w:pPr>
      <w:r>
        <w:t xml:space="preserve">Identification of the speakers</w:t>
      </w:r>
    </w:p>
    <w:p>
      <w:pPr>
        <w:pStyle w:val="Compact"/>
        <w:numPr>
          <w:ilvl w:val="0"/>
          <w:numId w:val="1056"/>
        </w:numPr>
      </w:pPr>
      <w:r>
        <w:rPr>
          <w:b/>
          <w:bCs/>
        </w:rPr>
        <w:t xml:space="preserve">person_id</w:t>
      </w:r>
      <w:r>
        <w:t xml:space="preserve">: unique identification of the person</w:t>
      </w:r>
    </w:p>
    <w:p>
      <w:pPr>
        <w:pStyle w:val="Compact"/>
        <w:numPr>
          <w:ilvl w:val="0"/>
          <w:numId w:val="1056"/>
        </w:numPr>
      </w:pPr>
      <w:r>
        <w:rPr>
          <w:b/>
          <w:bCs/>
        </w:rPr>
        <w:t xml:space="preserve">person_name</w:t>
      </w:r>
      <w:r>
        <w:t xml:space="preserve">: name for quick access</w:t>
      </w:r>
    </w:p>
    <w:p>
      <w:pPr>
        <w:pStyle w:val="Compact"/>
        <w:numPr>
          <w:ilvl w:val="0"/>
          <w:numId w:val="1056"/>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55"/>
    <w:bookmarkStart w:id="356" w:name="temporal-recording"/>
    <w:p>
      <w:pPr>
        <w:pStyle w:val="berschrift2"/>
      </w:pPr>
      <w:r>
        <w:t xml:space="preserve">Temporal recording</w:t>
      </w:r>
    </w:p>
    <w:p>
      <w:pPr>
        <w:pStyle w:val="Compact"/>
        <w:numPr>
          <w:ilvl w:val="0"/>
          <w:numId w:val="1057"/>
        </w:numPr>
      </w:pPr>
      <w:r>
        <w:rPr>
          <w:b/>
          <w:bCs/>
        </w:rPr>
        <w:t xml:space="preserve">start_time</w:t>
      </w:r>
      <w:r>
        <w:t xml:space="preserve">: start of the speech</w:t>
      </w:r>
    </w:p>
    <w:p>
      <w:pPr>
        <w:pStyle w:val="Compact"/>
        <w:numPr>
          <w:ilvl w:val="0"/>
          <w:numId w:val="1057"/>
        </w:numPr>
      </w:pPr>
      <w:r>
        <w:rPr>
          <w:b/>
          <w:bCs/>
        </w:rPr>
        <w:t xml:space="preserve">end_time</w:t>
      </w:r>
      <w:r>
        <w:t xml:space="preserve">: end of the speech</w:t>
      </w:r>
    </w:p>
    <w:p>
      <w:pPr>
        <w:pStyle w:val="Compact"/>
        <w:numPr>
          <w:ilvl w:val="0"/>
          <w:numId w:val="1057"/>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56"/>
    <w:bookmarkStart w:id="357"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8"/>
        </w:numPr>
      </w:pPr>
      <w:r>
        <w:rPr>
          <w:b/>
          <w:bCs/>
        </w:rPr>
        <w:t xml:space="preserve">de</w:t>
      </w:r>
      <w:r>
        <w:t xml:space="preserve">: German</w:t>
      </w:r>
    </w:p>
    <w:p>
      <w:pPr>
        <w:pStyle w:val="Compact"/>
        <w:numPr>
          <w:ilvl w:val="0"/>
          <w:numId w:val="1058"/>
        </w:numPr>
      </w:pPr>
      <w:r>
        <w:rPr>
          <w:b/>
          <w:bCs/>
        </w:rPr>
        <w:t xml:space="preserve">fr</w:t>
      </w:r>
      <w:r>
        <w:t xml:space="preserve">: French</w:t>
      </w:r>
    </w:p>
    <w:p>
      <w:pPr>
        <w:pStyle w:val="Compact"/>
        <w:numPr>
          <w:ilvl w:val="0"/>
          <w:numId w:val="1058"/>
        </w:numPr>
      </w:pPr>
      <w:r>
        <w:rPr>
          <w:b/>
          <w:bCs/>
        </w:rPr>
        <w:t xml:space="preserve">it</w:t>
      </w:r>
      <w:r>
        <w:t xml:space="preserve">: Italian</w:t>
      </w:r>
    </w:p>
    <w:p>
      <w:pPr>
        <w:pStyle w:val="Compact"/>
        <w:numPr>
          <w:ilvl w:val="0"/>
          <w:numId w:val="1058"/>
        </w:numPr>
      </w:pPr>
      <w:r>
        <w:rPr>
          <w:b/>
          <w:bCs/>
        </w:rPr>
        <w:t xml:space="preserve">rm</w:t>
      </w:r>
      <w:r>
        <w:t xml:space="preserve">: Romansh</w:t>
      </w:r>
    </w:p>
    <w:p>
      <w:pPr>
        <w:pStyle w:val="Compact"/>
        <w:numPr>
          <w:ilvl w:val="0"/>
          <w:numId w:val="1058"/>
        </w:numPr>
      </w:pPr>
      <w:r>
        <w:rPr>
          <w:b/>
          <w:bCs/>
        </w:rPr>
        <w:t xml:space="preserve">en</w:t>
      </w:r>
      <w:r>
        <w:t xml:space="preserve">: English</w:t>
      </w:r>
    </w:p>
    <w:bookmarkEnd w:id="357"/>
    <w:bookmarkStart w:id="363"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1" w:name="different-text-versions"/>
    <w:p>
      <w:pPr>
        <w:pStyle w:val="berschrift3"/>
      </w:pPr>
      <w:r>
        <w:t xml:space="preserve">Different text versions</w:t>
      </w:r>
    </w:p>
    <w:bookmarkStart w:id="358" w:name="raw-transcript"/>
    <w:p>
      <w:pPr>
        <w:pStyle w:val="berschrift4"/>
      </w:pPr>
      <w:r>
        <w:t xml:space="preserve">Raw transcript</w:t>
      </w:r>
    </w:p>
    <w:p>
      <w:pPr>
        <w:pStyle w:val="Compact"/>
        <w:numPr>
          <w:ilvl w:val="0"/>
          <w:numId w:val="1059"/>
        </w:numPr>
      </w:pPr>
      <w:r>
        <w:t xml:space="preserve">Verbatim transcription</w:t>
      </w:r>
    </w:p>
    <w:p>
      <w:pPr>
        <w:pStyle w:val="Compact"/>
        <w:numPr>
          <w:ilvl w:val="0"/>
          <w:numId w:val="1059"/>
        </w:numPr>
      </w:pPr>
      <w:r>
        <w:t xml:space="preserve">Unedited, with filler words</w:t>
      </w:r>
    </w:p>
    <w:p>
      <w:pPr>
        <w:pStyle w:val="Compact"/>
        <w:numPr>
          <w:ilvl w:val="0"/>
          <w:numId w:val="1059"/>
        </w:numPr>
      </w:pPr>
      <w:r>
        <w:t xml:space="preserve">Available directly after the sitting</w:t>
      </w:r>
    </w:p>
    <w:bookmarkEnd w:id="358"/>
    <w:bookmarkStart w:id="359" w:name="edited-transcript"/>
    <w:p>
      <w:pPr>
        <w:pStyle w:val="berschrift4"/>
      </w:pPr>
      <w:r>
        <w:t xml:space="preserve">Edited transcript</w:t>
      </w:r>
    </w:p>
    <w:p>
      <w:pPr>
        <w:pStyle w:val="Compact"/>
        <w:numPr>
          <w:ilvl w:val="0"/>
          <w:numId w:val="1060"/>
        </w:numPr>
      </w:pPr>
      <w:r>
        <w:t xml:space="preserve">Editorially revised</w:t>
      </w:r>
    </w:p>
    <w:p>
      <w:pPr>
        <w:pStyle w:val="Compact"/>
        <w:numPr>
          <w:ilvl w:val="0"/>
          <w:numId w:val="1060"/>
        </w:numPr>
      </w:pPr>
      <w:r>
        <w:t xml:space="preserve">Grammatically corrected</w:t>
      </w:r>
    </w:p>
    <w:p>
      <w:pPr>
        <w:pStyle w:val="Compact"/>
        <w:numPr>
          <w:ilvl w:val="0"/>
          <w:numId w:val="1060"/>
        </w:numPr>
      </w:pPr>
      <w:r>
        <w:t xml:space="preserve">Official protocol version</w:t>
      </w:r>
    </w:p>
    <w:bookmarkEnd w:id="359"/>
    <w:bookmarkStart w:id="360" w:name="translations"/>
    <w:p>
      <w:pPr>
        <w:pStyle w:val="berschrift4"/>
      </w:pPr>
      <w:r>
        <w:t xml:space="preserve">Translations</w:t>
      </w:r>
    </w:p>
    <w:p>
      <w:pPr>
        <w:pStyle w:val="Compact"/>
        <w:numPr>
          <w:ilvl w:val="0"/>
          <w:numId w:val="1061"/>
        </w:numPr>
      </w:pPr>
      <w:r>
        <w:t xml:space="preserve">Into other national languages</w:t>
      </w:r>
    </w:p>
    <w:p>
      <w:pPr>
        <w:pStyle w:val="Compact"/>
        <w:numPr>
          <w:ilvl w:val="0"/>
          <w:numId w:val="1061"/>
        </w:numPr>
      </w:pPr>
      <w:r>
        <w:t xml:space="preserve">For international publications</w:t>
      </w:r>
    </w:p>
    <w:bookmarkEnd w:id="360"/>
    <w:bookmarkEnd w:id="361"/>
    <w:bookmarkStart w:id="362"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2"/>
    <w:bookmarkEnd w:id="363"/>
    <w:bookmarkStart w:id="367"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64" w:name="audio-recordings"/>
    <w:p>
      <w:pPr>
        <w:pStyle w:val="berschrift3"/>
      </w:pPr>
      <w:r>
        <w:t xml:space="preserve">Audio recordings</w:t>
      </w:r>
    </w:p>
    <w:p>
      <w:pPr>
        <w:pStyle w:val="Compact"/>
        <w:numPr>
          <w:ilvl w:val="0"/>
          <w:numId w:val="1062"/>
        </w:numPr>
      </w:pPr>
      <w:r>
        <w:t xml:space="preserve">Original sound of the speech</w:t>
      </w:r>
    </w:p>
    <w:p>
      <w:pPr>
        <w:pStyle w:val="Compact"/>
        <w:numPr>
          <w:ilvl w:val="0"/>
          <w:numId w:val="1062"/>
        </w:numPr>
      </w:pPr>
      <w:r>
        <w:t xml:space="preserve">Format: MP3, WAV, etc.</w:t>
      </w:r>
    </w:p>
    <w:p>
      <w:pPr>
        <w:pStyle w:val="Compact"/>
        <w:numPr>
          <w:ilvl w:val="0"/>
          <w:numId w:val="1062"/>
        </w:numPr>
      </w:pPr>
      <w:r>
        <w:t xml:space="preserve">Technical metadata (quality, bitrate)</w:t>
      </w:r>
    </w:p>
    <w:bookmarkEnd w:id="364"/>
    <w:bookmarkStart w:id="365" w:name="video-recordings"/>
    <w:p>
      <w:pPr>
        <w:pStyle w:val="berschrift3"/>
      </w:pPr>
      <w:r>
        <w:t xml:space="preserve">Video recordings</w:t>
      </w:r>
    </w:p>
    <w:p>
      <w:pPr>
        <w:pStyle w:val="Compact"/>
        <w:numPr>
          <w:ilvl w:val="0"/>
          <w:numId w:val="1063"/>
        </w:numPr>
      </w:pPr>
      <w:r>
        <w:t xml:space="preserve">Visual recording (in plenary sittings)</w:t>
      </w:r>
    </w:p>
    <w:p>
      <w:pPr>
        <w:pStyle w:val="Compact"/>
        <w:numPr>
          <w:ilvl w:val="0"/>
          <w:numId w:val="1063"/>
        </w:numPr>
      </w:pPr>
      <w:r>
        <w:t xml:space="preserve">Format: MP4, WebM, etc.</w:t>
      </w:r>
    </w:p>
    <w:p>
      <w:pPr>
        <w:pStyle w:val="Compact"/>
        <w:numPr>
          <w:ilvl w:val="0"/>
          <w:numId w:val="1063"/>
        </w:numPr>
      </w:pPr>
      <w:r>
        <w:t xml:space="preserve">Various resolutions</w:t>
      </w:r>
    </w:p>
    <w:bookmarkEnd w:id="365"/>
    <w:bookmarkStart w:id="366" w:name="livestreaming"/>
    <w:p>
      <w:pPr>
        <w:pStyle w:val="berschrift3"/>
      </w:pPr>
      <w:r>
        <w:t xml:space="preserve">Livestreaming</w:t>
      </w:r>
    </w:p>
    <w:p>
      <w:pPr>
        <w:pStyle w:val="Compact"/>
        <w:numPr>
          <w:ilvl w:val="0"/>
          <w:numId w:val="1064"/>
        </w:numPr>
      </w:pPr>
      <w:r>
        <w:t xml:space="preserve">Real-time transmission</w:t>
      </w:r>
    </w:p>
    <w:p>
      <w:pPr>
        <w:pStyle w:val="Compact"/>
        <w:numPr>
          <w:ilvl w:val="0"/>
          <w:numId w:val="1064"/>
        </w:numPr>
      </w:pPr>
      <w:r>
        <w:t xml:space="preserve">URL of the stream</w:t>
      </w:r>
    </w:p>
    <w:p>
      <w:pPr>
        <w:pStyle w:val="Compact"/>
        <w:numPr>
          <w:ilvl w:val="0"/>
          <w:numId w:val="1064"/>
        </w:numPr>
      </w:pPr>
      <w:r>
        <w:t xml:space="preserve">Archiving after the sitting</w:t>
      </w:r>
    </w:p>
    <w:bookmarkEnd w:id="366"/>
    <w:bookmarkEnd w:id="367"/>
    <w:bookmarkStart w:id="368" w:name="title-and-description"/>
    <w:p>
      <w:pPr>
        <w:pStyle w:val="berschrift2"/>
      </w:pPr>
      <w:r>
        <w:t xml:space="preserve">Title and description</w:t>
      </w:r>
    </w:p>
    <w:p>
      <w:pPr>
        <w:pStyle w:val="Compact"/>
        <w:numPr>
          <w:ilvl w:val="0"/>
          <w:numId w:val="1065"/>
        </w:numPr>
      </w:pPr>
      <w:r>
        <w:rPr>
          <w:b/>
          <w:bCs/>
        </w:rPr>
        <w:t xml:space="preserve">title</w:t>
      </w:r>
      <w:r>
        <w:t xml:space="preserve">: short title (e.g. </w:t>
      </w:r>
      <w:r>
        <w:t xml:space="preserve">“Statement on energy policy”</w:t>
      </w:r>
      <w:r>
        <w:t xml:space="preserve">)</w:t>
      </w:r>
    </w:p>
    <w:p>
      <w:pPr>
        <w:pStyle w:val="Compact"/>
        <w:numPr>
          <w:ilvl w:val="0"/>
          <w:numId w:val="1065"/>
        </w:numPr>
      </w:pPr>
      <w:r>
        <w:rPr>
          <w:b/>
          <w:bCs/>
        </w:rPr>
        <w:t xml:space="preserve">description</w:t>
      </w:r>
      <w:r>
        <w:t xml:space="preserve">: summary or context of the speech</w:t>
      </w:r>
    </w:p>
    <w:bookmarkEnd w:id="368"/>
    <w:bookmarkStart w:id="369"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6"/>
        </w:numPr>
      </w:pPr>
      <w:r>
        <w:rPr>
          <w:b/>
          <w:bCs/>
        </w:rPr>
        <w:t xml:space="preserve">statement</w:t>
      </w:r>
      <w:r>
        <w:t xml:space="preserve">: position statement</w:t>
      </w:r>
    </w:p>
    <w:p>
      <w:pPr>
        <w:pStyle w:val="Compact"/>
        <w:numPr>
          <w:ilvl w:val="0"/>
          <w:numId w:val="1066"/>
        </w:numPr>
      </w:pPr>
      <w:r>
        <w:rPr>
          <w:b/>
          <w:bCs/>
        </w:rPr>
        <w:t xml:space="preserve">question</w:t>
      </w:r>
      <w:r>
        <w:t xml:space="preserve">: question</w:t>
      </w:r>
    </w:p>
    <w:p>
      <w:pPr>
        <w:pStyle w:val="Compact"/>
        <w:numPr>
          <w:ilvl w:val="0"/>
          <w:numId w:val="1066"/>
        </w:numPr>
      </w:pPr>
      <w:r>
        <w:rPr>
          <w:b/>
          <w:bCs/>
        </w:rPr>
        <w:t xml:space="preserve">response</w:t>
      </w:r>
      <w:r>
        <w:t xml:space="preserve">: answer (e.g. government to a question)</w:t>
      </w:r>
    </w:p>
    <w:p>
      <w:pPr>
        <w:pStyle w:val="Compact"/>
        <w:numPr>
          <w:ilvl w:val="0"/>
          <w:numId w:val="1066"/>
        </w:numPr>
      </w:pPr>
      <w:r>
        <w:rPr>
          <w:b/>
          <w:bCs/>
        </w:rPr>
        <w:t xml:space="preserve">procedural</w:t>
      </w:r>
      <w:r>
        <w:t xml:space="preserve">: procedural motion</w:t>
      </w:r>
    </w:p>
    <w:p>
      <w:pPr>
        <w:pStyle w:val="Compact"/>
        <w:numPr>
          <w:ilvl w:val="0"/>
          <w:numId w:val="1066"/>
        </w:numPr>
      </w:pPr>
      <w:r>
        <w:rPr>
          <w:b/>
          <w:bCs/>
        </w:rPr>
        <w:t xml:space="preserve">declaration</w:t>
      </w:r>
      <w:r>
        <w:t xml:space="preserve">: declaration</w:t>
      </w:r>
    </w:p>
    <w:bookmarkEnd w:id="369"/>
    <w:bookmarkStart w:id="375" w:name="class-speech"/>
    <w:p>
      <w:pPr>
        <w:pStyle w:val="berschrift2"/>
      </w:pPr>
      <w:r>
        <w:t xml:space="preserve">Class: Speech</w:t>
      </w:r>
      <w:r>
        <w:t xml:space="preserve"> </w:t>
      </w:r>
      <w:bookmarkStart w:id="370" w:name="Speech"/>
      <w:bookmarkEnd w:id="370"/>
    </w:p>
    <w:p>
      <w:pPr>
        <w:pStyle w:val="FirstParagraph"/>
      </w:pPr>
      <w:r>
        <w:rPr>
          <w:i/>
          <w:iCs/>
        </w:rPr>
        <w:t xml:space="preserve">A speech or statement made during a meeting (also called Votum or speaker segment).</w:t>
      </w:r>
    </w:p>
    <w:bookmarkStart w:id="3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1"/>
    <w:bookmarkStart w:id="372" w:name="usages-1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2"/>
    <w:bookmarkStart w:id="374" w:name="examples-6"/>
    <w:p>
      <w:pPr>
        <w:pStyle w:val="berschrift3"/>
      </w:pPr>
      <w:r>
        <w:t xml:space="preserve">Examples</w:t>
      </w:r>
    </w:p>
    <w:bookmarkStart w:id="373"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3"/>
    <w:bookmarkEnd w:id="374"/>
    <w:bookmarkEnd w:id="375"/>
    <w:bookmarkEnd w:id="376"/>
    <w:bookmarkStart w:id="409"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1" w:name="textsegment"/>
    <w:p>
      <w:pPr>
        <w:pStyle w:val="berschrift2"/>
      </w:pPr>
      <w:r>
        <w:t xml:space="preserve">TextSegment</w:t>
      </w:r>
    </w:p>
    <w:bookmarkStart w:id="377"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77"/>
    <w:bookmarkStart w:id="378" w:name="structure-1"/>
    <w:p>
      <w:pPr>
        <w:pStyle w:val="berschrift3"/>
      </w:pPr>
      <w:r>
        <w:t xml:space="preserve">Structure</w:t>
      </w:r>
    </w:p>
    <w:p>
      <w:pPr>
        <w:pStyle w:val="Compact"/>
        <w:numPr>
          <w:ilvl w:val="0"/>
          <w:numId w:val="1067"/>
        </w:numPr>
      </w:pPr>
      <w:r>
        <w:rPr>
          <w:b/>
          <w:bCs/>
        </w:rPr>
        <w:t xml:space="preserve">text</w:t>
      </w:r>
      <w:r>
        <w:t xml:space="preserve">: the actual text content</w:t>
      </w:r>
    </w:p>
    <w:p>
      <w:pPr>
        <w:pStyle w:val="Compact"/>
        <w:numPr>
          <w:ilvl w:val="0"/>
          <w:numId w:val="1067"/>
        </w:numPr>
      </w:pPr>
      <w:r>
        <w:rPr>
          <w:b/>
          <w:bCs/>
        </w:rPr>
        <w:t xml:space="preserve">language</w:t>
      </w:r>
      <w:r>
        <w:t xml:space="preserve">: language code (ISO 639-1)</w:t>
      </w:r>
    </w:p>
    <w:p>
      <w:pPr>
        <w:pStyle w:val="Compact"/>
        <w:numPr>
          <w:ilvl w:val="0"/>
          <w:numId w:val="1067"/>
        </w:numPr>
      </w:pPr>
      <w:r>
        <w:rPr>
          <w:b/>
          <w:bCs/>
        </w:rPr>
        <w:t xml:space="preserve">format</w:t>
      </w:r>
      <w:r>
        <w:t xml:space="preserve">: format of the text (plain, markdown, html)</w:t>
      </w:r>
    </w:p>
    <w:p>
      <w:pPr>
        <w:pStyle w:val="Compact"/>
        <w:numPr>
          <w:ilvl w:val="0"/>
          <w:numId w:val="1067"/>
        </w:numPr>
      </w:pPr>
      <w:r>
        <w:rPr>
          <w:b/>
          <w:bCs/>
        </w:rPr>
        <w:t xml:space="preserve">version_type</w:t>
      </w:r>
      <w:r>
        <w:t xml:space="preserve">: kind of version</w:t>
      </w:r>
    </w:p>
    <w:p>
      <w:pPr>
        <w:pStyle w:val="Compact"/>
        <w:numPr>
          <w:ilvl w:val="1"/>
          <w:numId w:val="1068"/>
        </w:numPr>
      </w:pPr>
      <w:r>
        <w:rPr>
          <w:b/>
          <w:bCs/>
        </w:rPr>
        <w:t xml:space="preserve">raw</w:t>
      </w:r>
      <w:r>
        <w:t xml:space="preserve">: unedited raw transcript</w:t>
      </w:r>
    </w:p>
    <w:p>
      <w:pPr>
        <w:pStyle w:val="Compact"/>
        <w:numPr>
          <w:ilvl w:val="1"/>
          <w:numId w:val="1068"/>
        </w:numPr>
      </w:pPr>
      <w:r>
        <w:rPr>
          <w:b/>
          <w:bCs/>
        </w:rPr>
        <w:t xml:space="preserve">edited</w:t>
      </w:r>
      <w:r>
        <w:t xml:space="preserve">: editorially revised version</w:t>
      </w:r>
    </w:p>
    <w:p>
      <w:pPr>
        <w:pStyle w:val="Compact"/>
        <w:numPr>
          <w:ilvl w:val="1"/>
          <w:numId w:val="1068"/>
        </w:numPr>
      </w:pPr>
      <w:r>
        <w:rPr>
          <w:b/>
          <w:bCs/>
        </w:rPr>
        <w:t xml:space="preserve">translated</w:t>
      </w:r>
      <w:r>
        <w:t xml:space="preserve">: translation into another language</w:t>
      </w:r>
    </w:p>
    <w:p>
      <w:pPr>
        <w:pStyle w:val="Compact"/>
        <w:numPr>
          <w:ilvl w:val="1"/>
          <w:numId w:val="1068"/>
        </w:numPr>
      </w:pPr>
      <w:r>
        <w:rPr>
          <w:b/>
          <w:bCs/>
        </w:rPr>
        <w:t xml:space="preserve">summary</w:t>
      </w:r>
      <w:r>
        <w:t xml:space="preserve">: summary</w:t>
      </w:r>
    </w:p>
    <w:bookmarkEnd w:id="378"/>
    <w:bookmarkStart w:id="379"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79"/>
    <w:bookmarkStart w:id="380"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0"/>
    <w:bookmarkEnd w:id="381"/>
    <w:bookmarkStart w:id="386" w:name="media"/>
    <w:p>
      <w:pPr>
        <w:pStyle w:val="berschrift2"/>
      </w:pPr>
      <w:r>
        <w:t xml:space="preserve">Media</w:t>
      </w:r>
    </w:p>
    <w:bookmarkStart w:id="382" w:name="purpose-2"/>
    <w:p>
      <w:pPr>
        <w:pStyle w:val="berschrift3"/>
      </w:pPr>
      <w:r>
        <w:t xml:space="preserve">Purpose</w:t>
      </w:r>
    </w:p>
    <w:p>
      <w:pPr>
        <w:pStyle w:val="FirstParagraph"/>
      </w:pPr>
      <w:r>
        <w:t xml:space="preserve">References media files (audio, video, documents) belonging to parliamentary activities.</w:t>
      </w:r>
    </w:p>
    <w:bookmarkEnd w:id="382"/>
    <w:bookmarkStart w:id="383" w:name="structure-2"/>
    <w:p>
      <w:pPr>
        <w:pStyle w:val="berschrift3"/>
      </w:pPr>
      <w:r>
        <w:t xml:space="preserve">Structure</w:t>
      </w:r>
    </w:p>
    <w:p>
      <w:pPr>
        <w:pStyle w:val="Compact"/>
        <w:numPr>
          <w:ilvl w:val="0"/>
          <w:numId w:val="1069"/>
        </w:numPr>
      </w:pPr>
      <w:r>
        <w:rPr>
          <w:b/>
          <w:bCs/>
        </w:rPr>
        <w:t xml:space="preserve">media_type</w:t>
      </w:r>
      <w:r>
        <w:t xml:space="preserve">: kind of media file</w:t>
      </w:r>
    </w:p>
    <w:p>
      <w:pPr>
        <w:pStyle w:val="Compact"/>
        <w:numPr>
          <w:ilvl w:val="1"/>
          <w:numId w:val="1070"/>
        </w:numPr>
      </w:pPr>
      <w:r>
        <w:rPr>
          <w:b/>
          <w:bCs/>
        </w:rPr>
        <w:t xml:space="preserve">audio</w:t>
      </w:r>
      <w:r>
        <w:t xml:space="preserve">: audio recording</w:t>
      </w:r>
    </w:p>
    <w:p>
      <w:pPr>
        <w:pStyle w:val="Compact"/>
        <w:numPr>
          <w:ilvl w:val="1"/>
          <w:numId w:val="1070"/>
        </w:numPr>
      </w:pPr>
      <w:r>
        <w:rPr>
          <w:b/>
          <w:bCs/>
        </w:rPr>
        <w:t xml:space="preserve">video</w:t>
      </w:r>
      <w:r>
        <w:t xml:space="preserve">: video recording</w:t>
      </w:r>
    </w:p>
    <w:p>
      <w:pPr>
        <w:pStyle w:val="Compact"/>
        <w:numPr>
          <w:ilvl w:val="1"/>
          <w:numId w:val="1070"/>
        </w:numPr>
      </w:pPr>
      <w:r>
        <w:rPr>
          <w:b/>
          <w:bCs/>
        </w:rPr>
        <w:t xml:space="preserve">document</w:t>
      </w:r>
      <w:r>
        <w:t xml:space="preserve">: documents (PDF, etc.)</w:t>
      </w:r>
    </w:p>
    <w:p>
      <w:pPr>
        <w:pStyle w:val="Compact"/>
        <w:numPr>
          <w:ilvl w:val="1"/>
          <w:numId w:val="1070"/>
        </w:numPr>
      </w:pPr>
      <w:r>
        <w:rPr>
          <w:b/>
          <w:bCs/>
        </w:rPr>
        <w:t xml:space="preserve">image</w:t>
      </w:r>
      <w:r>
        <w:t xml:space="preserve">: images</w:t>
      </w:r>
    </w:p>
    <w:p>
      <w:pPr>
        <w:pStyle w:val="Compact"/>
        <w:numPr>
          <w:ilvl w:val="0"/>
          <w:numId w:val="1069"/>
        </w:numPr>
      </w:pPr>
      <w:r>
        <w:rPr>
          <w:b/>
          <w:bCs/>
        </w:rPr>
        <w:t xml:space="preserve">url</w:t>
      </w:r>
      <w:r>
        <w:t xml:space="preserve">: URL of the media file</w:t>
      </w:r>
    </w:p>
    <w:p>
      <w:pPr>
        <w:pStyle w:val="Compact"/>
        <w:numPr>
          <w:ilvl w:val="0"/>
          <w:numId w:val="1069"/>
        </w:numPr>
      </w:pPr>
      <w:r>
        <w:rPr>
          <w:b/>
          <w:bCs/>
        </w:rPr>
        <w:t xml:space="preserve">mime_type</w:t>
      </w:r>
      <w:r>
        <w:t xml:space="preserve">: MIME type (audio/mp3, video/mp4, application/pdf, etc.)</w:t>
      </w:r>
    </w:p>
    <w:p>
      <w:pPr>
        <w:pStyle w:val="Compact"/>
        <w:numPr>
          <w:ilvl w:val="0"/>
          <w:numId w:val="1069"/>
        </w:numPr>
      </w:pPr>
      <w:r>
        <w:rPr>
          <w:b/>
          <w:bCs/>
        </w:rPr>
        <w:t xml:space="preserve">title</w:t>
      </w:r>
      <w:r>
        <w:t xml:space="preserve">: title of the media file</w:t>
      </w:r>
    </w:p>
    <w:p>
      <w:pPr>
        <w:pStyle w:val="Compact"/>
        <w:numPr>
          <w:ilvl w:val="0"/>
          <w:numId w:val="1069"/>
        </w:numPr>
      </w:pPr>
      <w:r>
        <w:rPr>
          <w:b/>
          <w:bCs/>
        </w:rPr>
        <w:t xml:space="preserve">description</w:t>
      </w:r>
      <w:r>
        <w:t xml:space="preserve">: description</w:t>
      </w:r>
    </w:p>
    <w:p>
      <w:pPr>
        <w:pStyle w:val="Compact"/>
        <w:numPr>
          <w:ilvl w:val="0"/>
          <w:numId w:val="1069"/>
        </w:numPr>
      </w:pPr>
      <w:r>
        <w:rPr>
          <w:b/>
          <w:bCs/>
        </w:rPr>
        <w:t xml:space="preserve">language</w:t>
      </w:r>
      <w:r>
        <w:t xml:space="preserve">: language (for language-based media)</w:t>
      </w:r>
    </w:p>
    <w:p>
      <w:pPr>
        <w:pStyle w:val="Compact"/>
        <w:numPr>
          <w:ilvl w:val="0"/>
          <w:numId w:val="1069"/>
        </w:numPr>
      </w:pPr>
      <w:r>
        <w:rPr>
          <w:b/>
          <w:bCs/>
        </w:rPr>
        <w:t xml:space="preserve">duration</w:t>
      </w:r>
      <w:r>
        <w:t xml:space="preserve">: duration (for audio/video, in seconds)</w:t>
      </w:r>
    </w:p>
    <w:p>
      <w:pPr>
        <w:pStyle w:val="Compact"/>
        <w:numPr>
          <w:ilvl w:val="0"/>
          <w:numId w:val="1069"/>
        </w:numPr>
      </w:pPr>
      <w:r>
        <w:rPr>
          <w:b/>
          <w:bCs/>
        </w:rPr>
        <w:t xml:space="preserve">file_size</w:t>
      </w:r>
      <w:r>
        <w:t xml:space="preserve">: file size in bytes</w:t>
      </w:r>
    </w:p>
    <w:p>
      <w:pPr>
        <w:pStyle w:val="Compact"/>
        <w:numPr>
          <w:ilvl w:val="0"/>
          <w:numId w:val="1069"/>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3"/>
    <w:bookmarkStart w:id="384"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84"/>
    <w:bookmarkStart w:id="385"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85"/>
    <w:bookmarkEnd w:id="386"/>
    <w:bookmarkStart w:id="390" w:name="class-textsegment"/>
    <w:p>
      <w:pPr>
        <w:pStyle w:val="berschrift2"/>
      </w:pPr>
      <w:r>
        <w:t xml:space="preserve">Class: TextSegment</w:t>
      </w:r>
      <w:r>
        <w:t xml:space="preserve"> </w:t>
      </w:r>
      <w:bookmarkStart w:id="387" w:name="TextSegment"/>
      <w:bookmarkEnd w:id="387"/>
    </w:p>
    <w:p>
      <w:pPr>
        <w:pStyle w:val="FirstParagraph"/>
      </w:pPr>
      <w:r>
        <w:rPr>
          <w:i/>
          <w:iCs/>
        </w:rPr>
        <w:t xml:space="preserve">A text segment such as cross-references or subtitles in meeting protocols.</w:t>
      </w:r>
    </w:p>
    <w:bookmarkStart w:id="38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388"/>
    <w:bookmarkStart w:id="38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89"/>
    <w:bookmarkEnd w:id="390"/>
    <w:bookmarkStart w:id="393" w:name="class-media"/>
    <w:p>
      <w:pPr>
        <w:pStyle w:val="berschrift2"/>
      </w:pPr>
      <w:r>
        <w:t xml:space="preserve">Class: Media</w:t>
      </w:r>
      <w:r>
        <w:t xml:space="preserve"> </w:t>
      </w:r>
      <w:bookmarkStart w:id="391" w:name="Media"/>
      <w:bookmarkEnd w:id="391"/>
    </w:p>
    <w:p>
      <w:pPr>
        <w:pStyle w:val="FirstParagraph"/>
      </w:pPr>
      <w:r>
        <w:rPr>
          <w:i/>
          <w:iCs/>
        </w:rPr>
        <w:t xml:space="preserve">Media files or documents (including protocols in PDF/HTML/WORD or links to audio/video).</w:t>
      </w:r>
    </w:p>
    <w:bookmarkStart w:id="39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392"/>
    <w:bookmarkEnd w:id="393"/>
    <w:bookmarkStart w:id="397" w:name="class-multilingualstring"/>
    <w:p>
      <w:pPr>
        <w:pStyle w:val="berschrift2"/>
      </w:pPr>
      <w:r>
        <w:t xml:space="preserve">Class: MultilingualString</w:t>
      </w:r>
      <w:r>
        <w:t xml:space="preserve"> </w:t>
      </w:r>
      <w:bookmarkStart w:id="394" w:name="MultilingualString"/>
      <w:bookmarkEnd w:id="394"/>
    </w:p>
    <w:p>
      <w:pPr>
        <w:pStyle w:val="FirstParagraph"/>
      </w:pPr>
      <w:r>
        <w:rPr>
          <w:i/>
          <w:iCs/>
        </w:rPr>
        <w:t xml:space="preserve">A string that can contain text in multiple languages.</w:t>
      </w:r>
    </w:p>
    <w:bookmarkStart w:id="395"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5"/>
    <w:bookmarkStart w:id="39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6"/>
    <w:bookmarkEnd w:id="397"/>
    <w:bookmarkStart w:id="408" w:name="class-container"/>
    <w:p>
      <w:pPr>
        <w:pStyle w:val="berschrift2"/>
      </w:pPr>
      <w:r>
        <w:t xml:space="preserve">Class: Container</w:t>
      </w:r>
      <w:r>
        <w:t xml:space="preserve"> </w:t>
      </w:r>
      <w:bookmarkStart w:id="398" w:name="Container"/>
      <w:bookmarkEnd w:id="398"/>
    </w:p>
    <w:p>
      <w:pPr>
        <w:pStyle w:val="FirstParagraph"/>
      </w:pPr>
      <w:r>
        <w:rPr>
          <w:i/>
          <w:iCs/>
        </w:rPr>
        <w:t xml:space="preserve">Container for the records of public council operations: legislatures, sessions, meetings, agenda items, protocols, votings, elections, attendances, speeches and resolutions.</w:t>
      </w:r>
    </w:p>
    <w:bookmarkStart w:id="399"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399"/>
    <w:bookmarkStart w:id="407" w:name="examples-7"/>
    <w:p>
      <w:pPr>
        <w:pStyle w:val="berschrift3"/>
      </w:pPr>
      <w:r>
        <w:t xml:space="preserve">Examples</w:t>
      </w:r>
    </w:p>
    <w:bookmarkStart w:id="400"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0"/>
    <w:bookmarkStart w:id="401"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1"/>
    <w:bookmarkStart w:id="402"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2"/>
    <w:bookmarkStart w:id="403" w:name="example-container-legislature"/>
    <w:p>
      <w:pPr>
        <w:pStyle w:val="berschrift4"/>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3"/>
    <w:bookmarkStart w:id="404"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4"/>
    <w:bookmarkStart w:id="405"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5"/>
    <w:bookmarkStart w:id="406"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6"/>
    <w:bookmarkEnd w:id="407"/>
    <w:p>
      <w:r>
        <w:br w:type="page"/>
      </w:r>
    </w:p>
    <w:bookmarkEnd w:id="408"/>
    <w:bookmarkEnd w:id="409"/>
    <w:bookmarkStart w:id="434" w:name="shared-elements"/>
    <w:p>
      <w:pPr>
        <w:pStyle w:val="berschrift1"/>
      </w:pPr>
      <w:r>
        <w:t xml:space="preserve">Shared elements</w:t>
      </w:r>
    </w:p>
    <w:bookmarkStart w:id="41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1"/>
        </w:numPr>
      </w:pPr>
      <w:r>
        <w:rPr>
          <w:b/>
          <w:bCs/>
        </w:rPr>
        <w:t xml:space="preserve">Useful local data</w:t>
      </w:r>
      <w:r>
        <w:t xml:space="preserve"> </w:t>
      </w:r>
      <w:r>
        <w:t xml:space="preserve">without costly queries of the complete entity</w:t>
      </w:r>
    </w:p>
    <w:p>
      <w:pPr>
        <w:pStyle w:val="Compact"/>
        <w:numPr>
          <w:ilvl w:val="0"/>
          <w:numId w:val="1071"/>
        </w:numPr>
      </w:pPr>
      <w:r>
        <w:rPr>
          <w:b/>
          <w:bCs/>
        </w:rPr>
        <w:t xml:space="preserve">No redundancy</w:t>
      </w:r>
      <w:r>
        <w:t xml:space="preserve">, since not all information has to be repeated at every mention</w:t>
      </w:r>
    </w:p>
    <w:p>
      <w:pPr>
        <w:pStyle w:val="Compact"/>
        <w:numPr>
          <w:ilvl w:val="0"/>
          <w:numId w:val="1071"/>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End w:id="410"/>
    <w:bookmarkStart w:id="415" w:name="class-personreference"/>
    <w:p>
      <w:pPr>
        <w:pStyle w:val="berschrift2"/>
      </w:pPr>
      <w:r>
        <w:t xml:space="preserve">Class: PersonReference</w:t>
      </w:r>
      <w:r>
        <w:t xml:space="preserve"> </w:t>
      </w:r>
      <w:bookmarkStart w:id="411" w:name="PersonReference"/>
      <w:bookmarkEnd w:id="411"/>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13"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2" w:name="constraints"/>
    <w:p>
      <w:pPr>
        <w:pStyle w:val="berschrift5"/>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12"/>
    <w:bookmarkEnd w:id="413"/>
    <w:bookmarkStart w:id="41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14"/>
    <w:bookmarkEnd w:id="415"/>
    <w:bookmarkStart w:id="420" w:name="class-groupreference"/>
    <w:p>
      <w:pPr>
        <w:pStyle w:val="berschrift2"/>
      </w:pPr>
      <w:r>
        <w:t xml:space="preserve">Class: GroupReference</w:t>
      </w:r>
      <w:r>
        <w:t xml:space="preserve"> </w:t>
      </w:r>
      <w:bookmarkStart w:id="416" w:name="GroupReference"/>
      <w:bookmarkEnd w:id="416"/>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18"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17" w:name="constraints-1"/>
    <w:p>
      <w:pPr>
        <w:pStyle w:val="berschrift5"/>
      </w:pPr>
      <w:r>
        <w:t xml:space="preserve">Constraints</w:t>
      </w:r>
    </w:p>
    <w:p>
      <w:pPr>
        <w:pStyle w:val="FirstParagraph"/>
      </w:pPr>
      <w:r>
        <w:t xml:space="preserve">At least one of the following must be set:</w:t>
      </w:r>
    </w:p>
    <w:p>
      <w:pPr>
        <w:pStyle w:val="Compact"/>
        <w:numPr>
          <w:ilvl w:val="0"/>
          <w:numId w:val="1073"/>
        </w:numPr>
      </w:pPr>
      <w:r>
        <w:t xml:space="preserve">local_id</w:t>
      </w:r>
    </w:p>
    <w:p>
      <w:pPr>
        <w:pStyle w:val="Compact"/>
        <w:numPr>
          <w:ilvl w:val="0"/>
          <w:numId w:val="1073"/>
        </w:numPr>
      </w:pPr>
      <w:r>
        <w:t xml:space="preserve">global_uri</w:t>
      </w:r>
    </w:p>
    <w:bookmarkEnd w:id="417"/>
    <w:bookmarkEnd w:id="418"/>
    <w:bookmarkStart w:id="419"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19"/>
    <w:bookmarkEnd w:id="420"/>
    <w:bookmarkStart w:id="421"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End w:id="421"/>
    <w:bookmarkStart w:id="425" w:name="class-hasidentification"/>
    <w:p>
      <w:pPr>
        <w:pStyle w:val="berschrift2"/>
      </w:pPr>
      <w:r>
        <w:t xml:space="preserve">Class: HasIdentification</w:t>
      </w:r>
      <w:r>
        <w:t xml:space="preserve"> </w:t>
      </w:r>
      <w:bookmarkStart w:id="422" w:name="HasIdentification"/>
      <w:bookmarkEnd w:id="422"/>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23"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23"/>
    <w:bookmarkStart w:id="424" w:name="mixin-usage"/>
    <w:p>
      <w:pPr>
        <w:pStyle w:val="berschrift3"/>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24"/>
    <w:bookmarkEnd w:id="425"/>
    <w:bookmarkStart w:id="429" w:name="class-hascreationmodificationdates"/>
    <w:p>
      <w:pPr>
        <w:pStyle w:val="berschrift2"/>
      </w:pPr>
      <w:r>
        <w:t xml:space="preserve">Class: HasCreationModificationDates</w:t>
      </w:r>
      <w:r>
        <w:t xml:space="preserve"> </w:t>
      </w:r>
      <w:bookmarkStart w:id="426" w:name="HasCreationModificationDates"/>
      <w:bookmarkEnd w:id="426"/>
    </w:p>
    <w:p>
      <w:pPr>
        <w:pStyle w:val="FirstParagraph"/>
      </w:pPr>
      <w:r>
        <w:rPr>
          <w:i/>
          <w:iCs/>
        </w:rPr>
        <w:t xml:space="preserve">A mixin class that provides slots for modeling creation and modification dates of an entity.</w:t>
      </w:r>
    </w:p>
    <w:bookmarkStart w:id="427"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27"/>
    <w:bookmarkStart w:id="428" w:name="mixin-usage-1"/>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28"/>
    <w:bookmarkEnd w:id="429"/>
    <w:bookmarkStart w:id="433" w:name="class-iseventwithduration"/>
    <w:p>
      <w:pPr>
        <w:pStyle w:val="berschrift2"/>
      </w:pPr>
      <w:r>
        <w:t xml:space="preserve">Class: IsEventWithDuration</w:t>
      </w:r>
      <w:r>
        <w:t xml:space="preserve"> </w:t>
      </w:r>
      <w:bookmarkStart w:id="430" w:name="IsEventWithDuration"/>
      <w:bookmarkEnd w:id="430"/>
    </w:p>
    <w:p>
      <w:pPr>
        <w:pStyle w:val="FirstParagraph"/>
      </w:pPr>
      <w:r>
        <w:rPr>
          <w:i/>
          <w:iCs/>
        </w:rPr>
        <w:t xml:space="preserve">A mixin class that provides slots for modeling events or occurrences with time duration.</w:t>
      </w:r>
    </w:p>
    <w:bookmarkStart w:id="431"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31"/>
    <w:bookmarkStart w:id="432" w:name="mixin-usage-2"/>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2"/>
    <w:p>
      <w:r>
        <w:br w:type="page"/>
      </w:r>
    </w:p>
    <w:bookmarkEnd w:id="433"/>
    <w:bookmarkEnd w:id="434"/>
    <w:bookmarkStart w:id="444"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40"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35">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36">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38">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39">
              <w:r>
                <w:rPr>
                  <w:rStyle w:val="Hyperlink"/>
                </w:rPr>
                <w:t xml:space="preserve">https://www.ech.ch/de/ech/ech-0297</w:t>
              </w:r>
            </w:hyperlink>
          </w:p>
        </w:tc>
      </w:tr>
    </w:tbl>
    <w:bookmarkEnd w:id="440"/>
    <w:bookmarkStart w:id="443"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41">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42">
              <w:r>
                <w:rPr>
                  <w:rStyle w:val="Hyperlink"/>
                </w:rPr>
                <w:t xml:space="preserve">https://linkml.io</w:t>
              </w:r>
            </w:hyperlink>
          </w:p>
        </w:tc>
      </w:tr>
    </w:tbl>
    <w:bookmarkEnd w:id="443"/>
    <w:bookmarkEnd w:id="44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https://ch.paf.link/schema/operations/AgendaItemTypeEnum" TargetMode="External" /><Relationship Type="http://schemas.openxmlformats.org/officeDocument/2006/relationships/hyperlink" Id="rId97" Target="https://ch.paf.link/schema/operations/AttendanceTypeEnum" TargetMode="External" /><Relationship Type="http://schemas.openxmlformats.org/officeDocument/2006/relationships/hyperlink" Id="rId340" Target="https://ch.paf.link/schema/operations/ElectionTypeEnum" TargetMode="External" /><Relationship Type="http://schemas.openxmlformats.org/officeDocument/2006/relationships/hyperlink" Id="rId300" Target="https://ch.paf.link/schema/operations/IndividualVoteTypeEnum" TargetMode="External" /><Relationship Type="http://schemas.openxmlformats.org/officeDocument/2006/relationships/hyperlink" Id="rId262" Target="https://ch.paf.link/schema/operations/MajorityTypeEnum" TargetMode="External" /><Relationship Type="http://schemas.openxmlformats.org/officeDocument/2006/relationships/hyperlink" Id="rId57" Target="https://ch.paf.link/schema/operations/MeetingTypeEnum" TargetMode="External" /><Relationship Type="http://schemas.openxmlformats.org/officeDocument/2006/relationships/hyperlink" Id="rId197" Target="https://ch.paf.link/schema/operations/ResolutionTypeEnum" TargetMode="External" /><Relationship Type="http://schemas.openxmlformats.org/officeDocument/2006/relationships/hyperlink" Id="rId65" Target="https://ch.paf.link/schema/operations/StateEnum" TargetMode="External" /><Relationship Type="http://schemas.openxmlformats.org/officeDocument/2006/relationships/hyperlink" Id="rId25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2" Target="https://github.com/swiss/political-affairs-ech-group/issues/24" TargetMode="External" /><Relationship Type="http://schemas.openxmlformats.org/officeDocument/2006/relationships/hyperlink" Id="rId442" Target="https://linkml.io" TargetMode="External" /><Relationship Type="http://schemas.openxmlformats.org/officeDocument/2006/relationships/hyperlink" Id="rId441" Target="https://www.dublincore.org/specifications/dublin-core/dcmi-terms/"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4" TargetMode="External" /><Relationship Type="http://schemas.openxmlformats.org/officeDocument/2006/relationships/hyperlink" Id="rId437" Target="https://www.ech.ch/de/ech/ech-0295" TargetMode="External" /><Relationship Type="http://schemas.openxmlformats.org/officeDocument/2006/relationships/hyperlink" Id="rId438" Target="https://www.ech.ch/de/ech/ech-0296" TargetMode="External" /><Relationship Type="http://schemas.openxmlformats.org/officeDocument/2006/relationships/hyperlink" Id="rId439" Target="https://www.ech.ch/de/ech/ech-0297" TargetMode="External" /><Relationship Type="http://schemas.openxmlformats.org/officeDocument/2006/relationships/hyperlink" Id="rId148" Target="ops:enum/agenda_item_type/group" TargetMode="External" /><Relationship Type="http://schemas.openxmlformats.org/officeDocument/2006/relationships/hyperlink" Id="rId147" Target="ops:enum/agenda_item_type/item" TargetMode="External" /><Relationship Type="http://schemas.openxmlformats.org/officeDocument/2006/relationships/hyperlink" Id="rId100" Target="ops:enum/attendance_type/present" TargetMode="External" /><Relationship Type="http://schemas.openxmlformats.org/officeDocument/2006/relationships/hyperlink" Id="rId98" Target="ops:enum/attendance_type/remote" TargetMode="External" /><Relationship Type="http://schemas.openxmlformats.org/officeDocument/2006/relationships/hyperlink" Id="rId99" Target="ops:enum/attendance_type/substitute" TargetMode="External" /><Relationship Type="http://schemas.openxmlformats.org/officeDocument/2006/relationships/hyperlink" Id="rId342" Target="ops:enum/election_type/open" TargetMode="External" /><Relationship Type="http://schemas.openxmlformats.org/officeDocument/2006/relationships/hyperlink" Id="rId341" Target="ops:enum/election_type/secret" TargetMode="External" /><Relationship Type="http://schemas.openxmlformats.org/officeDocument/2006/relationships/hyperlink" Id="rId343" Target="ops:enum/election_type/silent" TargetMode="External" /><Relationship Type="http://schemas.openxmlformats.org/officeDocument/2006/relationships/hyperlink" Id="rId303" Target="ops:enum/individual_vote_type/abstention" TargetMode="External" /><Relationship Type="http://schemas.openxmlformats.org/officeDocument/2006/relationships/hyperlink" Id="rId302" Target="ops:enum/individual_vote_type/no" TargetMode="External" /><Relationship Type="http://schemas.openxmlformats.org/officeDocument/2006/relationships/hyperlink" Id="rId304" Target="ops:enum/individual_vote_type/not_voted" TargetMode="External" /><Relationship Type="http://schemas.openxmlformats.org/officeDocument/2006/relationships/hyperlink" Id="rId306" Target="ops:enum/individual_vote_type/other" TargetMode="External" /><Relationship Type="http://schemas.openxmlformats.org/officeDocument/2006/relationships/hyperlink" Id="rId305" Target="ops:enum/individual_vote_type/tie_breaker" TargetMode="External" /><Relationship Type="http://schemas.openxmlformats.org/officeDocument/2006/relationships/hyperlink" Id="rId301" Target="ops:enum/individual_vote_type/yes" TargetMode="External" /><Relationship Type="http://schemas.openxmlformats.org/officeDocument/2006/relationships/hyperlink" Id="rId263" Target="ops:enum/majority_type/absolute" TargetMode="External" /><Relationship Type="http://schemas.openxmlformats.org/officeDocument/2006/relationships/hyperlink" Id="rId265" Target="ops:enum/majority_type/other" TargetMode="External" /><Relationship Type="http://schemas.openxmlformats.org/officeDocument/2006/relationships/hyperlink" Id="rId264" Target="ops:enum/majority_type/two_thirds" TargetMode="External" /><Relationship Type="http://schemas.openxmlformats.org/officeDocument/2006/relationships/hyperlink" Id="rId59" Target="ops:enum/meeting_type/committee" TargetMode="External" /><Relationship Type="http://schemas.openxmlformats.org/officeDocument/2006/relationships/hyperlink" Id="rId58" Target="ops:enum/meeting_type/session" TargetMode="External" /><Relationship Type="http://schemas.openxmlformats.org/officeDocument/2006/relationships/hyperlink" Id="rId60" Target="ops:enum/meeting_type/sitting" TargetMode="External" /><Relationship Type="http://schemas.openxmlformats.org/officeDocument/2006/relationships/hyperlink" Id="rId61" Target="ops:enum/meeting_type/various" TargetMode="External" /><Relationship Type="http://schemas.openxmlformats.org/officeDocument/2006/relationships/hyperlink" Id="rId198" Target="ops:enum/resolution_type/accepted" TargetMode="External" /><Relationship Type="http://schemas.openxmlformats.org/officeDocument/2006/relationships/hyperlink" Id="rId201" Target="ops:enum/resolution_type/accepted_point_by_point" TargetMode="External" /><Relationship Type="http://schemas.openxmlformats.org/officeDocument/2006/relationships/hyperlink" Id="rId202" Target="ops:enum/resolution_type/accepted_with_postulate" TargetMode="External" /><Relationship Type="http://schemas.openxmlformats.org/officeDocument/2006/relationships/hyperlink" Id="rId204" Target="ops:enum/resolution_type/nearly_unanimous" TargetMode="External" /><Relationship Type="http://schemas.openxmlformats.org/officeDocument/2006/relationships/hyperlink" Id="rId200" Target="ops:enum/resolution_type/noted" TargetMode="External" /><Relationship Type="http://schemas.openxmlformats.org/officeDocument/2006/relationships/hyperlink" Id="rId203" Target="ops:enum/resolution_type/orally_settled" TargetMode="External" /><Relationship Type="http://schemas.openxmlformats.org/officeDocument/2006/relationships/hyperlink" Id="rId205" Target="ops:enum/resolution_type/other" TargetMode="External" /><Relationship Type="http://schemas.openxmlformats.org/officeDocument/2006/relationships/hyperlink" Id="rId199" Target="ops:enum/resolution_type/rejected" TargetMode="External" /><Relationship Type="http://schemas.openxmlformats.org/officeDocument/2006/relationships/hyperlink" Id="rId67" Target="ops:enum/state/canceled" TargetMode="External" /><Relationship Type="http://schemas.openxmlformats.org/officeDocument/2006/relationships/hyperlink" Id="rId66" Target="ops:enum/state/planned" TargetMode="External" /><Relationship Type="http://schemas.openxmlformats.org/officeDocument/2006/relationships/hyperlink" Id="rId68" Target="ops:enum/state/postponed" TargetMode="External" /><Relationship Type="http://schemas.openxmlformats.org/officeDocument/2006/relationships/hyperlink" Id="rId255" Target="ops:enum/voting_type/final_vote" TargetMode="External" /><Relationship Type="http://schemas.openxmlformats.org/officeDocument/2006/relationships/hyperlink" Id="rId258" Target="ops:enum/voting_type/other" TargetMode="External" /><Relationship Type="http://schemas.openxmlformats.org/officeDocument/2006/relationships/hyperlink" Id="rId254" Target="ops:enum/voting_type/preliminary_vote" TargetMode="External" /><Relationship Type="http://schemas.openxmlformats.org/officeDocument/2006/relationships/hyperlink" Id="rId257" Target="ops:enum/voting_type/secret_vote" TargetMode="External" /><Relationship Type="http://schemas.openxmlformats.org/officeDocument/2006/relationships/hyperlink" Id="rId25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https://ch.paf.link/schema/operations/AgendaItemTypeEnum" TargetMode="External" /><Relationship Type="http://schemas.openxmlformats.org/officeDocument/2006/relationships/hyperlink" Id="rId97" Target="https://ch.paf.link/schema/operations/AttendanceTypeEnum" TargetMode="External" /><Relationship Type="http://schemas.openxmlformats.org/officeDocument/2006/relationships/hyperlink" Id="rId340" Target="https://ch.paf.link/schema/operations/ElectionTypeEnum" TargetMode="External" /><Relationship Type="http://schemas.openxmlformats.org/officeDocument/2006/relationships/hyperlink" Id="rId300" Target="https://ch.paf.link/schema/operations/IndividualVoteTypeEnum" TargetMode="External" /><Relationship Type="http://schemas.openxmlformats.org/officeDocument/2006/relationships/hyperlink" Id="rId262" Target="https://ch.paf.link/schema/operations/MajorityTypeEnum" TargetMode="External" /><Relationship Type="http://schemas.openxmlformats.org/officeDocument/2006/relationships/hyperlink" Id="rId57" Target="https://ch.paf.link/schema/operations/MeetingTypeEnum" TargetMode="External" /><Relationship Type="http://schemas.openxmlformats.org/officeDocument/2006/relationships/hyperlink" Id="rId197" Target="https://ch.paf.link/schema/operations/ResolutionTypeEnum" TargetMode="External" /><Relationship Type="http://schemas.openxmlformats.org/officeDocument/2006/relationships/hyperlink" Id="rId65" Target="https://ch.paf.link/schema/operations/StateEnum" TargetMode="External" /><Relationship Type="http://schemas.openxmlformats.org/officeDocument/2006/relationships/hyperlink" Id="rId25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2" Target="https://github.com/swiss/political-affairs-ech-group/issues/24" TargetMode="External" /><Relationship Type="http://schemas.openxmlformats.org/officeDocument/2006/relationships/hyperlink" Id="rId442" Target="https://linkml.io" TargetMode="External" /><Relationship Type="http://schemas.openxmlformats.org/officeDocument/2006/relationships/hyperlink" Id="rId441" Target="https://www.dublincore.org/specifications/dublin-core/dcmi-terms/"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4" TargetMode="External" /><Relationship Type="http://schemas.openxmlformats.org/officeDocument/2006/relationships/hyperlink" Id="rId437" Target="https://www.ech.ch/de/ech/ech-0295" TargetMode="External" /><Relationship Type="http://schemas.openxmlformats.org/officeDocument/2006/relationships/hyperlink" Id="rId438" Target="https://www.ech.ch/de/ech/ech-0296" TargetMode="External" /><Relationship Type="http://schemas.openxmlformats.org/officeDocument/2006/relationships/hyperlink" Id="rId439" Target="https://www.ech.ch/de/ech/ech-0297" TargetMode="External" /><Relationship Type="http://schemas.openxmlformats.org/officeDocument/2006/relationships/hyperlink" Id="rId148" Target="ops:enum/agenda_item_type/group" TargetMode="External" /><Relationship Type="http://schemas.openxmlformats.org/officeDocument/2006/relationships/hyperlink" Id="rId147" Target="ops:enum/agenda_item_type/item" TargetMode="External" /><Relationship Type="http://schemas.openxmlformats.org/officeDocument/2006/relationships/hyperlink" Id="rId100" Target="ops:enum/attendance_type/present" TargetMode="External" /><Relationship Type="http://schemas.openxmlformats.org/officeDocument/2006/relationships/hyperlink" Id="rId98" Target="ops:enum/attendance_type/remote" TargetMode="External" /><Relationship Type="http://schemas.openxmlformats.org/officeDocument/2006/relationships/hyperlink" Id="rId99" Target="ops:enum/attendance_type/substitute" TargetMode="External" /><Relationship Type="http://schemas.openxmlformats.org/officeDocument/2006/relationships/hyperlink" Id="rId342" Target="ops:enum/election_type/open" TargetMode="External" /><Relationship Type="http://schemas.openxmlformats.org/officeDocument/2006/relationships/hyperlink" Id="rId341" Target="ops:enum/election_type/secret" TargetMode="External" /><Relationship Type="http://schemas.openxmlformats.org/officeDocument/2006/relationships/hyperlink" Id="rId343" Target="ops:enum/election_type/silent" TargetMode="External" /><Relationship Type="http://schemas.openxmlformats.org/officeDocument/2006/relationships/hyperlink" Id="rId303" Target="ops:enum/individual_vote_type/abstention" TargetMode="External" /><Relationship Type="http://schemas.openxmlformats.org/officeDocument/2006/relationships/hyperlink" Id="rId302" Target="ops:enum/individual_vote_type/no" TargetMode="External" /><Relationship Type="http://schemas.openxmlformats.org/officeDocument/2006/relationships/hyperlink" Id="rId304" Target="ops:enum/individual_vote_type/not_voted" TargetMode="External" /><Relationship Type="http://schemas.openxmlformats.org/officeDocument/2006/relationships/hyperlink" Id="rId306" Target="ops:enum/individual_vote_type/other" TargetMode="External" /><Relationship Type="http://schemas.openxmlformats.org/officeDocument/2006/relationships/hyperlink" Id="rId305" Target="ops:enum/individual_vote_type/tie_breaker" TargetMode="External" /><Relationship Type="http://schemas.openxmlformats.org/officeDocument/2006/relationships/hyperlink" Id="rId301" Target="ops:enum/individual_vote_type/yes" TargetMode="External" /><Relationship Type="http://schemas.openxmlformats.org/officeDocument/2006/relationships/hyperlink" Id="rId263" Target="ops:enum/majority_type/absolute" TargetMode="External" /><Relationship Type="http://schemas.openxmlformats.org/officeDocument/2006/relationships/hyperlink" Id="rId265" Target="ops:enum/majority_type/other" TargetMode="External" /><Relationship Type="http://schemas.openxmlformats.org/officeDocument/2006/relationships/hyperlink" Id="rId264" Target="ops:enum/majority_type/two_thirds" TargetMode="External" /><Relationship Type="http://schemas.openxmlformats.org/officeDocument/2006/relationships/hyperlink" Id="rId59" Target="ops:enum/meeting_type/committee" TargetMode="External" /><Relationship Type="http://schemas.openxmlformats.org/officeDocument/2006/relationships/hyperlink" Id="rId58" Target="ops:enum/meeting_type/session" TargetMode="External" /><Relationship Type="http://schemas.openxmlformats.org/officeDocument/2006/relationships/hyperlink" Id="rId60" Target="ops:enum/meeting_type/sitting" TargetMode="External" /><Relationship Type="http://schemas.openxmlformats.org/officeDocument/2006/relationships/hyperlink" Id="rId61" Target="ops:enum/meeting_type/various" TargetMode="External" /><Relationship Type="http://schemas.openxmlformats.org/officeDocument/2006/relationships/hyperlink" Id="rId198" Target="ops:enum/resolution_type/accepted" TargetMode="External" /><Relationship Type="http://schemas.openxmlformats.org/officeDocument/2006/relationships/hyperlink" Id="rId201" Target="ops:enum/resolution_type/accepted_point_by_point" TargetMode="External" /><Relationship Type="http://schemas.openxmlformats.org/officeDocument/2006/relationships/hyperlink" Id="rId202" Target="ops:enum/resolution_type/accepted_with_postulate" TargetMode="External" /><Relationship Type="http://schemas.openxmlformats.org/officeDocument/2006/relationships/hyperlink" Id="rId204" Target="ops:enum/resolution_type/nearly_unanimous" TargetMode="External" /><Relationship Type="http://schemas.openxmlformats.org/officeDocument/2006/relationships/hyperlink" Id="rId200" Target="ops:enum/resolution_type/noted" TargetMode="External" /><Relationship Type="http://schemas.openxmlformats.org/officeDocument/2006/relationships/hyperlink" Id="rId203" Target="ops:enum/resolution_type/orally_settled" TargetMode="External" /><Relationship Type="http://schemas.openxmlformats.org/officeDocument/2006/relationships/hyperlink" Id="rId205" Target="ops:enum/resolution_type/other" TargetMode="External" /><Relationship Type="http://schemas.openxmlformats.org/officeDocument/2006/relationships/hyperlink" Id="rId199" Target="ops:enum/resolution_type/rejected" TargetMode="External" /><Relationship Type="http://schemas.openxmlformats.org/officeDocument/2006/relationships/hyperlink" Id="rId67" Target="ops:enum/state/canceled" TargetMode="External" /><Relationship Type="http://schemas.openxmlformats.org/officeDocument/2006/relationships/hyperlink" Id="rId66" Target="ops:enum/state/planned" TargetMode="External" /><Relationship Type="http://schemas.openxmlformats.org/officeDocument/2006/relationships/hyperlink" Id="rId68" Target="ops:enum/state/postponed" TargetMode="External" /><Relationship Type="http://schemas.openxmlformats.org/officeDocument/2006/relationships/hyperlink" Id="rId255" Target="ops:enum/voting_type/final_vote" TargetMode="External" /><Relationship Type="http://schemas.openxmlformats.org/officeDocument/2006/relationships/hyperlink" Id="rId258" Target="ops:enum/voting_type/other" TargetMode="External" /><Relationship Type="http://schemas.openxmlformats.org/officeDocument/2006/relationships/hyperlink" Id="rId254" Target="ops:enum/voting_type/preliminary_vote" TargetMode="External" /><Relationship Type="http://schemas.openxmlformats.org/officeDocument/2006/relationships/hyperlink" Id="rId257" Target="ops:enum/voting_type/secret_vote" TargetMode="External" /><Relationship Type="http://schemas.openxmlformats.org/officeDocument/2006/relationships/hyperlink" Id="rId25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2026-08-12T10:56:55Z</dcterms:created>
  <dcterms:modified xsi:type="dcterms:W3CDTF">2026-08-12T10:56:55Z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