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eCH-xxxx</w:t>
      </w:r>
      <w:r>
        <w:t xml:space="preserve"> </w:t>
      </w:r>
      <w:r>
        <w:t xml:space="preserve">Politische</w:t>
      </w:r>
      <w:r>
        <w:t xml:space="preserve"> </w:t>
      </w:r>
      <w:r>
        <w:t xml:space="preserve">Akteure:</w:t>
      </w:r>
      <w:r>
        <w:t xml:space="preserve"> </w:t>
      </w:r>
      <w:r>
        <w:t xml:space="preserve">Personen,</w:t>
      </w:r>
      <w:r>
        <w:t xml:space="preserve"> </w:t>
      </w:r>
      <w:r>
        <w:t xml:space="preserve">Gruppen</w:t>
      </w:r>
      <w:r>
        <w:t xml:space="preserve"> </w:t>
      </w:r>
      <w:r>
        <w:t xml:space="preserve">und</w:t>
      </w:r>
      <w:r>
        <w:t xml:space="preserve"> </w:t>
      </w:r>
      <w:r>
        <w:t xml:space="preserve">Organe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39"/>
        <w:gridCol w:w="66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Politische Akteure: Personen, Gruppen und Organe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eCH-Nummer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eCH-XXXX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Kategorie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Entwurf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Reifegrad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Beschluss am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Ausgabedatum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Ersetzt 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Voraussetzungen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Beilagen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Sprachen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 (Original)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Fachgruppe politische Geschäfte: Silberstein Julie, Laurence Brandenberger, Daniela Koller, Thomas Roth, Stefan Oderbolz, Fabian Davolio, Orhan Saeedi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Herausgeber / Vertrieb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Verein eCH, Räffelstr. 20, 8045</w:t>
            </w:r>
          </w:p>
        </w:tc>
      </w:tr>
    </w:tbl>
    <w:bookmarkStart w:id="20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Brief summary of the purpose of the document.</w:t>
      </w:r>
    </w:p>
    <w:bookmarkEnd w:id="20"/>
    <w:bookmarkStart w:id="21" w:name="table-of-contents"/>
    <w:p>
      <w:pPr>
        <w:pStyle w:val="Heading1"/>
      </w:pPr>
      <w:r>
        <w:t xml:space="preserve">Table of Contents</w:t>
      </w:r>
    </w:p>
    <w:p>
      <w:pPr>
        <w:pStyle w:val="FirstParagraph"/>
      </w:pPr>
      <w:r>
        <w:t xml:space="preserve">&lt; manually insert TOC here &gt;</w:t>
      </w:r>
    </w:p>
    <w:bookmarkEnd w:id="21"/>
    <w:bookmarkStart w:id="22" w:name="note"/>
    <w:p>
      <w:pPr>
        <w:pStyle w:val="Heading1"/>
      </w:pPr>
      <w:r>
        <w:t xml:space="preserve">Note</w:t>
      </w:r>
    </w:p>
    <w:bookmarkEnd w:id="22"/>
    <w:bookmarkStart w:id="31" w:name="person"/>
    <w:p>
      <w:pPr>
        <w:pStyle w:val="Heading1"/>
      </w:pPr>
      <w:r>
        <w:t xml:space="preserve">Person</w:t>
      </w:r>
    </w:p>
    <w:bookmarkStart w:id="30" w:name="meeting-22.05.2025-28.06.2025-11.06.2025"/>
    <w:p>
      <w:pPr>
        <w:pStyle w:val="Heading2"/>
      </w:pPr>
      <w:r>
        <w:t xml:space="preserve">Meeting 22.05.2025 / 28.06.2025 / 11.06.2025</w:t>
      </w:r>
    </w:p>
    <w:p>
      <w:pPr>
        <w:numPr>
          <w:ilvl w:val="0"/>
          <w:numId w:val="1001"/>
        </w:numPr>
      </w:pPr>
      <w:r>
        <w:t xml:space="preserve">Möglichst übernahme von eCH44 bezüglich Identifikation.</w:t>
      </w:r>
    </w:p>
    <w:p>
      <w:pPr>
        <w:numPr>
          <w:ilvl w:val="0"/>
          <w:numId w:val="1001"/>
        </w:numPr>
      </w:pPr>
      <w:r>
        <w:t xml:space="preserve">Amtlicher Name genügend? -&gt; oft ist der Rufname, wie damit umgehen?</w:t>
      </w:r>
    </w:p>
    <w:p>
      <w:pPr>
        <w:numPr>
          <w:ilvl w:val="0"/>
          <w:numId w:val="1001"/>
        </w:numPr>
      </w:pPr>
      <w:r>
        <w:t xml:space="preserve">Undefined Name Type als Option?</w:t>
      </w:r>
    </w:p>
    <w:p>
      <w:pPr>
        <w:numPr>
          <w:ilvl w:val="0"/>
          <w:numId w:val="1001"/>
        </w:numPr>
      </w:pPr>
      <w:r>
        <w:t xml:space="preserve">Aliase ? -&gt; mit Geburtsdatum</w:t>
      </w:r>
    </w:p>
    <w:p>
      <w:pPr>
        <w:numPr>
          <w:ilvl w:val="0"/>
          <w:numId w:val="1001"/>
        </w:numPr>
      </w:pPr>
      <w:r>
        <w:t xml:space="preserve">offizieler Name (eindeutig in der Zeit, für apel)</w:t>
      </w:r>
    </w:p>
    <w:bookmarkStart w:id="29" w:name="namenstypen-basierend-nach-ech11"/>
    <w:p>
      <w:pPr>
        <w:pStyle w:val="Heading3"/>
      </w:pPr>
      <w:r>
        <w:t xml:space="preserve">Namenstypen basierend nach eCH11</w:t>
      </w:r>
    </w:p>
    <w:p>
      <w:pPr>
        <w:pStyle w:val="FirstParagraph"/>
      </w:pPr>
      <w:r>
        <w:t xml:space="preserve">Typen ausgeschrieben: https://www.bfs.admin.ch/bfs/de/home/register/personenregister/registerharmonisierung/nomenklaturen.assetdetail.24565576.html</w:t>
      </w:r>
      <w:r>
        <w:t xml:space="preserve"> </w:t>
      </w:r>
      <w:r>
        <w:t xml:space="preserve">Cross-Check: * Poltische Rechte</w:t>
      </w:r>
    </w:p>
    <w:p>
      <w:pPr>
        <w:numPr>
          <w:ilvl w:val="0"/>
          <w:numId w:val="1002"/>
        </w:numPr>
      </w:pPr>
      <w:r>
        <w:t xml:space="preserve">Klare Guideline herausgeben, das der Amtliche Name bevorzugt ist.</w:t>
      </w:r>
    </w:p>
    <w:p>
      <w:pPr>
        <w:numPr>
          <w:ilvl w:val="0"/>
          <w:numId w:val="1002"/>
        </w:numPr>
      </w:pPr>
      <w:r>
        <w:t xml:space="preserve">Wenn nicht abgesichert ist, dass es sich um ein einen Amtlichen Namen handelt, kannt auf label zurückgegriffen werden.</w:t>
      </w:r>
    </w:p>
    <w:p>
      <w:pPr>
        <w:numPr>
          <w:ilvl w:val="0"/>
          <w:numId w:val="1002"/>
        </w:numPr>
      </w:pPr>
      <w:r>
        <w:t xml:space="preserve">Label braucht gute Erklärung damit es nicht missbraucht wird.</w:t>
      </w:r>
    </w:p>
    <w:p>
      <w:pPr>
        <w:numPr>
          <w:ilvl w:val="0"/>
          <w:numId w:val="1002"/>
        </w:numPr>
      </w:pPr>
      <w:r>
        <w:t xml:space="preserve">Id Identifikation</w:t>
      </w:r>
    </w:p>
    <w:p>
      <w:pPr>
        <w:numPr>
          <w:ilvl w:val="1"/>
          <w:numId w:val="1003"/>
        </w:numPr>
        <w:pStyle w:val="Compact"/>
      </w:pPr>
      <w:r>
        <w:t xml:space="preserve">AHV? - nice but difficult -&gt; Möglichkeit</w:t>
      </w:r>
    </w:p>
    <w:p>
      <w:pPr>
        <w:numPr>
          <w:ilvl w:val="1"/>
          <w:numId w:val="1003"/>
        </w:numPr>
        <w:pStyle w:val="Compact"/>
      </w:pPr>
      <w:r>
        <w:t xml:space="preserve">Ratsinformationssystem -&gt; Möglichkeit (an CH44 orientiert)</w:t>
      </w:r>
    </w:p>
    <w:p>
      <w:pPr>
        <w:numPr>
          <w:ilvl w:val="2"/>
          <w:numId w:val="1004"/>
        </w:numPr>
        <w:pStyle w:val="Compact"/>
      </w:pPr>
      <w:r>
        <w:t xml:space="preserve">Legislaturbasierend? verschiedene Ratssystemids vom selben Rat?</w:t>
      </w:r>
    </w:p>
    <w:p>
      <w:pPr>
        <w:numPr>
          <w:ilvl w:val="2"/>
          <w:numId w:val="1004"/>
        </w:numPr>
        <w:pStyle w:val="Compact"/>
      </w:pPr>
      <w:r>
        <w:t xml:space="preserve">Rückwirkend IDs vergeben? -&gt; Wikidata -</w:t>
      </w:r>
      <w:r>
        <w:t xml:space="preserve"> </w:t>
      </w:r>
      <w:r>
        <w:t xml:space="preserve">“</w:t>
      </w:r>
      <w:r>
        <w:t xml:space="preserve">Datenraum Politik</w:t>
      </w:r>
      <w:r>
        <w:t xml:space="preserve">”</w:t>
      </w:r>
      <w:r>
        <w:t xml:space="preserve"> </w:t>
      </w:r>
      <w:r>
        <w:t xml:space="preserve">/ ähnlich Metagrid</w:t>
      </w:r>
    </w:p>
    <w:p>
      <w:pPr>
        <w:numPr>
          <w:ilvl w:val="1"/>
          <w:numId w:val="1003"/>
        </w:numPr>
        <w:pStyle w:val="Compact"/>
      </w:pPr>
      <w:r>
        <w:t xml:space="preserve">Staatskalender (?)</w:t>
      </w:r>
    </w:p>
    <w:p>
      <w:pPr>
        <w:numPr>
          <w:ilvl w:val="1"/>
          <w:numId w:val="1003"/>
        </w:numPr>
        <w:pStyle w:val="Compact"/>
      </w:pPr>
      <w:r>
        <w:t xml:space="preserve">Externe Identifikatoren</w:t>
      </w:r>
    </w:p>
    <w:p>
      <w:pPr>
        <w:numPr>
          <w:ilvl w:val="2"/>
          <w:numId w:val="1005"/>
        </w:numPr>
        <w:pStyle w:val="Compact"/>
      </w:pPr>
      <w:r>
        <w:t xml:space="preserve">Wikidata? ( Italienisches Parlament )</w:t>
      </w:r>
    </w:p>
    <w:p>
      <w:pPr>
        <w:numPr>
          <w:ilvl w:val="3"/>
          <w:numId w:val="1006"/>
        </w:numPr>
        <w:pStyle w:val="Compact"/>
      </w:pPr>
      <w:r>
        <w:t xml:space="preserve">Wikidata; z.B. Swiss Parlament ID: https://www.wikidata.org/wiki/Property:P1307</w:t>
      </w:r>
    </w:p>
    <w:p>
      <w:pPr>
        <w:numPr>
          <w:ilvl w:val="4"/>
          <w:numId w:val="1007"/>
        </w:numPr>
        <w:pStyle w:val="Compact"/>
      </w:pPr>
      <w:hyperlink r:id="rId23">
        <w:r>
          <w:rPr>
            <w:rStyle w:val="Hyperlink"/>
          </w:rPr>
          <w:t xml:space="preserve">WikiProject Govdirectory/Switzerland</w:t>
        </w:r>
      </w:hyperlink>
    </w:p>
    <w:p>
      <w:pPr>
        <w:numPr>
          <w:ilvl w:val="3"/>
          <w:numId w:val="1006"/>
        </w:numPr>
        <w:pStyle w:val="Compact"/>
      </w:pPr>
      <w:r>
        <w:t xml:space="preserve">Wikidata wird der Identifer vom Ratssystem? Problem mit Wikidata als extern organisiert.</w:t>
      </w:r>
    </w:p>
    <w:p>
      <w:pPr>
        <w:numPr>
          <w:ilvl w:val="3"/>
          <w:numId w:val="1006"/>
        </w:numPr>
        <w:pStyle w:val="Compact"/>
      </w:pPr>
      <w:r>
        <w:t xml:space="preserve">Wikidata als prefered secondary Identifier.</w:t>
      </w:r>
    </w:p>
    <w:p>
      <w:pPr>
        <w:numPr>
          <w:ilvl w:val="2"/>
          <w:numId w:val="1005"/>
        </w:numPr>
        <w:pStyle w:val="Compact"/>
      </w:pPr>
      <w:r>
        <w:t xml:space="preserve">https://metagrid.ch/</w:t>
      </w:r>
    </w:p>
    <w:p>
      <w:pPr>
        <w:numPr>
          <w:ilvl w:val="2"/>
          <w:numId w:val="1005"/>
        </w:numPr>
        <w:pStyle w:val="Compact"/>
      </w:pPr>
      <w:r>
        <w:t xml:space="preserve">GND / VIAF</w:t>
      </w:r>
    </w:p>
    <w:p>
      <w:pPr>
        <w:numPr>
          <w:ilvl w:val="2"/>
          <w:numId w:val="1005"/>
        </w:numPr>
        <w:pStyle w:val="Compact"/>
      </w:pPr>
      <w:r>
        <w:t xml:space="preserve">SmartVote</w:t>
      </w:r>
    </w:p>
    <w:p>
      <w:pPr>
        <w:numPr>
          <w:ilvl w:val="2"/>
          <w:numId w:val="1005"/>
        </w:numPr>
        <w:pStyle w:val="Compact"/>
      </w:pPr>
      <w:r>
        <w:t xml:space="preserve">SelectCandidateSurvey</w:t>
      </w:r>
    </w:p>
    <w:p>
      <w:pPr>
        <w:numPr>
          <w:ilvl w:val="0"/>
          <w:numId w:val="1002"/>
        </w:numPr>
      </w:pPr>
      <w:r>
        <w:t xml:space="preserve">Use Case</w:t>
      </w:r>
    </w:p>
    <w:p>
      <w:pPr>
        <w:numPr>
          <w:ilvl w:val="1"/>
          <w:numId w:val="1008"/>
        </w:numPr>
        <w:pStyle w:val="Compact"/>
      </w:pPr>
      <w:r>
        <w:t xml:space="preserve">Alle mögliche Anzeige und offizielen Namen (für Websites)</w:t>
      </w:r>
    </w:p>
    <w:p>
      <w:pPr>
        <w:numPr>
          <w:ilvl w:val="2"/>
          <w:numId w:val="1009"/>
        </w:numPr>
        <w:pStyle w:val="Compact"/>
      </w:pPr>
      <w:r>
        <w:t xml:space="preserve">Beispiele:</w:t>
      </w:r>
    </w:p>
    <w:p>
      <w:pPr>
        <w:numPr>
          <w:ilvl w:val="3"/>
          <w:numId w:val="1010"/>
        </w:numPr>
        <w:pStyle w:val="Compact"/>
      </w:pPr>
      <w:r>
        <w:t xml:space="preserve">UR:</w:t>
      </w:r>
      <w:r>
        <w:t xml:space="preserve"> </w:t>
      </w:r>
      <w:hyperlink r:id="rId24">
        <w:r>
          <w:rPr>
            <w:rStyle w:val="Hyperlink"/>
          </w:rPr>
          <w:t xml:space="preserve">Alois (1981) Arnold</w:t>
        </w:r>
      </w:hyperlink>
    </w:p>
    <w:p>
      <w:pPr>
        <w:numPr>
          <w:ilvl w:val="3"/>
          <w:numId w:val="1010"/>
        </w:numPr>
        <w:pStyle w:val="Compact"/>
      </w:pPr>
      <w:r>
        <w:t xml:space="preserve">UR:</w:t>
      </w:r>
      <w:r>
        <w:t xml:space="preserve"> </w:t>
      </w:r>
      <w:hyperlink r:id="rId25">
        <w:r>
          <w:rPr>
            <w:rStyle w:val="Hyperlink"/>
          </w:rPr>
          <w:t xml:space="preserve">Alois (1965) Arnold</w:t>
        </w:r>
      </w:hyperlink>
    </w:p>
    <w:p>
      <w:pPr>
        <w:numPr>
          <w:ilvl w:val="3"/>
          <w:numId w:val="1010"/>
        </w:numPr>
        <w:pStyle w:val="Compact"/>
      </w:pPr>
      <w:r>
        <w:t xml:space="preserve">TI:</w:t>
      </w:r>
      <w:r>
        <w:t xml:space="preserve"> </w:t>
      </w:r>
      <w:hyperlink r:id="rId26">
        <w:r>
          <w:rPr>
            <w:rStyle w:val="Hyperlink"/>
          </w:rPr>
          <w:t xml:space="preserve">Fausto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Gerri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Beretta-Piccoli</w:t>
        </w:r>
      </w:hyperlink>
    </w:p>
    <w:p>
      <w:pPr>
        <w:numPr>
          <w:ilvl w:val="1"/>
          <w:numId w:val="1008"/>
        </w:numPr>
        <w:pStyle w:val="Compact"/>
      </w:pPr>
      <w:r>
        <w:t xml:space="preserve">Übernahme von den Wahlsystemen ( Politische Rechte ).</w:t>
      </w:r>
    </w:p>
    <w:p>
      <w:pPr>
        <w:numPr>
          <w:ilvl w:val="1"/>
          <w:numId w:val="1008"/>
        </w:numPr>
        <w:pStyle w:val="Compact"/>
      </w:pPr>
      <w:r>
        <w:t xml:space="preserve">Überlegungen zu Datenschutz / Öffentlichkeitsrecht -&gt; ein Kapitel mit Analyse des IST Zustands / Rechtsgrundlage oder Toolkit ?</w:t>
      </w:r>
    </w:p>
    <w:p>
      <w:pPr>
        <w:numPr>
          <w:ilvl w:val="1"/>
          <w:numId w:val="1008"/>
        </w:numPr>
        <w:pStyle w:val="Compact"/>
      </w:pPr>
      <w:hyperlink r:id="rId27">
        <w:r>
          <w:rPr>
            <w:rStyle w:val="Hyperlink"/>
          </w:rPr>
          <w:t xml:space="preserve">Ersetzung der privaten Wohnadresse als Identifikator der Urheber von Volksinitiativen</w:t>
        </w:r>
      </w:hyperlink>
    </w:p>
    <w:p>
      <w:pPr>
        <w:numPr>
          <w:ilvl w:val="1"/>
          <w:numId w:val="1008"/>
        </w:numPr>
        <w:pStyle w:val="Compact"/>
      </w:pPr>
      <w:hyperlink r:id="rId28">
        <w:r>
          <w:rPr>
            <w:rStyle w:val="Hyperlink"/>
          </w:rPr>
          <w:t xml:space="preserve">Verhinderung der Pflicht zur Veröffentlichung der Wohnadressen von Parlamentsmitgliedern</w:t>
        </w:r>
      </w:hyperlink>
    </w:p>
    <w:p>
      <w:pPr>
        <w:numPr>
          <w:ilvl w:val="1"/>
          <w:numId w:val="1008"/>
        </w:numPr>
        <w:pStyle w:val="Compact"/>
      </w:pPr>
      <w:r>
        <w:t xml:space="preserve">Gleiche Namen im Parlament: https://www.parlament.ch/centers/documents/de/gleichnamige-ratsmitglieder.pdf</w:t>
      </w:r>
    </w:p>
    <w:p>
      <w:pPr>
        <w:pStyle w:val="SourceCode"/>
      </w:pPr>
      <w:r>
        <w:rPr>
          <w:rStyle w:val="VerbatimChar"/>
        </w:rPr>
        <w:t xml:space="preserve">Person1: {</w:t>
      </w:r>
      <w:r>
        <w:br/>
      </w:r>
      <w:r>
        <w:rPr>
          <w:rStyle w:val="VerbatimChar"/>
        </w:rPr>
        <w:t xml:space="preserve">ID: ???</w:t>
      </w:r>
      <w:r>
        <w:br/>
      </w:r>
      <w:r>
        <w:br/>
      </w:r>
      <w:r>
        <w:rPr>
          <w:rStyle w:val="VerbatimChar"/>
        </w:rPr>
        <w:t xml:space="preserve">label: "Michael Luggen",</w:t>
      </w:r>
      <w:r>
        <w:br/>
      </w:r>
      <w:r>
        <w:rPr>
          <w:rStyle w:val="VerbatimChar"/>
        </w:rPr>
        <w:t xml:space="preserve">names: 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{ nameType: familyNameOnForeignPassport , </w:t>
      </w:r>
      <w:r>
        <w:br/>
      </w:r>
      <w:r>
        <w:rPr>
          <w:rStyle w:val="VerbatimChar"/>
        </w:rPr>
        <w:t xml:space="preserve">    value: "",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validUntil: "",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callName,</w:t>
      </w:r>
      <w:r>
        <w:br/>
      </w:r>
      <w:r>
        <w:rPr>
          <w:rStyle w:val="VerbatimChar"/>
        </w:rPr>
        <w:t xml:space="preserve">    value: "luggi",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# Use Case</w:t>
      </w:r>
    </w:p>
    <w:p>
      <w:pPr>
        <w:pStyle w:val="BodyText"/>
      </w:pPr>
      <w:r>
        <w:t xml:space="preserve">-&gt; UseCase 1:</w:t>
      </w:r>
    </w:p>
    <w:bookmarkEnd w:id="29"/>
    <w:bookmarkEnd w:id="30"/>
    <w:bookmarkEnd w:id="31"/>
    <w:sectPr w:rsidR="007F3E9D">
      <w:headerReference r:id="rId9" w:type="even"/>
      <w:headerReference r:id="rId10" w:type="default"/>
      <w:footerReference r:id="rId11" w:type="default"/>
      <w:footnotePr>
        <w:numRestart w:val="eachSect"/>
      </w:footnotePr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57EE4" w14:textId="67B03C56" w:rsidR="00610A5D" w:rsidRPr="00EC4F68" w:rsidRDefault="00610A5D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r w:rsidRPr="00EC4F68">
      <w:rPr>
        <w:rFonts w:ascii="Arial" w:hAnsi="Arial" w:cs="Arial"/>
        <w:sz w:val="20"/>
        <w:szCs w:val="20"/>
        <w:lang w:val="en-GB"/>
      </w:rPr>
      <w:t>eCH registered association</w:t>
    </w:r>
    <w:r w:rsidR="00EC4F68" w:rsidRPr="00EC4F68">
      <w:rPr>
        <w:rFonts w:ascii="Arial" w:hAnsi="Arial" w:cs="Arial"/>
        <w:sz w:val="20"/>
        <w:szCs w:val="20"/>
        <w:lang w:val="en-GB"/>
      </w:rPr>
      <w:tab/>
    </w:r>
    <w:r w:rsidR="00EC4F68" w:rsidRPr="00EC4F68">
      <w:rPr>
        <w:rFonts w:ascii="Arial" w:hAnsi="Arial" w:cs="Arial"/>
        <w:sz w:val="20"/>
        <w:szCs w:val="20"/>
        <w:lang w:val="en-GB"/>
      </w:rPr>
      <w:tab/>
    </w:r>
    <w:hyperlink r:id="rId1" w:history="1">
      <w:r w:rsidR="00EC4F68" w:rsidRPr="00EC4F68">
        <w:rPr>
          <w:rStyle w:val="Hyperlink"/>
          <w:rFonts w:ascii="Arial" w:hAnsi="Arial" w:cs="Arial"/>
          <w:sz w:val="20"/>
          <w:szCs w:val="20"/>
          <w:lang w:val="en-GB"/>
        </w:rPr>
        <w:t>www.ech.ch</w:t>
      </w:r>
    </w:hyperlink>
    <w:r w:rsidR="00EC4F68" w:rsidRPr="00EC4F68">
      <w:rPr>
        <w:rFonts w:ascii="Arial" w:hAnsi="Arial" w:cs="Arial"/>
        <w:sz w:val="20"/>
        <w:szCs w:val="20"/>
        <w:lang w:val="en-GB"/>
      </w:rPr>
      <w:t xml:space="preserve"> / </w:t>
    </w:r>
    <w:hyperlink r:id="rId2" w:history="1">
      <w:r w:rsidR="00EC4F68" w:rsidRPr="004B0AA3">
        <w:rPr>
          <w:rStyle w:val="Hyperlink"/>
          <w:rFonts w:ascii="Arial" w:hAnsi="Arial" w:cs="Arial"/>
          <w:sz w:val="20"/>
          <w:szCs w:val="20"/>
          <w:lang w:val="en-GB"/>
        </w:rPr>
        <w:t>info@ech.ch</w:t>
      </w:r>
    </w:hyperlink>
    <w:r w:rsidR="00EC4F68">
      <w:rPr>
        <w:rFonts w:ascii="Arial" w:hAnsi="Arial" w:cs="Arial"/>
        <w:sz w:val="20"/>
        <w:szCs w:val="20"/>
        <w:lang w:val="en-GB"/>
      </w:rPr>
      <w:t xml:space="preserve"> </w:t>
    </w:r>
  </w:p>
  <w:p w14:paraId="09A2FC46" w14:textId="77777777" w:rsidR="00EC4F68" w:rsidRPr="00EC4F68" w:rsidRDefault="00EC4F68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</w:p>
  <w:p w14:paraId="6DE7E30B" w14:textId="5670C095" w:rsidR="00610A5D" w:rsidRPr="00EC4F68" w:rsidRDefault="00676A11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proofErr w:type="spellStart"/>
    <w:r>
      <w:rPr>
        <w:rFonts w:ascii="Arial" w:hAnsi="Arial" w:cs="Arial"/>
        <w:sz w:val="20"/>
        <w:szCs w:val="20"/>
        <w:lang w:val="en-GB"/>
      </w:rPr>
      <w:t>xxxx</w:t>
    </w:r>
    <w:proofErr w:type="spellEnd"/>
    <w:r w:rsidR="00610A5D" w:rsidRPr="00EC4F68">
      <w:rPr>
        <w:rFonts w:ascii="Arial" w:hAnsi="Arial" w:cs="Arial"/>
        <w:sz w:val="20"/>
        <w:szCs w:val="20"/>
        <w:lang w:val="en-GB"/>
      </w:rPr>
      <w:t xml:space="preserve"> – </w:t>
    </w:r>
    <w:r>
      <w:rPr>
        <w:rFonts w:ascii="Arial" w:hAnsi="Arial" w:cs="Arial"/>
        <w:sz w:val="20"/>
        <w:szCs w:val="20"/>
        <w:lang w:val="en-GB"/>
      </w:rPr>
      <w:t xml:space="preserve">Political Affairs / </w:t>
    </w:r>
    <w:r w:rsidR="00F9101E">
      <w:rPr>
        <w:rFonts w:ascii="Arial" w:hAnsi="Arial" w:cs="Arial"/>
        <w:sz w:val="20"/>
        <w:szCs w:val="20"/>
        <w:lang w:val="en-GB"/>
      </w:rPr>
      <w:t>Actors</w:t>
    </w:r>
    <w:r w:rsidR="00610A5D" w:rsidRPr="00EC4F68">
      <w:rPr>
        <w:rFonts w:ascii="Arial" w:hAnsi="Arial" w:cs="Arial"/>
        <w:sz w:val="20"/>
        <w:szCs w:val="20"/>
        <w:lang w:val="en-GB"/>
      </w:rPr>
      <w:t xml:space="preserve"> / 0.0.1 / Draft / 202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-0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-2</w:t>
    </w:r>
    <w:r>
      <w:rPr>
        <w:rFonts w:ascii="Arial" w:hAnsi="Arial" w:cs="Arial"/>
        <w:sz w:val="20"/>
        <w:szCs w:val="20"/>
        <w:lang w:val="en-GB"/>
      </w:rPr>
      <w:t>0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60812002"/>
      <w:docPartObj>
        <w:docPartGallery w:val="Page Numbers (Top of Page)"/>
        <w:docPartUnique/>
      </w:docPartObj>
    </w:sdtPr>
    <w:sdtContent>
      <w:p w14:paraId="0CEE672F" w14:textId="5FD04E02" w:rsidR="009B0C77" w:rsidRDefault="009B0C77" w:rsidP="00CA317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AC1AED" w14:textId="77777777" w:rsidR="009B0C77" w:rsidRDefault="009B0C77" w:rsidP="009B0C7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42AA8" w14:textId="5EEA0785" w:rsidR="009B0C77" w:rsidRDefault="009B0C77" w:rsidP="009B0C77">
    <w:pPr>
      <w:pStyle w:val="Header"/>
      <w:framePr w:wrap="none" w:vAnchor="text" w:hAnchor="page" w:x="9401" w:y="181"/>
      <w:rPr>
        <w:rStyle w:val="PageNumber"/>
      </w:rPr>
    </w:pPr>
    <w:r>
      <w:rPr>
        <w:rStyle w:val="PageNumber"/>
      </w:rPr>
      <w:t xml:space="preserve">Page </w:t>
    </w:r>
    <w:sdt>
      <w:sdtPr>
        <w:rPr>
          <w:rStyle w:val="PageNumber"/>
        </w:rPr>
        <w:id w:val="-1031415055"/>
        <w:docPartObj>
          <w:docPartGallery w:val="Page Numbers (Top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</w:t>
        </w:r>
        <w:r w:rsidR="00183F6C">
          <w:rPr>
            <w:rStyle w:val="PageNumber"/>
          </w:rPr>
          <w:t xml:space="preserve"> </w:t>
        </w:r>
        <w:r w:rsidR="00183F6C">
          <w:rPr>
            <w:rStyle w:val="PageNumber"/>
          </w:rPr>
          <w:fldChar w:fldCharType="begin"/>
        </w:r>
        <w:r w:rsidR="00183F6C">
          <w:rPr>
            <w:rStyle w:val="PageNumber"/>
          </w:rPr>
          <w:instrText xml:space="preserve"> NUMPAGES  \* MERGEFORMAT </w:instrText>
        </w:r>
        <w:r w:rsidR="00183F6C">
          <w:rPr>
            <w:rStyle w:val="PageNumber"/>
          </w:rPr>
          <w:fldChar w:fldCharType="separate"/>
        </w:r>
        <w:r w:rsidR="00183F6C">
          <w:rPr>
            <w:rStyle w:val="PageNumber"/>
            <w:noProof/>
          </w:rPr>
          <w:t>1</w:t>
        </w:r>
        <w:r w:rsidR="00183F6C">
          <w:rPr>
            <w:rStyle w:val="PageNumber"/>
          </w:rPr>
          <w:fldChar w:fldCharType="end"/>
        </w:r>
        <w:r>
          <w:rPr>
            <w:rStyle w:val="PageNumber"/>
          </w:rPr>
          <w:t xml:space="preserve"> </w:t>
        </w:r>
      </w:sdtContent>
    </w:sdt>
  </w:p>
  <w:p w14:paraId="5DB2E401" w14:textId="77777777" w:rsidR="009B0C77" w:rsidRDefault="009B0C77" w:rsidP="009B0C77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02266A" wp14:editId="0A7D4692">
          <wp:simplePos x="0" y="0"/>
          <wp:positionH relativeFrom="column">
            <wp:posOffset>-112395</wp:posOffset>
          </wp:positionH>
          <wp:positionV relativeFrom="paragraph">
            <wp:posOffset>-228600</wp:posOffset>
          </wp:positionV>
          <wp:extent cx="1676400" cy="787400"/>
          <wp:effectExtent l="0" t="0" r="0" b="0"/>
          <wp:wrapNone/>
          <wp:docPr id="475674576" name="Grafik 1" descr="Ein Bild, das Grafiken, Grafikdesign, Design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5674576" name="Grafik 1" descr="Ein Bild, das Grafiken, Grafikdesign, Design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438EA">
      <w:tab/>
    </w:r>
    <w:r>
      <w:t>E-Government Standards</w:t>
    </w:r>
  </w:p>
  <w:p w14:paraId="76266B6E" w14:textId="00913535" w:rsidR="000438EA" w:rsidRDefault="009B0C77" w:rsidP="009B0C77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7DF27AE"/>
    <w:multiLevelType w:val="multilevel"/>
    <w:tmpl w:val="7BD4F668"/>
    <w:styleLink w:val="AktuelleListe4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">
    <w:nsid w:val="094E1857"/>
    <w:multiLevelType w:val="multilevel"/>
    <w:tmpl w:val="26C84F58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2">
    <w:nsid w:val="170CD2DE"/>
    <w:multiLevelType w:val="multilevel"/>
    <w:tmpl w:val="ED58072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22A8374C"/>
    <w:multiLevelType w:val="multilevel"/>
    <w:tmpl w:val="59E8B0EC"/>
    <w:styleLink w:val="AktuelleListe3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4">
    <w:nsid w:val="48924510"/>
    <w:multiLevelType w:val="multilevel"/>
    <w:tmpl w:val="C07010A0"/>
    <w:styleLink w:val="AktuelleListe1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5">
    <w:nsid w:val="5C82350D"/>
    <w:multiLevelType w:val="multilevel"/>
    <w:tmpl w:val="820801F0"/>
    <w:styleLink w:val="AktuelleListe2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3618821" w:numId="1">
    <w:abstractNumId w:val="2"/>
  </w:num>
  <w:num w16cid:durableId="440611983" w:numId="2">
    <w:abstractNumId w:val="1"/>
  </w:num>
  <w:num w16cid:durableId="977683485" w:numId="3">
    <w:abstractNumId w:val="4"/>
  </w:num>
  <w:num w16cid:durableId="1843010742" w:numId="4">
    <w:abstractNumId w:val="5"/>
  </w:num>
  <w:num w16cid:durableId="271520179" w:numId="5">
    <w:abstractNumId w:val="3"/>
  </w:num>
  <w:num w16cid:durableId="14041762" w:numId="6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yperlink" w:qFormat="1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aliases w:val="1 Überschrift"/>
    <w:basedOn w:val="Normal"/>
    <w:next w:val="BodyText"/>
    <w:link w:val="Heading1Char"/>
    <w:qFormat/>
    <w:rsid w:val="002F2292"/>
    <w:pPr>
      <w:keepNext/>
      <w:keepLines/>
      <w:numPr>
        <w:numId w:val="2"/>
      </w:numPr>
      <w:spacing w:after="80" w:before="360"/>
      <w:outlineLvl w:val="0"/>
    </w:pPr>
    <w:rPr>
      <w:rFonts w:ascii="Arial" w:cstheme="majorBidi" w:eastAsiaTheme="majorEastAsia" w:hAnsi="Arial"/>
      <w:b/>
      <w:color w:themeColor="text1" w:val="000000"/>
      <w:sz w:val="32"/>
      <w:szCs w:val="40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2F2292"/>
    <w:pPr>
      <w:keepNext/>
      <w:keepLines/>
      <w:numPr>
        <w:ilvl w:val="1"/>
        <w:numId w:val="2"/>
      </w:numPr>
      <w:spacing w:after="80" w:before="160"/>
      <w:outlineLvl w:val="1"/>
    </w:pPr>
    <w:rPr>
      <w:rFonts w:ascii="Arial" w:cstheme="majorBidi" w:eastAsiaTheme="majorEastAsia" w:hAnsi="Arial"/>
      <w:b/>
      <w:color w:themeColor="text1" w:val="000000"/>
      <w:szCs w:val="32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2F2292"/>
    <w:pPr>
      <w:keepNext/>
      <w:keepLines/>
      <w:numPr>
        <w:ilvl w:val="2"/>
        <w:numId w:val="2"/>
      </w:numPr>
      <w:spacing w:after="80" w:before="160"/>
      <w:outlineLvl w:val="2"/>
    </w:pPr>
    <w:rPr>
      <w:rFonts w:ascii="Arial" w:cstheme="majorBidi" w:eastAsiaTheme="majorEastAsia" w:hAnsi="Arial"/>
      <w:b/>
      <w:color w:themeColor="text1" w:val="000000"/>
      <w:sz w:val="22"/>
      <w:szCs w:val="28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2F2292"/>
    <w:pPr>
      <w:keepNext/>
      <w:keepLines/>
      <w:numPr>
        <w:ilvl w:val="3"/>
        <w:numId w:val="2"/>
      </w:numPr>
      <w:spacing w:after="40" w:before="80"/>
      <w:outlineLvl w:val="3"/>
    </w:pPr>
    <w:rPr>
      <w:rFonts w:ascii="Arial" w:cstheme="majorBidi" w:eastAsiaTheme="majorEastAsia" w:hAnsi="Arial"/>
      <w:b/>
      <w:iCs/>
      <w:color w:themeColor="text1" w:val="000000"/>
      <w:sz w:val="22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2F2292"/>
    <w:pPr>
      <w:keepNext/>
      <w:keepLines/>
      <w:numPr>
        <w:ilvl w:val="4"/>
        <w:numId w:val="2"/>
      </w:numPr>
      <w:spacing w:after="40" w:before="80"/>
      <w:outlineLvl w:val="4"/>
    </w:pPr>
    <w:rPr>
      <w:rFonts w:ascii="Arial" w:cstheme="majorBidi" w:eastAsiaTheme="majorEastAsia" w:hAnsi="Arial"/>
      <w:b/>
      <w:color w:themeColor="text1" w:val="000000"/>
      <w:sz w:val="22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2F2292"/>
    <w:pPr>
      <w:keepNext/>
      <w:keepLines/>
      <w:numPr>
        <w:ilvl w:val="5"/>
        <w:numId w:val="2"/>
      </w:numPr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2F2292"/>
    <w:pPr>
      <w:keepNext/>
      <w:keepLines/>
      <w:numPr>
        <w:ilvl w:val="6"/>
        <w:numId w:val="2"/>
      </w:numPr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2F2292"/>
    <w:pPr>
      <w:keepNext/>
      <w:keepLines/>
      <w:numPr>
        <w:ilvl w:val="7"/>
        <w:numId w:val="2"/>
      </w:numPr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2F2292"/>
    <w:pPr>
      <w:keepNext/>
      <w:keepLines/>
      <w:numPr>
        <w:ilvl w:val="8"/>
        <w:numId w:val="2"/>
      </w:numPr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D556DA"/>
    <w:pPr>
      <w:spacing w:after="180" w:before="180"/>
    </w:pPr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D556DA"/>
    <w:rPr>
      <w:rFonts w:ascii="Arial" w:hAnsi="Arial"/>
    </w:rPr>
  </w:style>
  <w:style w:customStyle="1" w:styleId="Compact" w:type="paragraph">
    <w:name w:val="Compact"/>
    <w:qFormat/>
    <w:rsid w:val="00715146"/>
    <w:pPr>
      <w:spacing w:after="36" w:before="36"/>
    </w:pPr>
    <w:rPr>
      <w:rFonts w:ascii="Arial" w:hAnsi="Arial"/>
      <w:sz w:val="22"/>
    </w:rPr>
  </w:style>
  <w:style w:styleId="Title" w:type="paragraph">
    <w:name w:val="Title"/>
    <w:basedOn w:val="Normal"/>
    <w:next w:val="BodyText"/>
    <w:link w:val="TitleChar"/>
    <w:qFormat/>
    <w:rsid w:val="005E675A"/>
    <w:pPr>
      <w:widowControl w:val="0"/>
      <w:spacing w:after="120" w:line="288" w:lineRule="auto"/>
    </w:pPr>
    <w:rPr>
      <w:rFonts w:ascii="Arial" w:cs="Times New Roman" w:eastAsia="Times New Roman" w:hAnsi="Arial"/>
      <w:b/>
      <w:color w:val="000000"/>
      <w:sz w:val="36"/>
      <w:szCs w:val="52"/>
      <w:lang w:val="de"/>
    </w:rPr>
  </w:style>
  <w:style w:customStyle="1" w:styleId="TitleChar" w:type="character">
    <w:name w:val="Title Char"/>
    <w:basedOn w:val="DefaultParagraphFont"/>
    <w:link w:val="Title"/>
    <w:rsid w:val="005E675A"/>
    <w:rPr>
      <w:rFonts w:ascii="Arial" w:cs="Times New Roman" w:eastAsia="Times New Roman" w:hAnsi="Arial"/>
      <w:b/>
      <w:color w:val="000000"/>
      <w:sz w:val="36"/>
      <w:szCs w:val="52"/>
      <w:lang w:val="de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aliases w:val="1 Überschrift Char"/>
    <w:basedOn w:val="DefaultParagraphFont"/>
    <w:link w:val="Heading1"/>
    <w:rsid w:val="00126EC2"/>
    <w:rPr>
      <w:rFonts w:ascii="Arial" w:cstheme="majorBidi" w:eastAsiaTheme="majorEastAsia" w:hAnsi="Arial"/>
      <w:b/>
      <w:color w:themeColor="text1" w:val="000000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2F2292"/>
    <w:rPr>
      <w:rFonts w:ascii="Arial" w:cstheme="majorBidi" w:eastAsiaTheme="majorEastAsia" w:hAnsi="Arial"/>
      <w:b/>
      <w:color w:themeColor="text1" w:val="00000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2F2292"/>
    <w:rPr>
      <w:rFonts w:ascii="Arial" w:cstheme="majorBidi" w:eastAsiaTheme="majorEastAsia" w:hAnsi="Arial"/>
      <w:b/>
      <w:color w:themeColor="text1" w:val="000000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2F2292"/>
    <w:rPr>
      <w:rFonts w:ascii="Arial" w:cstheme="majorBidi" w:eastAsiaTheme="majorEastAsia" w:hAnsi="Arial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sid w:val="002F2292"/>
    <w:rPr>
      <w:rFonts w:ascii="Arial" w:cstheme="majorBidi" w:eastAsiaTheme="majorEastAsia" w:hAnsi="Arial"/>
      <w:b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aliases w:val="eCH Hyperlink"/>
    <w:basedOn w:val="CaptionChar"/>
    <w:uiPriority w:val="99"/>
    <w:qFormat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styleId="Header" w:type="paragraph">
    <w:name w:val="header"/>
    <w:basedOn w:val="Normal"/>
    <w:link w:val="HeaderChar"/>
    <w:rsid w:val="000438EA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438EA"/>
  </w:style>
  <w:style w:styleId="Footer" w:type="paragraph">
    <w:name w:val="footer"/>
    <w:basedOn w:val="Normal"/>
    <w:link w:val="FooterChar"/>
    <w:rsid w:val="000438EA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438EA"/>
  </w:style>
  <w:style w:styleId="PageNumber" w:type="character">
    <w:name w:val="page number"/>
    <w:basedOn w:val="DefaultParagraphFont"/>
    <w:rsid w:val="009B0C77"/>
  </w:style>
  <w:style w:styleId="FollowedHyperlink" w:type="character">
    <w:name w:val="FollowedHyperlink"/>
    <w:basedOn w:val="DefaultParagraphFont"/>
    <w:rsid w:val="00026C26"/>
    <w:rPr>
      <w:color w:themeColor="followedHyperlink" w:val="96607D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EC4F68"/>
    <w:rPr>
      <w:color w:val="605E5C"/>
      <w:shd w:color="auto" w:fill="E1DFDD" w:val="clear"/>
    </w:rPr>
  </w:style>
  <w:style w:customStyle="1" w:styleId="AktuelleListe1" w:type="numbering">
    <w:name w:val="Aktuelle Liste1"/>
    <w:uiPriority w:val="99"/>
    <w:rsid w:val="002F2292"/>
    <w:pPr>
      <w:numPr>
        <w:numId w:val="3"/>
      </w:numPr>
    </w:pPr>
  </w:style>
  <w:style w:customStyle="1" w:styleId="AktuelleListe2" w:type="numbering">
    <w:name w:val="Aktuelle Liste2"/>
    <w:uiPriority w:val="99"/>
    <w:rsid w:val="002F2292"/>
    <w:pPr>
      <w:numPr>
        <w:numId w:val="4"/>
      </w:numPr>
    </w:pPr>
  </w:style>
  <w:style w:customStyle="1" w:styleId="AktuelleListe3" w:type="numbering">
    <w:name w:val="Aktuelle Liste3"/>
    <w:uiPriority w:val="99"/>
    <w:rsid w:val="002F2292"/>
    <w:pPr>
      <w:numPr>
        <w:numId w:val="5"/>
      </w:numPr>
    </w:pPr>
  </w:style>
  <w:style w:customStyle="1" w:styleId="AktuelleListe4" w:type="numbering">
    <w:name w:val="Aktuelle Liste4"/>
    <w:uiPriority w:val="99"/>
    <w:rsid w:val="002F2292"/>
    <w:pPr>
      <w:numPr>
        <w:numId w:val="6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Type="http://schemas.openxmlformats.org/officeDocument/2006/relationships/hyperlink" Id="rId28" Target="https://www.parlament.ch/de/ratsbetrieb/suche-curia-vista/geschaeft?AffairId=20233913" TargetMode="External" /><Relationship Type="http://schemas.openxmlformats.org/officeDocument/2006/relationships/hyperlink" Id="rId27" Target="https://www.parlament.ch/de/ratsbetrieb/suche-curia-vista/geschaeft?AffairId=20243425" TargetMode="External" /><Relationship Type="http://schemas.openxmlformats.org/officeDocument/2006/relationships/hyperlink" Id="rId25" Target="https://www.ur.ch/behoerdenmitglieder/6370" TargetMode="External" /><Relationship Type="http://schemas.openxmlformats.org/officeDocument/2006/relationships/hyperlink" Id="rId24" Target="https://www.ur.ch/behoerdenmitglieder/6447" TargetMode="External" /><Relationship Type="http://schemas.openxmlformats.org/officeDocument/2006/relationships/hyperlink" Id="rId23" Target="https://www.wikidata.org/wiki/Wikidata:WikiProject_Govdirectory/Switzerland" TargetMode="External" /><Relationship Type="http://schemas.openxmlformats.org/officeDocument/2006/relationships/hyperlink" Id="rId26" Target="https://www4.ti.ch/poteri/gc/parlamento/composizione-del-parlamento/composizione-nelle-ultime-legislature/dettaglio-deputati/?user_gcparlamento_pi3%5BcanID%5D=1269" TargetMode="External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ech.ch" TargetMode="External"/><Relationship Id="rId1" Type="http://schemas.openxmlformats.org/officeDocument/2006/relationships/hyperlink" Target="http://www.ech.ch" TargetMode="External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www.parlament.ch/de/ratsbetrieb/suche-curia-vista/geschaeft?AffairId=20233913" TargetMode="External" /><Relationship Type="http://schemas.openxmlformats.org/officeDocument/2006/relationships/hyperlink" Id="rId27" Target="https://www.parlament.ch/de/ratsbetrieb/suche-curia-vista/geschaeft?AffairId=20243425" TargetMode="External" /><Relationship Type="http://schemas.openxmlformats.org/officeDocument/2006/relationships/hyperlink" Id="rId25" Target="https://www.ur.ch/behoerdenmitglieder/6370" TargetMode="External" /><Relationship Type="http://schemas.openxmlformats.org/officeDocument/2006/relationships/hyperlink" Id="rId24" Target="https://www.ur.ch/behoerdenmitglieder/6447" TargetMode="External" /><Relationship Type="http://schemas.openxmlformats.org/officeDocument/2006/relationships/hyperlink" Id="rId23" Target="https://www.wikidata.org/wiki/Wikidata:WikiProject_Govdirectory/Switzerland" TargetMode="External" /><Relationship Type="http://schemas.openxmlformats.org/officeDocument/2006/relationships/hyperlink" Id="rId26" Target="https://www4.ti.ch/poteri/gc/parlamento/composizione-del-parlamento/composizione-nelle-ultime-legislature/dettaglio-deputati/?user_gcparlamento_pi3%5BcanID%5D=1269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eCH-xxxx Politische Akteure: Personen, Gruppen und Organe</dc:title>
  <dc:creator/>
  <dc:language>de</dc:language>
  <cp:keywords/>
  <dcterms:created xsi:type="dcterms:W3CDTF">2025-06-11T12:20:08Z</dcterms:created>
  <dcterms:modified xsi:type="dcterms:W3CDTF">2025-06-11T12:20:08Z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oc">
    <vt:lpwstr>False</vt:lpwstr>
  </property>
</Properties>
</file>