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w="http://schemas.openxmlformats.org/wordprocessingml/2006/main">
  <w:body>
    <w:p>
      <w:pPr>
        <w:pStyle w:val="Title"/>
      </w:pPr>
      <w:r>
        <w:t xml:space="preserve">eCH-0293 Fonctionnement public des conseils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Nom</w:t>
            </w:r>
          </w:p>
        </w:tc>
        <w:tc>
          <w:tcPr/>
          <w:p>
            <w:pPr>
              <w:pStyle w:val="Compact"/>
            </w:pPr>
            <w:r>
              <w:rPr>
                <w:b/>
                <w:bCs/>
              </w:rPr>
              <w:t xml:space="preserve">Fonctionnement public des conseils</w:t>
            </w:r>
          </w:p>
        </w:tc>
      </w:tr>
      <w:tr>
        <w:tc>
          <w:tcPr>
            <w:shd w:val="clear" w:color="auto" w:fill="F2F2F2"/>
          </w:tcPr>
          <w:p>
            <w:pPr>
              <w:pStyle w:val="Compact"/>
            </w:pPr>
            <w:r>
              <w:rPr>
                <w:b/>
                <w:bCs/>
              </w:rPr>
              <w:t xml:space="preserve">Numéro eCH</w:t>
            </w:r>
          </w:p>
        </w:tc>
        <w:tc>
          <w:tcPr>
            <w:shd w:val="clear" w:color="auto" w:fill="F2F2F2"/>
          </w:tcPr>
          <w:p>
            <w:pPr>
              <w:pStyle w:val="Compact"/>
            </w:pPr>
            <w:r>
              <w:t xml:space="preserve">eCH-0293</w:t>
            </w:r>
          </w:p>
        </w:tc>
      </w:tr>
      <w:tr>
        <w:tc>
          <w:tcPr/>
          <w:p>
            <w:pPr>
              <w:pStyle w:val="Compact"/>
            </w:pPr>
            <w:r>
              <w:rPr>
                <w:b/>
                <w:bCs/>
              </w:rPr>
              <w:t xml:space="preserve">Catégorie</w:t>
            </w:r>
          </w:p>
        </w:tc>
        <w:tc>
          <w:tcPr/>
          <w:p>
            <w:pPr>
              <w:pStyle w:val="Compact"/>
            </w:pPr>
            <w:r>
              <w:t xml:space="preserve">Norme</w:t>
            </w:r>
          </w:p>
        </w:tc>
      </w:tr>
      <w:tr>
        <w:tc>
          <w:tcPr>
            <w:shd w:val="clear" w:color="auto" w:fill="F2F2F2"/>
          </w:tcPr>
          <w:p>
            <w:pPr>
              <w:pStyle w:val="Compact"/>
            </w:pPr>
            <w:r>
              <w:rPr>
                <w:b/>
                <w:bCs/>
              </w:rPr>
              <w:t xml:space="preserve">Degré de maturité</w:t>
            </w:r>
          </w:p>
        </w:tc>
        <w:tc>
          <w:tcPr>
            <w:shd w:val="clear" w:color="auto" w:fill="F2F2F2"/>
          </w:tcPr>
          <w:p>
            <w:pPr>
              <w:pStyle w:val="Compact"/>
            </w:pPr>
            <w:r>
              <w:t xml:space="preserve">Défini</w:t>
            </w:r>
          </w:p>
        </w:tc>
      </w:tr>
      <w:tr>
        <w:tc>
          <w:tcPr/>
          <w:p>
            <w:pPr>
              <w:pStyle w:val="Compact"/>
            </w:pPr>
            <w:r>
              <w:rPr>
                <w:b/>
                <w:bCs/>
              </w:rPr>
              <w:t xml:space="preserve">Version</w:t>
            </w:r>
          </w:p>
        </w:tc>
        <w:tc>
          <w:tcPr/>
          <w:p>
            <w:pPr>
              <w:pStyle w:val="Compact"/>
            </w:pPr>
            <w:r>
              <w:t xml:space="preserve">0.1.0</w:t>
            </w:r>
          </w:p>
        </w:tc>
      </w:tr>
      <w:tr>
        <w:tc>
          <w:tcPr>
            <w:shd w:val="clear" w:color="auto" w:fill="F2F2F2"/>
          </w:tcPr>
          <w:p>
            <w:pPr>
              <w:pStyle w:val="Compact"/>
            </w:pPr>
            <w:r>
              <w:rPr>
                <w:b/>
                <w:bCs/>
              </w:rPr>
              <w:t xml:space="preserve">Statut</w:t>
            </w:r>
          </w:p>
        </w:tc>
        <w:tc>
          <w:tcPr>
            <w:shd w:val="clear" w:color="auto" w:fill="F2F2F2"/>
          </w:tcPr>
          <w:p>
            <w:pPr>
              <w:pStyle w:val="Compact"/>
            </w:pPr>
            <w:r>
              <w:t xml:space="preserve">En cours d’élaboration</w:t>
            </w:r>
          </w:p>
        </w:tc>
      </w:tr>
      <w:tr>
        <w:tc>
          <w:tcPr/>
          <w:p>
            <w:pPr>
              <w:pStyle w:val="Compact"/>
            </w:pPr>
            <w:r>
              <w:rPr>
                <w:b/>
                <w:bCs/>
              </w:rPr>
              <w:t xml:space="preserve">Décidé le</w:t>
            </w:r>
          </w:p>
        </w:tc>
        <w:tc>
          <w:tcPr/>
          <w:p>
            <w:pPr>
              <w:pStyle w:val="Compact"/>
            </w:pPr>
          </w:p>
        </w:tc>
      </w:tr>
      <w:tr>
        <w:tc>
          <w:tcPr>
            <w:shd w:val="clear" w:color="auto" w:fill="F2F2F2"/>
          </w:tcPr>
          <w:p>
            <w:pPr>
              <w:pStyle w:val="Compact"/>
            </w:pPr>
            <w:r>
              <w:rPr>
                <w:b/>
                <w:bCs/>
              </w:rPr>
              <w:t xml:space="preserve">Date de publication</w:t>
            </w:r>
          </w:p>
        </w:tc>
        <w:tc>
          <w:tcPr>
            <w:shd w:val="clear" w:color="auto" w:fill="F2F2F2"/>
          </w:tcPr>
          <w:p>
            <w:pPr>
              <w:pStyle w:val="Compact"/>
            </w:pPr>
          </w:p>
        </w:tc>
      </w:tr>
      <w:tr>
        <w:tc>
          <w:tcPr/>
          <w:p>
            <w:pPr>
              <w:pStyle w:val="Compact"/>
            </w:pPr>
            <w:r>
              <w:rPr>
                <w:b/>
                <w:bCs/>
              </w:rPr>
              <w:t xml:space="preserve">Remplace la version</w:t>
            </w:r>
          </w:p>
        </w:tc>
        <w:tc>
          <w:tcPr/>
          <w:p>
            <w:pPr>
              <w:pStyle w:val="Compact"/>
            </w:pPr>
          </w:p>
        </w:tc>
      </w:tr>
      <w:tr>
        <w:tc>
          <w:tcPr>
            <w:shd w:val="clear" w:color="auto" w:fill="F2F2F2"/>
          </w:tcPr>
          <w:p>
            <w:pPr>
              <w:pStyle w:val="Compact"/>
            </w:pPr>
            <w:r>
              <w:rPr>
                <w:b/>
                <w:bCs/>
              </w:rPr>
              <w:t xml:space="preserve">Conditions préalables</w:t>
            </w:r>
          </w:p>
        </w:tc>
        <w:tc>
          <w:tcPr>
            <w:shd w:val="clear" w:color="auto" w:fill="F2F2F2"/>
          </w:tcPr>
          <w:p>
            <w:pPr>
              <w:pStyle w:val="Compact"/>
            </w:pPr>
          </w:p>
        </w:tc>
      </w:tr>
      <w:tr>
        <w:tc>
          <w:tcPr/>
          <w:p>
            <w:pPr>
              <w:pStyle w:val="Compact"/>
            </w:pPr>
            <w:r>
              <w:rPr>
                <w:b/>
                <w:bCs/>
              </w:rPr>
              <w:t xml:space="preserve">Annexes</w:t>
            </w:r>
          </w:p>
        </w:tc>
        <w:tc>
          <w:tcPr/>
          <w:p>
            <w:pPr>
              <w:pStyle w:val="Compact"/>
            </w:pPr>
            <w:r>
              <w:t xml:space="preserve">-</w:t>
            </w:r>
          </w:p>
        </w:tc>
      </w:tr>
      <w:tr>
        <w:tc>
          <w:tcPr>
            <w:shd w:val="clear" w:color="auto" w:fill="F2F2F2"/>
          </w:tcPr>
          <w:p>
            <w:pPr>
              <w:pStyle w:val="Compact"/>
            </w:pPr>
            <w:r>
              <w:rPr>
                <w:b/>
                <w:bCs/>
              </w:rPr>
              <w:t xml:space="preserve">Langues</w:t>
            </w:r>
          </w:p>
        </w:tc>
        <w:tc>
          <w:tcPr>
            <w:shd w:val="clear" w:color="auto" w:fill="F2F2F2"/>
          </w:tcPr>
          <w:p>
            <w:pPr>
              <w:pStyle w:val="Compact"/>
            </w:pPr>
            <w:r>
              <w:t xml:space="preserve">Allemand (original) - Anglais (modèle de données)</w:t>
            </w:r>
          </w:p>
        </w:tc>
      </w:tr>
      <w:tr>
        <w:tc>
          <w:tcPr/>
          <w:p>
            <w:pPr>
              <w:pStyle w:val="Compact"/>
            </w:pPr>
            <w:r>
              <w:rPr>
                <w:b/>
                <w:bCs/>
              </w:rPr>
              <w:t xml:space="preserve">Auteurs</w:t>
            </w:r>
          </w:p>
        </w:tc>
        <w:tc>
          <w:tcPr/>
          <w:p>
            <w:pPr>
              <w:pStyle w:val="Compact"/>
            </w:pPr>
            <w:r>
              <w:t xml:space="preserve">Groupe spécialisé Affaires politiques : Nicole Aeby, David Imseng, Jonas Schärer, Lena Mina Friedrich, Manuel Weingartner, Orhan Saeedi, Michel Moret, Laurens Abu-Talib</w:t>
            </w:r>
          </w:p>
        </w:tc>
      </w:tr>
      <w:tr>
        <w:tc>
          <w:tcPr>
            <w:shd w:val="clear" w:color="auto" w:fill="F2F2F2"/>
          </w:tcPr>
          <w:p>
            <w:pPr>
              <w:pStyle w:val="Compact"/>
            </w:pPr>
            <w:r>
              <w:rPr>
                <w:b/>
                <w:bCs/>
              </w:rPr>
              <w:t xml:space="preserve">Éditeur / Distribution</w:t>
            </w:r>
          </w:p>
        </w:tc>
        <w:tc>
          <w:tcPr>
            <w:shd w:val="clear" w:color="auto" w:fill="F2F2F2"/>
          </w:tcPr>
          <w:p>
            <w:pPr>
              <w:pStyle w:val="Compact"/>
            </w:pPr>
            <w:r>
              <w:t xml:space="preserve">Association eCH,</w:t>
            </w:r>
            <w:r>
              <w:t xml:space="preserve"> </w:t>
            </w:r>
            <w:hyperlink ns1:id="rId20">
              <w:r>
                <w:rPr>
                  <w:rStyle w:val="Hyperlink"/>
                </w:rPr>
                <w:t xml:space="preserve">Affolternstrasse 52, 8050 Zürich</w:t>
              </w:r>
            </w:hyperlink>
          </w:p>
        </w:tc>
      </w:tr>
    </w:tbl>
    <w:p>
      <w:r>
        <w:br w:type="page"/>
      </w:r>
    </w:p>
    <w:bookmarkStart w:id="21" w:name="résumé"/>
    <w:p>
      <w:pPr>
        <w:pStyle w:val="berschrift1"/>
      </w:pPr>
      <w:r>
        <w:t xml:space="preserve">Résumé</w:t>
      </w:r>
    </w:p>
    <w:p>
      <w:pPr>
        <w:pStyle w:val="FirstParagraph"/>
      </w:pPr>
      <w:r>
        <w:t xml:space="preserve">La norme eCH-0293 définit un modèle de données commun pour la saisie et la publication d’informations relatives au fonctionnement public des conseils en Suisse. Elle couvre l’organisation temporelle des travaux parlementaires (législatures, sessions), la structuration des séances et des points de l’ordre du jour, les votes et les élections, les voix individuelles, les listes de présence ainsi que les interventions et les décisions.</w:t>
      </w:r>
    </w:p>
    <w:p>
      <w:pPr>
        <w:pStyle w:val="Textkrper"/>
      </w:pPr>
      <w:r>
        <w:t xml:space="preserve">Cette norme s’adresse aux services parlementaires, aux fournisseuses et fournisseurs de logiciels de gestion parlementaire, aux utilisatrices et utilisateurs de données à des fins d’analyse et de visualisation ainsi qu’aux plateformes de données ouvertes.</w:t>
      </w:r>
    </w:p>
    <w:p>
      <w:pPr>
        <w:pStyle w:val="Textkrper"/>
      </w:pPr>
      <w:r>
        <w:t xml:space="preserve">eCH-0293 fait partie d’une famille de normes pour les données politiques et travaille en étroite articulation avec eCH-0294 (acteurs politiques), eCH-0295 (affaires parlementaires), eCH-0296 (actes législatifs et textes de loi) et eCH-0297 (consultations publiques).</w:t>
      </w:r>
    </w:p>
    <w:p>
      <w:r>
        <w:br w:type="page"/>
      </w:r>
    </w:p>
    <w:bookmarkEnd w:id="21"/>
    <w:bookmarkStart w:id="22" w:name="table-des-matières"/>
    <w:p>
      <w:pPr>
        <w:pStyle w:val="berschrift1"/>
      </w:pPr>
      <w:r>
        <w:t xml:space="preserve">Table des matières</w:t>
      </w:r>
    </w:p>
    <w:p>
      <w:r>
        <w:fldChar w:fldCharType="begin" w:dirty="true"/>
      </w:r>
      <w:r>
        <w:instrText xml:space="preserve"> TOC \o "1-2" \h \z \u </w:instrText>
      </w:r>
      <w:r>
        <w:fldChar w:fldCharType="separate"/>
      </w:r>
      <w:r>
        <w:t>Clic droit &gt; « Mettre à jour les champs » pour générer la table des matières.</w:t>
      </w:r>
      <w:r>
        <w:fldChar w:fldCharType="end"/>
      </w:r>
    </w:p>
    <w:p>
      <w:r>
        <w:br w:type="page"/>
      </w:r>
    </w:p>
    <w:bookmarkEnd w:id="22"/>
    <w:bookmarkStart w:id="36" w:name="introduction"/>
    <w:p>
      <w:pPr>
        <w:pStyle w:val="berschrift1"/>
      </w:pPr>
      <w:r>
        <w:t xml:space="preserve">Introduction</w:t>
      </w:r>
    </w:p>
    <w:bookmarkStart w:id="23" w:name="la-famille-de-normes-affaires-politiques"/>
    <w:p>
      <w:pPr>
        <w:pStyle w:val="berschrift2"/>
      </w:pPr>
      <w:r>
        <w:t xml:space="preserve">La famille de normes « Affaires politiques »</w:t>
      </w:r>
    </w:p>
    <w:p>
      <w:pPr>
        <w:pStyle w:val="FirstParagraph"/>
      </w:pPr>
      <w:r>
        <w:t xml:space="preserve">La vie politique de la Suisse se déroule aux niveaux fédéral, cantonal et communal – dans les parlements et les assemblées communales, dans les exécutifs et les administrations, dans les procédures de consultation et les consultations publiques, ainsi qu’à travers la participation démocratique directe des personnes ayant le droit de vote. Le groupe spécialisé « Affaires politiques » de l’association eCH développe à cet effet une famille de normes coordonnées entre elles, qui structurent ces données par-delà les niveaux fédéraux. Les normes utilisent des éléments de données communs (eCH-0292) et se référencent mutuellement au moyen d’identifiants univoques.</w:t>
      </w:r>
    </w:p>
    <w:p>
      <w:pPr>
        <w:pStyle w:val="Textkrper"/>
      </w:pPr>
      <w:r>
        <w:t xml:space="preserve">La famille comprend :</w:t>
      </w:r>
    </w:p>
    <w:p>
      <w:pPr>
        <w:pStyle w:val="Compact"/>
        <w:numPr>
          <w:ilvl w:val="0"/>
          <w:numId w:val="1001"/>
        </w:numPr>
      </w:pPr>
      <w:r>
        <w:rPr>
          <w:b/>
          <w:bCs/>
        </w:rPr>
        <w:t xml:space="preserve">eCH-0292 – Éléments de données communs (Meta) :</w:t>
      </w:r>
      <w:r>
        <w:t xml:space="preserve"> </w:t>
      </w:r>
      <w:r>
        <w:t xml:space="preserve">définit les éléments de données transversaux et les métaprocessus sur lesquels reposent les autres normes. eCH-0293 en reprend notamment les éléments d’identification et de date ainsi que la structure FRBR pour les documents liés.</w:t>
      </w:r>
    </w:p>
    <w:p>
      <w:pPr>
        <w:pStyle w:val="Compact"/>
        <w:numPr>
          <w:ilvl w:val="0"/>
          <w:numId w:val="1001"/>
        </w:numPr>
      </w:pPr>
      <w:r>
        <w:rPr>
          <w:b/>
          <w:bCs/>
        </w:rPr>
        <w:t xml:space="preserve">eCH-0293 – Fonctionnement public des conseils (Operations) – la présente norme :</w:t>
      </w:r>
      <w:r>
        <w:t xml:space="preserve"> </w:t>
      </w:r>
      <w:r>
        <w:t xml:space="preserve">décrit le fonctionnement public des conseils – législatures et sessions, séances et points de l’ordre du jour, procès-verbaux et décisions, votes et élections, présences ainsi que prises de parole.</w:t>
      </w:r>
    </w:p>
    <w:p>
      <w:pPr>
        <w:pStyle w:val="Compact"/>
        <w:numPr>
          <w:ilvl w:val="0"/>
          <w:numId w:val="1001"/>
        </w:numPr>
      </w:pPr>
      <w:r>
        <w:rPr>
          <w:b/>
          <w:bCs/>
        </w:rPr>
        <w:t xml:space="preserve">eCH-0294 – Acteurs politiques (Actors) :</w:t>
      </w:r>
      <w:r>
        <w:t xml:space="preserve"> </w:t>
      </w:r>
      <w:r>
        <w:t xml:space="preserve">définit les personnes, groupes et organes dans le contexte politique ainsi que leurs affiliations et liens d’intérêts. eCH-0293 référence ces acteurs au moyen d’</w:t>
      </w:r>
      <w:r>
        <w:rPr>
          <w:rStyle w:val="VerbatimChar"/>
        </w:rPr>
        <w:t xml:space="preserve">actor_id</w:t>
      </w:r>
      <w:r>
        <w:t xml:space="preserve"> </w:t>
      </w:r>
      <w:r>
        <w:t xml:space="preserve">– p. ex. quel parlement a siégé et quelle personne a voté.</w:t>
      </w:r>
    </w:p>
    <w:p>
      <w:pPr>
        <w:pStyle w:val="Compact"/>
        <w:numPr>
          <w:ilvl w:val="0"/>
          <w:numId w:val="1001"/>
        </w:numPr>
      </w:pPr>
      <w:r>
        <w:rPr>
          <w:b/>
          <w:bCs/>
        </w:rPr>
        <w:t xml:space="preserve">eCH-0295 – Affaires parlementaires (Affairs) :</w:t>
      </w:r>
      <w:r>
        <w:t xml:space="preserve"> </w:t>
      </w:r>
      <w:r>
        <w:t xml:space="preserve">décrit le cycle de vie des affaires politiques. Les points de l’ordre du jour dans eCH-0293 renvoient à l’affaire correspondante au moyen d’</w:t>
      </w:r>
      <w:r>
        <w:rPr>
          <w:rStyle w:val="VerbatimChar"/>
        </w:rPr>
        <w:t xml:space="preserve">affair_id</w:t>
      </w:r>
      <w:r>
        <w:t xml:space="preserve">.</w:t>
      </w:r>
    </w:p>
    <w:p>
      <w:pPr>
        <w:pStyle w:val="Compact"/>
        <w:numPr>
          <w:ilvl w:val="0"/>
          <w:numId w:val="1001"/>
        </w:numPr>
      </w:pPr>
      <w:r>
        <w:rPr>
          <w:b/>
          <w:bCs/>
        </w:rPr>
        <w:t xml:space="preserve">eCH-0296 – Actes législatifs et textes de loi (Laws) :</w:t>
      </w:r>
      <w:r>
        <w:t xml:space="preserve"> </w:t>
      </w:r>
      <w:r>
        <w:t xml:space="preserve">consigne les résultats du processus parlementaire – les lois et actes législatifs adoptés.</w:t>
      </w:r>
    </w:p>
    <w:p>
      <w:pPr>
        <w:pStyle w:val="Compact"/>
        <w:numPr>
          <w:ilvl w:val="0"/>
          <w:numId w:val="1001"/>
        </w:numPr>
      </w:pPr>
      <w:r>
        <w:rPr>
          <w:b/>
          <w:bCs/>
        </w:rPr>
        <w:t xml:space="preserve">eCH-0297 – Consultations publiques (Consultations) :</w:t>
      </w:r>
      <w:r>
        <w:t xml:space="preserve"> </w:t>
      </w:r>
      <w:r>
        <w:t xml:space="preserve">structure les procédures de consultation, qui constituent souvent le point de départ des affaires parlementaires.</w:t>
      </w:r>
    </w:p>
    <w:p>
      <w:pPr>
        <w:pStyle w:val="FirstParagraph"/>
      </w:pPr>
      <w:r>
        <w:t xml:space="preserve">L’objectif de cette famille de normes est de créer une structure utilisable en commun pour les données politiques et de mettre à la disposition des organisations qui publient des informations sur les affaires politiques un modèle de données robuste.</w:t>
      </w:r>
    </w:p>
    <w:bookmarkEnd w:id="23"/>
    <w:bookmarkStart w:id="35" w:name="structure-dune-livraison"/>
    <w:p>
      <w:pPr>
        <w:pStyle w:val="berschrift2"/>
      </w:pPr>
      <w:r>
        <w:t xml:space="preserve">Structure d’une livraison</w:t>
      </w:r>
    </w:p>
    <w:p>
      <w:pPr>
        <w:pStyle w:val="FirstParagraph"/>
      </w:pPr>
      <w:r>
        <w:t xml:space="preserve">Une livraison est un</w:t>
      </w:r>
      <w:r>
        <w:t xml:space="preserve"> </w:t>
      </w:r>
      <w:r>
        <w:rPr>
          <w:rStyle w:val="VerbatimChar"/>
        </w:rPr>
        <w:t xml:space="preserve">Container</w:t>
      </w:r>
      <w:r>
        <w:t xml:space="preserve"> </w:t>
      </w:r>
      <w:r>
        <w:t xml:space="preserve">: une enveloppe dotée de sa propre</w:t>
      </w:r>
      <w:r>
        <w:t xml:space="preserve"> </w:t>
      </w:r>
      <w:r>
        <w:rPr>
          <w:rStyle w:val="VerbatimChar"/>
        </w:rPr>
        <w:t xml:space="preserve">global_uri</w:t>
      </w:r>
      <w:r>
        <w:t xml:space="preserve"> </w:t>
      </w:r>
      <w:r>
        <w:t xml:space="preserve">et d’une collection par classe —</w:t>
      </w:r>
      <w:r>
        <w:t xml:space="preserve"> </w:t>
      </w:r>
      <w:r>
        <w:rPr>
          <w:rStyle w:val="VerbatimChar"/>
        </w:rPr>
        <w:t xml:space="preserve">legislatures</w:t>
      </w:r>
      <w:r>
        <w:t xml:space="preserve">,</w:t>
      </w:r>
      <w:r>
        <w:t xml:space="preserve"> </w:t>
      </w:r>
      <w:r>
        <w:rPr>
          <w:rStyle w:val="VerbatimChar"/>
        </w:rPr>
        <w:t xml:space="preserve">sessions</w:t>
      </w:r>
      <w:r>
        <w:t xml:space="preserve">,</w:t>
      </w:r>
      <w:r>
        <w:t xml:space="preserve"> </w:t>
      </w:r>
      <w:r>
        <w:rPr>
          <w:rStyle w:val="VerbatimChar"/>
        </w:rPr>
        <w:t xml:space="preserve">meetings</w:t>
      </w:r>
      <w:r>
        <w:t xml:space="preserve">,</w:t>
      </w:r>
      <w:r>
        <w:t xml:space="preserve"> </w:t>
      </w:r>
      <w:r>
        <w:rPr>
          <w:rStyle w:val="VerbatimChar"/>
        </w:rPr>
        <w:t xml:space="preserve">agenda_items</w:t>
      </w:r>
      <w:r>
        <w:t xml:space="preserve">,</w:t>
      </w:r>
      <w:r>
        <w:t xml:space="preserve"> </w:t>
      </w:r>
      <w:r>
        <w:rPr>
          <w:rStyle w:val="VerbatimChar"/>
        </w:rPr>
        <w:t xml:space="preserve">protocols</w:t>
      </w:r>
      <w:r>
        <w:t xml:space="preserve">,</w:t>
      </w:r>
      <w:r>
        <w:t xml:space="preserve"> </w:t>
      </w:r>
      <w:r>
        <w:rPr>
          <w:rStyle w:val="VerbatimChar"/>
        </w:rPr>
        <w:t xml:space="preserve">votings</w:t>
      </w:r>
      <w:r>
        <w:t xml:space="preserve">,</w:t>
      </w:r>
      <w:r>
        <w:t xml:space="preserve"> </w:t>
      </w:r>
      <w:r>
        <w:rPr>
          <w:rStyle w:val="VerbatimChar"/>
        </w:rPr>
        <w:t xml:space="preserve">elections</w:t>
      </w:r>
      <w:r>
        <w:t xml:space="preserve">,</w:t>
      </w:r>
      <w:r>
        <w:t xml:space="preserve"> </w:t>
      </w:r>
      <w:r>
        <w:rPr>
          <w:rStyle w:val="VerbatimChar"/>
        </w:rPr>
        <w:t xml:space="preserve">individual_votes</w:t>
      </w:r>
      <w:r>
        <w:t xml:space="preserve">,</w:t>
      </w:r>
      <w:r>
        <w:t xml:space="preserve"> </w:t>
      </w:r>
      <w:r>
        <w:rPr>
          <w:rStyle w:val="VerbatimChar"/>
        </w:rPr>
        <w:t xml:space="preserve">attendances</w:t>
      </w:r>
      <w:r>
        <w:t xml:space="preserve">,</w:t>
      </w:r>
      <w:r>
        <w:t xml:space="preserve"> </w:t>
      </w:r>
      <w:r>
        <w:rPr>
          <w:rStyle w:val="VerbatimChar"/>
        </w:rPr>
        <w:t xml:space="preserve">individual_attendances</w:t>
      </w:r>
      <w:r>
        <w:t xml:space="preserve">,</w:t>
      </w:r>
      <w:r>
        <w:t xml:space="preserve"> </w:t>
      </w:r>
      <w:r>
        <w:rPr>
          <w:rStyle w:val="VerbatimChar"/>
        </w:rPr>
        <w:t xml:space="preserve">speeches</w:t>
      </w:r>
      <w:r>
        <w:t xml:space="preserve"> </w:t>
      </w:r>
      <w:r>
        <w:t xml:space="preserve">et</w:t>
      </w:r>
      <w:r>
        <w:t xml:space="preserve"> </w:t>
      </w:r>
      <w:r>
        <w:rPr>
          <w:rStyle w:val="VerbatimChar"/>
        </w:rPr>
        <w:t xml:space="preserve">resolutions</w:t>
      </w:r>
      <w:r>
        <w:t xml:space="preserve">. Toutes les collections sont facultatives : qui ne publie que des séances ne livre que</w:t>
      </w:r>
      <w:r>
        <w:t xml:space="preserve"> </w:t>
      </w:r>
      <w:r>
        <w:rPr>
          <w:rStyle w:val="VerbatimChar"/>
        </w:rPr>
        <w:t xml:space="preserve">meetings</w:t>
      </w:r>
      <w:r>
        <w:t xml:space="preserve">.</w:t>
      </w:r>
    </w:p>
    <w:p>
      <w:pPr>
        <w:pStyle w:val="Textkrper"/>
      </w:pPr>
      <w:r>
        <w:t xml:space="preserve">Les entités y sont placées côte à côte, à plat, et reliées par des références —</w:t>
      </w:r>
      <w:r>
        <w:t xml:space="preserve"> </w:t>
      </w:r>
      <w:r>
        <w:rPr>
          <w:rStyle w:val="VerbatimChar"/>
        </w:rPr>
        <w:t xml:space="preserve">parent_meeting</w:t>
      </w:r>
      <w:r>
        <w:t xml:space="preserve">,</w:t>
      </w:r>
      <w:r>
        <w:t xml:space="preserve"> </w:t>
      </w:r>
      <w:r>
        <w:rPr>
          <w:rStyle w:val="VerbatimChar"/>
        </w:rPr>
        <w:t xml:space="preserve">parent_voting</w:t>
      </w:r>
      <w:r>
        <w:t xml:space="preserve">,</w:t>
      </w:r>
      <w:r>
        <w:t xml:space="preserve"> </w:t>
      </w:r>
      <w:r>
        <w:rPr>
          <w:rStyle w:val="VerbatimChar"/>
        </w:rPr>
        <w:t xml:space="preserve">parent_attendance</w:t>
      </w:r>
      <w:r>
        <w:t xml:space="preserve">, et ainsi de suite — plutôt qu’imbriquées les unes dans les autres. Il est ainsi possible de livrer après coup une séance isolée sans réémettre toute la législature, et de référencer la même entité depuis plusieurs endroits. Là où l’imbrication rend mieux le lien, elle reste possible : la session reprend ses séances sous forme de liste, le procès-verbal ses points de l’ordre du jour, ses votes et ses interventions.</w:t>
      </w:r>
    </w:p>
    <w:bookmarkStart w:id="34" w:name="classe-container"/>
    <w:p>
      <w:pPr>
        <w:pStyle w:val="berschrift3"/>
      </w:pPr>
      <w:r>
        <w:t xml:space="preserve">Classe: Container</w:t>
      </w:r>
      <w:r>
        <w:t xml:space="preserve"> </w:t>
      </w:r>
      <w:bookmarkStart w:id="24" w:name="Container"/>
      <w:bookmarkEnd w:id="24"/>
    </w:p>
    <w:p>
      <w:pPr>
        <w:pStyle w:val="FirstParagraph"/>
      </w:pPr>
      <w:r>
        <w:rPr>
          <w:i/>
          <w:iCs/>
        </w:rPr>
        <w:t xml:space="preserve">Conteneur pour les données de l’activité publique des conseils : législatures, sessions, séances, points de l’ordre du jour, procès-verbaux, votes, élections, présences, interventions et décisions.</w:t>
      </w:r>
    </w:p>
    <w:bookmarkStart w:id="25" w:name="attributs"/>
    <w:p>
      <w:pPr>
        <w:pStyle w:val="berschrift4"/>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Identifiant local. Par exemple, un UUID issu du système d’information du conseil.</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Une URI unique et globalement valide pour l’entité.</w:t>
            </w:r>
            <w:r>
              <w:t xml:space="preserve"> </w:t>
            </w:r>
            <w:r>
              <w:t xml:space="preserve">Héritage :</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Une URI qui renvoie à une entité Wikidata, par ex. http://www.wikidata.org/entity/Q813067 pour Beat Jans.</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legislatures</w:t>
            </w:r>
          </w:p>
        </w:tc>
        <w:tc>
          <w:tcPr/>
          <w:p>
            <w:pPr>
              <w:pStyle w:val="Compact"/>
            </w:pPr>
            <w:r>
              <w:t xml:space="preserve">*</w:t>
            </w:r>
            <w:r>
              <w:t xml:space="preserve"> </w:t>
            </w:r>
            <w:r>
              <w:t xml:space="preserve"> </w:t>
            </w:r>
            <w:hyperlink w:anchor="Legislature">
              <w:r>
                <w:rPr>
                  <w:rStyle w:val="Hyperlink"/>
                </w:rPr>
                <w:t xml:space="preserve">Legislature</w:t>
              </w:r>
            </w:hyperlink>
          </w:p>
        </w:tc>
        <w:tc>
          <w:tcPr/>
          <w:p>
            <w:pPr>
              <w:pStyle w:val="Compact"/>
            </w:pPr>
            <w:r>
              <w:t xml:space="preserve">Ensemble des législatures.</w:t>
            </w:r>
          </w:p>
        </w:tc>
      </w:tr>
      <w:tr>
        <w:tc>
          <w:tcPr>
            <w:shd w:val="clear" w:color="auto" w:fill="F2F2F2"/>
          </w:tcPr>
          <w:p>
            <w:pPr>
              <w:pStyle w:val="Compact"/>
            </w:pPr>
            <w:r>
              <w:t xml:space="preserve">sessions</w:t>
            </w:r>
          </w:p>
        </w:tc>
        <w:tc>
          <w:tcPr>
            <w:shd w:val="clear" w:color="auto" w:fill="F2F2F2"/>
          </w:tcPr>
          <w:p>
            <w:pPr>
              <w:pStyle w:val="Compact"/>
            </w:pPr>
            <w:r>
              <w:t xml:space="preserve">*</w:t>
            </w:r>
            <w:r>
              <w:t xml:space="preserve"> </w:t>
            </w:r>
            <w:r>
              <w:t xml:space="preserve"> </w:t>
            </w:r>
            <w:hyperlink w:anchor="Session">
              <w:r>
                <w:rPr>
                  <w:rStyle w:val="Hyperlink"/>
                </w:rPr>
                <w:t xml:space="preserve">Session</w:t>
              </w:r>
            </w:hyperlink>
          </w:p>
        </w:tc>
        <w:tc>
          <w:tcPr>
            <w:shd w:val="clear" w:color="auto" w:fill="F2F2F2"/>
          </w:tcPr>
          <w:p>
            <w:pPr>
              <w:pStyle w:val="Compact"/>
            </w:pPr>
            <w:r>
              <w:t xml:space="preserve">Ensemble des sessions.</w:t>
            </w:r>
          </w:p>
        </w:tc>
      </w:tr>
      <w:tr>
        <w:tc>
          <w:tcPr/>
          <w:p>
            <w:pPr>
              <w:pStyle w:val="Compact"/>
            </w:pPr>
            <w:r>
              <w:t xml:space="preserve">meetings</w:t>
            </w:r>
          </w:p>
        </w:tc>
        <w:tc>
          <w:tcPr/>
          <w:p>
            <w:pPr>
              <w:pStyle w:val="Compact"/>
            </w:pPr>
            <w:r>
              <w:t xml:space="preserve">*</w:t>
            </w:r>
            <w:r>
              <w:t xml:space="preserve"> </w:t>
            </w:r>
            <w:r>
              <w:t xml:space="preserve"> </w:t>
            </w:r>
            <w:hyperlink w:anchor="Meeting">
              <w:r>
                <w:rPr>
                  <w:rStyle w:val="Hyperlink"/>
                </w:rPr>
                <w:t xml:space="preserve">Meeting</w:t>
              </w:r>
            </w:hyperlink>
          </w:p>
        </w:tc>
        <w:tc>
          <w:tcPr/>
          <w:p>
            <w:pPr>
              <w:pStyle w:val="Compact"/>
            </w:pPr>
            <w:r>
              <w:t xml:space="preserve">Ensemble des séances.</w:t>
            </w:r>
          </w:p>
        </w:tc>
      </w:tr>
      <w:tr>
        <w:tc>
          <w:tcPr>
            <w:shd w:val="clear" w:color="auto" w:fill="F2F2F2"/>
          </w:tcPr>
          <w:p>
            <w:pPr>
              <w:pStyle w:val="Compact"/>
            </w:pPr>
            <w:r>
              <w:t xml:space="preserve">agenda_items</w:t>
            </w:r>
          </w:p>
        </w:tc>
        <w:tc>
          <w:tcPr>
            <w:shd w:val="clear" w:color="auto" w:fill="F2F2F2"/>
          </w:tcPr>
          <w:p>
            <w:pPr>
              <w:pStyle w:val="Compact"/>
            </w:pPr>
            <w:r>
              <w:t xml:space="preserve">*</w:t>
            </w:r>
            <w:r>
              <w:t xml:space="preserve"> </w:t>
            </w:r>
            <w:r>
              <w:t xml:space="preserve"> </w:t>
            </w:r>
            <w:hyperlink w:anchor="AgendaItem">
              <w:r>
                <w:rPr>
                  <w:rStyle w:val="Hyperlink"/>
                </w:rPr>
                <w:t xml:space="preserve">AgendaItem</w:t>
              </w:r>
            </w:hyperlink>
          </w:p>
        </w:tc>
        <w:tc>
          <w:tcPr>
            <w:shd w:val="clear" w:color="auto" w:fill="F2F2F2"/>
          </w:tcPr>
          <w:p>
            <w:pPr>
              <w:pStyle w:val="Compact"/>
            </w:pPr>
            <w:r>
              <w:t xml:space="preserve">Ensemble des points de l’ordre du jour.</w:t>
            </w:r>
          </w:p>
        </w:tc>
      </w:tr>
      <w:tr>
        <w:tc>
          <w:tcPr/>
          <w:p>
            <w:pPr>
              <w:pStyle w:val="Compact"/>
            </w:pPr>
            <w:r>
              <w:t xml:space="preserve">protocols</w:t>
            </w:r>
          </w:p>
        </w:tc>
        <w:tc>
          <w:tcPr/>
          <w:p>
            <w:pPr>
              <w:pStyle w:val="Compact"/>
            </w:pPr>
            <w:r>
              <w:t xml:space="preserve">*</w:t>
            </w:r>
            <w:r>
              <w:t xml:space="preserve"> </w:t>
            </w:r>
            <w:r>
              <w:t xml:space="preserve"> </w:t>
            </w:r>
            <w:hyperlink w:anchor="Protocol">
              <w:r>
                <w:rPr>
                  <w:rStyle w:val="Hyperlink"/>
                </w:rPr>
                <w:t xml:space="preserve">Protocol</w:t>
              </w:r>
            </w:hyperlink>
          </w:p>
        </w:tc>
        <w:tc>
          <w:tcPr/>
          <w:p>
            <w:pPr>
              <w:pStyle w:val="Compact"/>
            </w:pPr>
            <w:r>
              <w:t xml:space="preserve">Ensemble des procès-verbaux.</w:t>
            </w:r>
          </w:p>
        </w:tc>
      </w:tr>
      <w:tr>
        <w:tc>
          <w:tcPr>
            <w:shd w:val="clear" w:color="auto" w:fill="F2F2F2"/>
          </w:tcPr>
          <w:p>
            <w:pPr>
              <w:pStyle w:val="Compact"/>
            </w:pPr>
            <w:r>
              <w:t xml:space="preserve">votings</w:t>
            </w:r>
          </w:p>
        </w:tc>
        <w:tc>
          <w:tcPr>
            <w:shd w:val="clear" w:color="auto" w:fill="F2F2F2"/>
          </w:tcPr>
          <w:p>
            <w:pPr>
              <w:pStyle w:val="Compact"/>
            </w:pPr>
            <w:r>
              <w:t xml:space="preserve">*</w:t>
            </w:r>
            <w:r>
              <w:t xml:space="preserve"> </w:t>
            </w:r>
            <w:r>
              <w:t xml:space="preserve"> </w:t>
            </w:r>
            <w:hyperlink w:anchor="Voting">
              <w:r>
                <w:rPr>
                  <w:rStyle w:val="Hyperlink"/>
                </w:rPr>
                <w:t xml:space="preserve">Voting</w:t>
              </w:r>
            </w:hyperlink>
          </w:p>
        </w:tc>
        <w:tc>
          <w:tcPr>
            <w:shd w:val="clear" w:color="auto" w:fill="F2F2F2"/>
          </w:tcPr>
          <w:p>
            <w:pPr>
              <w:pStyle w:val="Compact"/>
            </w:pPr>
            <w:r>
              <w:t xml:space="preserve">Ensemble des votes.</w:t>
            </w:r>
          </w:p>
        </w:tc>
      </w:tr>
      <w:tr>
        <w:tc>
          <w:tcPr/>
          <w:p>
            <w:pPr>
              <w:pStyle w:val="Compact"/>
            </w:pPr>
            <w:r>
              <w:t xml:space="preserve">elections</w:t>
            </w:r>
          </w:p>
        </w:tc>
        <w:tc>
          <w:tcPr/>
          <w:p>
            <w:pPr>
              <w:pStyle w:val="Compact"/>
            </w:pPr>
            <w:r>
              <w:t xml:space="preserve">*</w:t>
            </w:r>
            <w:r>
              <w:t xml:space="preserve"> </w:t>
            </w:r>
            <w:r>
              <w:t xml:space="preserve"> </w:t>
            </w:r>
            <w:hyperlink w:anchor="Election">
              <w:r>
                <w:rPr>
                  <w:rStyle w:val="Hyperlink"/>
                </w:rPr>
                <w:t xml:space="preserve">Election</w:t>
              </w:r>
            </w:hyperlink>
          </w:p>
        </w:tc>
        <w:tc>
          <w:tcPr/>
          <w:p>
            <w:pPr>
              <w:pStyle w:val="Compact"/>
            </w:pPr>
            <w:r>
              <w:t xml:space="preserve">Ensemble des élections.</w:t>
            </w:r>
          </w:p>
        </w:tc>
      </w:tr>
      <w:tr>
        <w:tc>
          <w:tcPr>
            <w:shd w:val="clear" w:color="auto" w:fill="F2F2F2"/>
          </w:tcPr>
          <w:p>
            <w:pPr>
              <w:pStyle w:val="Compact"/>
            </w:pPr>
            <w:r>
              <w:t xml:space="preserve">individual_votes</w:t>
            </w:r>
          </w:p>
        </w:tc>
        <w:tc>
          <w:tcPr>
            <w:shd w:val="clear" w:color="auto" w:fill="F2F2F2"/>
          </w:tcPr>
          <w:p>
            <w:pPr>
              <w:pStyle w:val="Compact"/>
            </w:pPr>
            <w:r>
              <w:t xml:space="preserve">*</w:t>
            </w:r>
            <w:r>
              <w:t xml:space="preserve"> </w:t>
            </w:r>
            <w:r>
              <w:t xml:space="preserve"> </w:t>
            </w:r>
            <w:hyperlink w:anchor="IndividualVote">
              <w:r>
                <w:rPr>
                  <w:rStyle w:val="Hyperlink"/>
                </w:rPr>
                <w:t xml:space="preserve">IndividualVote</w:t>
              </w:r>
            </w:hyperlink>
          </w:p>
        </w:tc>
        <w:tc>
          <w:tcPr>
            <w:shd w:val="clear" w:color="auto" w:fill="F2F2F2"/>
          </w:tcPr>
          <w:p>
            <w:pPr>
              <w:pStyle w:val="Compact"/>
            </w:pPr>
            <w:r>
              <w:t xml:space="preserve">Ensemble des voix individuelles.</w:t>
            </w:r>
          </w:p>
        </w:tc>
      </w:tr>
      <w:tr>
        <w:tc>
          <w:tcPr/>
          <w:p>
            <w:pPr>
              <w:pStyle w:val="Compact"/>
            </w:pPr>
            <w:r>
              <w:t xml:space="preserve">attendances</w:t>
            </w:r>
          </w:p>
        </w:tc>
        <w:tc>
          <w:tcPr/>
          <w:p>
            <w:pPr>
              <w:pStyle w:val="Compact"/>
            </w:pPr>
            <w:r>
              <w:t xml:space="preserve">*</w:t>
            </w:r>
            <w:r>
              <w:t xml:space="preserve"> </w:t>
            </w:r>
            <w:r>
              <w:t xml:space="preserve"> </w:t>
            </w:r>
            <w:hyperlink w:anchor="Attendance">
              <w:r>
                <w:rPr>
                  <w:rStyle w:val="Hyperlink"/>
                </w:rPr>
                <w:t xml:space="preserve">Attendance</w:t>
              </w:r>
            </w:hyperlink>
          </w:p>
        </w:tc>
        <w:tc>
          <w:tcPr/>
          <w:p>
            <w:pPr>
              <w:pStyle w:val="Compact"/>
            </w:pPr>
            <w:r>
              <w:t xml:space="preserve">Ensemble des listes de présence.</w:t>
            </w:r>
          </w:p>
        </w:tc>
      </w:tr>
      <w:tr>
        <w:tc>
          <w:tcPr>
            <w:shd w:val="clear" w:color="auto" w:fill="F2F2F2"/>
          </w:tcPr>
          <w:p>
            <w:pPr>
              <w:pStyle w:val="Compact"/>
            </w:pPr>
            <w:r>
              <w:t xml:space="preserve">individual_attendances</w:t>
            </w:r>
          </w:p>
        </w:tc>
        <w:tc>
          <w:tcPr>
            <w:shd w:val="clear" w:color="auto" w:fill="F2F2F2"/>
          </w:tcPr>
          <w:p>
            <w:pPr>
              <w:pStyle w:val="Compact"/>
            </w:pPr>
            <w:r>
              <w:t xml:space="preserve">*</w:t>
            </w:r>
            <w:r>
              <w:t xml:space="preserve"> </w:t>
            </w:r>
            <w:r>
              <w:t xml:space="preserve"> </w:t>
            </w:r>
            <w:hyperlink w:anchor="IndividualAttendance">
              <w:r>
                <w:rPr>
                  <w:rStyle w:val="Hyperlink"/>
                </w:rPr>
                <w:t xml:space="preserve">IndividualAttendance</w:t>
              </w:r>
            </w:hyperlink>
          </w:p>
        </w:tc>
        <w:tc>
          <w:tcPr>
            <w:shd w:val="clear" w:color="auto" w:fill="F2F2F2"/>
          </w:tcPr>
          <w:p>
            <w:pPr>
              <w:pStyle w:val="Compact"/>
            </w:pPr>
            <w:r>
              <w:t xml:space="preserve">Ensemble des constatations individuelles de présence.</w:t>
            </w:r>
          </w:p>
        </w:tc>
      </w:tr>
      <w:tr>
        <w:tc>
          <w:tcPr/>
          <w:p>
            <w:pPr>
              <w:pStyle w:val="Compact"/>
            </w:pPr>
            <w:r>
              <w:t xml:space="preserve">speeches</w:t>
            </w:r>
          </w:p>
        </w:tc>
        <w:tc>
          <w:tcPr/>
          <w:p>
            <w:pPr>
              <w:pStyle w:val="Compact"/>
            </w:pPr>
            <w:r>
              <w:t xml:space="preserve">*</w:t>
            </w:r>
            <w:r>
              <w:t xml:space="preserve"> </w:t>
            </w:r>
            <w:r>
              <w:t xml:space="preserve"> </w:t>
            </w:r>
            <w:hyperlink w:anchor="Speech">
              <w:r>
                <w:rPr>
                  <w:rStyle w:val="Hyperlink"/>
                </w:rPr>
                <w:t xml:space="preserve">Speech</w:t>
              </w:r>
            </w:hyperlink>
          </w:p>
        </w:tc>
        <w:tc>
          <w:tcPr/>
          <w:p>
            <w:pPr>
              <w:pStyle w:val="Compact"/>
            </w:pPr>
            <w:r>
              <w:t xml:space="preserve">Ensemble des interventions.</w:t>
            </w:r>
          </w:p>
        </w:tc>
      </w:tr>
      <w:tr>
        <w:tc>
          <w:tcPr>
            <w:shd w:val="clear" w:color="auto" w:fill="F2F2F2"/>
          </w:tcPr>
          <w:p>
            <w:pPr>
              <w:pStyle w:val="Compact"/>
            </w:pPr>
            <w:r>
              <w:t xml:space="preserve">resolutions</w:t>
            </w:r>
          </w:p>
        </w:tc>
        <w:tc>
          <w:tcPr>
            <w:shd w:val="clear" w:color="auto" w:fill="F2F2F2"/>
          </w:tcPr>
          <w:p>
            <w:pPr>
              <w:pStyle w:val="Compact"/>
            </w:pPr>
            <w:r>
              <w:t xml:space="preserve">*</w:t>
            </w:r>
            <w:r>
              <w:t xml:space="preserve"> </w:t>
            </w:r>
            <w:r>
              <w:t xml:space="preserve"> </w:t>
            </w:r>
            <w:hyperlink w:anchor="Resolution">
              <w:r>
                <w:rPr>
                  <w:rStyle w:val="Hyperlink"/>
                </w:rPr>
                <w:t xml:space="preserve">Resolution</w:t>
              </w:r>
            </w:hyperlink>
          </w:p>
        </w:tc>
        <w:tc>
          <w:tcPr>
            <w:shd w:val="clear" w:color="auto" w:fill="F2F2F2"/>
          </w:tcPr>
          <w:p>
            <w:pPr>
              <w:pStyle w:val="Compact"/>
            </w:pPr>
            <w:r>
              <w:t xml:space="preserve">Ensemble des décisions.</w:t>
            </w:r>
          </w:p>
        </w:tc>
      </w:tr>
    </w:tbl>
    <w:bookmarkEnd w:id="25"/>
    <w:bookmarkStart w:id="33" w:name="exemples"/>
    <w:p>
      <w:pPr>
        <w:pStyle w:val="berschrift4"/>
      </w:pPr>
      <w:r>
        <w:t xml:space="preserve">Exemples</w:t>
      </w:r>
    </w:p>
    <w:bookmarkStart w:id="26" w:name="exemple-container-legislature"/>
    <w:p>
      <w:pPr>
        <w:pStyle w:val="berschrift5"/>
      </w:pPr>
      <w:r>
        <w:t xml:space="preserve">Exemple Container : legislature</w:t>
      </w:r>
    </w:p>
    <w:p>
      <w:pPr>
        <w:pStyle w:val="SourceCode"/>
      </w:pPr>
      <w:r>
        <w:rPr>
          <w:rStyle w:val="FunctionTok"/>
        </w:rPr>
        <w:t xml:space="preserve">global_uri</w:t>
      </w:r>
      <w:r>
        <w:rPr>
          <w:rStyle w:val="KeywordTok"/>
        </w:rPr>
        <w:t xml:space="preserve">:</w:t>
      </w:r>
      <w:r>
        <w:rPr>
          <w:rStyle w:val="AttributeTok"/>
        </w:rPr>
        <w:t xml:space="preserve"> ops:legislature_examples</w:t>
      </w:r>
      <w:r>
        <w:br/>
      </w:r>
      <w:r>
        <w:rPr>
          <w:rStyle w:val="FunctionTok"/>
        </w:rPr>
        <w:t xml:space="preserve">legislatures</w:t>
      </w:r>
      <w:r>
        <w:rPr>
          <w:rStyle w:val="KeywordTok"/>
        </w:rPr>
        <w:t xml:space="preserve">:</w:t>
      </w:r>
      <w:r>
        <w:br/>
      </w:r>
      <w:r>
        <w:br/>
      </w:r>
      <w:r>
        <w:rPr>
          <w:rStyle w:val="CommentTok"/>
        </w:rPr>
        <w:t xml:space="preserve"># Bund: abgeschlossene Legislaturperiode, vier Jahre, dreisprachige Bezeichnung.</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ops:legislature_51</w:t>
      </w:r>
      <w:r>
        <w:br/>
      </w:r>
      <w:r>
        <w:rPr>
          <w:rStyle w:val="AttributeTok"/>
        </w:rPr>
        <w:t xml:space="preserve">  </w:t>
      </w:r>
      <w:r>
        <w:rPr>
          <w:rStyle w:val="FunctionTok"/>
        </w:rPr>
        <w:t xml:space="preserve">wikidata_uri</w:t>
      </w:r>
      <w:r>
        <w:rPr>
          <w:rStyle w:val="KeywordTok"/>
        </w:rPr>
        <w:t xml:space="preserve">:</w:t>
      </w:r>
      <w:r>
        <w:rPr>
          <w:rStyle w:val="AttributeTok"/>
        </w:rPr>
        <w:t xml:space="preserve"> http://www.wikidata.org/entity/Q71712404</w:t>
      </w:r>
      <w:r>
        <w:br/>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"https://ld.admin.ch/country/CHE"</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"51. Legislaturperiode"</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"51e législature"</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"51ª legislatura"</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"it"</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"Amtsdauer der am 20. Oktober 2019 gewählten Bundesversammlung; sie endete am Vortag der konstituierenden Sitzung der 52. Legislaturperiode vom 4. Dezember 2023."</w:t>
      </w:r>
      <w:r>
        <w:br/>
      </w:r>
      <w:r>
        <w:rPr>
          <w:rStyle w:val="AttributeTok"/>
        </w:rPr>
        <w:t xml:space="preserve">  </w:t>
      </w:r>
      <w:r>
        <w:rPr>
          <w:rStyle w:val="FunctionTok"/>
        </w:rPr>
        <w:t xml:space="preserve">landing_page</w:t>
      </w:r>
      <w:r>
        <w:rPr>
          <w:rStyle w:val="KeywordTok"/>
        </w:rPr>
        <w:t xml:space="preserve">:</w:t>
      </w:r>
      <w:r>
        <w:rPr>
          <w:rStyle w:val="AttributeTok"/>
        </w:rPr>
        <w:t xml:space="preserve"> </w:t>
      </w:r>
      <w:r>
        <w:rPr>
          <w:rStyle w:val="StringTok"/>
        </w:rPr>
        <w:t xml:space="preserve">"https://www.parlament.ch/de/ratsbetrieb/sessionen"</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"actors:bundesversammlung"</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"Bundesversammlung"</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"BV"</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date_begin_actual</w:t>
      </w:r>
      <w:r>
        <w:rPr>
          <w:rStyle w:val="KeywordTok"/>
        </w:rPr>
        <w:t xml:space="preserve">:</w:t>
      </w:r>
      <w:r>
        <w:rPr>
          <w:rStyle w:val="AttributeTok"/>
        </w:rPr>
        <w:t xml:space="preserve"> </w:t>
      </w:r>
      <w:r>
        <w:rPr>
          <w:rStyle w:val="StringTok"/>
        </w:rPr>
        <w:t xml:space="preserve">"2019-12-02"</w:t>
      </w:r>
      <w:r>
        <w:br/>
      </w:r>
      <w:r>
        <w:rPr>
          <w:rStyle w:val="AttributeTok"/>
        </w:rPr>
        <w:t xml:space="preserve">  </w:t>
      </w:r>
      <w:r>
        <w:rPr>
          <w:rStyle w:val="FunctionTok"/>
        </w:rPr>
        <w:t xml:space="preserve">date_end_actual</w:t>
      </w:r>
      <w:r>
        <w:rPr>
          <w:rStyle w:val="KeywordTok"/>
        </w:rPr>
        <w:t xml:space="preserve">:</w:t>
      </w:r>
      <w:r>
        <w:rPr>
          <w:rStyle w:val="AttributeTok"/>
        </w:rPr>
        <w:t xml:space="preserve"> </w:t>
      </w:r>
      <w:r>
        <w:rPr>
          <w:rStyle w:val="StringTok"/>
        </w:rPr>
        <w:t xml:space="preserve">"2023-12-03"</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"2019-12-02T09:00:00+01:00"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"2023-12-04T08:30:00+01:00"</w:t>
      </w:r>
      <w:r>
        <w:br/>
      </w:r>
      <w:r>
        <w:br/>
      </w:r>
      <w:r>
        <w:rPr>
          <w:rStyle w:val="CommentTok"/>
        </w:rPr>
        <w:t xml:space="preserve"># Kanton mit vierjähriger Amtsdauer; Beginn und Ende sind hier von Gesetzes</w:t>
      </w:r>
      <w:r>
        <w:br/>
      </w:r>
      <w:r>
        <w:rPr>
          <w:rStyle w:val="CommentTok"/>
        </w:rPr>
        <w:t xml:space="preserve"># wegen auf den Tag festgelegt und deshalb schon bei der Planung bekannt.</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ops:legislature_be_2022_2026</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StringTok"/>
        </w:rPr>
        <w:t xml:space="preserve">"GR-BE-2022-2026"</w:t>
      </w:r>
      <w:r>
        <w:br/>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"https://ld.admin.ch/canton/2"</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"Legislatur 2022–2026"</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"Législature 2022-2026"</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landing_page</w:t>
      </w:r>
      <w:r>
        <w:rPr>
          <w:rStyle w:val="KeywordTok"/>
        </w:rPr>
        <w:t xml:space="preserve">:</w:t>
      </w:r>
      <w:r>
        <w:rPr>
          <w:rStyle w:val="AttributeTok"/>
        </w:rPr>
        <w:t xml:space="preserve"> </w:t>
      </w:r>
      <w:r>
        <w:rPr>
          <w:rStyle w:val="StringTok"/>
        </w:rPr>
        <w:t xml:space="preserve">"https://www.gr.be.ch/de/start/grosser-rat.html"</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"actors:gr_be"</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"Grosser Rat Bern"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"GR"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"2022-06-01"</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"2026-05-31"</w:t>
      </w:r>
      <w:r>
        <w:br/>
      </w:r>
      <w:r>
        <w:rPr>
          <w:rStyle w:val="AttributeTok"/>
        </w:rPr>
        <w:t xml:space="preserve">  </w:t>
      </w:r>
      <w:r>
        <w:rPr>
          <w:rStyle w:val="FunctionTok"/>
        </w:rPr>
        <w:t xml:space="preserve">date_begin_actual</w:t>
      </w:r>
      <w:r>
        <w:rPr>
          <w:rStyle w:val="KeywordTok"/>
        </w:rPr>
        <w:t xml:space="preserve">:</w:t>
      </w:r>
      <w:r>
        <w:rPr>
          <w:rStyle w:val="AttributeTok"/>
        </w:rPr>
        <w:t xml:space="preserve"> </w:t>
      </w:r>
      <w:r>
        <w:rPr>
          <w:rStyle w:val="StringTok"/>
        </w:rPr>
        <w:t xml:space="preserve">"2022-06-01"</w:t>
      </w:r>
      <w:r>
        <w:br/>
      </w:r>
      <w:r>
        <w:rPr>
          <w:rStyle w:val="AttributeTok"/>
        </w:rPr>
        <w:t xml:space="preserve">  </w:t>
      </w:r>
      <w:r>
        <w:rPr>
          <w:rStyle w:val="FunctionTok"/>
        </w:rPr>
        <w:t xml:space="preserve">date_end_actual</w:t>
      </w:r>
      <w:r>
        <w:rPr>
          <w:rStyle w:val="KeywordTok"/>
        </w:rPr>
        <w:t xml:space="preserve">:</w:t>
      </w:r>
      <w:r>
        <w:rPr>
          <w:rStyle w:val="AttributeTok"/>
        </w:rPr>
        <w:t xml:space="preserve"> </w:t>
      </w:r>
      <w:r>
        <w:rPr>
          <w:rStyle w:val="StringTok"/>
        </w:rPr>
        <w:t xml:space="preserve">"2026-05-31"</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"2022-04-01T10:15:00+02:00"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"2026-06-01T07:00:00+02:00"</w:t>
      </w:r>
      <w:r>
        <w:br/>
      </w:r>
      <w:r>
        <w:br/>
      </w:r>
      <w:r>
        <w:rPr>
          <w:rStyle w:val="CommentTok"/>
        </w:rPr>
        <w:t xml:space="preserve"># Kanton mit fünfjähriger Amtsdauer: laufende Legislatur, deren Ende erst</w:t>
      </w:r>
      <w:r>
        <w:br/>
      </w:r>
      <w:r>
        <w:rPr>
          <w:rStyle w:val="CommentTok"/>
        </w:rPr>
        <w:t xml:space="preserve"># geplant ist -- date_end_actual bleibt deshalb leer.</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ops:legislature_vd_2022_2027</w:t>
      </w:r>
      <w:r>
        <w:br/>
      </w:r>
      <w:r>
        <w:rPr>
          <w:rStyle w:val="AttributeTok"/>
        </w:rPr>
        <w:t xml:space="preserve">  </w:t>
      </w:r>
      <w:r>
        <w:rPr>
          <w:rStyle w:val="FunctionTok"/>
        </w:rPr>
        <w:t xml:space="preserve">wikidata_uri</w:t>
      </w:r>
      <w:r>
        <w:rPr>
          <w:rStyle w:val="KeywordTok"/>
        </w:rPr>
        <w:t xml:space="preserve">:</w:t>
      </w:r>
      <w:r>
        <w:rPr>
          <w:rStyle w:val="AttributeTok"/>
        </w:rPr>
        <w:t xml:space="preserve"> http://www.wikidata.org/entity/Q131627357</w:t>
      </w:r>
      <w:r>
        <w:br/>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"https://ld.admin.ch/canton/22"</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"Législature 2022-2027"</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"Le Grand Conseil vaudois est élu pour cinq ans."</w:t>
      </w:r>
      <w:r>
        <w:br/>
      </w:r>
      <w:r>
        <w:rPr>
          <w:rStyle w:val="AttributeTok"/>
        </w:rPr>
        <w:t xml:space="preserve">  </w:t>
      </w:r>
      <w:r>
        <w:rPr>
          <w:rStyle w:val="FunctionTok"/>
        </w:rPr>
        <w:t xml:space="preserve">landing_page</w:t>
      </w:r>
      <w:r>
        <w:rPr>
          <w:rStyle w:val="KeywordTok"/>
        </w:rPr>
        <w:t xml:space="preserve">:</w:t>
      </w:r>
      <w:r>
        <w:rPr>
          <w:rStyle w:val="AttributeTok"/>
        </w:rPr>
        <w:t xml:space="preserve"> </w:t>
      </w:r>
      <w:r>
        <w:rPr>
          <w:rStyle w:val="StringTok"/>
        </w:rPr>
        <w:t xml:space="preserve">"https://www.vd.ch/gc"</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"actors:gc_vd"</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"Grand Conseil du canton de Vaud"</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"GC"</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date_begin_actual</w:t>
      </w:r>
      <w:r>
        <w:rPr>
          <w:rStyle w:val="KeywordTok"/>
        </w:rPr>
        <w:t xml:space="preserve">:</w:t>
      </w:r>
      <w:r>
        <w:rPr>
          <w:rStyle w:val="AttributeTok"/>
        </w:rPr>
        <w:t xml:space="preserve"> </w:t>
      </w:r>
      <w:r>
        <w:rPr>
          <w:rStyle w:val="StringTok"/>
        </w:rPr>
        <w:t xml:space="preserve">"2022-07-01"</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"2027-06-30"</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"2022-05-10T14:00:00+02:00"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"2025-01-08T11:20:00+01:00"</w:t>
      </w:r>
    </w:p>
    <w:bookmarkEnd w:id="26"/>
    <w:bookmarkStart w:id="27" w:name="exemple-container-session"/>
    <w:p>
      <w:pPr>
        <w:pStyle w:val="berschrift5"/>
      </w:pPr>
      <w:r>
        <w:t xml:space="preserve">Exemple Container : session</w:t>
      </w:r>
    </w:p>
    <w:p>
      <w:pPr>
        <w:pStyle w:val="SourceCode"/>
      </w:pPr>
      <w:r>
        <w:rPr>
          <w:rStyle w:val="FunctionTok"/>
        </w:rPr>
        <w:t xml:space="preserve">global_uri</w:t>
      </w:r>
      <w:r>
        <w:rPr>
          <w:rStyle w:val="KeywordTok"/>
        </w:rPr>
        <w:t xml:space="preserve">:</w:t>
      </w:r>
      <w:r>
        <w:rPr>
          <w:rStyle w:val="AttributeTok"/>
        </w:rPr>
        <w:t xml:space="preserve"> ops:sessions_example_2025</w:t>
      </w:r>
      <w:r>
        <w:br/>
      </w:r>
      <w:r>
        <w:rPr>
          <w:rStyle w:val="FunctionTok"/>
        </w:rPr>
        <w:t xml:space="preserve">sessions</w:t>
      </w:r>
      <w:r>
        <w:rPr>
          <w:rStyle w:val="KeywordTok"/>
        </w:rPr>
        <w:t xml:space="preserve">:</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ops:session_5207</w:t>
      </w:r>
      <w:r>
        <w:br/>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"https://ld.admin.ch/country/CHE"</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"Frühjahrssession 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"Session de printemps 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"Sessione primaverile 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"it"</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"https://www.parlament.ch/de/ratsbetrieb/sessionen/fruehjahr-2025"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"https://www.parlament.ch/fr/ratsbetrieb/sessionen/fruehjahr-2025"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"https://www.parlament.ch/it/ratsbetrieb/sessionen/fruehjahr-2025"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"it"</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"2025-03-03"</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"2025-03-21"</w:t>
      </w:r>
      <w:r>
        <w:br/>
      </w:r>
      <w:r>
        <w:rPr>
          <w:rStyle w:val="AttributeTok"/>
        </w:rPr>
        <w:t xml:space="preserve">  </w:t>
      </w:r>
      <w:r>
        <w:rPr>
          <w:rStyle w:val="FunctionTok"/>
        </w:rPr>
        <w:t xml:space="preserve">parent_legislature</w:t>
      </w:r>
      <w:r>
        <w:rPr>
          <w:rStyle w:val="KeywordTok"/>
        </w:rPr>
        <w:t xml:space="preserve">:</w:t>
      </w:r>
      <w:r>
        <w:rPr>
          <w:rStyle w:val="AttributeTok"/>
        </w:rPr>
        <w:t xml:space="preserve"> ops:legislature_51</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"2025-04-24T00:19:37Z"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"2025-03-20T14:27:09Z"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ops:session_be_summer_2025</w:t>
      </w:r>
      <w:r>
        <w:br/>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"https://ld.admin.ch/canton/2"</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"Sommersession 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"Session d'été 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"https://www.gr.be.ch/de/start/sessionen/sessionen-auswahl/sessionsdetail.html?guid=66ccf0a9f4d24d318ff3b99e646644e8"</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"https://www.gr.be.ch/fr/start/sessionen/sessionen-auswahl/sessionsdetail.html?guid=66ccf0a9f4d24d318ff3b99e646644e8"</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"2025-06-02"</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"2025-06-12"</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"2025-05-19T01:06:44Z"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"2025-04-25T11:10:24Z"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ops:session_gl_landrat_2025_02_26</w:t>
      </w:r>
      <w:r>
        <w:br/>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"https://ld.admin.ch/canton/8"</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"Sitzung des Landrates vom 26.02.2025"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"https://www.gl.ch/parlament/landrat/landratsprotokolle-ab-30-juni-2010.html/239"</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"2025-02-26"</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"2025-02-26"</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"2025-04-25T13:40:34Z"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"2025-04-23T22:58:39Z"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ops:session_gl_landsgemeinde_2025_05_04</w:t>
      </w:r>
      <w:r>
        <w:br/>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"https://ld.admin.ch/canton/8"</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"Landsgemeinde vom 04. Mai 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"https://www.landsgemeinde.gl.ch/landsgemeinde/2025-05-04"</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"2025-05-04"</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"2025-05-04"</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"2025-04-25T13:40:34Z"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"2025-04-23T22:58:39Z"</w:t>
      </w:r>
    </w:p>
    <w:bookmarkEnd w:id="27"/>
    <w:bookmarkStart w:id="28" w:name="Xeda7bd5693332166d1c1040d1c21b3698f13210"/>
    <w:p>
      <w:pPr>
        <w:pStyle w:val="berschrift5"/>
      </w:pPr>
      <w:r>
        <w:t xml:space="preserve">Exemple Container : meeting sr winter25 Sitzung6</w:t>
      </w:r>
    </w:p>
    <w:p>
      <w:pPr>
        <w:pStyle w:val="SourceCode"/>
      </w:pPr>
      <w:r>
        <w:rPr>
          <w:rStyle w:val="FunctionTok"/>
        </w:rPr>
        <w:t xml:space="preserve">global_uri</w:t>
      </w:r>
      <w:r>
        <w:rPr>
          <w:rStyle w:val="KeywordTok"/>
        </w:rPr>
        <w:t xml:space="preserve">:</w:t>
      </w:r>
      <w:r>
        <w:rPr>
          <w:rStyle w:val="AttributeTok"/>
        </w:rPr>
        <w:t xml:space="preserve"> ops:data_meeting_sr_winter25_Sitzung6</w:t>
      </w:r>
      <w:r>
        <w:br/>
      </w:r>
      <w:r>
        <w:br/>
      </w:r>
      <w:r>
        <w:rPr>
          <w:rStyle w:val="FunctionTok"/>
        </w:rPr>
        <w:t xml:space="preserve">meetings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"parl:sr_winter25_sitzung_6"</w:t>
      </w:r>
      <w:r>
        <w:br/>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"https://ld.admin.ch/country/CHE"</w:t>
      </w:r>
      <w:r>
        <w:br/>
      </w:r>
      <w:r>
        <w:rPr>
          <w:rStyle w:val="AttributeTok"/>
        </w:rPr>
        <w:t xml:space="preserve">    </w:t>
      </w:r>
      <w:r>
        <w:rPr>
          <w:rStyle w:val="FunctionTok"/>
        </w:rPr>
        <w:t xml:space="preserve">meeting_type</w:t>
      </w:r>
      <w:r>
        <w:rPr>
          <w:rStyle w:val="KeywordTok"/>
        </w:rPr>
        <w:t xml:space="preserve">:</w:t>
      </w:r>
      <w:r>
        <w:rPr>
          <w:rStyle w:val="AttributeTok"/>
        </w:rPr>
        <w:t xml:space="preserve"> </w:t>
      </w:r>
      <w:r>
        <w:rPr>
          <w:rStyle w:val="StringTok"/>
        </w:rPr>
        <w:t xml:space="preserve">"session"</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"Sechste Sitzung"</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"Sixième séance"</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"https://www.parlament.ch/de/ratsbetrieb/suche-Amtliches-bulletin"</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"actors:staenderat"</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"Ständerat"</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"SR"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w:t>
      </w:r>
      <w:r>
        <w:rPr>
          <w:rStyle w:val="StringTok"/>
        </w:rPr>
        <w:t xml:space="preserve">"Ständerat"</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"2025-12-19T08:15:00+01:00"</w:t>
      </w:r>
      <w:r>
        <w:br/>
      </w:r>
      <w:r>
        <w:rPr>
          <w:rStyle w:val="CommentTok"/>
        </w:rPr>
        <w:t xml:space="preserve">    # Referenz auf das Protokoll: nur der Identifikator. Das Protokoll selbst</w:t>
      </w:r>
      <w:r>
        <w:br/>
      </w:r>
      <w:r>
        <w:rPr>
          <w:rStyle w:val="CommentTok"/>
        </w:rPr>
        <w:t xml:space="preserve">    # steht unten unter `protocols` und wird in der Regel spaeter geliefert als</w:t>
      </w:r>
      <w:r>
        <w:br/>
      </w:r>
      <w:r>
        <w:rPr>
          <w:rStyle w:val="CommentTok"/>
        </w:rPr>
        <w:t xml:space="preserve">    # die Sitzung.</w:t>
      </w:r>
      <w:r>
        <w:br/>
      </w:r>
      <w:r>
        <w:rPr>
          <w:rStyle w:val="AttributeTok"/>
        </w:rPr>
        <w:t xml:space="preserve">    </w:t>
      </w:r>
      <w:r>
        <w:rPr>
          <w:rStyle w:val="FunctionTok"/>
        </w:rPr>
        <w:t xml:space="preserve">protocol_ref</w:t>
      </w:r>
      <w:r>
        <w:rPr>
          <w:rStyle w:val="KeywordTok"/>
        </w:rPr>
        <w:t xml:space="preserve">:</w:t>
      </w:r>
      <w:r>
        <w:rPr>
          <w:rStyle w:val="AttributeTok"/>
        </w:rPr>
        <w:t xml:space="preserve"> </w:t>
      </w:r>
      <w:r>
        <w:rPr>
          <w:rStyle w:val="StringTok"/>
        </w:rPr>
        <w:t xml:space="preserve">"ops:protokoll_sr_winter25_sitzung_6"</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"2026-01-12T00:00:00+01:00"</w:t>
      </w:r>
      <w:r>
        <w:br/>
      </w:r>
      <w:r>
        <w:br/>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ops:69905</w:t>
      </w:r>
      <w:r>
        <w:br/>
      </w:r>
      <w:r>
        <w:rPr>
          <w:rStyle w:val="AttributeTok"/>
        </w:rPr>
        <w:t xml:space="preserve">    </w:t>
      </w:r>
      <w:r>
        <w:rPr>
          <w:rStyle w:val="FunctionTok"/>
        </w:rPr>
        <w:t xml:space="preserve">parent_meeting</w:t>
      </w:r>
      <w:r>
        <w:rPr>
          <w:rStyle w:val="KeywordTok"/>
        </w:rPr>
        <w:t xml:space="preserve">:</w:t>
      </w:r>
      <w:r>
        <w:rPr>
          <w:rStyle w:val="AttributeTok"/>
        </w:rPr>
        <w:t xml:space="preserve"> </w:t>
      </w:r>
      <w:r>
        <w:rPr>
          <w:rStyle w:val="StringTok"/>
        </w:rPr>
        <w:t xml:space="preserve">"parl:sr_winter25_sitzung_6"</w:t>
      </w:r>
      <w:r>
        <w:br/>
      </w:r>
      <w:r>
        <w:rPr>
          <w:rStyle w:val="AttributeTok"/>
        </w:rPr>
        <w:t xml:space="preserve">    </w:t>
      </w:r>
      <w:r>
        <w:rPr>
          <w:rStyle w:val="FunctionTok"/>
        </w:rPr>
        <w:t xml:space="preserve">agenda_item_type</w:t>
      </w:r>
      <w:r>
        <w:rPr>
          <w:rStyle w:val="KeywordTok"/>
        </w:rPr>
        <w:t xml:space="preserve">:</w:t>
      </w:r>
      <w:r>
        <w:rPr>
          <w:rStyle w:val="AttributeTok"/>
        </w:rPr>
        <w:t xml:space="preserve"> </w:t>
      </w:r>
      <w:r>
        <w:rPr>
          <w:rStyle w:val="StringTok"/>
        </w:rPr>
        <w:t xml:space="preserve">"item"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"2025-12-19T09:15:00+01:00"</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"2025-12-19T09:20:00+01:00"</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"6"</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"Postulat Broulis Pascal. Bauprojekte im Mobilitätsbereich. Einen Vergleich durchführen, um die Verzögerungen zu verstehen"</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affair_id</w:t>
      </w:r>
      <w:r>
        <w:rPr>
          <w:rStyle w:val="KeywordTok"/>
        </w:rPr>
        <w:t xml:space="preserve">:</w:t>
      </w:r>
      <w:r>
        <w:rPr>
          <w:rStyle w:val="AttributeTok"/>
        </w:rPr>
        <w:t xml:space="preserve"> </w:t>
      </w:r>
      <w:r>
        <w:rPr>
          <w:rStyle w:val="StringTok"/>
        </w:rPr>
        <w:t xml:space="preserve">"affairs:24.4471"</w:t>
      </w:r>
      <w:r>
        <w:br/>
      </w:r>
      <w:r>
        <w:rPr>
          <w:rStyle w:val="AttributeTok"/>
        </w:rPr>
        <w:t xml:space="preserve">    </w:t>
      </w:r>
      <w:r>
        <w:rPr>
          <w:rStyle w:val="FunctionTok"/>
        </w:rPr>
        <w:t xml:space="preserve">landing_page</w:t>
      </w:r>
      <w:r>
        <w:rPr>
          <w:rStyle w:val="KeywordTok"/>
        </w:rPr>
        <w:t xml:space="preserve">:</w:t>
      </w:r>
      <w:r>
        <w:rPr>
          <w:rStyle w:val="AttributeTok"/>
        </w:rPr>
        <w:t xml:space="preserve"> </w:t>
      </w:r>
      <w:r>
        <w:rPr>
          <w:rStyle w:val="StringTok"/>
        </w:rPr>
        <w:t xml:space="preserve">"https://www.parlament.ch/de/ratsbetrieb/amtliches-bulletin/amtliches-bulletin-die-verhandlungen?SubjectId=69905#votum3"</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w:t>
      </w:r>
      <w:r>
        <w:rPr>
          <w:rStyle w:val="StringTok"/>
        </w:rPr>
        <w:t xml:space="preserve">"agenda_item"</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"2026-01-12T00:00:00+01:00"</w:t>
      </w:r>
      <w:r>
        <w:br/>
      </w:r>
      <w:r>
        <w:br/>
      </w:r>
      <w:r>
        <w:rPr>
          <w:rStyle w:val="FunctionTok"/>
        </w:rPr>
        <w:t xml:space="preserve">speeches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ops:366631</w:t>
      </w:r>
      <w:r>
        <w:br/>
      </w:r>
      <w:r>
        <w:rPr>
          <w:rStyle w:val="AttributeTok"/>
        </w:rPr>
        <w:t xml:space="preserve">    </w:t>
      </w:r>
      <w:r>
        <w:rPr>
          <w:rStyle w:val="FunctionTok"/>
        </w:rPr>
        <w:t xml:space="preserve">parent_meeting</w:t>
      </w:r>
      <w:r>
        <w:rPr>
          <w:rStyle w:val="KeywordTok"/>
        </w:rPr>
        <w:t xml:space="preserve">:</w:t>
      </w:r>
      <w:r>
        <w:rPr>
          <w:rStyle w:val="AttributeTok"/>
        </w:rPr>
        <w:t xml:space="preserve"> </w:t>
      </w:r>
      <w:r>
        <w:rPr>
          <w:rStyle w:val="StringTok"/>
        </w:rPr>
        <w:t xml:space="preserve">"parl:sr_winter25_sitzung_6"</w:t>
      </w:r>
      <w:r>
        <w:br/>
      </w:r>
      <w:r>
        <w:rPr>
          <w:rStyle w:val="AttributeTok"/>
        </w:rPr>
        <w:t xml:space="preserve">    </w:t>
      </w:r>
      <w:r>
        <w:rPr>
          <w:rStyle w:val="FunctionTok"/>
        </w:rPr>
        <w:t xml:space="preserve">parent_agenda_item</w:t>
      </w:r>
      <w:r>
        <w:rPr>
          <w:rStyle w:val="KeywordTok"/>
        </w:rPr>
        <w:t xml:space="preserve">:</w:t>
      </w:r>
      <w:r>
        <w:rPr>
          <w:rStyle w:val="AttributeTok"/>
        </w:rPr>
        <w:t xml:space="preserve"> </w:t>
      </w:r>
      <w:r>
        <w:rPr>
          <w:rStyle w:val="StringTok"/>
        </w:rPr>
        <w:t xml:space="preserve">"ops:69905"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"2025-12-19T09:20:00+01:00"</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"2025-12-19T09:25:00+01:00"</w:t>
      </w:r>
      <w:r>
        <w:br/>
      </w:r>
      <w:r>
        <w:rPr>
          <w:rStyle w:val="AttributeTok"/>
        </w:rPr>
        <w:t xml:space="preserve">    </w:t>
      </w:r>
      <w:r>
        <w:rPr>
          <w:rStyle w:val="FunctionTok"/>
        </w:rPr>
        <w:t xml:space="preserve">actor_fullname</w:t>
      </w:r>
      <w:r>
        <w:rPr>
          <w:rStyle w:val="KeywordTok"/>
        </w:rPr>
        <w:t xml:space="preserve">:</w:t>
      </w:r>
      <w:r>
        <w:rPr>
          <w:rStyle w:val="AttributeTok"/>
        </w:rPr>
        <w:t xml:space="preserve"> </w:t>
      </w:r>
      <w:r>
        <w:rPr>
          <w:rStyle w:val="StringTok"/>
        </w:rPr>
        <w:t xml:space="preserve">"Pascal Broulis"</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"actors:person_pascal_broulis"</w:t>
      </w:r>
      <w:r>
        <w:br/>
      </w:r>
      <w:r>
        <w:rPr>
          <w:rStyle w:val="AttributeTok"/>
        </w:rPr>
        <w:t xml:space="preserve">      </w:t>
      </w:r>
      <w:r>
        <w:rPr>
          <w:rStyle w:val="FunctionTok"/>
        </w:rPr>
        <w:t xml:space="preserve">wikidata_uri</w:t>
      </w:r>
      <w:r>
        <w:rPr>
          <w:rStyle w:val="KeywordTok"/>
        </w:rPr>
        <w:t xml:space="preserve">:</w:t>
      </w:r>
      <w:r>
        <w:rPr>
          <w:rStyle w:val="AttributeTok"/>
        </w:rPr>
        <w:t xml:space="preserve"> </w:t>
      </w:r>
      <w:r>
        <w:rPr>
          <w:rStyle w:val="StringTok"/>
        </w:rPr>
        <w:t xml:space="preserve">"http://www.wikidata.org/entity/Q116407"</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"Pascal Broulis"</w:t>
      </w:r>
      <w:r>
        <w:br/>
      </w:r>
      <w:r>
        <w:rPr>
          <w:rStyle w:val="AttributeTok"/>
        </w:rPr>
        <w:t xml:space="preserve">    </w:t>
      </w:r>
      <w:r>
        <w:rPr>
          <w:rStyle w:val="FunctionTok"/>
        </w:rPr>
        <w:t xml:space="preserve">role</w:t>
      </w:r>
      <w:r>
        <w:rPr>
          <w:rStyle w:val="KeywordTok"/>
        </w:rPr>
        <w:t xml:space="preserve">:</w:t>
      </w:r>
      <w:r>
        <w:rPr>
          <w:rStyle w:val="AttributeTok"/>
        </w:rPr>
        <w:t xml:space="preserve"> </w:t>
      </w:r>
      <w:r>
        <w:rPr>
          <w:rStyle w:val="StringTok"/>
        </w:rPr>
        <w:t xml:space="preserve">"speaker"</w:t>
      </w:r>
      <w:r>
        <w:br/>
      </w:r>
      <w:r>
        <w:rPr>
          <w:rStyle w:val="FunctionTok"/>
        </w:rPr>
        <w:t xml:space="preserve">    text</w:t>
      </w:r>
      <w:r>
        <w:rPr>
          <w:rStyle w:val="KeywordTok"/>
        </w:rPr>
        <w:t xml:space="preserve">: </w:t>
      </w:r>
      <w:r>
        <w:rPr>
          <w:rStyle w:val="CharTok"/>
        </w:rPr>
        <w:t xml:space="preserve">&gt;-</w:t>
      </w:r>
      <w:r>
        <w:br/>
      </w:r>
      <w:r>
        <w:rPr>
          <w:rStyle w:val="NormalTok"/>
        </w:rPr>
        <w:t xml:space="preserve">      Je remercie la rapporteuse pour son rapport exhaustif. J'ai également lu avec attention</w:t>
      </w:r>
      <w:r>
        <w:br/>
      </w:r>
      <w:r>
        <w:rPr>
          <w:rStyle w:val="NormalTok"/>
        </w:rPr>
        <w:t xml:space="preserve">      les différents commentaires qui ont été effectués sur mon postulat. Cela reste un postulat,</w:t>
      </w:r>
      <w:r>
        <w:br/>
      </w:r>
      <w:r>
        <w:rPr>
          <w:rStyle w:val="NormalTok"/>
        </w:rPr>
        <w:t xml:space="preserve">      ce n'est pas une motion. D'abord, je ne partage pas l'avis selon lequel ce postulat</w:t>
      </w:r>
      <w:r>
        <w:br/>
      </w:r>
      <w:r>
        <w:rPr>
          <w:rStyle w:val="NormalTok"/>
        </w:rPr>
        <w:t xml:space="preserve">      n'apporterait pas une valeur ajoutée. En effet, un "benchmark", à savoir un modèle chiffré</w:t>
      </w:r>
      <w:r>
        <w:br/>
      </w:r>
      <w:r>
        <w:rPr>
          <w:rStyle w:val="NormalTok"/>
        </w:rPr>
        <w:t xml:space="preserve">      de performance, permettrait de mieux comprendre les raisons des retards que notre pays</w:t>
      </w:r>
      <w:r>
        <w:br/>
      </w:r>
      <w:r>
        <w:rPr>
          <w:rStyle w:val="NormalTok"/>
        </w:rPr>
        <w:t xml:space="preserve">      rencontre en comparaison avec les principaux pays européens.</w:t>
      </w:r>
      <w:r>
        <w:br/>
      </w:r>
      <w:r>
        <w:rPr>
          <w:rStyle w:val="AttributeTok"/>
        </w:rPr>
        <w:t xml:space="preserve">    </w:t>
      </w:r>
      <w:r>
        <w:rPr>
          <w:rStyle w:val="FunctionTok"/>
        </w:rPr>
        <w:t xml:space="preserve">text_format</w:t>
      </w:r>
      <w:r>
        <w:rPr>
          <w:rStyle w:val="KeywordTok"/>
        </w:rPr>
        <w:t xml:space="preserve">:</w:t>
      </w:r>
      <w:r>
        <w:rPr>
          <w:rStyle w:val="AttributeTok"/>
        </w:rPr>
        <w:t xml:space="preserve"> </w:t>
      </w:r>
      <w:r>
        <w:rPr>
          <w:rStyle w:val="StringTok"/>
        </w:rPr>
        <w:t xml:space="preserve">"html"</w:t>
      </w:r>
      <w:r>
        <w:br/>
      </w:r>
      <w:r>
        <w:rPr>
          <w:rStyle w:val="AttributeTok"/>
        </w:rPr>
        <w:t xml:space="preserve">    </w:t>
      </w:r>
      <w:r>
        <w:rPr>
          <w:rStyle w:val="FunctionTok"/>
        </w:rPr>
        <w:t xml:space="preserve">text_type</w:t>
      </w:r>
      <w:r>
        <w:rPr>
          <w:rStyle w:val="KeywordTok"/>
        </w:rPr>
        <w:t xml:space="preserve">:</w:t>
      </w:r>
      <w:r>
        <w:rPr>
          <w:rStyle w:val="AttributeTok"/>
        </w:rPr>
        <w:t xml:space="preserve"> </w:t>
      </w:r>
      <w:r>
        <w:rPr>
          <w:rStyle w:val="StringTok"/>
        </w:rPr>
        <w:t xml:space="preserve">"final"</w:t>
      </w:r>
      <w:r>
        <w:br/>
      </w:r>
      <w:r>
        <w:rPr>
          <w:rStyle w:val="AttributeTok"/>
        </w:rPr>
        <w:t xml:space="preserve">    </w:t>
      </w:r>
      <w:r>
        <w:rPr>
          <w:rStyle w:val="FunctionTok"/>
        </w:rPr>
        <w:t xml:space="preserve">landing_page</w:t>
      </w:r>
      <w:r>
        <w:rPr>
          <w:rStyle w:val="KeywordTok"/>
        </w:rPr>
        <w:t xml:space="preserve">:</w:t>
      </w:r>
      <w:r>
        <w:rPr>
          <w:rStyle w:val="AttributeTok"/>
        </w:rPr>
        <w:t xml:space="preserve"> </w:t>
      </w:r>
      <w:r>
        <w:rPr>
          <w:rStyle w:val="StringTok"/>
        </w:rPr>
        <w:t xml:space="preserve">"https://www.parlament.ch/de/ratsbetrieb/amtliches-bulletin/amtliches-bulletin-die-videos?TranscriptId=366631"</w:t>
      </w:r>
      <w:r>
        <w:br/>
      </w:r>
      <w:r>
        <w:rPr>
          <w:rStyle w:val="AttributeTok"/>
        </w:rPr>
        <w:t xml:space="preserve">    </w:t>
      </w:r>
      <w:r>
        <w:rPr>
          <w:rStyle w:val="FunctionTok"/>
        </w:rPr>
        <w:t xml:space="preserve">media_url</w:t>
      </w:r>
      <w:r>
        <w:rPr>
          <w:rStyle w:val="KeywordTok"/>
        </w:rPr>
        <w:t xml:space="preserve">:</w:t>
      </w:r>
      <w:r>
        <w:rPr>
          <w:rStyle w:val="AttributeTok"/>
        </w:rPr>
        <w:t xml:space="preserve"> </w:t>
      </w:r>
      <w:r>
        <w:rPr>
          <w:rStyle w:val="StringTok"/>
        </w:rPr>
        <w:t xml:space="preserve">"https://par-pcache.simplex.tv/content?externalid=366631"</w:t>
      </w:r>
      <w:r>
        <w:br/>
      </w:r>
      <w:r>
        <w:rPr>
          <w:rStyle w:val="AttributeTok"/>
        </w:rPr>
        <w:t xml:space="preserve">    </w:t>
      </w:r>
      <w:r>
        <w:rPr>
          <w:rStyle w:val="FunctionTok"/>
        </w:rPr>
        <w:t xml:space="preserve">media_type</w:t>
      </w:r>
      <w:r>
        <w:rPr>
          <w:rStyle w:val="KeywordTok"/>
        </w:rPr>
        <w:t xml:space="preserve">:</w:t>
      </w:r>
      <w:r>
        <w:rPr>
          <w:rStyle w:val="AttributeTok"/>
        </w:rPr>
        <w:t xml:space="preserve"> </w:t>
      </w:r>
      <w:r>
        <w:rPr>
          <w:rStyle w:val="StringTok"/>
        </w:rPr>
        <w:t xml:space="preserve">"video"</w:t>
      </w:r>
      <w:r>
        <w:br/>
      </w:r>
      <w:r>
        <w:rPr>
          <w:rStyle w:val="AttributeTok"/>
        </w:rPr>
        <w:t xml:space="preserve">    </w:t>
      </w:r>
      <w:r>
        <w:rPr>
          <w:rStyle w:val="FunctionTok"/>
        </w:rPr>
        <w:t xml:space="preserve">media_format</w:t>
      </w:r>
      <w:r>
        <w:rPr>
          <w:rStyle w:val="KeywordTok"/>
        </w:rPr>
        <w:t xml:space="preserve">:</w:t>
      </w:r>
      <w:r>
        <w:rPr>
          <w:rStyle w:val="AttributeTok"/>
        </w:rPr>
        <w:t xml:space="preserve"> </w:t>
      </w:r>
      <w:r>
        <w:rPr>
          <w:rStyle w:val="StringTok"/>
        </w:rPr>
        <w:t xml:space="preserve">"video/mp4"</w:t>
      </w:r>
      <w:r>
        <w:br/>
      </w:r>
      <w:r>
        <w:br/>
      </w:r>
      <w:r>
        <w:rPr>
          <w:rStyle w:val="FunctionTok"/>
        </w:rPr>
        <w:t xml:space="preserve">protocols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ops:protokoll_sr_winter25_sitzung_6</w:t>
      </w:r>
      <w:r>
        <w:br/>
      </w:r>
      <w:r>
        <w:rPr>
          <w:rStyle w:val="AttributeTok"/>
        </w:rPr>
        <w:t xml:space="preserve">    </w:t>
      </w:r>
      <w:r>
        <w:rPr>
          <w:rStyle w:val="FunctionTok"/>
        </w:rPr>
        <w:t xml:space="preserve">parent_meeting</w:t>
      </w:r>
      <w:r>
        <w:rPr>
          <w:rStyle w:val="KeywordTok"/>
        </w:rPr>
        <w:t xml:space="preserve">:</w:t>
      </w:r>
      <w:r>
        <w:rPr>
          <w:rStyle w:val="AttributeTok"/>
        </w:rPr>
        <w:t xml:space="preserve"> </w:t>
      </w:r>
      <w:r>
        <w:rPr>
          <w:rStyle w:val="StringTok"/>
        </w:rPr>
        <w:t xml:space="preserve">"parl:sr_winter25_sitzung_6"</w:t>
      </w:r>
      <w:r>
        <w:br/>
      </w:r>
      <w:r>
        <w:rPr>
          <w:rStyle w:val="AttributeTok"/>
        </w:rPr>
        <w:t xml:space="preserve">    </w:t>
      </w:r>
      <w:r>
        <w:rPr>
          <w:rStyle w:val="FunctionTok"/>
        </w:rPr>
        <w:t xml:space="preserve">protocol_items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ops:protokollpunkt_69905</w:t>
      </w:r>
      <w:r>
        <w:br/>
      </w:r>
      <w:r>
        <w:rPr>
          <w:rStyle w:val="AttributeTok"/>
        </w:rPr>
        <w:t xml:space="preserve">        </w:t>
      </w:r>
      <w:r>
        <w:rPr>
          <w:rStyle w:val="FunctionTok"/>
        </w:rPr>
        <w:t xml:space="preserve">parent_meeting</w:t>
      </w:r>
      <w:r>
        <w:rPr>
          <w:rStyle w:val="KeywordTok"/>
        </w:rPr>
        <w:t xml:space="preserve">:</w:t>
      </w:r>
      <w:r>
        <w:rPr>
          <w:rStyle w:val="AttributeTok"/>
        </w:rPr>
        <w:t xml:space="preserve"> </w:t>
      </w:r>
      <w:r>
        <w:rPr>
          <w:rStyle w:val="StringTok"/>
        </w:rPr>
        <w:t xml:space="preserve">"parl:sr_winter25_sitzung_6"</w:t>
      </w:r>
      <w:r>
        <w:br/>
      </w:r>
      <w:r>
        <w:rPr>
          <w:rStyle w:val="AttributeTok"/>
        </w:rPr>
        <w:t xml:space="preserve">        </w:t>
      </w:r>
      <w:r>
        <w:rPr>
          <w:rStyle w:val="FunctionTok"/>
        </w:rPr>
        <w:t xml:space="preserve">agenda_item_type</w:t>
      </w:r>
      <w:r>
        <w:rPr>
          <w:rStyle w:val="KeywordTok"/>
        </w:rPr>
        <w:t xml:space="preserve">:</w:t>
      </w:r>
      <w:r>
        <w:rPr>
          <w:rStyle w:val="AttributeTok"/>
        </w:rPr>
        <w:t xml:space="preserve"> </w:t>
      </w:r>
      <w:r>
        <w:rPr>
          <w:rStyle w:val="StringTok"/>
        </w:rPr>
        <w:t xml:space="preserve">"item"</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"6"</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"Postulat Broulis Pascal. Bauprojekte im Mobilitätsbereich. Einen Vergleich durchführen, um die Verzögerungen zu verstehen"</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affair_id</w:t>
      </w:r>
      <w:r>
        <w:rPr>
          <w:rStyle w:val="KeywordTok"/>
        </w:rPr>
        <w:t xml:space="preserve">:</w:t>
      </w:r>
      <w:r>
        <w:rPr>
          <w:rStyle w:val="AttributeTok"/>
        </w:rPr>
        <w:t xml:space="preserve"> </w:t>
      </w:r>
      <w:r>
        <w:rPr>
          <w:rStyle w:val="StringTok"/>
        </w:rPr>
        <w:t xml:space="preserve">"affairs:24.4471"</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"2025-12-19T09:20:00+01:00"</w:t>
      </w:r>
      <w:r>
        <w:br/>
      </w:r>
      <w:r>
        <w:rPr>
          <w:rStyle w:val="AttributeTok"/>
        </w:rPr>
        <w:t xml:space="preserve">        </w:t>
      </w:r>
      <w:r>
        <w:rPr>
          <w:rStyle w:val="FunctionTok"/>
        </w:rPr>
        <w:t xml:space="preserve">landing_page</w:t>
      </w:r>
      <w:r>
        <w:rPr>
          <w:rStyle w:val="KeywordTok"/>
        </w:rPr>
        <w:t xml:space="preserve">:</w:t>
      </w:r>
      <w:r>
        <w:rPr>
          <w:rStyle w:val="AttributeTok"/>
        </w:rPr>
        <w:t xml:space="preserve"> </w:t>
      </w:r>
      <w:r>
        <w:rPr>
          <w:rStyle w:val="StringTok"/>
        </w:rPr>
        <w:t xml:space="preserve">"https://www.parlament.ch/de/ratsbetrieb/amtliches-bulletin/amtliches-bulletin-die-verhandlungen?SubjectId=69905#votum3"</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w:t>
      </w:r>
      <w:r>
        <w:rPr>
          <w:rStyle w:val="StringTok"/>
        </w:rPr>
        <w:t xml:space="preserve">"agenda_item"</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"2026-01-12T00:00:00+01:00"</w:t>
      </w:r>
    </w:p>
    <w:bookmarkEnd w:id="28"/>
    <w:bookmarkStart w:id="29" w:name="exemple-container-voting"/>
    <w:p>
      <w:pPr>
        <w:pStyle w:val="berschrift5"/>
      </w:pPr>
      <w:r>
        <w:t xml:space="preserve">Exemple Container : voting</w:t>
      </w:r>
    </w:p>
    <w:p>
      <w:pPr>
        <w:pStyle w:val="SourceCode"/>
      </w:pPr>
      <w:r>
        <w:rPr>
          <w:rStyle w:val="FunctionTok"/>
        </w:rPr>
        <w:t xml:space="preserve">global_uri</w:t>
      </w:r>
      <w:r>
        <w:rPr>
          <w:rStyle w:val="KeywordTok"/>
        </w:rPr>
        <w:t xml:space="preserve">:</w:t>
      </w:r>
      <w:r>
        <w:rPr>
          <w:rStyle w:val="AttributeTok"/>
        </w:rPr>
        <w:t xml:space="preserve"> ops:voting_examples_2025</w:t>
      </w:r>
      <w:r>
        <w:br/>
      </w:r>
      <w:r>
        <w:br/>
      </w:r>
      <w:r>
        <w:rPr>
          <w:rStyle w:val="FunctionTok"/>
        </w:rPr>
        <w:t xml:space="preserve">votings</w:t>
      </w:r>
      <w:r>
        <w:rPr>
          <w:rStyle w:val="KeywordTok"/>
        </w:rPr>
        <w:t xml:space="preserve">:</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voting_title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"Schlussabstimmung Energiegesetz"</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voting_type</w:t>
      </w:r>
      <w:r>
        <w:rPr>
          <w:rStyle w:val="KeywordTok"/>
        </w:rPr>
        <w:t xml:space="preserve">:</w:t>
      </w:r>
      <w:r>
        <w:rPr>
          <w:rStyle w:val="AttributeTok"/>
        </w:rPr>
        <w:t xml:space="preserve"> </w:t>
      </w:r>
      <w:r>
        <w:rPr>
          <w:rStyle w:val="StringTok"/>
        </w:rPr>
        <w:t xml:space="preserve">"final_vote"</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"2025-03-15T14:30:00Z"</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"2025-03-15T14:35:00Z"</w:t>
      </w:r>
      <w:r>
        <w:br/>
      </w:r>
      <w:r>
        <w:rPr>
          <w:rStyle w:val="AttributeTok"/>
        </w:rPr>
        <w:t xml:space="preserve">  </w:t>
      </w:r>
      <w:r>
        <w:rPr>
          <w:rStyle w:val="FunctionTok"/>
        </w:rPr>
        <w:t xml:space="preserve">total_count_yes</w:t>
      </w:r>
      <w:r>
        <w:rPr>
          <w:rStyle w:val="KeywordTok"/>
        </w:rPr>
        <w:t xml:space="preserve">:</w:t>
      </w:r>
      <w:r>
        <w:rPr>
          <w:rStyle w:val="AttributeTok"/>
        </w:rPr>
        <w:t xml:space="preserve"> </w:t>
      </w:r>
      <w:r>
        <w:rPr>
          <w:rStyle w:val="DecValTok"/>
        </w:rPr>
        <w:t xml:space="preserve">78</w:t>
      </w:r>
      <w:r>
        <w:br/>
      </w:r>
      <w:r>
        <w:rPr>
          <w:rStyle w:val="AttributeTok"/>
        </w:rPr>
        <w:t xml:space="preserve">  </w:t>
      </w:r>
      <w:r>
        <w:rPr>
          <w:rStyle w:val="FunctionTok"/>
        </w:rPr>
        <w:t xml:space="preserve">total_count_no</w:t>
      </w:r>
      <w:r>
        <w:rPr>
          <w:rStyle w:val="KeywordTok"/>
        </w:rPr>
        <w:t xml:space="preserve">:</w:t>
      </w:r>
      <w:r>
        <w:rPr>
          <w:rStyle w:val="AttributeTok"/>
        </w:rPr>
        <w:t xml:space="preserve"> </w:t>
      </w:r>
      <w:r>
        <w:rPr>
          <w:rStyle w:val="DecValTok"/>
        </w:rPr>
        <w:t xml:space="preserve">42</w:t>
      </w:r>
      <w:r>
        <w:br/>
      </w:r>
      <w:r>
        <w:rPr>
          <w:rStyle w:val="AttributeTok"/>
        </w:rPr>
        <w:t xml:space="preserve">  </w:t>
      </w:r>
      <w:r>
        <w:rPr>
          <w:rStyle w:val="FunctionTok"/>
        </w:rPr>
        <w:t xml:space="preserve">total_count_abstention</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total_absent</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DecValTok"/>
        </w:rPr>
        <w:t xml:space="preserve">128</w:t>
      </w:r>
      <w:r>
        <w:br/>
      </w:r>
      <w:r>
        <w:rPr>
          <w:rStyle w:val="AttributeTok"/>
        </w:rPr>
        <w:t xml:space="preserve">  </w:t>
      </w:r>
      <w:r>
        <w:rPr>
          <w:rStyle w:val="FunctionTok"/>
        </w:rPr>
        <w:t xml:space="preserve">majority_type</w:t>
      </w:r>
      <w:r>
        <w:rPr>
          <w:rStyle w:val="KeywordTok"/>
        </w:rPr>
        <w:t xml:space="preserve">:</w:t>
      </w:r>
      <w:r>
        <w:rPr>
          <w:rStyle w:val="AttributeTok"/>
        </w:rPr>
        <w:t xml:space="preserve"> </w:t>
      </w:r>
      <w:r>
        <w:rPr>
          <w:rStyle w:val="StringTok"/>
        </w:rPr>
        <w:t xml:space="preserve">"absolute"</w:t>
      </w:r>
      <w:r>
        <w:br/>
      </w:r>
      <w:r>
        <w:rPr>
          <w:rStyle w:val="AttributeTok"/>
        </w:rPr>
        <w:t xml:space="preserve">  </w:t>
      </w:r>
      <w:r>
        <w:rPr>
          <w:rStyle w:val="FunctionTok"/>
        </w:rPr>
        <w:t xml:space="preserve">majority_count</w:t>
      </w:r>
      <w:r>
        <w:rPr>
          <w:rStyle w:val="KeywordTok"/>
        </w:rPr>
        <w:t xml:space="preserve">:</w:t>
      </w:r>
      <w:r>
        <w:rPr>
          <w:rStyle w:val="AttributeTok"/>
        </w:rPr>
        <w:t xml:space="preserve"> </w:t>
      </w:r>
      <w:r>
        <w:rPr>
          <w:rStyle w:val="DecValTok"/>
        </w:rPr>
        <w:t xml:space="preserve">65</w:t>
      </w:r>
      <w:r>
        <w:br/>
      </w:r>
      <w:r>
        <w:rPr>
          <w:rStyle w:val="AttributeTok"/>
        </w:rPr>
        <w:t xml:space="preserve">  </w:t>
      </w:r>
      <w:r>
        <w:rPr>
          <w:rStyle w:val="FunctionTok"/>
        </w:rPr>
        <w:t xml:space="preserve">result_text</w:t>
      </w:r>
      <w:r>
        <w:rPr>
          <w:rStyle w:val="KeywordTok"/>
        </w:rPr>
        <w:t xml:space="preserve">:</w:t>
      </w:r>
      <w:r>
        <w:rPr>
          <w:rStyle w:val="AttributeTok"/>
        </w:rPr>
        <w:t xml:space="preserve"> </w:t>
      </w:r>
      <w:r>
        <w:rPr>
          <w:rStyle w:val="StringTok"/>
        </w:rPr>
        <w:t xml:space="preserve">"Mit 78 zu 42 Stimmen bei 5 Enthaltungen angenommen"</w:t>
      </w:r>
      <w:r>
        <w:br/>
      </w:r>
      <w:r>
        <w:rPr>
          <w:rStyle w:val="AttributeTok"/>
        </w:rPr>
        <w:t xml:space="preserve">  </w:t>
      </w:r>
      <w:r>
        <w:rPr>
          <w:rStyle w:val="FunctionTok"/>
        </w:rPr>
        <w:t xml:space="preserve">parent_agenda_item</w:t>
      </w:r>
      <w:r>
        <w:rPr>
          <w:rStyle w:val="KeywordTok"/>
        </w:rPr>
        <w:t xml:space="preserve">:</w:t>
      </w:r>
      <w:r>
        <w:rPr>
          <w:rStyle w:val="AttributeTok"/>
        </w:rPr>
        <w:t xml:space="preserve"> ops:agenda_item_sg_2025_015</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ops:meeting_sg_2025_03_15</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"actors:kr_sg"</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"Kantonsrat St. Gallen"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"KR"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"2025-03-15T14:35:00Z"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ops:voting_be_2025_042</w:t>
      </w:r>
      <w:r>
        <w:br/>
      </w:r>
      <w:r>
        <w:rPr>
          <w:rStyle w:val="AttributeTok"/>
        </w:rPr>
        <w:t xml:space="preserve">  </w:t>
      </w:r>
      <w:r>
        <w:rPr>
          <w:rStyle w:val="FunctionTok"/>
        </w:rPr>
        <w:t xml:space="preserve">voting_title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"Änderungsantrag Art. 5 Abs. 2"</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"Proposition de modification art. 5 al. 2"</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voting_type</w:t>
      </w:r>
      <w:r>
        <w:rPr>
          <w:rStyle w:val="KeywordTok"/>
        </w:rPr>
        <w:t xml:space="preserve">:</w:t>
      </w:r>
      <w:r>
        <w:rPr>
          <w:rStyle w:val="AttributeTok"/>
        </w:rPr>
        <w:t xml:space="preserve"> </w:t>
      </w:r>
      <w:r>
        <w:rPr>
          <w:rStyle w:val="StringTok"/>
        </w:rPr>
        <w:t xml:space="preserve">"preliminary_vote"</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"2025-06-05T10:15:00Z"</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"2025-06-05T10:17:00Z"</w:t>
      </w:r>
      <w:r>
        <w:br/>
      </w:r>
      <w:r>
        <w:rPr>
          <w:rStyle w:val="AttributeTok"/>
        </w:rPr>
        <w:t xml:space="preserve">  </w:t>
      </w:r>
      <w:r>
        <w:rPr>
          <w:rStyle w:val="FunctionTok"/>
        </w:rPr>
        <w:t xml:space="preserve">total_count_yes</w:t>
      </w:r>
      <w:r>
        <w:rPr>
          <w:rStyle w:val="KeywordTok"/>
        </w:rPr>
        <w:t xml:space="preserve">:</w:t>
      </w:r>
      <w:r>
        <w:rPr>
          <w:rStyle w:val="AttributeTok"/>
        </w:rPr>
        <w:t xml:space="preserve"> </w:t>
      </w:r>
      <w:r>
        <w:rPr>
          <w:rStyle w:val="DecValTok"/>
        </w:rPr>
        <w:t xml:space="preserve">45</w:t>
      </w:r>
      <w:r>
        <w:br/>
      </w:r>
      <w:r>
        <w:rPr>
          <w:rStyle w:val="AttributeTok"/>
        </w:rPr>
        <w:t xml:space="preserve">  </w:t>
      </w:r>
      <w:r>
        <w:rPr>
          <w:rStyle w:val="FunctionTok"/>
        </w:rPr>
        <w:t xml:space="preserve">total_count_no</w:t>
      </w:r>
      <w:r>
        <w:rPr>
          <w:rStyle w:val="KeywordTok"/>
        </w:rPr>
        <w:t xml:space="preserve">:</w:t>
      </w:r>
      <w:r>
        <w:rPr>
          <w:rStyle w:val="AttributeTok"/>
        </w:rPr>
        <w:t xml:space="preserve"> </w:t>
      </w:r>
      <w:r>
        <w:rPr>
          <w:rStyle w:val="DecValTok"/>
        </w:rPr>
        <w:t xml:space="preserve">87</w:t>
      </w:r>
      <w:r>
        <w:br/>
      </w:r>
      <w:r>
        <w:rPr>
          <w:rStyle w:val="AttributeTok"/>
        </w:rPr>
        <w:t xml:space="preserve">  </w:t>
      </w:r>
      <w:r>
        <w:rPr>
          <w:rStyle w:val="FunctionTok"/>
        </w:rPr>
        <w:t xml:space="preserve">total_count_abstention</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total_absent</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DecValTok"/>
        </w:rPr>
        <w:t xml:space="preserve">150</w:t>
      </w:r>
      <w:r>
        <w:br/>
      </w:r>
      <w:r>
        <w:rPr>
          <w:rStyle w:val="AttributeTok"/>
        </w:rPr>
        <w:t xml:space="preserve">  </w:t>
      </w:r>
      <w:r>
        <w:rPr>
          <w:rStyle w:val="FunctionTok"/>
        </w:rPr>
        <w:t xml:space="preserve">majority_type</w:t>
      </w:r>
      <w:r>
        <w:rPr>
          <w:rStyle w:val="KeywordTok"/>
        </w:rPr>
        <w:t xml:space="preserve">:</w:t>
      </w:r>
      <w:r>
        <w:rPr>
          <w:rStyle w:val="AttributeTok"/>
        </w:rPr>
        <w:t xml:space="preserve"> </w:t>
      </w:r>
      <w:r>
        <w:rPr>
          <w:rStyle w:val="StringTok"/>
        </w:rPr>
        <w:t xml:space="preserve">"absolute"</w:t>
      </w:r>
      <w:r>
        <w:br/>
      </w:r>
      <w:r>
        <w:rPr>
          <w:rStyle w:val="AttributeTok"/>
        </w:rPr>
        <w:t xml:space="preserve">  </w:t>
      </w:r>
      <w:r>
        <w:rPr>
          <w:rStyle w:val="FunctionTok"/>
        </w:rPr>
        <w:t xml:space="preserve">majority_count</w:t>
      </w:r>
      <w:r>
        <w:rPr>
          <w:rStyle w:val="KeywordTok"/>
        </w:rPr>
        <w:t xml:space="preserve">:</w:t>
      </w:r>
      <w:r>
        <w:rPr>
          <w:rStyle w:val="AttributeTok"/>
        </w:rPr>
        <w:t xml:space="preserve"> </w:t>
      </w:r>
      <w:r>
        <w:rPr>
          <w:rStyle w:val="DecValTok"/>
        </w:rPr>
        <w:t xml:space="preserve">76</w:t>
      </w:r>
      <w:r>
        <w:br/>
      </w:r>
      <w:r>
        <w:rPr>
          <w:rStyle w:val="AttributeTok"/>
        </w:rPr>
        <w:t xml:space="preserve">  </w:t>
      </w:r>
      <w:r>
        <w:rPr>
          <w:rStyle w:val="FunctionTok"/>
        </w:rPr>
        <w:t xml:space="preserve">result_text</w:t>
      </w:r>
      <w:r>
        <w:rPr>
          <w:rStyle w:val="KeywordTok"/>
        </w:rPr>
        <w:t xml:space="preserve">:</w:t>
      </w:r>
      <w:r>
        <w:rPr>
          <w:rStyle w:val="AttributeTok"/>
        </w:rPr>
        <w:t xml:space="preserve"> </w:t>
      </w:r>
      <w:r>
        <w:rPr>
          <w:rStyle w:val="StringTok"/>
        </w:rPr>
        <w:t xml:space="preserve">"Mit 45 zu 87 Stimmen bei 8 Enthaltungen abgelehnt"</w:t>
      </w:r>
      <w:r>
        <w:br/>
      </w:r>
      <w:r>
        <w:rPr>
          <w:rStyle w:val="AttributeTok"/>
        </w:rPr>
        <w:t xml:space="preserve">  </w:t>
      </w:r>
      <w:r>
        <w:rPr>
          <w:rStyle w:val="FunctionTok"/>
        </w:rPr>
        <w:t xml:space="preserve">parent_agenda_item</w:t>
      </w:r>
      <w:r>
        <w:rPr>
          <w:rStyle w:val="KeywordTok"/>
        </w:rPr>
        <w:t xml:space="preserve">:</w:t>
      </w:r>
      <w:r>
        <w:rPr>
          <w:rStyle w:val="AttributeTok"/>
        </w:rPr>
        <w:t xml:space="preserve"> ops:agenda_item_be_2025_042</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ops:meeting_be_2025_06_05</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"actors:gr_be"</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"Grosser Rat Bern"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"GR"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"2025-06-05T10:15:00Z"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"2025-06-05T10:15:00Z"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ops:voting_zh_budget_2026</w:t>
      </w:r>
      <w:r>
        <w:br/>
      </w:r>
      <w:r>
        <w:rPr>
          <w:rStyle w:val="AttributeTok"/>
        </w:rPr>
        <w:t xml:space="preserve">  </w:t>
      </w:r>
      <w:r>
        <w:rPr>
          <w:rStyle w:val="FunctionTok"/>
        </w:rPr>
        <w:t xml:space="preserve">voting_title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"Budgetbeschluss 2026"</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voting_type</w:t>
      </w:r>
      <w:r>
        <w:rPr>
          <w:rStyle w:val="KeywordTok"/>
        </w:rPr>
        <w:t xml:space="preserve">:</w:t>
      </w:r>
      <w:r>
        <w:rPr>
          <w:rStyle w:val="AttributeTok"/>
        </w:rPr>
        <w:t xml:space="preserve"> </w:t>
      </w:r>
      <w:r>
        <w:rPr>
          <w:rStyle w:val="StringTok"/>
        </w:rPr>
        <w:t xml:space="preserve">"final_vote"</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"2025-11-20T16:45:00Z"</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"2025-11-20T16:50:00Z"</w:t>
      </w:r>
      <w:r>
        <w:br/>
      </w:r>
      <w:r>
        <w:rPr>
          <w:rStyle w:val="AttributeTok"/>
        </w:rPr>
        <w:t xml:space="preserve">  </w:t>
      </w:r>
      <w:r>
        <w:rPr>
          <w:rStyle w:val="FunctionTok"/>
        </w:rPr>
        <w:t xml:space="preserve">total_count_yes</w:t>
      </w:r>
      <w:r>
        <w:rPr>
          <w:rStyle w:val="KeywordTok"/>
        </w:rPr>
        <w:t xml:space="preserve">:</w:t>
      </w:r>
      <w:r>
        <w:rPr>
          <w:rStyle w:val="AttributeTok"/>
        </w:rPr>
        <w:t xml:space="preserve"> </w:t>
      </w:r>
      <w:r>
        <w:rPr>
          <w:rStyle w:val="DecValTok"/>
        </w:rPr>
        <w:t xml:space="preserve">105</w:t>
      </w:r>
      <w:r>
        <w:br/>
      </w:r>
      <w:r>
        <w:rPr>
          <w:rStyle w:val="AttributeTok"/>
        </w:rPr>
        <w:t xml:space="preserve">  </w:t>
      </w:r>
      <w:r>
        <w:rPr>
          <w:rStyle w:val="FunctionTok"/>
        </w:rPr>
        <w:t xml:space="preserve">total_count_no</w:t>
      </w:r>
      <w:r>
        <w:rPr>
          <w:rStyle w:val="KeywordTok"/>
        </w:rPr>
        <w:t xml:space="preserve">:</w:t>
      </w:r>
      <w:r>
        <w:rPr>
          <w:rStyle w:val="AttributeTok"/>
        </w:rPr>
        <w:t xml:space="preserve"> </w:t>
      </w:r>
      <w:r>
        <w:rPr>
          <w:rStyle w:val="DecValTok"/>
        </w:rPr>
        <w:t xml:space="preserve">70</w:t>
      </w:r>
      <w:r>
        <w:br/>
      </w:r>
      <w:r>
        <w:rPr>
          <w:rStyle w:val="AttributeTok"/>
        </w:rPr>
        <w:t xml:space="preserve">  </w:t>
      </w:r>
      <w:r>
        <w:rPr>
          <w:rStyle w:val="FunctionTok"/>
        </w:rPr>
        <w:t xml:space="preserve">total_count_abstention</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total_absent</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DecValTok"/>
        </w:rPr>
        <w:t xml:space="preserve">180</w:t>
      </w:r>
      <w:r>
        <w:br/>
      </w:r>
      <w:r>
        <w:rPr>
          <w:rStyle w:val="AttributeTok"/>
        </w:rPr>
        <w:t xml:space="preserve">  </w:t>
      </w:r>
      <w:r>
        <w:rPr>
          <w:rStyle w:val="FunctionTok"/>
        </w:rPr>
        <w:t xml:space="preserve">majority_type</w:t>
      </w:r>
      <w:r>
        <w:rPr>
          <w:rStyle w:val="KeywordTok"/>
        </w:rPr>
        <w:t xml:space="preserve">:</w:t>
      </w:r>
      <w:r>
        <w:rPr>
          <w:rStyle w:val="AttributeTok"/>
        </w:rPr>
        <w:t xml:space="preserve"> </w:t>
      </w:r>
      <w:r>
        <w:rPr>
          <w:rStyle w:val="StringTok"/>
        </w:rPr>
        <w:t xml:space="preserve">"absolute"</w:t>
      </w:r>
      <w:r>
        <w:br/>
      </w:r>
      <w:r>
        <w:rPr>
          <w:rStyle w:val="AttributeTok"/>
        </w:rPr>
        <w:t xml:space="preserve">  </w:t>
      </w:r>
      <w:r>
        <w:rPr>
          <w:rStyle w:val="FunctionTok"/>
        </w:rPr>
        <w:t xml:space="preserve">majority_count</w:t>
      </w:r>
      <w:r>
        <w:rPr>
          <w:rStyle w:val="KeywordTok"/>
        </w:rPr>
        <w:t xml:space="preserve">:</w:t>
      </w:r>
      <w:r>
        <w:rPr>
          <w:rStyle w:val="AttributeTok"/>
        </w:rPr>
        <w:t xml:space="preserve"> </w:t>
      </w:r>
      <w:r>
        <w:rPr>
          <w:rStyle w:val="DecValTok"/>
        </w:rPr>
        <w:t xml:space="preserve">91</w:t>
      </w:r>
      <w:r>
        <w:br/>
      </w:r>
      <w:r>
        <w:rPr>
          <w:rStyle w:val="AttributeTok"/>
        </w:rPr>
        <w:t xml:space="preserve">  </w:t>
      </w:r>
      <w:r>
        <w:rPr>
          <w:rStyle w:val="FunctionTok"/>
        </w:rPr>
        <w:t xml:space="preserve">result_text</w:t>
      </w:r>
      <w:r>
        <w:rPr>
          <w:rStyle w:val="KeywordTok"/>
        </w:rPr>
        <w:t xml:space="preserve">:</w:t>
      </w:r>
      <w:r>
        <w:rPr>
          <w:rStyle w:val="AttributeTok"/>
        </w:rPr>
        <w:t xml:space="preserve"> </w:t>
      </w:r>
      <w:r>
        <w:rPr>
          <w:rStyle w:val="StringTok"/>
        </w:rPr>
        <w:t xml:space="preserve">"Mit 105 zu 70 Stimmen bei 5 Enthaltungen angenommen"</w:t>
      </w:r>
      <w:r>
        <w:br/>
      </w:r>
      <w:r>
        <w:rPr>
          <w:rStyle w:val="AttributeTok"/>
        </w:rPr>
        <w:t xml:space="preserve">  </w:t>
      </w:r>
      <w:r>
        <w:rPr>
          <w:rStyle w:val="FunctionTok"/>
        </w:rPr>
        <w:t xml:space="preserve">parent_agenda_item</w:t>
      </w:r>
      <w:r>
        <w:rPr>
          <w:rStyle w:val="KeywordTok"/>
        </w:rPr>
        <w:t xml:space="preserve">:</w:t>
      </w:r>
      <w:r>
        <w:rPr>
          <w:rStyle w:val="AttributeTok"/>
        </w:rPr>
        <w:t xml:space="preserve"> ops:agenda_item_zh_budget_2026</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ops:meeting_zh_2025_11_20</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"actors:kr_zh"</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"Kantonsrat Zürich"</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"KR"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"2025-11-20T16:45:00Z"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"2025-11-20T16:50:00Z"</w:t>
      </w:r>
      <w:r>
        <w:br/>
      </w:r>
      <w:r>
        <w:br/>
      </w:r>
      <w:r>
        <w:rPr>
          <w:rStyle w:val="CommentTok"/>
        </w:rPr>
        <w:t xml:space="preserve"># Realbeispiel Gemeinderat der Stadt Zürich (28.02.2024, 86. Sitzung):</w:t>
      </w:r>
      <w:r>
        <w:br/>
      </w:r>
      <w:r>
        <w:rPr>
          <w:rStyle w:val="CommentTok"/>
        </w:rPr>
        <w:t xml:space="preserve"># "Gleichgerichtete Anträge" mit mehreren Auswahloptionen (Zürich: mehrere Knöpfe).</w:t>
      </w:r>
      <w:r>
        <w:br/>
      </w:r>
      <w:r>
        <w:rPr>
          <w:rStyle w:val="CommentTok"/>
        </w:rPr>
        <w:t xml:space="preserve"># Die Optionen sind nicht Ja/Nein/Enthaltung, sondern Auswahl A–D und werden</w:t>
      </w:r>
      <w:r>
        <w:br/>
      </w:r>
      <w:r>
        <w:rPr>
          <w:rStyle w:val="CommentTok"/>
        </w:rPr>
        <w:t xml:space="preserve"># deshalb über total_other (Liste von TotalOther {count, label}) abgebildet.</w:t>
      </w:r>
      <w:r>
        <w:br/>
      </w:r>
      <w:r>
        <w:rPr>
          <w:rStyle w:val="CommentTok"/>
        </w:rPr>
        <w:t xml:space="preserve"># Quelle: https://www.gemeinderat-zuerich.ch/abstimmungen/detail.php?aid=aa10c137274f424fa4eda877e7644a89</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voting_title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"Liegenschaften Stadt Zürich, Wohnhaus Magnusstrasse 27, Gesamtinstandsetzung, Grundrissanpassung, Netto-Zusatzkredit (Geschäft 2023/361)"</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voting_type</w:t>
      </w:r>
      <w:r>
        <w:rPr>
          <w:rStyle w:val="KeywordTok"/>
        </w:rPr>
        <w:t xml:space="preserve">:</w:t>
      </w:r>
      <w:r>
        <w:rPr>
          <w:rStyle w:val="AttributeTok"/>
        </w:rPr>
        <w:t xml:space="preserve"> </w:t>
      </w:r>
      <w:r>
        <w:rPr>
          <w:rStyle w:val="StringTok"/>
        </w:rPr>
        <w:t xml:space="preserve">"other"</w:t>
      </w:r>
      <w:r>
        <w:br/>
      </w:r>
      <w:r>
        <w:rPr>
          <w:rStyle w:val="AttributeTok"/>
        </w:rPr>
        <w:t xml:space="preserve">  </w:t>
      </w:r>
      <w:r>
        <w:rPr>
          <w:rStyle w:val="FunctionTok"/>
        </w:rPr>
        <w:t xml:space="preserve">type_label</w:t>
      </w:r>
      <w:r>
        <w:rPr>
          <w:rStyle w:val="KeywordTok"/>
        </w:rPr>
        <w:t xml:space="preserve">:</w:t>
      </w:r>
      <w:r>
        <w:rPr>
          <w:rStyle w:val="AttributeTok"/>
        </w:rPr>
        <w:t xml:space="preserve"> </w:t>
      </w:r>
      <w:r>
        <w:rPr>
          <w:rStyle w:val="StringTok"/>
        </w:rPr>
        <w:t xml:space="preserve">"Gleichgerichtete Anträge (Mehrfachauswahl)"</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"2024-02-28T00:00:00Z"</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"2024-02-28T00:00:00Z"</w:t>
      </w:r>
      <w:r>
        <w:br/>
      </w:r>
      <w:r>
        <w:rPr>
          <w:rStyle w:val="AttributeTok"/>
        </w:rPr>
        <w:t xml:space="preserve">  </w:t>
      </w:r>
      <w:r>
        <w:rPr>
          <w:rStyle w:val="FunctionTok"/>
        </w:rPr>
        <w:t xml:space="preserve">landing_page</w:t>
      </w:r>
      <w:r>
        <w:rPr>
          <w:rStyle w:val="KeywordTok"/>
        </w:rPr>
        <w:t xml:space="preserve">:</w:t>
      </w:r>
      <w:r>
        <w:rPr>
          <w:rStyle w:val="AttributeTok"/>
        </w:rPr>
        <w:t xml:space="preserve"> </w:t>
      </w:r>
      <w:r>
        <w:rPr>
          <w:rStyle w:val="StringTok"/>
        </w:rPr>
        <w:t xml:space="preserve">"https://www.gemeinderat-zuerich.ch/abstimmungen/detail.php?aid=aa10c137274f424fa4eda877e7644a89"</w:t>
      </w:r>
      <w:r>
        <w:br/>
      </w:r>
      <w:r>
        <w:rPr>
          <w:rStyle w:val="CommentTok"/>
        </w:rPr>
        <w:t xml:space="preserve">  # Bei reinen Auswahlabstimmungen bleiben Ja/Nein/Enthaltung leer; jede Option</w:t>
      </w:r>
      <w:r>
        <w:br/>
      </w:r>
      <w:r>
        <w:rPr>
          <w:rStyle w:val="CommentTok"/>
        </w:rPr>
        <w:t xml:space="preserve">  # erhält einen eigenen TotalOther-Eintrag mit Stimmenzahl und Bezeichnung.</w:t>
      </w:r>
      <w:r>
        <w:br/>
      </w:r>
      <w:r>
        <w:rPr>
          <w:rStyle w:val="AttributeTok"/>
        </w:rPr>
        <w:t xml:space="preserve">  </w:t>
      </w:r>
      <w:r>
        <w:rPr>
          <w:rStyle w:val="FunctionTok"/>
        </w:rPr>
        <w:t xml:space="preserve">total_other</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75</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"Auswahl A (siegreich)"</w:t>
      </w:r>
      <w:r>
        <w:br/>
      </w:r>
      <w:r>
        <w:rPr>
          <w:rStyle w:val="AttributeTok"/>
        </w:rPr>
        <w:t xml:space="preserve">    </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25</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"Auswahl B"</w:t>
      </w:r>
      <w:r>
        <w:br/>
      </w:r>
      <w:r>
        <w:rPr>
          <w:rStyle w:val="AttributeTok"/>
        </w:rPr>
        <w:t xml:space="preserve">    </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12</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"Auswahl C"</w:t>
      </w:r>
      <w:r>
        <w:br/>
      </w:r>
      <w:r>
        <w:rPr>
          <w:rStyle w:val="AttributeTok"/>
        </w:rPr>
        <w:t xml:space="preserve">    </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"Auswahl D"</w:t>
      </w:r>
      <w:r>
        <w:br/>
      </w:r>
      <w:r>
        <w:rPr>
          <w:rStyle w:val="AttributeTok"/>
        </w:rPr>
        <w:t xml:space="preserve">  </w:t>
      </w:r>
      <w:r>
        <w:rPr>
          <w:rStyle w:val="FunctionTok"/>
        </w:rPr>
        <w:t xml:space="preserve">total_absent</w:t>
      </w:r>
      <w:r>
        <w:rPr>
          <w:rStyle w:val="KeywordTok"/>
        </w:rPr>
        <w:t xml:space="preserve">:</w:t>
      </w:r>
      <w:r>
        <w:rPr>
          <w:rStyle w:val="AttributeTok"/>
        </w:rPr>
        <w:t xml:space="preserve"> </w:t>
      </w:r>
      <w:r>
        <w:rPr>
          <w:rStyle w:val="DecValTok"/>
        </w:rPr>
        <w:t xml:space="preserve">13</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DecValTok"/>
        </w:rPr>
        <w:t xml:space="preserve">112</w:t>
      </w:r>
      <w:r>
        <w:br/>
      </w:r>
      <w:r>
        <w:rPr>
          <w:rStyle w:val="AttributeTok"/>
        </w:rPr>
        <w:t xml:space="preserve">  </w:t>
      </w:r>
      <w:r>
        <w:rPr>
          <w:rStyle w:val="FunctionTok"/>
        </w:rPr>
        <w:t xml:space="preserve">majority_type</w:t>
      </w:r>
      <w:r>
        <w:rPr>
          <w:rStyle w:val="KeywordTok"/>
        </w:rPr>
        <w:t xml:space="preserve">:</w:t>
      </w:r>
      <w:r>
        <w:rPr>
          <w:rStyle w:val="AttributeTok"/>
        </w:rPr>
        <w:t xml:space="preserve"> </w:t>
      </w:r>
      <w:r>
        <w:rPr>
          <w:rStyle w:val="StringTok"/>
        </w:rPr>
        <w:t xml:space="preserve">"other"</w:t>
      </w:r>
      <w:r>
        <w:br/>
      </w:r>
      <w:r>
        <w:rPr>
          <w:rStyle w:val="AttributeTok"/>
        </w:rPr>
        <w:t xml:space="preserve">  </w:t>
      </w:r>
      <w:r>
        <w:rPr>
          <w:rStyle w:val="FunctionTok"/>
        </w:rPr>
        <w:t xml:space="preserve">result_text</w:t>
      </w:r>
      <w:r>
        <w:rPr>
          <w:rStyle w:val="KeywordTok"/>
        </w:rPr>
        <w:t xml:space="preserve">:</w:t>
      </w:r>
      <w:r>
        <w:rPr>
          <w:rStyle w:val="AttributeTok"/>
        </w:rPr>
        <w:t xml:space="preserve"> </w:t>
      </w:r>
      <w:r>
        <w:rPr>
          <w:rStyle w:val="StringTok"/>
        </w:rPr>
        <w:t xml:space="preserve">"Auswahl A mit 75 von 112 abgegebenen Stimmen angenommen (Auswahl B: 25, Auswahl C: 12, Auswahl D: 0; 13 abwesend von 125 Mitgliedern)."</w:t>
      </w:r>
      <w:r>
        <w:br/>
      </w:r>
      <w:r>
        <w:rPr>
          <w:rStyle w:val="AttributeTok"/>
        </w:rPr>
        <w:t xml:space="preserve">  </w:t>
      </w:r>
      <w:r>
        <w:rPr>
          <w:rStyle w:val="FunctionTok"/>
        </w:rPr>
        <w:t xml:space="preserve">parent_agenda_item</w:t>
      </w:r>
      <w:r>
        <w:rPr>
          <w:rStyle w:val="KeywordTok"/>
        </w:rPr>
        <w:t xml:space="preserve">:</w:t>
      </w:r>
      <w:r>
        <w:rPr>
          <w:rStyle w:val="AttributeTok"/>
        </w:rPr>
        <w:t xml:space="preserve"> ops:agenda_item_zh_gr_2024_2023_361</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ops:meeting_zh_gr_2024_02_28</w:t>
      </w:r>
      <w:r>
        <w:br/>
      </w:r>
      <w:r>
        <w:rPr>
          <w:rStyle w:val="AttributeTok"/>
        </w:rPr>
        <w:t xml:space="preserve">  </w:t>
      </w:r>
      <w:r>
        <w:rPr>
          <w:rStyle w:val="FunctionTok"/>
        </w:rPr>
        <w:t xml:space="preserve">affair_id</w:t>
      </w:r>
      <w:r>
        <w:rPr>
          <w:rStyle w:val="KeywordTok"/>
        </w:rPr>
        <w:t xml:space="preserve">:</w:t>
      </w:r>
      <w:r>
        <w:rPr>
          <w:rStyle w:val="AttributeTok"/>
        </w:rPr>
        <w:t xml:space="preserve"> </w:t>
      </w:r>
      <w:r>
        <w:rPr>
          <w:rStyle w:val="StringTok"/>
        </w:rPr>
        <w:t xml:space="preserve">"2023/361"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"actors:gr_stadt_zuerich"</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"Gemeinderat der Stadt Zürich"</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"GR"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"2024-02-28T00:00:00Z"</w:t>
      </w:r>
      <w:r>
        <w:br/>
      </w:r>
      <w:r>
        <w:br/>
      </w:r>
      <w:r>
        <w:rPr>
          <w:rStyle w:val="FunctionTok"/>
        </w:rPr>
        <w:t xml:space="preserve">individual_votes</w:t>
      </w:r>
      <w:r>
        <w:rPr>
          <w:rStyle w:val="KeywordTok"/>
        </w:rPr>
        <w:t xml:space="preserve">:</w:t>
      </w:r>
      <w:r>
        <w:br/>
      </w:r>
      <w:r>
        <w:br/>
      </w:r>
      <w:r>
        <w:rPr>
          <w:rStyle w:val="CommentTok"/>
        </w:rPr>
        <w:t xml:space="preserve"># Einzelstimmen zum Zürcher Mehrfachoptionen-Beispiel: Da die Auswahloptionen</w:t>
      </w:r>
      <w:r>
        <w:br/>
      </w:r>
      <w:r>
        <w:rPr>
          <w:rStyle w:val="CommentTok"/>
        </w:rPr>
        <w:t xml:space="preserve"># nicht Ja/Nein/Enthaltung sind, wird individual_vote_type "other" mit type_label</w:t>
      </w:r>
      <w:r>
        <w:br/>
      </w:r>
      <w:r>
        <w:rPr>
          <w:rStyle w:val="CommentTok"/>
        </w:rPr>
        <w:t xml:space="preserve"># je gewählter Option verwendet; abwesende Mitglieder erhalten "not_voted".</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ops:vote_zh_gr_2024_2023_361_a1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"actors:person_zh_stadt_1"</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"Mitglied Auswahl A"</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"12"</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"other"</w:t>
      </w:r>
      <w:r>
        <w:br/>
      </w:r>
      <w:r>
        <w:rPr>
          <w:rStyle w:val="AttributeTok"/>
        </w:rPr>
        <w:t xml:space="preserve">  </w:t>
      </w:r>
      <w:r>
        <w:rPr>
          <w:rStyle w:val="FunctionTok"/>
        </w:rPr>
        <w:t xml:space="preserve">type_label</w:t>
      </w:r>
      <w:r>
        <w:rPr>
          <w:rStyle w:val="KeywordTok"/>
        </w:rPr>
        <w:t xml:space="preserve">:</w:t>
      </w:r>
      <w:r>
        <w:rPr>
          <w:rStyle w:val="AttributeTok"/>
        </w:rPr>
        <w:t xml:space="preserve"> </w:t>
      </w:r>
      <w:r>
        <w:rPr>
          <w:rStyle w:val="StringTok"/>
        </w:rPr>
        <w:t xml:space="preserve">"Auswahl A"</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ops:vote_zh_gr_2024_2023_361_b1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"actors:person_zh_stadt_2"</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"Mitglied Auswahl B"</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"47"</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"other"</w:t>
      </w:r>
      <w:r>
        <w:br/>
      </w:r>
      <w:r>
        <w:rPr>
          <w:rStyle w:val="AttributeTok"/>
        </w:rPr>
        <w:t xml:space="preserve">  </w:t>
      </w:r>
      <w:r>
        <w:rPr>
          <w:rStyle w:val="FunctionTok"/>
        </w:rPr>
        <w:t xml:space="preserve">type_label</w:t>
      </w:r>
      <w:r>
        <w:rPr>
          <w:rStyle w:val="KeywordTok"/>
        </w:rPr>
        <w:t xml:space="preserve">:</w:t>
      </w:r>
      <w:r>
        <w:rPr>
          <w:rStyle w:val="AttributeTok"/>
        </w:rPr>
        <w:t xml:space="preserve"> </w:t>
      </w:r>
      <w:r>
        <w:rPr>
          <w:rStyle w:val="StringTok"/>
        </w:rPr>
        <w:t xml:space="preserve">"Auswahl B"</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ops:vote_zh_gr_2024_2023_361_c1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"actors:person_zh_stadt_3"</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"Mitglied Auswahl C"</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"88"</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"other"</w:t>
      </w:r>
      <w:r>
        <w:br/>
      </w:r>
      <w:r>
        <w:rPr>
          <w:rStyle w:val="AttributeTok"/>
        </w:rPr>
        <w:t xml:space="preserve">  </w:t>
      </w:r>
      <w:r>
        <w:rPr>
          <w:rStyle w:val="FunctionTok"/>
        </w:rPr>
        <w:t xml:space="preserve">type_label</w:t>
      </w:r>
      <w:r>
        <w:rPr>
          <w:rStyle w:val="KeywordTok"/>
        </w:rPr>
        <w:t xml:space="preserve">:</w:t>
      </w:r>
      <w:r>
        <w:rPr>
          <w:rStyle w:val="AttributeTok"/>
        </w:rPr>
        <w:t xml:space="preserve"> </w:t>
      </w:r>
      <w:r>
        <w:rPr>
          <w:rStyle w:val="StringTok"/>
        </w:rPr>
        <w:t xml:space="preserve">"Auswahl C"</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ops:vote_zh_gr_2024_2023_361_abs1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"actors:person_zh_stadt_4"</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"Abwesendes Mitglied"</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"103"</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"not_voted"</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ops:vote_sg_2025_001_person_123</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"actors:person_paul_schlegel"</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"Paul Schlegel"</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"yes"</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ops:vote_sg_2025_001_person_456</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"actors:person_andreas_eggenberger"</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"Andreas Eggenberger"</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"no"</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ops:vote_sg_2025_001_person_789</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"actors:person_thomas_ammann"</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"Thomas Ammann"</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"3"</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"abstention"</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ops:vote_sg_2025_001_person_321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"actors:person_ruedi_thomann"</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"Ruedi Thomann"</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"4"</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"not_voted"</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ops:vote_zh_budget_2026_person_101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ops:voting_zh_budget_2026</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"actors:person_thomas_wolf"</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"Thomas Wolf"</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"yes"</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"2025-11-20T16:45:00Z"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ops:vote_zh_budget_2026_person_102</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ops:voting_zh_budget_2026</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"actors:person_jean_daniel_strub"</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"Jean-Daniel Strub"</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"no"</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"2025-11-20T16:45:00Z"</w:t>
      </w:r>
    </w:p>
    <w:bookmarkEnd w:id="29"/>
    <w:bookmarkStart w:id="30" w:name="exemple-container-meeting-complete"/>
    <w:p>
      <w:pPr>
        <w:pStyle w:val="berschrift5"/>
      </w:pPr>
      <w:r>
        <w:t xml:space="preserve">Exemple Container : meeting complete</w:t>
      </w:r>
    </w:p>
    <w:p>
      <w:pPr>
        <w:pStyle w:val="SourceCode"/>
      </w:pPr>
      <w:r>
        <w:rPr>
          <w:rStyle w:val="FunctionTok"/>
        </w:rPr>
        <w:t xml:space="preserve">global_uri</w:t>
      </w:r>
      <w:r>
        <w:rPr>
          <w:rStyle w:val="KeywordTok"/>
        </w:rPr>
        <w:t xml:space="preserve">:</w:t>
      </w:r>
      <w:r>
        <w:rPr>
          <w:rStyle w:val="AttributeTok"/>
        </w:rPr>
        <w:t xml:space="preserve"> ops:meeting_examples_2025</w:t>
      </w:r>
      <w:r>
        <w:br/>
      </w:r>
      <w:r>
        <w:br/>
      </w:r>
      <w:r>
        <w:rPr>
          <w:rStyle w:val="FunctionTok"/>
        </w:rPr>
        <w:t xml:space="preserve">meetings</w:t>
      </w:r>
      <w:r>
        <w:rPr>
          <w:rStyle w:val="KeywordTok"/>
        </w:rPr>
        <w:t xml:space="preserve">:</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ops:meeting_sg_2025_03_15</w:t>
      </w:r>
      <w:r>
        <w:br/>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"https://ld.admin.ch/canton/17"</w:t>
      </w:r>
      <w:r>
        <w:br/>
      </w:r>
      <w:r>
        <w:rPr>
          <w:rStyle w:val="AttributeTok"/>
        </w:rPr>
        <w:t xml:space="preserve">  </w:t>
      </w:r>
      <w:r>
        <w:rPr>
          <w:rStyle w:val="FunctionTok"/>
        </w:rPr>
        <w:t xml:space="preserve">meeting_type</w:t>
      </w:r>
      <w:r>
        <w:rPr>
          <w:rStyle w:val="KeywordTok"/>
        </w:rPr>
        <w:t xml:space="preserve">:</w:t>
      </w:r>
      <w:r>
        <w:rPr>
          <w:rStyle w:val="AttributeTok"/>
        </w:rPr>
        <w:t xml:space="preserve"> </w:t>
      </w:r>
      <w:r>
        <w:rPr>
          <w:rStyle w:val="StringTok"/>
        </w:rPr>
        <w:t xml:space="preserve">"session"</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"Kantonsratssitzung vom 15. März 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"https://www.ratsinfo.sg.ch/sessions/2025-03-15"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"actors:kr_sg"</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"Kantonsrat St. Gallen"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"KR"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w:t>
      </w:r>
      <w:r>
        <w:rPr>
          <w:rStyle w:val="StringTok"/>
        </w:rPr>
        <w:t xml:space="preserve">"Kantonsrat St. Gallen"</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"2025-03-15T08:00:00Z"</w:t>
      </w:r>
      <w:r>
        <w:br/>
      </w:r>
      <w:r>
        <w:rPr>
          <w:rStyle w:val="AttributeTok"/>
        </w:rPr>
        <w:t xml:space="preserve">  </w:t>
      </w:r>
      <w:r>
        <w:rPr>
          <w:rStyle w:val="FunctionTok"/>
        </w:rPr>
        <w:t xml:space="preserve">datetime_end_planned</w:t>
      </w:r>
      <w:r>
        <w:rPr>
          <w:rStyle w:val="KeywordTok"/>
        </w:rPr>
        <w:t xml:space="preserve">:</w:t>
      </w:r>
      <w:r>
        <w:rPr>
          <w:rStyle w:val="AttributeTok"/>
        </w:rPr>
        <w:t xml:space="preserve"> </w:t>
      </w:r>
      <w:r>
        <w:rPr>
          <w:rStyle w:val="StringTok"/>
        </w:rPr>
        <w:t xml:space="preserve">"2025-03-15T18:00:00Z"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"2025-03-15T08:15:00Z"</w:t>
      </w:r>
      <w:r>
        <w:br/>
      </w:r>
      <w:r>
        <w:rPr>
          <w:rStyle w:val="AttributeTok"/>
        </w:rPr>
        <w:t xml:space="preserve">  </w:t>
      </w:r>
      <w:r>
        <w:rPr>
          <w:rStyle w:val="FunctionTok"/>
        </w:rPr>
        <w:t xml:space="preserve">datetime_end_actual</w:t>
      </w:r>
      <w:r>
        <w:rPr>
          <w:rStyle w:val="KeywordTok"/>
        </w:rPr>
        <w:t xml:space="preserve">:</w:t>
      </w:r>
      <w:r>
        <w:rPr>
          <w:rStyle w:val="AttributeTok"/>
        </w:rPr>
        <w:t xml:space="preserve"> </w:t>
      </w:r>
      <w:r>
        <w:rPr>
          <w:rStyle w:val="StringTok"/>
        </w:rPr>
        <w:t xml:space="preserve">"2025-03-15T17:30:00Z"</w:t>
      </w:r>
      <w:r>
        <w:br/>
      </w:r>
      <w:r>
        <w:rPr>
          <w:rStyle w:val="AttributeTok"/>
        </w:rPr>
        <w:t xml:space="preserve">  </w:t>
      </w:r>
      <w:r>
        <w:rPr>
          <w:rStyle w:val="FunctionTok"/>
        </w:rPr>
        <w:t xml:space="preserve">state</w:t>
      </w:r>
      <w:r>
        <w:rPr>
          <w:rStyle w:val="KeywordTok"/>
        </w:rPr>
        <w:t xml:space="preserve">:</w:t>
      </w:r>
      <w:r>
        <w:rPr>
          <w:rStyle w:val="AttributeTok"/>
        </w:rPr>
        <w:t xml:space="preserve"> </w:t>
      </w:r>
      <w:r>
        <w:rPr>
          <w:rStyle w:val="StringTok"/>
        </w:rPr>
        <w:t xml:space="preserve">"planned"</w:t>
      </w:r>
      <w:r>
        <w:br/>
      </w:r>
      <w:r>
        <w:rPr>
          <w:rStyle w:val="AttributeTok"/>
        </w:rPr>
        <w:t xml:space="preserve">  </w:t>
      </w:r>
      <w:r>
        <w:rPr>
          <w:rStyle w:val="FunctionTok"/>
        </w:rPr>
        <w:t xml:space="preserve">location</w:t>
      </w:r>
      <w:r>
        <w:rPr>
          <w:rStyle w:val="KeywordTok"/>
        </w:rPr>
        <w:t xml:space="preserve">:</w:t>
      </w:r>
      <w:r>
        <w:rPr>
          <w:rStyle w:val="AttributeTok"/>
        </w:rPr>
        <w:t xml:space="preserve"> </w:t>
      </w:r>
      <w:r>
        <w:rPr>
          <w:rStyle w:val="StringTok"/>
        </w:rPr>
        <w:t xml:space="preserve">"Kantonsratssaal, Regierungsgebäude St. Gallen"</w:t>
      </w:r>
      <w:r>
        <w:br/>
      </w:r>
      <w:r>
        <w:rPr>
          <w:rStyle w:val="AttributeTok"/>
        </w:rPr>
        <w:t xml:space="preserve">  </w:t>
      </w:r>
      <w:r>
        <w:rPr>
          <w:rStyle w:val="FunctionTok"/>
        </w:rPr>
        <w:t xml:space="preserve">parent_legislature</w:t>
      </w:r>
      <w:r>
        <w:rPr>
          <w:rStyle w:val="KeywordTok"/>
        </w:rPr>
        <w:t xml:space="preserve">:</w:t>
      </w:r>
      <w:r>
        <w:rPr>
          <w:rStyle w:val="AttributeTok"/>
        </w:rPr>
        <w:t xml:space="preserve"> ops:legislature_sg_2024_2028</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"2025-02-01T10:00:00Z"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"2025-03-15T17:30:00Z"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ops:meeting_be_committee_wak_2025_05_12</w:t>
      </w:r>
      <w:r>
        <w:br/>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"https://ld.admin.ch/canton/2"</w:t>
      </w:r>
      <w:r>
        <w:br/>
      </w:r>
      <w:r>
        <w:rPr>
          <w:rStyle w:val="AttributeTok"/>
        </w:rPr>
        <w:t xml:space="preserve">  </w:t>
      </w:r>
      <w:r>
        <w:rPr>
          <w:rStyle w:val="FunctionTok"/>
        </w:rPr>
        <w:t xml:space="preserve">meeting_type</w:t>
      </w:r>
      <w:r>
        <w:rPr>
          <w:rStyle w:val="KeywordTok"/>
        </w:rPr>
        <w:t xml:space="preserve">:</w:t>
      </w:r>
      <w:r>
        <w:rPr>
          <w:rStyle w:val="AttributeTok"/>
        </w:rPr>
        <w:t xml:space="preserve"> </w:t>
      </w:r>
      <w:r>
        <w:rPr>
          <w:rStyle w:val="StringTok"/>
        </w:rPr>
        <w:t xml:space="preserve">"committee"</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"Sitzung Kommission für Wirtschaft und Abgaben"</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"Séance Commission de l'économie et des redevances"</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"https://www.gr.be.ch/kommissionen/wak/2025-05-12"</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"actors:committee_wak_be"</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"Kommission für Wirtschaft und Abgaben (WAK)"</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"WAK"</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w:t>
      </w:r>
      <w:r>
        <w:rPr>
          <w:rStyle w:val="StringTok"/>
        </w:rPr>
        <w:t xml:space="preserve">"Kommission für Wirtschaft und Abgaben (WAK)"</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"2025-05-12T14:00:00Z"</w:t>
      </w:r>
      <w:r>
        <w:br/>
      </w:r>
      <w:r>
        <w:rPr>
          <w:rStyle w:val="AttributeTok"/>
        </w:rPr>
        <w:t xml:space="preserve">  </w:t>
      </w:r>
      <w:r>
        <w:rPr>
          <w:rStyle w:val="FunctionTok"/>
        </w:rPr>
        <w:t xml:space="preserve">datetime_end_planned</w:t>
      </w:r>
      <w:r>
        <w:rPr>
          <w:rStyle w:val="KeywordTok"/>
        </w:rPr>
        <w:t xml:space="preserve">:</w:t>
      </w:r>
      <w:r>
        <w:rPr>
          <w:rStyle w:val="AttributeTok"/>
        </w:rPr>
        <w:t xml:space="preserve"> </w:t>
      </w:r>
      <w:r>
        <w:rPr>
          <w:rStyle w:val="StringTok"/>
        </w:rPr>
        <w:t xml:space="preserve">"2025-05-12T17:00:00Z"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"2025-05-12T14:10:00Z"</w:t>
      </w:r>
      <w:r>
        <w:br/>
      </w:r>
      <w:r>
        <w:rPr>
          <w:rStyle w:val="AttributeTok"/>
        </w:rPr>
        <w:t xml:space="preserve">  </w:t>
      </w:r>
      <w:r>
        <w:rPr>
          <w:rStyle w:val="FunctionTok"/>
        </w:rPr>
        <w:t xml:space="preserve">datetime_end_actual</w:t>
      </w:r>
      <w:r>
        <w:rPr>
          <w:rStyle w:val="KeywordTok"/>
        </w:rPr>
        <w:t xml:space="preserve">:</w:t>
      </w:r>
      <w:r>
        <w:rPr>
          <w:rStyle w:val="AttributeTok"/>
        </w:rPr>
        <w:t xml:space="preserve"> </w:t>
      </w:r>
      <w:r>
        <w:rPr>
          <w:rStyle w:val="StringTok"/>
        </w:rPr>
        <w:t xml:space="preserve">"2025-05-12T16:45:00Z"</w:t>
      </w:r>
      <w:r>
        <w:br/>
      </w:r>
      <w:r>
        <w:rPr>
          <w:rStyle w:val="AttributeTok"/>
        </w:rPr>
        <w:t xml:space="preserve">  </w:t>
      </w:r>
      <w:r>
        <w:rPr>
          <w:rStyle w:val="FunctionTok"/>
        </w:rPr>
        <w:t xml:space="preserve">state</w:t>
      </w:r>
      <w:r>
        <w:rPr>
          <w:rStyle w:val="KeywordTok"/>
        </w:rPr>
        <w:t xml:space="preserve">:</w:t>
      </w:r>
      <w:r>
        <w:rPr>
          <w:rStyle w:val="AttributeTok"/>
        </w:rPr>
        <w:t xml:space="preserve"> </w:t>
      </w:r>
      <w:r>
        <w:rPr>
          <w:rStyle w:val="StringTok"/>
        </w:rPr>
        <w:t xml:space="preserve">"planned"</w:t>
      </w:r>
      <w:r>
        <w:br/>
      </w:r>
      <w:r>
        <w:rPr>
          <w:rStyle w:val="AttributeTok"/>
        </w:rPr>
        <w:t xml:space="preserve">  </w:t>
      </w:r>
      <w:r>
        <w:rPr>
          <w:rStyle w:val="FunctionTok"/>
        </w:rPr>
        <w:t xml:space="preserve">location</w:t>
      </w:r>
      <w:r>
        <w:rPr>
          <w:rStyle w:val="KeywordTok"/>
        </w:rPr>
        <w:t xml:space="preserve">:</w:t>
      </w:r>
      <w:r>
        <w:rPr>
          <w:rStyle w:val="AttributeTok"/>
        </w:rPr>
        <w:t xml:space="preserve"> </w:t>
      </w:r>
      <w:r>
        <w:rPr>
          <w:rStyle w:val="StringTok"/>
        </w:rPr>
        <w:t xml:space="preserve">"Kommissionszimmer 301, Rathaus Bern"</w:t>
      </w:r>
      <w:r>
        <w:br/>
      </w:r>
      <w:r>
        <w:rPr>
          <w:rStyle w:val="AttributeTok"/>
        </w:rPr>
        <w:t xml:space="preserve">  </w:t>
      </w:r>
      <w:r>
        <w:rPr>
          <w:rStyle w:val="FunctionTok"/>
        </w:rPr>
        <w:t xml:space="preserve">parent_legislature</w:t>
      </w:r>
      <w:r>
        <w:rPr>
          <w:rStyle w:val="KeywordTok"/>
        </w:rPr>
        <w:t xml:space="preserve">:</w:t>
      </w:r>
      <w:r>
        <w:rPr>
          <w:rStyle w:val="AttributeTok"/>
        </w:rPr>
        <w:t xml:space="preserve"> ops:legislature_be_2022_2026</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"2025-04-15T09:00:00Z"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"2025-05-12T16:45:00Z"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ops:meeting_gl_landsgemeinde_2025</w:t>
      </w:r>
      <w:r>
        <w:br/>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"https://ld.admin.ch/canton/8"</w:t>
      </w:r>
      <w:r>
        <w:br/>
      </w:r>
      <w:r>
        <w:rPr>
          <w:rStyle w:val="AttributeTok"/>
        </w:rPr>
        <w:t xml:space="preserve">  </w:t>
      </w:r>
      <w:r>
        <w:rPr>
          <w:rStyle w:val="FunctionTok"/>
        </w:rPr>
        <w:t xml:space="preserve">meeting_type</w:t>
      </w:r>
      <w:r>
        <w:rPr>
          <w:rStyle w:val="KeywordTok"/>
        </w:rPr>
        <w:t xml:space="preserve">:</w:t>
      </w:r>
      <w:r>
        <w:rPr>
          <w:rStyle w:val="AttributeTok"/>
        </w:rPr>
        <w:t xml:space="preserve"> </w:t>
      </w:r>
      <w:r>
        <w:rPr>
          <w:rStyle w:val="StringTok"/>
        </w:rPr>
        <w:t xml:space="preserve">"sitting"</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"Landsgemeinde 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"https://www.landsgemeinde.gl.ch/2025"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"actors:landsgemeinde_gl"</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"Landsgemeinde Glarus"</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"LG"</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w:t>
      </w:r>
      <w:r>
        <w:rPr>
          <w:rStyle w:val="StringTok"/>
        </w:rPr>
        <w:t xml:space="preserve">"Landsgemeinde Glarus"</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"2025-05-04T09:30:00Z"</w:t>
      </w:r>
      <w:r>
        <w:br/>
      </w:r>
      <w:r>
        <w:rPr>
          <w:rStyle w:val="AttributeTok"/>
        </w:rPr>
        <w:t xml:space="preserve">  </w:t>
      </w:r>
      <w:r>
        <w:rPr>
          <w:rStyle w:val="FunctionTok"/>
        </w:rPr>
        <w:t xml:space="preserve">datetime_end_planned</w:t>
      </w:r>
      <w:r>
        <w:rPr>
          <w:rStyle w:val="KeywordTok"/>
        </w:rPr>
        <w:t xml:space="preserve">:</w:t>
      </w:r>
      <w:r>
        <w:rPr>
          <w:rStyle w:val="AttributeTok"/>
        </w:rPr>
        <w:t xml:space="preserve"> </w:t>
      </w:r>
      <w:r>
        <w:rPr>
          <w:rStyle w:val="StringTok"/>
        </w:rPr>
        <w:t xml:space="preserve">"2025-05-04T14:00:00Z"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"2025-05-04T09:30:00Z"</w:t>
      </w:r>
      <w:r>
        <w:br/>
      </w:r>
      <w:r>
        <w:rPr>
          <w:rStyle w:val="AttributeTok"/>
        </w:rPr>
        <w:t xml:space="preserve">  </w:t>
      </w:r>
      <w:r>
        <w:rPr>
          <w:rStyle w:val="FunctionTok"/>
        </w:rPr>
        <w:t xml:space="preserve">datetime_end_actual</w:t>
      </w:r>
      <w:r>
        <w:rPr>
          <w:rStyle w:val="KeywordTok"/>
        </w:rPr>
        <w:t xml:space="preserve">:</w:t>
      </w:r>
      <w:r>
        <w:rPr>
          <w:rStyle w:val="AttributeTok"/>
        </w:rPr>
        <w:t xml:space="preserve"> </w:t>
      </w:r>
      <w:r>
        <w:rPr>
          <w:rStyle w:val="StringTok"/>
        </w:rPr>
        <w:t xml:space="preserve">"2025-05-04T13:45:00Z"</w:t>
      </w:r>
      <w:r>
        <w:br/>
      </w:r>
      <w:r>
        <w:rPr>
          <w:rStyle w:val="AttributeTok"/>
        </w:rPr>
        <w:t xml:space="preserve">  </w:t>
      </w:r>
      <w:r>
        <w:rPr>
          <w:rStyle w:val="FunctionTok"/>
        </w:rPr>
        <w:t xml:space="preserve">state</w:t>
      </w:r>
      <w:r>
        <w:rPr>
          <w:rStyle w:val="KeywordTok"/>
        </w:rPr>
        <w:t xml:space="preserve">:</w:t>
      </w:r>
      <w:r>
        <w:rPr>
          <w:rStyle w:val="AttributeTok"/>
        </w:rPr>
        <w:t xml:space="preserve"> </w:t>
      </w:r>
      <w:r>
        <w:rPr>
          <w:rStyle w:val="StringTok"/>
        </w:rPr>
        <w:t xml:space="preserve">"planned"</w:t>
      </w:r>
      <w:r>
        <w:br/>
      </w:r>
      <w:r>
        <w:rPr>
          <w:rStyle w:val="AttributeTok"/>
        </w:rPr>
        <w:t xml:space="preserve">  </w:t>
      </w:r>
      <w:r>
        <w:rPr>
          <w:rStyle w:val="FunctionTok"/>
        </w:rPr>
        <w:t xml:space="preserve">location</w:t>
      </w:r>
      <w:r>
        <w:rPr>
          <w:rStyle w:val="KeywordTok"/>
        </w:rPr>
        <w:t xml:space="preserve">:</w:t>
      </w:r>
      <w:r>
        <w:rPr>
          <w:rStyle w:val="AttributeTok"/>
        </w:rPr>
        <w:t xml:space="preserve"> </w:t>
      </w:r>
      <w:r>
        <w:rPr>
          <w:rStyle w:val="StringTok"/>
        </w:rPr>
        <w:t xml:space="preserve">"Zaunplatz, Glarus"</w:t>
      </w:r>
      <w:r>
        <w:br/>
      </w:r>
      <w:r>
        <w:rPr>
          <w:rStyle w:val="AttributeTok"/>
        </w:rPr>
        <w:t xml:space="preserve">  </w:t>
      </w:r>
      <w:r>
        <w:rPr>
          <w:rStyle w:val="FunctionTok"/>
        </w:rPr>
        <w:t xml:space="preserve">parent_legislature</w:t>
      </w:r>
      <w:r>
        <w:rPr>
          <w:rStyle w:val="KeywordTok"/>
        </w:rPr>
        <w:t xml:space="preserve">:</w:t>
      </w:r>
      <w:r>
        <w:rPr>
          <w:rStyle w:val="AttributeTok"/>
        </w:rPr>
        <w:t xml:space="preserve"> ops:legislature_gl_2024_2028</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"2025-01-10T12:00:00Z"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"2025-05-04T13:45:00Z"</w:t>
      </w:r>
      <w:r>
        <w:br/>
      </w:r>
      <w:r>
        <w:br/>
      </w:r>
      <w:r>
        <w:rPr>
          <w:rStyle w:val="FunctionTok"/>
        </w:rPr>
        <w:t xml:space="preserve">agenda_items</w:t>
      </w:r>
      <w:r>
        <w:rPr>
          <w:rStyle w:val="KeywordTok"/>
        </w:rPr>
        <w:t xml:space="preserve">:</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ops:agenda_item_sg_2025_015</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ops:meeting_sg_2025_03_15</w:t>
      </w:r>
      <w:r>
        <w:br/>
      </w:r>
      <w:r>
        <w:rPr>
          <w:rStyle w:val="AttributeTok"/>
        </w:rPr>
        <w:t xml:space="preserve">  </w:t>
      </w:r>
      <w:r>
        <w:rPr>
          <w:rStyle w:val="FunctionTok"/>
        </w:rPr>
        <w:t xml:space="preserve">agenda_item_type</w:t>
      </w:r>
      <w:r>
        <w:rPr>
          <w:rStyle w:val="KeywordTok"/>
        </w:rPr>
        <w:t xml:space="preserve">:</w:t>
      </w:r>
      <w:r>
        <w:rPr>
          <w:rStyle w:val="AttributeTok"/>
        </w:rPr>
        <w:t xml:space="preserve"> </w:t>
      </w:r>
      <w:r>
        <w:rPr>
          <w:rStyle w:val="StringTok"/>
        </w:rPr>
        <w:t xml:space="preserve">"item"</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"15"</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"Energiegesetz - Schlussabstimmung"</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agenda_item_description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"Schlussabstimmung über das revidierte Energiegesetz des Kantons St. Gallen"</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w:t>
      </w:r>
      <w:r>
        <w:rPr>
          <w:rStyle w:val="StringTok"/>
        </w:rPr>
        <w:t xml:space="preserve">"Gesetzgebung"</w:t>
      </w:r>
      <w:r>
        <w:br/>
      </w:r>
      <w:r>
        <w:rPr>
          <w:rStyle w:val="AttributeTok"/>
        </w:rPr>
        <w:t xml:space="preserve">  </w:t>
      </w:r>
      <w:r>
        <w:rPr>
          <w:rStyle w:val="FunctionTok"/>
        </w:rPr>
        <w:t xml:space="preserve">state_id</w:t>
      </w:r>
      <w:r>
        <w:rPr>
          <w:rStyle w:val="KeywordTok"/>
        </w:rPr>
        <w:t xml:space="preserve">:</w:t>
      </w:r>
      <w:r>
        <w:rPr>
          <w:rStyle w:val="AttributeTok"/>
        </w:rPr>
        <w:t xml:space="preserve"> </w:t>
      </w:r>
      <w:r>
        <w:rPr>
          <w:rStyle w:val="StringTok"/>
        </w:rPr>
        <w:t xml:space="preserve">"completed"</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"2025-03-15T14:00:00Z"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"2025-03-15T14:30:00Z"</w:t>
      </w:r>
      <w:r>
        <w:br/>
      </w:r>
      <w:r>
        <w:rPr>
          <w:rStyle w:val="AttributeTok"/>
        </w:rPr>
        <w:t xml:space="preserve">  </w:t>
      </w:r>
      <w:r>
        <w:rPr>
          <w:rStyle w:val="FunctionTok"/>
        </w:rPr>
        <w:t xml:space="preserve">affair_id</w:t>
      </w:r>
      <w:r>
        <w:rPr>
          <w:rStyle w:val="KeywordTok"/>
        </w:rPr>
        <w:t xml:space="preserve">:</w:t>
      </w:r>
      <w:r>
        <w:rPr>
          <w:rStyle w:val="AttributeTok"/>
        </w:rPr>
        <w:t xml:space="preserve"> </w:t>
      </w:r>
      <w:r>
        <w:rPr>
          <w:rStyle w:val="StringTok"/>
        </w:rPr>
        <w:t xml:space="preserve">"affairs:sg_2024_123_energiegesetz"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"2025-02-01T10:00:00Z"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"2025-03-15T14:35:00Z"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ops:agenda_item_be_2025_042</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ops:meeting_be_committee_wak_2025_05_12</w:t>
      </w:r>
      <w:r>
        <w:br/>
      </w:r>
      <w:r>
        <w:rPr>
          <w:rStyle w:val="AttributeTok"/>
        </w:rPr>
        <w:t xml:space="preserve">  </w:t>
      </w:r>
      <w:r>
        <w:rPr>
          <w:rStyle w:val="FunctionTok"/>
        </w:rPr>
        <w:t xml:space="preserve">agenda_item_type</w:t>
      </w:r>
      <w:r>
        <w:rPr>
          <w:rStyle w:val="KeywordTok"/>
        </w:rPr>
        <w:t xml:space="preserve">:</w:t>
      </w:r>
      <w:r>
        <w:rPr>
          <w:rStyle w:val="AttributeTok"/>
        </w:rPr>
        <w:t xml:space="preserve"> </w:t>
      </w:r>
      <w:r>
        <w:rPr>
          <w:rStyle w:val="StringTok"/>
        </w:rPr>
        <w:t xml:space="preserve">"item"</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"4.2"</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42</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"Steuergesetz - Detailberatung Art. 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"Loi fiscale - Délibération détaillée art. 5"</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agenda_item_description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"Beratung von Änderungsanträgen zu Artikel 5 des Steuergesetzes"</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"Délibération sur les propositions de modification de l'article 5 de la loi fiscale"</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w:t>
      </w:r>
      <w:r>
        <w:rPr>
          <w:rStyle w:val="StringTok"/>
        </w:rPr>
        <w:t xml:space="preserve">"Gesetzgebung"</w:t>
      </w:r>
      <w:r>
        <w:br/>
      </w:r>
      <w:r>
        <w:rPr>
          <w:rStyle w:val="AttributeTok"/>
        </w:rPr>
        <w:t xml:space="preserve">  </w:t>
      </w:r>
      <w:r>
        <w:rPr>
          <w:rStyle w:val="FunctionTok"/>
        </w:rPr>
        <w:t xml:space="preserve">state_id</w:t>
      </w:r>
      <w:r>
        <w:rPr>
          <w:rStyle w:val="KeywordTok"/>
        </w:rPr>
        <w:t xml:space="preserve">:</w:t>
      </w:r>
      <w:r>
        <w:rPr>
          <w:rStyle w:val="AttributeTok"/>
        </w:rPr>
        <w:t xml:space="preserve"> </w:t>
      </w:r>
      <w:r>
        <w:rPr>
          <w:rStyle w:val="StringTok"/>
        </w:rPr>
        <w:t xml:space="preserve">"completed"</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"2025-05-12T15:00:00Z"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"2025-05-12T15:15:00Z"</w:t>
      </w:r>
      <w:r>
        <w:br/>
      </w:r>
      <w:r>
        <w:rPr>
          <w:rStyle w:val="AttributeTok"/>
        </w:rPr>
        <w:t xml:space="preserve">  </w:t>
      </w:r>
      <w:r>
        <w:rPr>
          <w:rStyle w:val="FunctionTok"/>
        </w:rPr>
        <w:t xml:space="preserve">affair_id</w:t>
      </w:r>
      <w:r>
        <w:rPr>
          <w:rStyle w:val="KeywordTok"/>
        </w:rPr>
        <w:t xml:space="preserve">:</w:t>
      </w:r>
      <w:r>
        <w:rPr>
          <w:rStyle w:val="AttributeTok"/>
        </w:rPr>
        <w:t xml:space="preserve"> </w:t>
      </w:r>
      <w:r>
        <w:rPr>
          <w:rStyle w:val="StringTok"/>
        </w:rPr>
        <w:t xml:space="preserve">"affairs:be_2024_089_steuergesetz"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"2025-04-15T09:00:00Z"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"2025-05-12T15:20:00Z"</w:t>
      </w:r>
      <w:r>
        <w:br/>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ops:agenda_item_zh_budget_2026</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ops:meeting_zh_2025_11_20</w:t>
      </w:r>
      <w:r>
        <w:br/>
      </w:r>
      <w:r>
        <w:rPr>
          <w:rStyle w:val="AttributeTok"/>
        </w:rPr>
        <w:t xml:space="preserve">  </w:t>
      </w:r>
      <w:r>
        <w:rPr>
          <w:rStyle w:val="FunctionTok"/>
        </w:rPr>
        <w:t xml:space="preserve">agenda_item_type</w:t>
      </w:r>
      <w:r>
        <w:rPr>
          <w:rStyle w:val="KeywordTok"/>
        </w:rPr>
        <w:t xml:space="preserve">:</w:t>
      </w:r>
      <w:r>
        <w:rPr>
          <w:rStyle w:val="AttributeTok"/>
        </w:rPr>
        <w:t xml:space="preserve"> </w:t>
      </w:r>
      <w:r>
        <w:rPr>
          <w:rStyle w:val="StringTok"/>
        </w:rPr>
        <w:t xml:space="preserve">"item"</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"8"</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"Budget 2026"</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agenda_item_description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"Beratung und Beschlussfassung über das Kantonsbudget für das Jahr 2026"</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w:t>
      </w:r>
      <w:r>
        <w:rPr>
          <w:rStyle w:val="StringTok"/>
        </w:rPr>
        <w:t xml:space="preserve">"Budget und Finanzen"</w:t>
      </w:r>
      <w:r>
        <w:br/>
      </w:r>
      <w:r>
        <w:rPr>
          <w:rStyle w:val="AttributeTok"/>
        </w:rPr>
        <w:t xml:space="preserve">  </w:t>
      </w:r>
      <w:r>
        <w:rPr>
          <w:rStyle w:val="FunctionTok"/>
        </w:rPr>
        <w:t xml:space="preserve">state_id</w:t>
      </w:r>
      <w:r>
        <w:rPr>
          <w:rStyle w:val="KeywordTok"/>
        </w:rPr>
        <w:t xml:space="preserve">:</w:t>
      </w:r>
      <w:r>
        <w:rPr>
          <w:rStyle w:val="AttributeTok"/>
        </w:rPr>
        <w:t xml:space="preserve"> </w:t>
      </w:r>
      <w:r>
        <w:rPr>
          <w:rStyle w:val="StringTok"/>
        </w:rPr>
        <w:t xml:space="preserve">"completed"</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"2025-11-20T16:00:00Z"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"2025-11-20T16:45:00Z"</w:t>
      </w:r>
      <w:r>
        <w:br/>
      </w:r>
      <w:r>
        <w:rPr>
          <w:rStyle w:val="AttributeTok"/>
        </w:rPr>
        <w:t xml:space="preserve">  </w:t>
      </w:r>
      <w:r>
        <w:rPr>
          <w:rStyle w:val="FunctionTok"/>
        </w:rPr>
        <w:t xml:space="preserve">affair_id</w:t>
      </w:r>
      <w:r>
        <w:rPr>
          <w:rStyle w:val="KeywordTok"/>
        </w:rPr>
        <w:t xml:space="preserve">:</w:t>
      </w:r>
      <w:r>
        <w:rPr>
          <w:rStyle w:val="AttributeTok"/>
        </w:rPr>
        <w:t xml:space="preserve"> </w:t>
      </w:r>
      <w:r>
        <w:rPr>
          <w:rStyle w:val="StringTok"/>
        </w:rPr>
        <w:t xml:space="preserve">"affairs:zh_2025_budget_2026"</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"2025-10-01T08:00:00Z"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"2025-11-20T16:50:00Z"</w:t>
      </w:r>
    </w:p>
    <w:bookmarkEnd w:id="30"/>
    <w:bookmarkStart w:id="31" w:name="exemple-container-meeting"/>
    <w:p>
      <w:pPr>
        <w:pStyle w:val="berschrift5"/>
      </w:pPr>
      <w:r>
        <w:t xml:space="preserve">Exemple Container : meeting</w:t>
      </w:r>
    </w:p>
    <w:p>
      <w:pPr>
        <w:pStyle w:val="SourceCode"/>
      </w:pPr>
      <w:r>
        <w:rPr>
          <w:rStyle w:val="FunctionTok"/>
        </w:rPr>
        <w:t xml:space="preserve">global_uri</w:t>
      </w:r>
      <w:r>
        <w:rPr>
          <w:rStyle w:val="KeywordTok"/>
        </w:rPr>
        <w:t xml:space="preserve">:</w:t>
      </w:r>
      <w:r>
        <w:rPr>
          <w:rStyle w:val="AttributeTok"/>
        </w:rPr>
        <w:t xml:space="preserve"> ops:meetings_1</w:t>
      </w:r>
      <w:r>
        <w:br/>
      </w:r>
      <w:r>
        <w:rPr>
          <w:rStyle w:val="FunctionTok"/>
        </w:rPr>
        <w:t xml:space="preserve">meetings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"https://ld.admin.ch/canton/2"</w:t>
      </w:r>
      <w:r>
        <w:br/>
      </w:r>
      <w:r>
        <w:rPr>
          <w:rStyle w:val="AttributeTok"/>
        </w:rPr>
        <w:t xml:space="preserve">    </w:t>
      </w:r>
      <w:r>
        <w:rPr>
          <w:rStyle w:val="FunctionTok"/>
        </w:rPr>
        <w:t xml:space="preserve">global_uri</w:t>
      </w:r>
      <w:r>
        <w:rPr>
          <w:rStyle w:val="KeywordTok"/>
        </w:rPr>
        <w:t xml:space="preserve">:</w:t>
      </w:r>
      <w:r>
        <w:rPr>
          <w:rStyle w:val="AttributeTok"/>
        </w:rPr>
        <w:t xml:space="preserve"> ops:340dcf932fb044dd8f8c5c943267fbcc</w:t>
      </w:r>
      <w:r>
        <w:br/>
      </w:r>
      <w:r>
        <w:rPr>
          <w:rStyle w:val="AttributeTok"/>
        </w:rPr>
        <w:t xml:space="preserve">    </w:t>
      </w:r>
      <w:r>
        <w:rPr>
          <w:rStyle w:val="FunctionTok"/>
        </w:rPr>
        <w:t xml:space="preserve">meeting_type</w:t>
      </w:r>
      <w:r>
        <w:rPr>
          <w:rStyle w:val="KeywordTok"/>
        </w:rPr>
        <w:t xml:space="preserve">:</w:t>
      </w:r>
      <w:r>
        <w:rPr>
          <w:rStyle w:val="AttributeTok"/>
        </w:rPr>
        <w:t xml:space="preserve"> </w:t>
      </w:r>
      <w:r>
        <w:rPr>
          <w:rStyle w:val="StringTok"/>
        </w:rPr>
        <w:t xml:space="preserve">"session"</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"Regierungssitzung vom 31. März 2021"</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"Séance du gouvernement du 31 mars 2021"</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"https://www.rr.be.ch/de/start/beschluesse/beschluesse-unterlagen-nach-sitzungen/sitzungs-detail?guid=340dcf932fb044dd8f8c5c943267fbcc"</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"https://www.rr.be.ch/fr/start/beschluesse/beschluesse-unterlagen-nach-sitzungen/sitzungs-detail?guid=340dcf932fb044dd8f8c5c943267fbcc"</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"actors:rr_be"</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"Regierungsrat Bern"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"RR"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w:t>
      </w:r>
      <w:r>
        <w:rPr>
          <w:rStyle w:val="StringTok"/>
        </w:rPr>
        <w:t xml:space="preserve">"Regierungsrat Bern"</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"2021-03-31"</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"2021-03-31"</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"2024-10-28T01:22:26Z"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"2024-11-27T20:40:57Z"</w:t>
      </w:r>
      <w:r>
        <w:br/>
      </w:r>
      <w:r>
        <w:br/>
      </w:r>
      <w:r>
        <w:rPr>
          <w:rStyle w:val="AttributeTok"/>
        </w:rPr>
        <w:t xml:space="preserve">  </w:t>
      </w:r>
      <w:r>
        <w:rPr>
          <w:rStyle w:val="KeywordTok"/>
        </w:rPr>
        <w:t xml:space="preserve">-</w:t>
      </w:r>
      <w:r>
        <w:rPr>
          <w:rStyle w:val="AttributeTok"/>
        </w:rPr>
        <w:t xml:space="preserve"> </w:t>
      </w:r>
      <w:r>
        <w:rPr>
          <w:rStyle w:val="FunctionTok"/>
        </w:rPr>
        <w:t xml:space="preserve">spatial</w:t>
      </w:r>
      <w:r>
        <w:rPr>
          <w:rStyle w:val="KeywordTok"/>
        </w:rPr>
        <w:t xml:space="preserve">:</w:t>
      </w:r>
      <w:r>
        <w:rPr>
          <w:rStyle w:val="AttributeTok"/>
        </w:rPr>
        <w:t xml:space="preserve"> </w:t>
      </w:r>
      <w:r>
        <w:rPr>
          <w:rStyle w:val="StringTok"/>
        </w:rPr>
        <w:t xml:space="preserve">"https://ld.admin.ch/canton/2"</w:t>
      </w:r>
      <w:r>
        <w:br/>
      </w:r>
      <w:r>
        <w:rPr>
          <w:rStyle w:val="AttributeTok"/>
        </w:rPr>
        <w:t xml:space="preserve">    </w:t>
      </w:r>
      <w:r>
        <w:rPr>
          <w:rStyle w:val="FunctionTok"/>
        </w:rPr>
        <w:t xml:space="preserve">global_uri</w:t>
      </w:r>
      <w:r>
        <w:rPr>
          <w:rStyle w:val="KeywordTok"/>
        </w:rPr>
        <w:t xml:space="preserve">:</w:t>
      </w:r>
      <w:r>
        <w:rPr>
          <w:rStyle w:val="AttributeTok"/>
        </w:rPr>
        <w:t xml:space="preserve"> ops:e7c5d453-848a-430a-b024-1dd2f6873aa6</w:t>
      </w:r>
      <w:r>
        <w:br/>
      </w:r>
      <w:r>
        <w:rPr>
          <w:rStyle w:val="AttributeTok"/>
        </w:rPr>
        <w:t xml:space="preserve">    </w:t>
      </w:r>
      <w:r>
        <w:rPr>
          <w:rStyle w:val="FunctionTok"/>
        </w:rPr>
        <w:t xml:space="preserve">meeting_type</w:t>
      </w:r>
      <w:r>
        <w:rPr>
          <w:rStyle w:val="KeywordTok"/>
        </w:rPr>
        <w:t xml:space="preserve">:</w:t>
      </w:r>
      <w:r>
        <w:rPr>
          <w:rStyle w:val="AttributeTok"/>
        </w:rPr>
        <w:t xml:space="preserve"> </w:t>
      </w:r>
      <w:r>
        <w:rPr>
          <w:rStyle w:val="StringTok"/>
        </w:rPr>
        <w:t xml:space="preserve">"session"</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"Donnerstag (Nachmittag)"</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"https://www.gr.be.ch/de/start/sessionen/sessionen-auswahl/sessionsdetail.html?guid=66ccf0a9f4d24d318ff3b99e646644e8"</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"https://www.gr.be.ch/fr/start/sessionen/sessionen-auswahl/sessionsdetail.html?guid=66ccf0a9f4d24d318ff3b99e646644e8"</w:t>
      </w:r>
      <w:r>
        <w:br/>
      </w:r>
      <w:r>
        <w:rPr>
          <w:rStyle w:val="AttributeTok"/>
        </w:rPr>
        <w:t xml:space="preserve">        </w:t>
      </w:r>
      <w:r>
        <w:rPr>
          <w:rStyle w:val="FunctionTok"/>
        </w:rPr>
        <w:t xml:space="preserve">language</w:t>
      </w:r>
      <w:r>
        <w:rPr>
          <w:rStyle w:val="KeywordTok"/>
        </w:rPr>
        <w:t xml:space="preserve">:</w:t>
      </w:r>
      <w:r>
        <w:rPr>
          <w:rStyle w:val="AttributeTok"/>
        </w:rPr>
        <w:t xml:space="preserve"> </w:t>
      </w:r>
      <w:r>
        <w:rPr>
          <w:rStyle w:val="StringTok"/>
        </w:rPr>
        <w:t xml:space="preserve">"fr"</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w:t>
      </w:r>
      <w:r>
        <w:rPr>
          <w:rStyle w:val="StringTok"/>
        </w:rPr>
        <w:t xml:space="preserve">"actors:gr_be"</w:t>
      </w:r>
      <w:r>
        <w:br/>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"Grosser Rat Bern"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"GR"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w:t>
      </w:r>
      <w:r>
        <w:rPr>
          <w:rStyle w:val="StringTok"/>
        </w:rPr>
        <w:t xml:space="preserve">"Grosser Rat Bern"</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"2025-06-05"</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"2025-06-05"</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"2025-04-25T11:10:25Z"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"2025-05-19T01:06:45Z"</w:t>
      </w:r>
    </w:p>
    <w:bookmarkEnd w:id="31"/>
    <w:bookmarkStart w:id="32" w:name="exemple-container-meeting-item"/>
    <w:p>
      <w:pPr>
        <w:pStyle w:val="berschrift5"/>
      </w:pPr>
      <w:r>
        <w:t xml:space="preserve">Exemple Container : meeting item</w:t>
      </w:r>
    </w:p>
    <w:p>
      <w:pPr>
        <w:pStyle w:val="SourceCode"/>
      </w:pPr>
      <w:r>
        <w:rPr>
          <w:rStyle w:val="FunctionTok"/>
        </w:rPr>
        <w:t xml:space="preserve">global_uri</w:t>
      </w:r>
      <w:r>
        <w:rPr>
          <w:rStyle w:val="KeywordTok"/>
        </w:rPr>
        <w:t xml:space="preserve">:</w:t>
      </w:r>
      <w:r>
        <w:rPr>
          <w:rStyle w:val="AttributeTok"/>
        </w:rPr>
        <w:t xml:space="preserve"> ops:agenda_items_1</w:t>
      </w:r>
      <w:r>
        <w:br/>
      </w:r>
      <w:r>
        <w:rPr>
          <w:rStyle w:val="FunctionTok"/>
        </w:rPr>
        <w:t xml:space="preserve">agenda_items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ops:cea750a5bd7b420fa4da1c914f801384</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ops:meeting_bern_2022_03_17</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'2022-03-17T17:00:00Z'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29</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'8'</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Interpellation Fraktion GB/JA! (Katharina Gallizzi, GB): Welche</w:t>
      </w:r>
      <w:r>
        <w:br/>
      </w:r>
      <w:r>
        <w:rPr>
          <w:rStyle w:val="NormalTok"/>
        </w:rPr>
        <w:t xml:space="preserve">          Konsequenzen haben die Klimaziele für das Gasnetz in Bern?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affairs:2020.SR.000007</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https://stadtrat.bern.ch/de/sitzungen/detail.php?gid=000d6cf5f0bc4d89a5171e0123cfbff5#cea750a5bd7b420fa4da1c914f801384</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'2025-01-17T21:25:52Z'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'2025-01-17T21:25:52Z'</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ops:2023_10_03-52</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ops:meeting_lausanne_2023_10_03</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'2023-10-03T00:00:00Z'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52</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'52'</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Postulat de Mme Franziska MEINHERZ : « Lausanne sans publicité</w:t>
      </w:r>
      <w:r>
        <w:br/>
      </w:r>
      <w:r>
        <w:rPr>
          <w:rStyle w:val="NormalTok"/>
        </w:rPr>
        <w:t xml:space="preserve">          commerciale » (FIM)</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state_id</w:t>
      </w:r>
      <w:r>
        <w:rPr>
          <w:rStyle w:val="KeywordTok"/>
        </w:rPr>
        <w:t xml:space="preserve">:</w:t>
      </w:r>
      <w:r>
        <w:rPr>
          <w:rStyle w:val="AttributeTok"/>
        </w:rPr>
        <w:t xml:space="preserve"> postponed</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RAPPORTS</w:t>
      </w:r>
      <w:r>
        <w:br/>
      </w:r>
      <w:r>
        <w:rPr>
          <w:rStyle w:val="AttributeTok"/>
        </w:rPr>
        <w:t xml:space="preserve">    </w:t>
      </w:r>
      <w:r>
        <w:rPr>
          <w:rStyle w:val="FunctionTok"/>
        </w:rPr>
        <w:t xml:space="preserve">affair_id</w:t>
      </w:r>
      <w:r>
        <w:rPr>
          <w:rStyle w:val="KeywordTok"/>
        </w:rPr>
        <w:t xml:space="preserve">:</w:t>
      </w:r>
      <w:r>
        <w:rPr>
          <w:rStyle w:val="AttributeTok"/>
        </w:rPr>
        <w:t xml:space="preserve"> affairs:POS22/029</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https://www.lausanne.ch/apps/agir/affaire/81/b7157ea2a4994086b65cf176768c6381.htm</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'2025-02-08T12:33:10Z'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'2025-02-08T12:33:10Z'</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ops:2025_05_20-23</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ops:meeting_lausanne_2025_05_20</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'2025-05-20T00:00:00Z'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23</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'23'</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Interpellation urgente du 20 mai 2025 de M. Yusuf KULMIYE : «</w:t>
      </w:r>
      <w:r>
        <w:br/>
      </w:r>
      <w:r>
        <w:rPr>
          <w:rStyle w:val="NormalTok"/>
        </w:rPr>
        <w:t xml:space="preserve">          Interpellation urgente de Kulmiye Yusuf et crts – Solidarité sans</w:t>
      </w:r>
      <w:r>
        <w:br/>
      </w:r>
      <w:r>
        <w:rPr>
          <w:rStyle w:val="NormalTok"/>
        </w:rPr>
        <w:t xml:space="preserve">          frontières, Lausanne en faveur du respect du droit international et de</w:t>
      </w:r>
      <w:r>
        <w:br/>
      </w:r>
      <w:r>
        <w:rPr>
          <w:rStyle w:val="NormalTok"/>
        </w:rPr>
        <w:t xml:space="preserve">          la protection des populations civiles à Gaza »</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state_id</w:t>
      </w:r>
      <w:r>
        <w:rPr>
          <w:rStyle w:val="KeywordTok"/>
        </w:rPr>
        <w:t xml:space="preserve">:</w:t>
      </w:r>
      <w:r>
        <w:rPr>
          <w:rStyle w:val="AttributeTok"/>
        </w:rPr>
        <w:t xml:space="preserve"> not_treated</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ANNONCES ET INTERPELLATIONS</w:t>
      </w:r>
      <w:r>
        <w:br/>
      </w:r>
      <w:r>
        <w:rPr>
          <w:rStyle w:val="AttributeTok"/>
        </w:rPr>
        <w:t xml:space="preserve">    </w:t>
      </w:r>
      <w:r>
        <w:rPr>
          <w:rStyle w:val="FunctionTok"/>
        </w:rPr>
        <w:t xml:space="preserve">affair_id</w:t>
      </w:r>
      <w:r>
        <w:rPr>
          <w:rStyle w:val="KeywordTok"/>
        </w:rPr>
        <w:t xml:space="preserve">:</w:t>
      </w:r>
      <w:r>
        <w:rPr>
          <w:rStyle w:val="AttributeTok"/>
        </w:rPr>
        <w:t xml:space="preserve"> affairs:INT25/027</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https://www.lausanne.ch/apps/agir/affaire/6c/049b6c612fe2428f9be66ea39522ac6c.htm</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'2025-06-07T23:50:18Z'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'2025-06-07T23:50:18Z'</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ops:7b3545e4-57dc-3901-aaa8-4020da6ab0c6</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ops:meeting_vaud_2008_04_30</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'2008-04-30T00:00:00Z'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7</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'7'</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Révision partielle de sept ordonnances fédérales relatives aux</w:t>
      </w:r>
      <w:r>
        <w:br/>
      </w:r>
      <w:r>
        <w:rPr>
          <w:rStyle w:val="NormalTok"/>
        </w:rPr>
        <w:t xml:space="preserve">          produits chimiques</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agenda_item_description</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Le Conseil d'Etat approuve le projet de révision partielle de sept</w:t>
      </w:r>
      <w:r>
        <w:br/>
      </w:r>
      <w:r>
        <w:rPr>
          <w:rStyle w:val="NormalTok"/>
        </w:rPr>
        <w:t xml:space="preserve">          ordonnances fédérales relatives aux produits chimiques. Il salue la</w:t>
      </w:r>
      <w:r>
        <w:br/>
      </w:r>
      <w:r>
        <w:rPr>
          <w:rStyle w:val="NormalTok"/>
        </w:rPr>
        <w:t xml:space="preserve">          volonté des autorités fédérales d'introduire dans la législation</w:t>
      </w:r>
      <w:r>
        <w:br/>
      </w:r>
      <w:r>
        <w:rPr>
          <w:rStyle w:val="NormalTok"/>
        </w:rPr>
        <w:t xml:space="preserve">          fédérale les modifications nécessaires découlant des nouveaux</w:t>
      </w:r>
      <w:r>
        <w:br/>
      </w:r>
      <w:r>
        <w:rPr>
          <w:rStyle w:val="NormalTok"/>
        </w:rPr>
        <w:t xml:space="preserve">          règlements européens, afin d'éliminer des entraves au commerce et</w:t>
      </w:r>
      <w:r>
        <w:br/>
      </w:r>
      <w:r>
        <w:rPr>
          <w:rStyle w:val="NormalTok"/>
        </w:rPr>
        <w:t xml:space="preserve">          d'augmenter la sécurité d'évaluation des produits chimiques.</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https://www.vd.ch/actualites/decisions-du-conseil-detat/seance-du-conseil-detat/seance/265632#7b3545e4-57dc-3901-aaa8-4020da6ab0c6</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'2024-12-06T10:50:04Z'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'2024-12-06T10:50:04Z'</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ops:06fb582b753c416d8fdb05fa13873545</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ops:meeting_2011_11_23</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'2011-11-23T00:00:00Z'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Interpellation Peter Mark betr. elektronische Datenerfassung durch</w:t>
      </w:r>
      <w:r>
        <w:br/>
      </w:r>
      <w:r>
        <w:rPr>
          <w:rStyle w:val="NormalTok"/>
        </w:rPr>
        <w:t xml:space="preserve">          Mitarbeiter im Werkhof – Versuchsphase</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'2025-03-21T23:15:19Z'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'2025-03-21T23:15:19Z'</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ops:16155798_3</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ops:meeting_schaffhausen_2025_03_31</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'2025-03-31T00:00:00Z'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Motion Nr. 2023/9 von Rainer Schmidig vom 18. Dezember 2023 betreffend</w:t>
      </w:r>
      <w:r>
        <w:br/>
      </w:r>
      <w:r>
        <w:rPr>
          <w:rStyle w:val="NormalTok"/>
        </w:rPr>
        <w:t xml:space="preserve">          zeitgemässe Abzüge in den Art. 35 und 37 des Gesetzes über die</w:t>
      </w:r>
      <w:r>
        <w:br/>
      </w:r>
      <w:r>
        <w:rPr>
          <w:rStyle w:val="NormalTok"/>
        </w:rPr>
        <w:t xml:space="preserve">          direkten Steuern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Traktanden</w:t>
      </w:r>
      <w:r>
        <w:br/>
      </w:r>
      <w:r>
        <w:rPr>
          <w:rStyle w:val="AttributeTok"/>
        </w:rPr>
        <w:t xml:space="preserve">    </w:t>
      </w:r>
      <w:r>
        <w:rPr>
          <w:rStyle w:val="FunctionTok"/>
        </w:rPr>
        <w:t xml:space="preserve">affair_id</w:t>
      </w:r>
      <w:r>
        <w:rPr>
          <w:rStyle w:val="KeywordTok"/>
        </w:rPr>
        <w:t xml:space="preserve">:</w:t>
      </w:r>
      <w:r>
        <w:rPr>
          <w:rStyle w:val="AttributeTok"/>
        </w:rPr>
        <w:t xml:space="preserve"> affairs:MOT_2023_9</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'2025-05-02T11:23:49Z'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'2025-05-02T11:23:49Z'</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ops:21c50b86d21b4b4baeb1a76738ff82a3_2025-04-02_1_de</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ops:meeting_bern_rr_2025_04_02</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'2025-04-02T00:00:00Z'</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Petition «Gleichberechtigung für Tagesfamilien: Gleich hohe</w:t>
      </w:r>
      <w:r>
        <w:br/>
      </w:r>
      <w:r>
        <w:rPr>
          <w:rStyle w:val="NormalTok"/>
        </w:rPr>
        <w:t xml:space="preserve">          Betreuungsgutscheine für alle Anbieter im Kanton Bern».</w:t>
      </w:r>
      <w:r>
        <w:br/>
      </w:r>
      <w:r>
        <w:rPr>
          <w:rStyle w:val="NormalTok"/>
        </w:rPr>
        <w:t xml:space="preserve">          Regierungsrätliches Antwortschreiben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affairs:2025.STA.622</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https://www.rr.be.ch/de/start/beschluesse/suche/geschaeftsdetail.html?guid=21c50b86d21b4b4baeb1a76738ff82a3</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'2025-04-25T11:11:40Z'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'2025-04-25T11:11:40Z'</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ops:49_253</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ops:meeting_2025_03_31</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'2025-03-31T00:00:00Z'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Programmvereinbarungen 2024</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'2025-03-29T01:07:14Z'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'2025-03-29T01:07:14Z'</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ops:16155798_4</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ops:meeting_schaffhausen_2025_03_31_b</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'2025-03-31T00:00:00Z'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'3'</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Volksmotion Nr. 2024/1 von Sandro Mamedow und Livia Schraff</w:t>
      </w:r>
      <w:r>
        <w:br/>
      </w:r>
      <w:r>
        <w:rPr>
          <w:rStyle w:val="NormalTok"/>
        </w:rPr>
        <w:t xml:space="preserve">          (Erstunterzeichnende) sowie weitere 150 Mitunterzeichnende vom 22.</w:t>
      </w:r>
      <w:r>
        <w:br/>
      </w:r>
      <w:r>
        <w:rPr>
          <w:rStyle w:val="NormalTok"/>
        </w:rPr>
        <w:t xml:space="preserve">          März 2024 mit dem Titel: «Für eine Stimme der Studierenden im</w:t>
      </w:r>
      <w:r>
        <w:br/>
      </w:r>
      <w:r>
        <w:rPr>
          <w:rStyle w:val="NormalTok"/>
        </w:rPr>
        <w:t xml:space="preserve">          Hochschulrat der Pädagogischen Hochschule Schaffhausen (PHSH)»</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Traktanden</w:t>
      </w:r>
      <w:r>
        <w:br/>
      </w:r>
      <w:r>
        <w:rPr>
          <w:rStyle w:val="AttributeTok"/>
        </w:rPr>
        <w:t xml:space="preserve">    </w:t>
      </w:r>
      <w:r>
        <w:rPr>
          <w:rStyle w:val="FunctionTok"/>
        </w:rPr>
        <w:t xml:space="preserve">affair_id</w:t>
      </w:r>
      <w:r>
        <w:rPr>
          <w:rStyle w:val="KeywordTok"/>
        </w:rPr>
        <w:t xml:space="preserve">:</w:t>
      </w:r>
      <w:r>
        <w:rPr>
          <w:rStyle w:val="AttributeTok"/>
        </w:rPr>
        <w:t xml:space="preserve"> affairs:MOT_2024_1</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'2025-05-02T11:23:49Z'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'2025-05-02T11:23:49Z'</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ops:87b69a72919445a493a061d9b0daeba3</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ops:meeting_be_2025_06_02</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'2025-06-02T00:00:00Z'</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Differenzierte Anpassung des Gehalts von Lehrpersonen ohne Lehrdiplom</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affairs:2025.GRPARL.81</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'2025-04-25T11:10:35Z'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'2025-04-25T11:10:35Z'</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ops:0de4ecdb-23f1-49ab-95b8-1afc2e4feb1a</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ops:meeting_luzern_2025_01_28</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'2025-01-28T00:00:00Z'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29</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'29'</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Postulat Widmer Reichlin Gisela und Mit. über Massnahmen zur Erfüllung</w:t>
      </w:r>
      <w:r>
        <w:br/>
      </w:r>
      <w:r>
        <w:rPr>
          <w:rStyle w:val="NormalTok"/>
        </w:rPr>
        <w:t xml:space="preserve">          des Sonderschulkonkordats und zur gezielten Behebung des</w:t>
      </w:r>
      <w:r>
        <w:br/>
      </w:r>
      <w:r>
        <w:rPr>
          <w:rStyle w:val="NormalTok"/>
        </w:rPr>
        <w:t xml:space="preserve">          Fachkräftemangels im Bereich schulische Heilpädagogik / Bildungs- und</w:t>
      </w:r>
      <w:r>
        <w:br/>
      </w:r>
      <w:r>
        <w:rPr>
          <w:rStyle w:val="NormalTok"/>
        </w:rPr>
        <w:t xml:space="preserve">          Kulturdepartement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voting</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https://www.lu.ch/kr/Sessionen/sessionsdaten_2020/Abstimmungsresultate/Detail?TraktandumGuid=0de4ecdb-23f1-49ab-95b8-1afc2e4feb1a</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affairs:2024P_125</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'2025-01-29T06:59:41Z'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'2025-01-29T06:59:41Z'</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ops:fa732e0e-7e5f-4d45-994a-fc74720c0781</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ops:meeting_luzern_2025_01_28_b</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'2025-01-28T00:00:00Z'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14</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'14'</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Postulat Stadelmann Karin Andrea und Mit. über die Überprüfung und</w:t>
      </w:r>
      <w:r>
        <w:br/>
      </w:r>
      <w:r>
        <w:rPr>
          <w:rStyle w:val="NormalTok"/>
        </w:rPr>
        <w:t xml:space="preserve">          Anpassung der Kriterien zum früheren Eintritt von Kindern in die</w:t>
      </w:r>
      <w:r>
        <w:br/>
      </w:r>
      <w:r>
        <w:rPr>
          <w:rStyle w:val="NormalTok"/>
        </w:rPr>
        <w:t xml:space="preserve">          Basisstufe (den freiwilligen Kindergarten) / Bildungs- und</w:t>
      </w:r>
      <w:r>
        <w:br/>
      </w:r>
      <w:r>
        <w:rPr>
          <w:rStyle w:val="NormalTok"/>
        </w:rPr>
        <w:t xml:space="preserve">          Kulturdepartement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voting</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https://www.lu.ch/kr/Sessionen/sessionsdaten_2020/Abstimmungsresultate/Detail?TraktandumGuid=fa732e0e-7e5f-4d45-994a-fc74720c0781</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affairs:2023P_102</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'2025-01-29T06:59:41Z'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'2025-01-29T06:59:41Z'</w:t>
      </w:r>
    </w:p>
    <w:bookmarkEnd w:id="32"/>
    <w:bookmarkEnd w:id="33"/>
    <w:p>
      <w:r>
        <w:br w:type="page"/>
      </w:r>
    </w:p>
    <w:bookmarkEnd w:id="34"/>
    <w:bookmarkEnd w:id="35"/>
    <w:bookmarkEnd w:id="36"/>
    <w:bookmarkStart w:id="89" w:name="X383016edc8e9dae52d81dc5294e3ba584e28c9b"/>
    <w:p>
      <w:pPr>
        <w:pStyle w:val="berschrift1"/>
      </w:pPr>
      <w:r>
        <w:t xml:space="preserve">Organisation temporelle du fonctionnement des conseils</w:t>
      </w:r>
    </w:p>
    <w:p>
      <w:pPr>
        <w:pStyle w:val="FirstParagraph"/>
      </w:pPr>
      <w:r>
        <w:t xml:space="preserve">Le fonctionnement des conseils est structuré dans le temps en quatre classes :</w:t>
      </w:r>
    </w:p>
    <w:p>
      <w:pPr>
        <w:pStyle w:val="SourceCode"/>
      </w:pPr>
      <w:r>
        <w:rPr>
          <w:rStyle w:val="VerbatimChar"/>
        </w:rPr>
        <w:t xml:space="preserve">Legislature (législature)</w:t>
      </w:r>
      <w:r>
        <w:br/>
      </w:r>
      <w:r>
        <w:rPr>
          <w:rStyle w:val="VerbatimChar"/>
        </w:rPr>
        <w:t xml:space="preserve">  └─ Session (p. ex. session de printemps)</w:t>
      </w:r>
      <w:r>
        <w:br/>
      </w:r>
      <w:r>
        <w:rPr>
          <w:rStyle w:val="VerbatimChar"/>
        </w:rPr>
        <w:t xml:space="preserve">      └─ Meeting (séance individuelle)</w:t>
      </w:r>
      <w:r>
        <w:br/>
      </w:r>
      <w:r>
        <w:rPr>
          <w:rStyle w:val="VerbatimChar"/>
        </w:rPr>
        <w:t xml:space="preserve">          └─ AgendaItem (point de l'ordre du jour)</w:t>
      </w:r>
    </w:p>
    <w:p>
      <w:pPr>
        <w:pStyle w:val="FirstParagraph"/>
      </w:pPr>
      <w:r>
        <w:t xml:space="preserve">La législature constitue le cadre à long terme, la session structure le travail au sein d’une législature, le Meeting est la séance concrète au cours de laquelle les affaires sont délibérées, et le point de l’ordre du jour articule la séance individuelle. Les niveaux s’emboîtent de deux manières : la session reprend ses séances sous forme de liste (</w:t>
      </w:r>
      <w:r>
        <w:rPr>
          <w:rStyle w:val="VerbatimChar"/>
        </w:rPr>
        <w:t xml:space="preserve">meetings</w:t>
      </w:r>
      <w:r>
        <w:t xml:space="preserve">), tandis que la séance et le point de l’ordre du jour renvoient vers le haut par des références (</w:t>
      </w:r>
      <w:r>
        <w:rPr>
          <w:rStyle w:val="VerbatimChar"/>
        </w:rPr>
        <w:t xml:space="preserve">parent_legislature</w:t>
      </w:r>
      <w:r>
        <w:t xml:space="preserve">,</w:t>
      </w:r>
      <w:r>
        <w:t xml:space="preserve"> </w:t>
      </w:r>
      <w:r>
        <w:rPr>
          <w:rStyle w:val="VerbatimChar"/>
        </w:rPr>
        <w:t xml:space="preserve">parent_meeting</w:t>
      </w:r>
      <w:r>
        <w:t xml:space="preserve">,</w:t>
      </w:r>
      <w:r>
        <w:t xml:space="preserve"> </w:t>
      </w:r>
      <w:r>
        <w:rPr>
          <w:rStyle w:val="VerbatimChar"/>
        </w:rPr>
        <w:t xml:space="preserve">parent_agenda_item</w:t>
      </w:r>
      <w:r>
        <w:t xml:space="preserve">). Qui ne tient pas de sessions livre ses séances isolément et les rattache à la législature au moyen de</w:t>
      </w:r>
      <w:r>
        <w:t xml:space="preserve"> </w:t>
      </w:r>
      <w:r>
        <w:rPr>
          <w:rStyle w:val="VerbatimChar"/>
        </w:rPr>
        <w:t xml:space="preserve">parent_legislature</w:t>
      </w:r>
      <w:r>
        <w:t xml:space="preserve">.</w:t>
      </w:r>
    </w:p>
    <w:p>
      <w:pPr>
        <w:pStyle w:val="Textkrper"/>
      </w:pPr>
      <w:r>
        <w:t xml:space="preserve">Les trois premières classes sont décrites ci-après, le point de l’ordre du jour dans le chapitre suivant.</w:t>
      </w:r>
    </w:p>
    <w:bookmarkStart w:id="37" w:name="éléments-communs"/>
    <w:p>
      <w:pPr>
        <w:pStyle w:val="berschrift2"/>
      </w:pPr>
      <w:r>
        <w:t xml:space="preserve">Éléments communs</w:t>
      </w:r>
    </w:p>
    <w:p>
      <w:pPr>
        <w:pStyle w:val="FirstParagraph"/>
      </w:pPr>
      <w:r>
        <w:t xml:space="preserve">Les trois classes sont délibérément construites de la même manière. Les champs suivants ont la même signification à tous les niveaux.</w:t>
      </w:r>
    </w:p>
    <w:p>
      <w:pPr>
        <w:pStyle w:val="Textkrper"/>
      </w:pPr>
      <w:r>
        <w:rPr>
          <w:b/>
          <w:bCs/>
        </w:rPr>
        <w:t xml:space="preserve">Identification.</w:t>
      </w:r>
      <w:r>
        <w:t xml:space="preserve"> </w:t>
      </w:r>
      <w:r>
        <w:rPr>
          <w:rStyle w:val="VerbatimChar"/>
        </w:rPr>
        <w:t xml:space="preserve">global_uri</w:t>
      </w:r>
      <w:r>
        <w:t xml:space="preserve"> </w:t>
      </w:r>
      <w:r>
        <w:t xml:space="preserve">est l’identifiant et est obligatoire.</w:t>
      </w:r>
      <w:r>
        <w:t xml:space="preserve"> </w:t>
      </w:r>
      <w:r>
        <w:rPr>
          <w:rStyle w:val="VerbatimChar"/>
        </w:rPr>
        <w:t xml:space="preserve">local_id</w:t>
      </w:r>
      <w:r>
        <w:t xml:space="preserve"> </w:t>
      </w:r>
      <w:r>
        <w:t xml:space="preserve">reprend l’identifiant du système livreur,</w:t>
      </w:r>
      <w:r>
        <w:t xml:space="preserve"> </w:t>
      </w:r>
      <w:r>
        <w:rPr>
          <w:rStyle w:val="VerbatimChar"/>
        </w:rPr>
        <w:t xml:space="preserve">wikidata_uri</w:t>
      </w:r>
      <w:r>
        <w:t xml:space="preserve"> </w:t>
      </w:r>
      <w:r>
        <w:t xml:space="preserve">renvoie à l’entrée Wikidata, lorsqu’elle existe.</w:t>
      </w:r>
    </w:p>
    <w:p>
      <w:pPr>
        <w:pStyle w:val="Textkrper"/>
      </w:pPr>
      <w:r>
        <w:rPr>
          <w:b/>
          <w:bCs/>
        </w:rPr>
        <w:t xml:space="preserve">Début et fin.</w:t>
      </w:r>
      <w:r>
        <w:t xml:space="preserve"> </w:t>
      </w:r>
      <w:r>
        <w:t xml:space="preserve">Les indications temporelles sont consignées deux fois :</w:t>
      </w:r>
      <w:r>
        <w:t xml:space="preserve"> </w:t>
      </w:r>
      <w:r>
        <w:rPr>
          <w:rStyle w:val="VerbatimChar"/>
        </w:rPr>
        <w:t xml:space="preserve">date_begin_planned</w:t>
      </w:r>
      <w:r>
        <w:t xml:space="preserve"> </w:t>
      </w:r>
      <w:r>
        <w:t xml:space="preserve">et</w:t>
      </w:r>
      <w:r>
        <w:t xml:space="preserve"> </w:t>
      </w:r>
      <w:r>
        <w:rPr>
          <w:rStyle w:val="VerbatimChar"/>
        </w:rPr>
        <w:t xml:space="preserve">date_end_planned</w:t>
      </w:r>
      <w:r>
        <w:t xml:space="preserve"> </w:t>
      </w:r>
      <w:r>
        <w:t xml:space="preserve">retiennent ce qui était prévu,</w:t>
      </w:r>
      <w:r>
        <w:t xml:space="preserve"> </w:t>
      </w:r>
      <w:r>
        <w:rPr>
          <w:rStyle w:val="VerbatimChar"/>
        </w:rPr>
        <w:t xml:space="preserve">date_begin_actual</w:t>
      </w:r>
      <w:r>
        <w:t xml:space="preserve"> </w:t>
      </w:r>
      <w:r>
        <w:t xml:space="preserve">et</w:t>
      </w:r>
      <w:r>
        <w:t xml:space="preserve"> </w:t>
      </w:r>
      <w:r>
        <w:rPr>
          <w:rStyle w:val="VerbatimChar"/>
        </w:rPr>
        <w:t xml:space="preserve">date_end_actual</w:t>
      </w:r>
      <w:r>
        <w:t xml:space="preserve"> </w:t>
      </w:r>
      <w:r>
        <w:t xml:space="preserve">ce qui s’est effectivement passé. Lorsque l’heure importe, les variantes</w:t>
      </w:r>
      <w:r>
        <w:t xml:space="preserve"> </w:t>
      </w:r>
      <w:r>
        <w:rPr>
          <w:rStyle w:val="VerbatimChar"/>
        </w:rPr>
        <w:t xml:space="preserve">datetime_*</w:t>
      </w:r>
      <w:r>
        <w:t xml:space="preserve"> </w:t>
      </w:r>
      <w:r>
        <w:t xml:space="preserve">sont à disposition.</w:t>
      </w:r>
    </w:p>
    <w:p>
      <w:pPr>
        <w:pStyle w:val="Textkrper"/>
      </w:pPr>
      <w:r>
        <w:rPr>
          <w:b/>
          <w:bCs/>
        </w:rPr>
        <w:t xml:space="preserve">Espace et organe.</w:t>
      </w:r>
      <w:r>
        <w:t xml:space="preserve"> </w:t>
      </w:r>
      <w:r>
        <w:rPr>
          <w:rStyle w:val="VerbatimChar"/>
        </w:rPr>
        <w:t xml:space="preserve">spatial</w:t>
      </w:r>
      <w:r>
        <w:t xml:space="preserve"> </w:t>
      </w:r>
      <w:r>
        <w:t xml:space="preserve">renvoie à l’unité spatiale selon LINDAS — pays, canton, district ou commune, donc</w:t>
      </w:r>
      <w:r>
        <w:t xml:space="preserve"> </w:t>
      </w:r>
      <w:r>
        <w:rPr>
          <w:rStyle w:val="VerbatimChar"/>
        </w:rPr>
        <w:t xml:space="preserve">https://ld.admin.ch/canton/2</w:t>
      </w:r>
      <w:r>
        <w:t xml:space="preserve"> </w:t>
      </w:r>
      <w:r>
        <w:t xml:space="preserve">et non « BE ». C’est le champ avec lequel eCH-0294 localise ses groupes, de sorte qu’un fonctionnement de conseil et les acteurs qui le portent renvoient à la même ressource. Qui siège au sein de cette unité spatiale est indiqué par</w:t>
      </w:r>
      <w:r>
        <w:t xml:space="preserve"> </w:t>
      </w:r>
      <w:r>
        <w:rPr>
          <w:rStyle w:val="VerbatimChar"/>
        </w:rPr>
        <w:t xml:space="preserve">actor_id</w:t>
      </w:r>
      <w:r>
        <w:t xml:space="preserve">, référence abrégée à l’organe selon eCH-0294.</w:t>
      </w:r>
    </w:p>
    <w:p>
      <w:pPr>
        <w:pStyle w:val="Textkrper"/>
      </w:pPr>
      <w:r>
        <w:rPr>
          <w:b/>
          <w:bCs/>
        </w:rPr>
        <w:t xml:space="preserve">Documents liés.</w:t>
      </w:r>
      <w:r>
        <w:t xml:space="preserve"> </w:t>
      </w:r>
      <w:r>
        <w:rPr>
          <w:rStyle w:val="VerbatimChar"/>
        </w:rPr>
        <w:t xml:space="preserve">documents</w:t>
      </w:r>
      <w:r>
        <w:t xml:space="preserve"> </w:t>
      </w:r>
      <w:r>
        <w:t xml:space="preserve">relie des documents en tant que FRBR-Works selon eCH-0292 — pour la législature p. ex. les listes des membres et les répertoires des affaires, pour la session le programme de session, pour la séance le procès-verbal.</w:t>
      </w:r>
    </w:p>
    <w:bookmarkEnd w:id="37"/>
    <w:bookmarkStart w:id="46" w:name="legislature-législature"/>
    <w:p>
      <w:pPr>
        <w:pStyle w:val="berschrift2"/>
      </w:pPr>
      <w:r>
        <w:t xml:space="preserve">Legislature (législature)</w:t>
      </w:r>
    </w:p>
    <w:p>
      <w:pPr>
        <w:pStyle w:val="FirstParagraph"/>
      </w:pPr>
      <w:r>
        <w:t xml:space="preserve">Une législature désigne la période pour laquelle un parlement est élu et durant laquelle il exerce ses fonctions dans sa composition actuelle.</w:t>
      </w:r>
    </w:p>
    <w:bookmarkStart w:id="45" w:name="classe-legislature"/>
    <w:p>
      <w:pPr>
        <w:pStyle w:val="berschrift3"/>
      </w:pPr>
      <w:r>
        <w:t xml:space="preserve">Classe: Legislature</w:t>
      </w:r>
      <w:r>
        <w:t xml:space="preserve"> </w:t>
      </w:r>
      <w:bookmarkStart w:id="38" w:name="Legislature"/>
      <w:bookmarkEnd w:id="38"/>
    </w:p>
    <w:p>
      <w:pPr>
        <w:pStyle w:val="FirstParagraph"/>
      </w:pPr>
      <w:r>
        <w:rPr>
          <w:i/>
          <w:iCs/>
        </w:rPr>
        <w:t xml:space="preserve">Durée du mandat d’un parlement en tant qu’assemblée législative. Elle est en règle générale de quatre ans.</w:t>
      </w:r>
    </w:p>
    <w:bookmarkStart w:id="39" w:name="attributs-1"/>
    <w:p>
      <w:pPr>
        <w:pStyle w:val="berschrift4"/>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Identifiant local. Par exemple, un UUID issu du système d’information du conseil.</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Une URI unique et globalement valide pour l’entité.</w:t>
            </w:r>
            <w:r>
              <w:t xml:space="preserve"> </w:t>
            </w:r>
            <w:r>
              <w:t xml:space="preserve">Héritage :</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Une URI qui renvoie à une entité Wikidata, par ex. http://www.wikidata.org/entity/Q813067 pour Beat Jans.</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spatial</w:t>
            </w:r>
          </w:p>
        </w:tc>
        <w:tc>
          <w:tcPr/>
          <w:p>
            <w:pPr>
              <w:pStyle w:val="Compact"/>
            </w:pPr>
            <w:r>
              <w:t xml:space="preserve">0..1</w:t>
            </w:r>
            <w:r>
              <w:t xml:space="preserve"> </w:t>
            </w:r>
            <w:r>
              <w:t xml:space="preserve"> </w:t>
            </w:r>
            <w:r>
              <w:t xml:space="preserve">String</w:t>
            </w:r>
          </w:p>
        </w:tc>
        <w:tc>
          <w:tcPr/>
          <w:p>
            <w:pPr>
              <w:pStyle w:val="Compact"/>
            </w:pPr>
            <w:r>
              <w:t xml:space="preserve">Référence spatiale à une ressource LINDAS (numéro OFS de commune, numéro OFS de canton, district ou pays). Formats : commune : https://ld.admin.ch/municipality/1234, district : https://ld.admin.ch/district/2301, canton : https://ld.admin.ch/canton/23, pays : https://ld.admin.ch/country/CHE.</w:t>
            </w:r>
          </w:p>
        </w:tc>
      </w:tr>
      <w:tr>
        <w:tc>
          <w:tcPr>
            <w:shd w:val="clear" w:color="auto" w:fill="F2F2F2"/>
          </w:tcPr>
          <w:p>
            <w:pPr>
              <w:pStyle w:val="Compact"/>
            </w:pPr>
            <w:r>
              <w:t xml:space="preserve">administrative_id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Identifiant administratif du corps législatif, p. ex. commune, canton ou pays.</w:t>
            </w:r>
          </w:p>
        </w:tc>
      </w:tr>
      <w:tr>
        <w:tc>
          <w:tcPr/>
          <w:p>
            <w:pPr>
              <w:pStyle w:val="Compact"/>
            </w:pPr>
            <w:r>
              <w:t xml:space="preserve">name</w:t>
            </w:r>
          </w:p>
        </w:tc>
        <w:tc>
          <w:tcPr/>
          <w:p>
            <w:pPr>
              <w:pStyle w:val="Compact"/>
            </w:pPr>
            <w:r>
              <w:t xml:space="preserve">*</w:t>
            </w:r>
            <w:r>
              <w:t xml:space="preserve"> </w:t>
            </w:r>
            <w:r>
              <w:t xml:space="preserve"> </w:t>
            </w:r>
            <w:hyperlink w:anchor="MultilingualString">
              <w:r>
                <w:rPr>
                  <w:rStyle w:val="Hyperlink"/>
                </w:rPr>
                <w:t xml:space="preserve">MultilingualString</w:t>
              </w:r>
            </w:hyperlink>
          </w:p>
        </w:tc>
        <w:tc>
          <w:tcPr/>
          <w:p>
            <w:pPr>
              <w:pStyle w:val="Compact"/>
            </w:pPr>
            <w:r>
              <w:t xml:space="preserve">Désignation complète multilingue.</w:t>
            </w:r>
          </w:p>
        </w:tc>
      </w:tr>
      <w:tr>
        <w:tc>
          <w:tcPr>
            <w:shd w:val="clear" w:color="auto" w:fill="F2F2F2"/>
          </w:tcPr>
          <w:p>
            <w:pPr>
              <w:pStyle w:val="Compact"/>
            </w:pPr>
            <w:r>
              <w:t xml:space="preserve">description</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Texte descriptif de l’élément.</w:t>
            </w:r>
          </w:p>
        </w:tc>
      </w:tr>
      <w:tr>
        <w:tc>
          <w:tcPr/>
          <w:p>
            <w:pPr>
              <w:pStyle w:val="Compact"/>
            </w:pPr>
            <w:r>
              <w:t xml:space="preserve">landing_page</w:t>
            </w:r>
          </w:p>
        </w:tc>
        <w:tc>
          <w:tcPr/>
          <w:p>
            <w:pPr>
              <w:pStyle w:val="Compact"/>
            </w:pPr>
            <w:r>
              <w:t xml:space="preserve">0..1</w:t>
            </w:r>
            <w:r>
              <w:t xml:space="preserve"> </w:t>
            </w:r>
            <w:r>
              <w:t xml:space="preserve"> </w:t>
            </w:r>
            <w:r>
              <w:t xml:space="preserve">String</w:t>
            </w:r>
          </w:p>
        </w:tc>
        <w:tc>
          <w:tcPr/>
          <w:p>
            <w:pPr>
              <w:pStyle w:val="Compact"/>
            </w:pPr>
            <w:r>
              <w:t xml:space="preserve">URL fournissant des informations complémentaires.</w:t>
            </w:r>
          </w:p>
        </w:tc>
      </w:tr>
      <w:tr>
        <w:tc>
          <w:tcPr>
            <w:shd w:val="clear" w:color="auto" w:fill="F2F2F2"/>
          </w:tcPr>
          <w:p>
            <w:pPr>
              <w:pStyle w:val="Compact"/>
            </w:pPr>
            <w:r>
              <w:t xml:space="preserve">actor_id</w:t>
            </w:r>
          </w:p>
        </w:tc>
        <w:tc>
          <w:tcPr>
            <w:shd w:val="clear" w:color="auto" w:fill="F2F2F2"/>
          </w:tcPr>
          <w:p>
            <w:pPr>
              <w:pStyle w:val="Compact"/>
            </w:pPr>
            <w:r>
              <w:t xml:space="preserve">0..1</w:t>
            </w:r>
            <w:r>
              <w:t xml:space="preserve"> </w:t>
            </w:r>
            <w:r>
              <w:t xml:space="preserve"> </w:t>
            </w:r>
            <w:hyperlink w:anchor="GroupReference">
              <w:r>
                <w:rPr>
                  <w:rStyle w:val="Hyperlink"/>
                </w:rPr>
                <w:t xml:space="preserve">GroupReference</w:t>
              </w:r>
            </w:hyperlink>
          </w:p>
        </w:tc>
        <w:tc>
          <w:tcPr>
            <w:shd w:val="clear" w:color="auto" w:fill="F2F2F2"/>
          </w:tcPr>
          <w:p>
            <w:pPr>
              <w:pStyle w:val="Compact"/>
            </w:pPr>
            <w:r>
              <w:t xml:space="preserve">Référence à l’organe agissant (instantané au moment de la mise en relation).</w:t>
            </w:r>
          </w:p>
        </w:tc>
      </w:tr>
      <w:tr>
        <w:tc>
          <w:tcPr/>
          <w:p>
            <w:pPr>
              <w:pStyle w:val="Compact"/>
            </w:pPr>
            <w:r>
              <w:t xml:space="preserve">documents</w:t>
            </w:r>
          </w:p>
        </w:tc>
        <w:tc>
          <w:tcPr/>
          <w:p>
            <w:pPr>
              <w:pStyle w:val="Compact"/>
            </w:pPr>
            <w:r>
              <w:t xml:space="preserve">*</w:t>
            </w:r>
            <w:r>
              <w:t xml:space="preserve"> </w:t>
            </w:r>
            <w:r>
              <w:t xml:space="preserve"> </w:t>
            </w:r>
            <w:r>
              <w:t xml:space="preserve">Work</w:t>
            </w:r>
          </w:p>
        </w:tc>
        <w:tc>
          <w:tcPr/>
          <w:p>
            <w:pPr>
              <w:pStyle w:val="Compact"/>
            </w:pPr>
            <w:r>
              <w:t xml:space="preserve">Liste des documents (FRBR Works) liés à l’entité.</w:t>
            </w:r>
          </w:p>
        </w:tc>
      </w:tr>
      <w:tr>
        <w:tc>
          <w:tcPr>
            <w:shd w:val="clear" w:color="auto" w:fill="F2F2F2"/>
          </w:tcPr>
          <w:p>
            <w:pPr>
              <w:pStyle w:val="Compact"/>
            </w:pPr>
            <w:r>
              <w:t xml:space="preserve">date_begin_actual</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de début effective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p>
            <w:pPr>
              <w:pStyle w:val="Compact"/>
            </w:pPr>
            <w:r>
              <w:t xml:space="preserve">datetime_begin_actual</w:t>
            </w:r>
          </w:p>
        </w:tc>
        <w:tc>
          <w:tcPr/>
          <w:p>
            <w:pPr>
              <w:pStyle w:val="Compact"/>
            </w:pPr>
            <w:r>
              <w:t xml:space="preserve">0..1</w:t>
            </w:r>
            <w:r>
              <w:t xml:space="preserve"> </w:t>
            </w:r>
            <w:r>
              <w:t xml:space="preserve"> </w:t>
            </w:r>
            <w:r>
              <w:t xml:space="preserve">Datetime</w:t>
            </w:r>
          </w:p>
        </w:tc>
        <w:tc>
          <w:tcPr/>
          <w:p>
            <w:pPr>
              <w:pStyle w:val="Compact"/>
            </w:pPr>
            <w:r>
              <w:t xml:space="preserve">La date et l’heure de début effectives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date_begin_planned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de début planifiée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p>
            <w:pPr>
              <w:pStyle w:val="Compact"/>
            </w:pPr>
            <w:r>
              <w:t xml:space="preserve">datetime_begin_planned</w:t>
            </w:r>
          </w:p>
        </w:tc>
        <w:tc>
          <w:tcPr/>
          <w:p>
            <w:pPr>
              <w:pStyle w:val="Compact"/>
            </w:pPr>
            <w:r>
              <w:t xml:space="preserve">0..1</w:t>
            </w:r>
            <w:r>
              <w:t xml:space="preserve"> </w:t>
            </w:r>
            <w:r>
              <w:t xml:space="preserve"> </w:t>
            </w:r>
            <w:r>
              <w:t xml:space="preserve">Datetime</w:t>
            </w:r>
          </w:p>
        </w:tc>
        <w:tc>
          <w:tcPr/>
          <w:p>
            <w:pPr>
              <w:pStyle w:val="Compact"/>
            </w:pPr>
            <w:r>
              <w:t xml:space="preserve">La date et l’heure de début planifiées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date_end_actual</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de fin effective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p>
            <w:pPr>
              <w:pStyle w:val="Compact"/>
            </w:pPr>
            <w:r>
              <w:t xml:space="preserve">datetime_end_actual</w:t>
            </w:r>
          </w:p>
        </w:tc>
        <w:tc>
          <w:tcPr/>
          <w:p>
            <w:pPr>
              <w:pStyle w:val="Compact"/>
            </w:pPr>
            <w:r>
              <w:t xml:space="preserve">0..1</w:t>
            </w:r>
            <w:r>
              <w:t xml:space="preserve"> </w:t>
            </w:r>
            <w:r>
              <w:t xml:space="preserve"> </w:t>
            </w:r>
            <w:r>
              <w:t xml:space="preserve">Datetime</w:t>
            </w:r>
          </w:p>
        </w:tc>
        <w:tc>
          <w:tcPr/>
          <w:p>
            <w:pPr>
              <w:pStyle w:val="Compact"/>
            </w:pPr>
            <w:r>
              <w:t xml:space="preserve">La date et l’heure de fin effectives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date_end_planned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de fin planifiée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p>
            <w:pPr>
              <w:pStyle w:val="Compact"/>
            </w:pPr>
            <w:r>
              <w:t xml:space="preserve">datetime_end_planned</w:t>
            </w:r>
          </w:p>
        </w:tc>
        <w:tc>
          <w:tcPr/>
          <w:p>
            <w:pPr>
              <w:pStyle w:val="Compact"/>
            </w:pPr>
            <w:r>
              <w:t xml:space="preserve">0..1</w:t>
            </w:r>
            <w:r>
              <w:t xml:space="preserve"> </w:t>
            </w:r>
            <w:r>
              <w:t xml:space="preserve"> </w:t>
            </w:r>
            <w:r>
              <w:t xml:space="preserve">Datetime</w:t>
            </w:r>
          </w:p>
        </w:tc>
        <w:tc>
          <w:tcPr/>
          <w:p>
            <w:pPr>
              <w:pStyle w:val="Compact"/>
            </w:pPr>
            <w:r>
              <w:t xml:space="preserve">La date et l’heure de fin planifiées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date_created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à laquelle une entité a été créée.</w:t>
            </w:r>
            <w:r>
              <w:t xml:space="preserve"> </w:t>
            </w:r>
            <w:r>
              <w:t xml:space="preserve">Héritage :</w:t>
            </w:r>
            <w:r>
              <w:t xml:space="preserve"> </w:t>
            </w:r>
            <w:hyperlink w:anchor="HasCreationModificationDates">
              <w:r>
                <w:rPr>
                  <w:rStyle w:val="Hyperlink"/>
                </w:rPr>
                <w:t xml:space="preserve">HasCreationModificationDates</w:t>
              </w:r>
            </w:hyperlink>
          </w:p>
        </w:tc>
      </w:tr>
      <w:tr>
        <w:tc>
          <w:tcPr/>
          <w:p>
            <w:pPr>
              <w:pStyle w:val="Compact"/>
            </w:pPr>
            <w:r>
              <w:t xml:space="preserve">datetime_created</w:t>
            </w:r>
          </w:p>
        </w:tc>
        <w:tc>
          <w:tcPr/>
          <w:p>
            <w:pPr>
              <w:pStyle w:val="Compact"/>
            </w:pPr>
            <w:r>
              <w:t xml:space="preserve">0..1</w:t>
            </w:r>
            <w:r>
              <w:t xml:space="preserve"> </w:t>
            </w:r>
            <w:r>
              <w:t xml:space="preserve"> </w:t>
            </w:r>
            <w:r>
              <w:t xml:space="preserve">Datetime</w:t>
            </w:r>
          </w:p>
        </w:tc>
        <w:tc>
          <w:tcPr/>
          <w:p>
            <w:pPr>
              <w:pStyle w:val="Compact"/>
            </w:pPr>
            <w:r>
              <w:t xml:space="preserve">La date et l’heure auxquelles une entité a été créée.</w:t>
            </w:r>
            <w:r>
              <w:t xml:space="preserve"> </w:t>
            </w:r>
            <w:r>
              <w:t xml:space="preserve">Héritage :</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date_modified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à laquelle une entité a été modifiée pour la dernière fois.</w:t>
            </w:r>
            <w:r>
              <w:t xml:space="preserve"> </w:t>
            </w:r>
            <w:r>
              <w:t xml:space="preserve">Héritage :</w:t>
            </w:r>
            <w:r>
              <w:t xml:space="preserve"> </w:t>
            </w:r>
            <w:hyperlink w:anchor="HasCreationModificationDates">
              <w:r>
                <w:rPr>
                  <w:rStyle w:val="Hyperlink"/>
                </w:rPr>
                <w:t xml:space="preserve">HasCreationModificationDates</w:t>
              </w:r>
            </w:hyperlink>
          </w:p>
        </w:tc>
      </w:tr>
      <w:tr>
        <w:tc>
          <w:tcPr/>
          <w:p>
            <w:pPr>
              <w:pStyle w:val="Compact"/>
            </w:pPr>
            <w:r>
              <w:t xml:space="preserve">datetime_modified</w:t>
            </w:r>
          </w:p>
        </w:tc>
        <w:tc>
          <w:tcPr/>
          <w:p>
            <w:pPr>
              <w:pStyle w:val="Compact"/>
            </w:pPr>
            <w:r>
              <w:t xml:space="preserve">0..1</w:t>
            </w:r>
            <w:r>
              <w:t xml:space="preserve"> </w:t>
            </w:r>
            <w:r>
              <w:t xml:space="preserve"> </w:t>
            </w:r>
            <w:r>
              <w:t xml:space="preserve">Datetime</w:t>
            </w:r>
          </w:p>
        </w:tc>
        <w:tc>
          <w:tcPr/>
          <w:p>
            <w:pPr>
              <w:pStyle w:val="Compact"/>
            </w:pPr>
            <w:r>
              <w:t xml:space="preserve">La date et l’heure auxquelles une entité a été modifiée pour la dernière fois.</w:t>
            </w:r>
            <w:r>
              <w:t xml:space="preserve"> </w:t>
            </w:r>
            <w:r>
              <w:t xml:space="preserve">Héritage :</w:t>
            </w:r>
            <w:r>
              <w:t xml:space="preserve"> </w:t>
            </w:r>
            <w:hyperlink w:anchor="HasCreationModificationDates">
              <w:r>
                <w:rPr>
                  <w:rStyle w:val="Hyperlink"/>
                </w:rPr>
                <w:t xml:space="preserve">HasCreationModificationDates</w:t>
              </w:r>
            </w:hyperlink>
          </w:p>
        </w:tc>
      </w:tr>
    </w:tbl>
    <w:bookmarkEnd w:id="39"/>
    <w:bookmarkStart w:id="40" w:name="utilisations"/>
    <w:p>
      <w:pPr>
        <w:pStyle w:val="berschrift4"/>
      </w:pPr>
      <w:r>
        <w:t xml:space="preserve">Utilisations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legislatures</w:t>
            </w:r>
          </w:p>
        </w:tc>
        <w:tc>
          <w:tcPr>
            <w:shd w:val="clear" w:color="auto" w:fill="F2F2F2"/>
          </w:tcPr>
          <w:p>
            <w:pPr>
              <w:pStyle w:val="Compact"/>
            </w:pPr>
            <w:r>
              <w:t xml:space="preserve">range</w:t>
            </w:r>
          </w:p>
        </w:tc>
        <w:tc>
          <w:tcPr>
            <w:shd w:val="clear" w:color="auto" w:fill="F2F2F2"/>
          </w:tcPr>
          <w:p>
            <w:pPr>
              <w:pStyle w:val="Compact"/>
            </w:pPr>
            <w:hyperlink w:anchor="Legislature">
              <w:r>
                <w:rPr>
                  <w:rStyle w:val="Hyperlink"/>
                </w:rPr>
                <w:t xml:space="preserve">Legislature</w:t>
              </w:r>
            </w:hyperlink>
          </w:p>
        </w:tc>
      </w:tr>
    </w:tbl>
    <w:bookmarkEnd w:id="40"/>
    <w:bookmarkStart w:id="44" w:name="exemples-1"/>
    <w:p>
      <w:pPr>
        <w:pStyle w:val="berschrift4"/>
      </w:pPr>
      <w:r>
        <w:t xml:space="preserve">Exemples</w:t>
      </w:r>
    </w:p>
    <w:bookmarkStart w:id="41" w:name="Xce91be2c19f83d5e19f91e1fb09b5f250ea8c06"/>
    <w:p>
      <w:pPr>
        <w:pStyle w:val="berschrift5"/>
      </w:pPr>
      <w:r>
        <w:t xml:space="preserve">Exemple Legislature : Législature cantonale d’une durée de quatre ans</w:t>
      </w:r>
    </w:p>
    <w:p>
      <w:pPr>
        <w:pStyle w:val="SourceCode"/>
      </w:pPr>
      <w:r>
        <w:rPr>
          <w:rStyle w:val="FunctionTok"/>
        </w:rPr>
        <w:t xml:space="preserve">legislatures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ops:legislature_be_2022_2026</w:t>
      </w:r>
      <w:r>
        <w:br/>
      </w:r>
      <w:r>
        <w:rPr>
          <w:rStyle w:val="AttributeTok"/>
        </w:rPr>
        <w:t xml:space="preserve">  </w:t>
      </w:r>
      <w:r>
        <w:rPr>
          <w:rStyle w:val="FunctionTok"/>
        </w:rPr>
        <w:t xml:space="preserve">local_id</w:t>
      </w:r>
      <w:r>
        <w:rPr>
          <w:rStyle w:val="KeywordTok"/>
        </w:rPr>
        <w:t xml:space="preserve">:</w:t>
      </w:r>
      <w:r>
        <w:rPr>
          <w:rStyle w:val="AttributeTok"/>
        </w:rPr>
        <w:t xml:space="preserve"> GR-BE-2022-2026</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https://ld.admin.ch/canton/2</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Legislatur 2022–2026</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Législature 2022-2026</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landing_page</w:t>
      </w:r>
      <w:r>
        <w:rPr>
          <w:rStyle w:val="KeywordTok"/>
        </w:rPr>
        <w:t xml:space="preserve">:</w:t>
      </w:r>
      <w:r>
        <w:rPr>
          <w:rStyle w:val="AttributeTok"/>
        </w:rPr>
        <w:t xml:space="preserve"> https://www.gr.be.ch/de/start/grosser-rat.html</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actors:gr_be</w:t>
      </w:r>
      <w:r>
        <w:br/>
      </w:r>
      <w:r>
        <w:rPr>
          <w:rStyle w:val="AttributeTok"/>
        </w:rPr>
        <w:t xml:space="preserve">    </w:t>
      </w:r>
      <w:r>
        <w:rPr>
          <w:rStyle w:val="FunctionTok"/>
        </w:rPr>
        <w:t xml:space="preserve">label</w:t>
      </w:r>
      <w:r>
        <w:rPr>
          <w:rStyle w:val="KeywordTok"/>
        </w:rPr>
        <w:t xml:space="preserve">:</w:t>
      </w:r>
      <w:r>
        <w:rPr>
          <w:rStyle w:val="AttributeTok"/>
        </w:rPr>
        <w:t xml:space="preserve"> Grosser Rat Bern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'2022-06-01'</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'2026-05-31'</w:t>
      </w:r>
      <w:r>
        <w:br/>
      </w:r>
      <w:r>
        <w:rPr>
          <w:rStyle w:val="AttributeTok"/>
        </w:rPr>
        <w:t xml:space="preserve">  </w:t>
      </w:r>
      <w:r>
        <w:rPr>
          <w:rStyle w:val="FunctionTok"/>
        </w:rPr>
        <w:t xml:space="preserve">date_begin_actual</w:t>
      </w:r>
      <w:r>
        <w:rPr>
          <w:rStyle w:val="KeywordTok"/>
        </w:rPr>
        <w:t xml:space="preserve">:</w:t>
      </w:r>
      <w:r>
        <w:rPr>
          <w:rStyle w:val="AttributeTok"/>
        </w:rPr>
        <w:t xml:space="preserve"> </w:t>
      </w:r>
      <w:r>
        <w:rPr>
          <w:rStyle w:val="StringTok"/>
        </w:rPr>
        <w:t xml:space="preserve">'2022-06-01'</w:t>
      </w:r>
      <w:r>
        <w:br/>
      </w:r>
      <w:r>
        <w:rPr>
          <w:rStyle w:val="AttributeTok"/>
        </w:rPr>
        <w:t xml:space="preserve">  </w:t>
      </w:r>
      <w:r>
        <w:rPr>
          <w:rStyle w:val="FunctionTok"/>
        </w:rPr>
        <w:t xml:space="preserve">date_end_actual</w:t>
      </w:r>
      <w:r>
        <w:rPr>
          <w:rStyle w:val="KeywordTok"/>
        </w:rPr>
        <w:t xml:space="preserve">:</w:t>
      </w:r>
      <w:r>
        <w:rPr>
          <w:rStyle w:val="AttributeTok"/>
        </w:rPr>
        <w:t xml:space="preserve"> </w:t>
      </w:r>
      <w:r>
        <w:rPr>
          <w:rStyle w:val="StringTok"/>
        </w:rPr>
        <w:t xml:space="preserve">'2026-05-31'</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'2022-04-01T10:15:00+02:00'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'2026-06-01T07:00:00+02:00'</w:t>
      </w:r>
    </w:p>
    <w:bookmarkEnd w:id="41"/>
    <w:bookmarkStart w:id="42" w:name="X643c7e1c10fa82fe4406431d14f87abb0c23963"/>
    <w:p>
      <w:pPr>
        <w:pStyle w:val="berschrift5"/>
      </w:pPr>
      <w:r>
        <w:t xml:space="preserve">Exemple Legislature : Completed federal legislature</w:t>
      </w:r>
    </w:p>
    <w:p>
      <w:pPr>
        <w:pStyle w:val="SourceCode"/>
      </w:pPr>
      <w:r>
        <w:rPr>
          <w:rStyle w:val="FunctionTok"/>
        </w:rPr>
        <w:t xml:space="preserve">legislatures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ops:legislature_51</w:t>
      </w:r>
      <w:r>
        <w:br/>
      </w:r>
      <w:r>
        <w:rPr>
          <w:rStyle w:val="AttributeTok"/>
        </w:rPr>
        <w:t xml:space="preserve">  </w:t>
      </w:r>
      <w:r>
        <w:rPr>
          <w:rStyle w:val="FunctionTok"/>
        </w:rPr>
        <w:t xml:space="preserve">wikidata_uri</w:t>
      </w:r>
      <w:r>
        <w:rPr>
          <w:rStyle w:val="KeywordTok"/>
        </w:rPr>
        <w:t xml:space="preserve">:</w:t>
      </w:r>
      <w:r>
        <w:rPr>
          <w:rStyle w:val="AttributeTok"/>
        </w:rPr>
        <w:t xml:space="preserve"> http://www.wikidata.org/entity/Q71712404</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https://ld.admin.ch/country/CHE</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51. Legislaturperiode</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51e législature</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51ª legislatura</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FunctionTok"/>
        </w:rPr>
        <w:t xml:space="preserve">  description</w:t>
      </w:r>
      <w:r>
        <w:rPr>
          <w:rStyle w:val="KeywordTok"/>
        </w:rPr>
        <w:t xml:space="preserve">: </w:t>
      </w:r>
      <w:r>
        <w:rPr>
          <w:rStyle w:val="CharTok"/>
        </w:rPr>
        <w:t xml:space="preserve">&gt;-</w:t>
      </w:r>
      <w:r>
        <w:br/>
      </w:r>
      <w:r>
        <w:rPr>
          <w:rStyle w:val="NormalTok"/>
        </w:rPr>
        <w:t xml:space="preserve">    Amtsdauer der am 20. Oktober 2019 gewählten Bundesversammlung; sie endete am Vortag</w:t>
      </w:r>
      <w:r>
        <w:br/>
      </w:r>
      <w:r>
        <w:rPr>
          <w:rStyle w:val="NormalTok"/>
        </w:rPr>
        <w:t xml:space="preserve">    der konstituierenden Sitzung der 52. Legislaturperiode vom 4. Dezember 2023.</w:t>
      </w:r>
      <w:r>
        <w:br/>
      </w:r>
      <w:r>
        <w:rPr>
          <w:rStyle w:val="AttributeTok"/>
        </w:rPr>
        <w:t xml:space="preserve">  </w:t>
      </w:r>
      <w:r>
        <w:rPr>
          <w:rStyle w:val="FunctionTok"/>
        </w:rPr>
        <w:t xml:space="preserve">landing_page</w:t>
      </w:r>
      <w:r>
        <w:rPr>
          <w:rStyle w:val="KeywordTok"/>
        </w:rPr>
        <w:t xml:space="preserve">:</w:t>
      </w:r>
      <w:r>
        <w:rPr>
          <w:rStyle w:val="AttributeTok"/>
        </w:rPr>
        <w:t xml:space="preserve"> https://www.parlament.ch/de/ratsbetrieb/sessionen</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actors:bundesversammlung</w:t>
      </w:r>
      <w:r>
        <w:br/>
      </w:r>
      <w:r>
        <w:rPr>
          <w:rStyle w:val="AttributeTok"/>
        </w:rPr>
        <w:t xml:space="preserve">    </w:t>
      </w:r>
      <w:r>
        <w:rPr>
          <w:rStyle w:val="FunctionTok"/>
        </w:rPr>
        <w:t xml:space="preserve">label</w:t>
      </w:r>
      <w:r>
        <w:rPr>
          <w:rStyle w:val="KeywordTok"/>
        </w:rPr>
        <w:t xml:space="preserve">:</w:t>
      </w:r>
      <w:r>
        <w:rPr>
          <w:rStyle w:val="AttributeTok"/>
        </w:rPr>
        <w:t xml:space="preserve"> Bundesversammlung</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BV</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date_begin_actual</w:t>
      </w:r>
      <w:r>
        <w:rPr>
          <w:rStyle w:val="KeywordTok"/>
        </w:rPr>
        <w:t xml:space="preserve">:</w:t>
      </w:r>
      <w:r>
        <w:rPr>
          <w:rStyle w:val="AttributeTok"/>
        </w:rPr>
        <w:t xml:space="preserve"> </w:t>
      </w:r>
      <w:r>
        <w:rPr>
          <w:rStyle w:val="StringTok"/>
        </w:rPr>
        <w:t xml:space="preserve">'2019-12-02'</w:t>
      </w:r>
      <w:r>
        <w:br/>
      </w:r>
      <w:r>
        <w:rPr>
          <w:rStyle w:val="AttributeTok"/>
        </w:rPr>
        <w:t xml:space="preserve">  </w:t>
      </w:r>
      <w:r>
        <w:rPr>
          <w:rStyle w:val="FunctionTok"/>
        </w:rPr>
        <w:t xml:space="preserve">date_end_actual</w:t>
      </w:r>
      <w:r>
        <w:rPr>
          <w:rStyle w:val="KeywordTok"/>
        </w:rPr>
        <w:t xml:space="preserve">:</w:t>
      </w:r>
      <w:r>
        <w:rPr>
          <w:rStyle w:val="AttributeTok"/>
        </w:rPr>
        <w:t xml:space="preserve"> </w:t>
      </w:r>
      <w:r>
        <w:rPr>
          <w:rStyle w:val="StringTok"/>
        </w:rPr>
        <w:t xml:space="preserve">'2023-12-03'</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'2019-12-02T09:00:00+01:00'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'2023-12-04T08:30:00+01:00'</w:t>
      </w:r>
    </w:p>
    <w:bookmarkEnd w:id="42"/>
    <w:bookmarkStart w:id="43" w:name="Xcbfc2a4de45c7fa4fa9809f701bd39922e86c2a"/>
    <w:p>
      <w:pPr>
        <w:pStyle w:val="berschrift5"/>
      </w:pPr>
      <w:r>
        <w:t xml:space="preserve">Exemple Legislature : Ongoing cantonal legislature with a five-year term</w:t>
      </w:r>
    </w:p>
    <w:p>
      <w:pPr>
        <w:pStyle w:val="SourceCode"/>
      </w:pPr>
      <w:r>
        <w:rPr>
          <w:rStyle w:val="FunctionTok"/>
        </w:rPr>
        <w:t xml:space="preserve">legislatures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ops:legislature_vd_2022_2027</w:t>
      </w:r>
      <w:r>
        <w:br/>
      </w:r>
      <w:r>
        <w:rPr>
          <w:rStyle w:val="AttributeTok"/>
        </w:rPr>
        <w:t xml:space="preserve">  </w:t>
      </w:r>
      <w:r>
        <w:rPr>
          <w:rStyle w:val="FunctionTok"/>
        </w:rPr>
        <w:t xml:space="preserve">wikidata_uri</w:t>
      </w:r>
      <w:r>
        <w:rPr>
          <w:rStyle w:val="KeywordTok"/>
        </w:rPr>
        <w:t xml:space="preserve">:</w:t>
      </w:r>
      <w:r>
        <w:rPr>
          <w:rStyle w:val="AttributeTok"/>
        </w:rPr>
        <w:t xml:space="preserve"> http://www.wikidata.org/entity/Q131627357</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https://ld.admin.ch/canton/22</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Législature 2022-2027</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description</w:t>
      </w:r>
      <w:r>
        <w:rPr>
          <w:rStyle w:val="KeywordTok"/>
        </w:rPr>
        <w:t xml:space="preserve">:</w:t>
      </w:r>
      <w:r>
        <w:rPr>
          <w:rStyle w:val="AttributeTok"/>
        </w:rPr>
        <w:t xml:space="preserve"> Le Grand Conseil vaudois est élu pour cinq ans.</w:t>
      </w:r>
      <w:r>
        <w:br/>
      </w:r>
      <w:r>
        <w:rPr>
          <w:rStyle w:val="AttributeTok"/>
        </w:rPr>
        <w:t xml:space="preserve">  </w:t>
      </w:r>
      <w:r>
        <w:rPr>
          <w:rStyle w:val="FunctionTok"/>
        </w:rPr>
        <w:t xml:space="preserve">landing_page</w:t>
      </w:r>
      <w:r>
        <w:rPr>
          <w:rStyle w:val="KeywordTok"/>
        </w:rPr>
        <w:t xml:space="preserve">:</w:t>
      </w:r>
      <w:r>
        <w:rPr>
          <w:rStyle w:val="AttributeTok"/>
        </w:rPr>
        <w:t xml:space="preserve"> https://www.vd.ch/gc</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actors:gc_vd</w:t>
      </w:r>
      <w:r>
        <w:br/>
      </w:r>
      <w:r>
        <w:rPr>
          <w:rStyle w:val="AttributeTok"/>
        </w:rPr>
        <w:t xml:space="preserve">    </w:t>
      </w:r>
      <w:r>
        <w:rPr>
          <w:rStyle w:val="FunctionTok"/>
        </w:rPr>
        <w:t xml:space="preserve">label</w:t>
      </w:r>
      <w:r>
        <w:rPr>
          <w:rStyle w:val="KeywordTok"/>
        </w:rPr>
        <w:t xml:space="preserve">:</w:t>
      </w:r>
      <w:r>
        <w:rPr>
          <w:rStyle w:val="AttributeTok"/>
        </w:rPr>
        <w:t xml:space="preserve"> Grand Conseil du canton de Vaud</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GC</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date_begin_actual</w:t>
      </w:r>
      <w:r>
        <w:rPr>
          <w:rStyle w:val="KeywordTok"/>
        </w:rPr>
        <w:t xml:space="preserve">:</w:t>
      </w:r>
      <w:r>
        <w:rPr>
          <w:rStyle w:val="AttributeTok"/>
        </w:rPr>
        <w:t xml:space="preserve"> </w:t>
      </w:r>
      <w:r>
        <w:rPr>
          <w:rStyle w:val="StringTok"/>
        </w:rPr>
        <w:t xml:space="preserve">'2022-07-01'</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'2027-06-30'</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'2022-05-10T14:00:00+02:00'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'2025-01-08T11:20:00+01:00'</w:t>
      </w:r>
    </w:p>
    <w:bookmarkEnd w:id="43"/>
    <w:bookmarkEnd w:id="44"/>
    <w:bookmarkEnd w:id="45"/>
    <w:bookmarkEnd w:id="46"/>
    <w:bookmarkStart w:id="58" w:name="session-période-de-séance"/>
    <w:p>
      <w:pPr>
        <w:pStyle w:val="berschrift2"/>
      </w:pPr>
      <w:r>
        <w:t xml:space="preserve">Session (période de séance)</w:t>
      </w:r>
    </w:p>
    <w:p>
      <w:pPr>
        <w:pStyle w:val="FirstParagraph"/>
      </w:pPr>
      <w:r>
        <w:t xml:space="preserve">Une session est une période de séance continue au cours de laquelle plusieurs séances ont lieu.</w:t>
      </w:r>
    </w:p>
    <w:bookmarkStart w:id="47" w:name="niveau-facultatif"/>
    <w:p>
      <w:pPr>
        <w:pStyle w:val="berschrift3"/>
      </w:pPr>
      <w:r>
        <w:t xml:space="preserve">Niveau facultatif</w:t>
      </w:r>
    </w:p>
    <w:p>
      <w:pPr>
        <w:pStyle w:val="FirstParagraph"/>
      </w:pPr>
      <w:r>
        <w:t xml:space="preserve">La session est le seul des trois niveaux auquel il est possible de renoncer : les entités fédérées sans sessions formelles s’en passent et gèrent directement leurs séances. Session et séance peuvent aussi coïncider — une séance d’un jour du Grand Conseil ou une Landsgemeinde est gérée comme une période de séance comportant une seule séance.</w:t>
      </w:r>
    </w:p>
    <w:bookmarkEnd w:id="47"/>
    <w:bookmarkStart w:id="48" w:name="numérotation"/>
    <w:p>
      <w:pPr>
        <w:pStyle w:val="berschrift3"/>
      </w:pPr>
      <w:r>
        <w:t xml:space="preserve">Numérotation</w:t>
      </w:r>
    </w:p>
    <w:p>
      <w:pPr>
        <w:pStyle w:val="FirstParagraph"/>
      </w:pPr>
      <w:r>
        <w:t xml:space="preserve">La numérotation varie fortement d’une pratique à l’autre, raison pour laquelle quatre champs sont disponibles :</w:t>
      </w:r>
      <w:r>
        <w:t xml:space="preserve"> </w:t>
      </w:r>
      <w:r>
        <w:rPr>
          <w:rStyle w:val="VerbatimChar"/>
        </w:rPr>
        <w:t xml:space="preserve">number</w:t>
      </w:r>
      <w:r>
        <w:t xml:space="preserve"> </w:t>
      </w:r>
      <w:r>
        <w:t xml:space="preserve">retient le numéro courant sous forme de nombre,</w:t>
      </w:r>
      <w:r>
        <w:t xml:space="preserve"> </w:t>
      </w:r>
      <w:r>
        <w:rPr>
          <w:rStyle w:val="VerbatimChar"/>
        </w:rPr>
        <w:t xml:space="preserve">sequential_number</w:t>
      </w:r>
      <w:r>
        <w:t xml:space="preserve"> </w:t>
      </w:r>
      <w:r>
        <w:t xml:space="preserve">la même indication sous forme de chaîne de caractères (et donc aussi en chiffres romains),</w:t>
      </w:r>
      <w:r>
        <w:t xml:space="preserve"> </w:t>
      </w:r>
      <w:r>
        <w:rPr>
          <w:rStyle w:val="VerbatimChar"/>
        </w:rPr>
        <w:t xml:space="preserve">position</w:t>
      </w:r>
      <w:r>
        <w:t xml:space="preserve"> </w:t>
      </w:r>
      <w:r>
        <w:t xml:space="preserve">la position au sein de la législature et</w:t>
      </w:r>
      <w:r>
        <w:t xml:space="preserve"> </w:t>
      </w:r>
      <w:r>
        <w:rPr>
          <w:rStyle w:val="VerbatimChar"/>
        </w:rPr>
        <w:t xml:space="preserve">meeting_abbreviation</w:t>
      </w:r>
      <w:r>
        <w:t xml:space="preserve"> </w:t>
      </w:r>
      <w:r>
        <w:t xml:space="preserve">une désignation abrégée telle que « FS24 ». Le Meeting connaît les mêmes quatre champs.</w:t>
      </w:r>
    </w:p>
    <w:bookmarkEnd w:id="48"/>
    <w:bookmarkStart w:id="57" w:name="classe-session"/>
    <w:p>
      <w:pPr>
        <w:pStyle w:val="berschrift3"/>
      </w:pPr>
      <w:r>
        <w:t xml:space="preserve">Classe: Session</w:t>
      </w:r>
      <w:r>
        <w:t xml:space="preserve"> </w:t>
      </w:r>
      <w:bookmarkStart w:id="49" w:name="Session"/>
      <w:bookmarkEnd w:id="49"/>
    </w:p>
    <w:p>
      <w:pPr>
        <w:pStyle w:val="FirstParagraph"/>
      </w:pPr>
      <w:r>
        <w:rPr>
          <w:i/>
          <w:iCs/>
        </w:rPr>
        <w:t xml:space="preserve">Une session parlementaire qui regroupe plusieurs séances et s’étend sur une période déterminée.</w:t>
      </w:r>
    </w:p>
    <w:bookmarkStart w:id="50" w:name="attributs-2"/>
    <w:p>
      <w:pPr>
        <w:pStyle w:val="berschrift4"/>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Identifiant local. Par exemple, un UUID issu du système d’information du conseil.</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Une URI unique et globalement valide pour l’entité.</w:t>
            </w:r>
            <w:r>
              <w:t xml:space="preserve"> </w:t>
            </w:r>
            <w:r>
              <w:t xml:space="preserve">Héritage :</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Une URI qui renvoie à une entité Wikidata, par ex. http://www.wikidata.org/entity/Q813067 pour Beat Jans.</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spatial</w:t>
            </w:r>
          </w:p>
        </w:tc>
        <w:tc>
          <w:tcPr/>
          <w:p>
            <w:pPr>
              <w:pStyle w:val="Compact"/>
            </w:pPr>
            <w:r>
              <w:t xml:space="preserve">0..1</w:t>
            </w:r>
            <w:r>
              <w:t xml:space="preserve"> </w:t>
            </w:r>
            <w:r>
              <w:t xml:space="preserve"> </w:t>
            </w:r>
            <w:r>
              <w:t xml:space="preserve">String</w:t>
            </w:r>
          </w:p>
        </w:tc>
        <w:tc>
          <w:tcPr/>
          <w:p>
            <w:pPr>
              <w:pStyle w:val="Compact"/>
            </w:pPr>
            <w:r>
              <w:t xml:space="preserve">Référence spatiale à une ressource LINDAS (numéro OFS de commune, numéro OFS de canton, district ou pays). Formats : commune : https://ld.admin.ch/municipality/1234, district : https://ld.admin.ch/district/2301, canton : https://ld.admin.ch/canton/23, pays : https://ld.admin.ch/country/CHE.</w:t>
            </w:r>
          </w:p>
        </w:tc>
      </w:tr>
      <w:tr>
        <w:tc>
          <w:tcPr>
            <w:shd w:val="clear" w:color="auto" w:fill="F2F2F2"/>
          </w:tcPr>
          <w:p>
            <w:pPr>
              <w:pStyle w:val="Compact"/>
            </w:pPr>
            <w:r>
              <w:t xml:space="preserve">name</w:t>
            </w:r>
          </w:p>
        </w:tc>
        <w:tc>
          <w:tcPr>
            <w:shd w:val="clear" w:color="auto" w:fill="F2F2F2"/>
          </w:tcPr>
          <w:p>
            <w:pPr>
              <w:pStyle w:val="Compact"/>
            </w:pPr>
            <w:r>
              <w:t xml:space="preserve">*</w:t>
            </w:r>
            <w:r>
              <w:t xml:space="preserve"> </w:t>
            </w:r>
            <w:r>
              <w:t xml:space="preserve"> </w:t>
            </w:r>
            <w:hyperlink w:anchor="MultilingualString">
              <w:r>
                <w:rPr>
                  <w:rStyle w:val="Hyperlink"/>
                </w:rPr>
                <w:t xml:space="preserve">MultilingualString</w:t>
              </w:r>
            </w:hyperlink>
          </w:p>
        </w:tc>
        <w:tc>
          <w:tcPr>
            <w:shd w:val="clear" w:color="auto" w:fill="F2F2F2"/>
          </w:tcPr>
          <w:p>
            <w:pPr>
              <w:pStyle w:val="Compact"/>
            </w:pPr>
            <w:r>
              <w:t xml:space="preserve">Désignation complète multilingue.</w:t>
            </w:r>
          </w:p>
        </w:tc>
      </w:tr>
      <w:tr>
        <w:tc>
          <w:tcPr/>
          <w:p>
            <w:pPr>
              <w:pStyle w:val="Compact"/>
            </w:pPr>
            <w:r>
              <w:t xml:space="preserve">number</w:t>
            </w:r>
          </w:p>
        </w:tc>
        <w:tc>
          <w:tcPr/>
          <w:p>
            <w:pPr>
              <w:pStyle w:val="Compact"/>
            </w:pPr>
            <w:r>
              <w:t xml:space="preserve">0..1</w:t>
            </w:r>
            <w:r>
              <w:t xml:space="preserve"> </w:t>
            </w:r>
            <w:r>
              <w:t xml:space="preserve"> </w:t>
            </w:r>
            <w:r>
              <w:t xml:space="preserve">String</w:t>
            </w:r>
          </w:p>
        </w:tc>
        <w:tc>
          <w:tcPr/>
          <w:p>
            <w:pPr>
              <w:pStyle w:val="Compact"/>
            </w:pPr>
            <w:r>
              <w:t xml:space="preserve">Numéro courant, p. ex. au sein de la législature, de la session ou de l’année.</w:t>
            </w:r>
          </w:p>
        </w:tc>
      </w:tr>
      <w:tr>
        <w:tc>
          <w:tcPr>
            <w:shd w:val="clear" w:color="auto" w:fill="F2F2F2"/>
          </w:tcPr>
          <w:p>
            <w:pPr>
              <w:pStyle w:val="Compact"/>
            </w:pPr>
            <w:r>
              <w:t xml:space="preserve">sequential_number</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Numéro séquentiel de la séance, utilisé pour le tri.</w:t>
            </w:r>
          </w:p>
        </w:tc>
      </w:tr>
      <w:tr>
        <w:tc>
          <w:tcPr/>
          <w:p>
            <w:pPr>
              <w:pStyle w:val="Compact"/>
            </w:pPr>
            <w:r>
              <w:t xml:space="preserve">position</w:t>
            </w:r>
          </w:p>
        </w:tc>
        <w:tc>
          <w:tcPr/>
          <w:p>
            <w:pPr>
              <w:pStyle w:val="Compact"/>
            </w:pPr>
            <w:r>
              <w:t xml:space="preserve">0..1</w:t>
            </w:r>
            <w:r>
              <w:t xml:space="preserve"> </w:t>
            </w:r>
            <w:r>
              <w:t xml:space="preserve"> </w:t>
            </w:r>
            <w:r>
              <w:t xml:space="preserve">String</w:t>
            </w:r>
          </w:p>
        </w:tc>
        <w:tc>
          <w:tcPr/>
          <w:p>
            <w:pPr>
              <w:pStyle w:val="Compact"/>
            </w:pPr>
            <w:r>
              <w:t xml:space="preserve">Position (nombre entier) au sein de la séquence supérieure.</w:t>
            </w:r>
          </w:p>
        </w:tc>
      </w:tr>
      <w:tr>
        <w:tc>
          <w:tcPr>
            <w:shd w:val="clear" w:color="auto" w:fill="F2F2F2"/>
          </w:tcPr>
          <w:p>
            <w:pPr>
              <w:pStyle w:val="Compact"/>
            </w:pPr>
            <w:r>
              <w:t xml:space="preserve">meeting_abbreviation</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Désignation abrégée de la session ou de la séance (p. ex. « FS24 » pour la session de printemps 2024).</w:t>
            </w:r>
          </w:p>
        </w:tc>
      </w:tr>
      <w:tr>
        <w:tc>
          <w:tcPr/>
          <w:p>
            <w:pPr>
              <w:pStyle w:val="Compact"/>
            </w:pPr>
            <w:r>
              <w:t xml:space="preserve">url</w:t>
            </w:r>
          </w:p>
        </w:tc>
        <w:tc>
          <w:tcPr/>
          <w:p>
            <w:pPr>
              <w:pStyle w:val="Compact"/>
            </w:pPr>
            <w:r>
              <w:t xml:space="preserve">*</w:t>
            </w:r>
            <w:r>
              <w:t xml:space="preserve"> </w:t>
            </w:r>
            <w:r>
              <w:t xml:space="preserve"> </w:t>
            </w:r>
            <w:hyperlink w:anchor="MultilingualString">
              <w:r>
                <w:rPr>
                  <w:rStyle w:val="Hyperlink"/>
                </w:rPr>
                <w:t xml:space="preserve">MultilingualString</w:t>
              </w:r>
            </w:hyperlink>
          </w:p>
        </w:tc>
        <w:tc>
          <w:tcPr/>
          <w:p>
            <w:pPr>
              <w:pStyle w:val="Compact"/>
            </w:pPr>
            <w:r>
              <w:t xml:space="preserve">Page d’accueil ou adresse web complémentaire, multilingue.</w:t>
            </w:r>
          </w:p>
        </w:tc>
      </w:tr>
      <w:tr>
        <w:tc>
          <w:tcPr>
            <w:shd w:val="clear" w:color="auto" w:fill="F2F2F2"/>
          </w:tcPr>
          <w:p>
            <w:pPr>
              <w:pStyle w:val="Compact"/>
            </w:pPr>
            <w:r>
              <w:t xml:space="preserve">parent_legislature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La législature dans le cadre de laquelle la séance a lieu.</w:t>
            </w:r>
          </w:p>
        </w:tc>
      </w:tr>
      <w:tr>
        <w:tc>
          <w:tcPr/>
          <w:p>
            <w:pPr>
              <w:pStyle w:val="Compact"/>
            </w:pPr>
            <w:r>
              <w:t xml:space="preserve">meetings</w:t>
            </w:r>
          </w:p>
        </w:tc>
        <w:tc>
          <w:tcPr/>
          <w:p>
            <w:pPr>
              <w:pStyle w:val="Compact"/>
            </w:pPr>
            <w:r>
              <w:t xml:space="preserve">*</w:t>
            </w:r>
            <w:r>
              <w:t xml:space="preserve"> </w:t>
            </w:r>
            <w:r>
              <w:t xml:space="preserve"> </w:t>
            </w:r>
            <w:hyperlink w:anchor="Meeting">
              <w:r>
                <w:rPr>
                  <w:rStyle w:val="Hyperlink"/>
                </w:rPr>
                <w:t xml:space="preserve">Meeting</w:t>
              </w:r>
            </w:hyperlink>
          </w:p>
        </w:tc>
        <w:tc>
          <w:tcPr/>
          <w:p>
            <w:pPr>
              <w:pStyle w:val="Compact"/>
            </w:pPr>
            <w:r>
              <w:t xml:space="preserve">Ensemble des séances.</w:t>
            </w:r>
          </w:p>
        </w:tc>
      </w:tr>
      <w:tr>
        <w:tc>
          <w:tcPr>
            <w:shd w:val="clear" w:color="auto" w:fill="F2F2F2"/>
          </w:tcPr>
          <w:p>
            <w:pPr>
              <w:pStyle w:val="Compact"/>
            </w:pPr>
            <w:r>
              <w:t xml:space="preserve">documents</w:t>
            </w:r>
          </w:p>
        </w:tc>
        <w:tc>
          <w:tcPr>
            <w:shd w:val="clear" w:color="auto" w:fill="F2F2F2"/>
          </w:tcPr>
          <w:p>
            <w:pPr>
              <w:pStyle w:val="Compact"/>
            </w:pPr>
            <w:r>
              <w:t xml:space="preserve">*</w:t>
            </w:r>
            <w:r>
              <w:t xml:space="preserve"> </w:t>
            </w:r>
            <w:r>
              <w:t xml:space="preserve"> </w:t>
            </w:r>
            <w:r>
              <w:t xml:space="preserve">Work</w:t>
            </w:r>
          </w:p>
        </w:tc>
        <w:tc>
          <w:tcPr>
            <w:shd w:val="clear" w:color="auto" w:fill="F2F2F2"/>
          </w:tcPr>
          <w:p>
            <w:pPr>
              <w:pStyle w:val="Compact"/>
            </w:pPr>
            <w:r>
              <w:t xml:space="preserve">Liste des documents (FRBR Works) liés à l’entité.</w:t>
            </w:r>
          </w:p>
        </w:tc>
      </w:tr>
      <w:tr>
        <w:tc>
          <w:tcPr/>
          <w:p>
            <w:pPr>
              <w:pStyle w:val="Compact"/>
            </w:pPr>
            <w:r>
              <w:t xml:space="preserve">date_begin_actual</w:t>
            </w:r>
          </w:p>
        </w:tc>
        <w:tc>
          <w:tcPr/>
          <w:p>
            <w:pPr>
              <w:pStyle w:val="Compact"/>
            </w:pPr>
            <w:r>
              <w:t xml:space="preserve">0..1</w:t>
            </w:r>
            <w:r>
              <w:t xml:space="preserve"> </w:t>
            </w:r>
            <w:r>
              <w:t xml:space="preserve"> </w:t>
            </w:r>
            <w:r>
              <w:t xml:space="preserve">Date</w:t>
            </w:r>
          </w:p>
        </w:tc>
        <w:tc>
          <w:tcPr/>
          <w:p>
            <w:pPr>
              <w:pStyle w:val="Compact"/>
            </w:pPr>
            <w:r>
              <w:t xml:space="preserve">La date de début effective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datetime_begin_actual</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La date et l’heure de début effectives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p>
            <w:pPr>
              <w:pStyle w:val="Compact"/>
            </w:pPr>
            <w:r>
              <w:t xml:space="preserve">date_begin_planned</w:t>
            </w:r>
          </w:p>
        </w:tc>
        <w:tc>
          <w:tcPr/>
          <w:p>
            <w:pPr>
              <w:pStyle w:val="Compact"/>
            </w:pPr>
            <w:r>
              <w:t xml:space="preserve">0..1</w:t>
            </w:r>
            <w:r>
              <w:t xml:space="preserve"> </w:t>
            </w:r>
            <w:r>
              <w:t xml:space="preserve"> </w:t>
            </w:r>
            <w:r>
              <w:t xml:space="preserve">Date</w:t>
            </w:r>
          </w:p>
        </w:tc>
        <w:tc>
          <w:tcPr/>
          <w:p>
            <w:pPr>
              <w:pStyle w:val="Compact"/>
            </w:pPr>
            <w:r>
              <w:t xml:space="preserve">La date de début planifiée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datetime_begin_planned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La date et l’heure de début planifiées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p>
            <w:pPr>
              <w:pStyle w:val="Compact"/>
            </w:pPr>
            <w:r>
              <w:t xml:space="preserve">date_end_actual</w:t>
            </w:r>
          </w:p>
        </w:tc>
        <w:tc>
          <w:tcPr/>
          <w:p>
            <w:pPr>
              <w:pStyle w:val="Compact"/>
            </w:pPr>
            <w:r>
              <w:t xml:space="preserve">0..1</w:t>
            </w:r>
            <w:r>
              <w:t xml:space="preserve"> </w:t>
            </w:r>
            <w:r>
              <w:t xml:space="preserve"> </w:t>
            </w:r>
            <w:r>
              <w:t xml:space="preserve">Date</w:t>
            </w:r>
          </w:p>
        </w:tc>
        <w:tc>
          <w:tcPr/>
          <w:p>
            <w:pPr>
              <w:pStyle w:val="Compact"/>
            </w:pPr>
            <w:r>
              <w:t xml:space="preserve">La date de fin effective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datetime_end_actual</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La date et l’heure de fin effectives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p>
            <w:pPr>
              <w:pStyle w:val="Compact"/>
            </w:pPr>
            <w:r>
              <w:t xml:space="preserve">date_end_planned</w:t>
            </w:r>
          </w:p>
        </w:tc>
        <w:tc>
          <w:tcPr/>
          <w:p>
            <w:pPr>
              <w:pStyle w:val="Compact"/>
            </w:pPr>
            <w:r>
              <w:t xml:space="preserve">0..1</w:t>
            </w:r>
            <w:r>
              <w:t xml:space="preserve"> </w:t>
            </w:r>
            <w:r>
              <w:t xml:space="preserve"> </w:t>
            </w:r>
            <w:r>
              <w:t xml:space="preserve">Date</w:t>
            </w:r>
          </w:p>
        </w:tc>
        <w:tc>
          <w:tcPr/>
          <w:p>
            <w:pPr>
              <w:pStyle w:val="Compact"/>
            </w:pPr>
            <w:r>
              <w:t xml:space="preserve">La date de fin planifiée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datetime_end_planned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La date et l’heure de fin planifiées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p>
            <w:pPr>
              <w:pStyle w:val="Compact"/>
            </w:pPr>
            <w:r>
              <w:t xml:space="preserve">date_created</w:t>
            </w:r>
          </w:p>
        </w:tc>
        <w:tc>
          <w:tcPr/>
          <w:p>
            <w:pPr>
              <w:pStyle w:val="Compact"/>
            </w:pPr>
            <w:r>
              <w:t xml:space="preserve">0..1</w:t>
            </w:r>
            <w:r>
              <w:t xml:space="preserve"> </w:t>
            </w:r>
            <w:r>
              <w:t xml:space="preserve"> </w:t>
            </w:r>
            <w:r>
              <w:t xml:space="preserve">Date</w:t>
            </w:r>
          </w:p>
        </w:tc>
        <w:tc>
          <w:tcPr/>
          <w:p>
            <w:pPr>
              <w:pStyle w:val="Compact"/>
            </w:pPr>
            <w:r>
              <w:t xml:space="preserve">La date à laquelle une entité a été créée.</w:t>
            </w:r>
            <w:r>
              <w:t xml:space="preserve"> </w:t>
            </w:r>
            <w:r>
              <w:t xml:space="preserve">Héritage :</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datetime_created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La date et l’heure auxquelles une entité a été créée.</w:t>
            </w:r>
            <w:r>
              <w:t xml:space="preserve"> </w:t>
            </w:r>
            <w:r>
              <w:t xml:space="preserve">Héritage :</w:t>
            </w:r>
            <w:r>
              <w:t xml:space="preserve"> </w:t>
            </w:r>
            <w:hyperlink w:anchor="HasCreationModificationDates">
              <w:r>
                <w:rPr>
                  <w:rStyle w:val="Hyperlink"/>
                </w:rPr>
                <w:t xml:space="preserve">HasCreationModificationDates</w:t>
              </w:r>
            </w:hyperlink>
          </w:p>
        </w:tc>
      </w:tr>
      <w:tr>
        <w:tc>
          <w:tcPr/>
          <w:p>
            <w:pPr>
              <w:pStyle w:val="Compact"/>
            </w:pPr>
            <w:r>
              <w:t xml:space="preserve">date_modified</w:t>
            </w:r>
          </w:p>
        </w:tc>
        <w:tc>
          <w:tcPr/>
          <w:p>
            <w:pPr>
              <w:pStyle w:val="Compact"/>
            </w:pPr>
            <w:r>
              <w:t xml:space="preserve">0..1</w:t>
            </w:r>
            <w:r>
              <w:t xml:space="preserve"> </w:t>
            </w:r>
            <w:r>
              <w:t xml:space="preserve"> </w:t>
            </w:r>
            <w:r>
              <w:t xml:space="preserve">Date</w:t>
            </w:r>
          </w:p>
        </w:tc>
        <w:tc>
          <w:tcPr/>
          <w:p>
            <w:pPr>
              <w:pStyle w:val="Compact"/>
            </w:pPr>
            <w:r>
              <w:t xml:space="preserve">La date à laquelle une entité a été modifiée pour la dernière fois.</w:t>
            </w:r>
            <w:r>
              <w:t xml:space="preserve"> </w:t>
            </w:r>
            <w:r>
              <w:t xml:space="preserve">Héritage :</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datetime_modified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La date et l’heure auxquelles une entité a été modifiée pour la dernière fois.</w:t>
            </w:r>
            <w:r>
              <w:t xml:space="preserve"> </w:t>
            </w:r>
            <w:r>
              <w:t xml:space="preserve">Héritage :</w:t>
            </w:r>
            <w:r>
              <w:t xml:space="preserve"> </w:t>
            </w:r>
            <w:hyperlink w:anchor="HasCreationModificationDates">
              <w:r>
                <w:rPr>
                  <w:rStyle w:val="Hyperlink"/>
                </w:rPr>
                <w:t xml:space="preserve">HasCreationModificationDates</w:t>
              </w:r>
            </w:hyperlink>
          </w:p>
        </w:tc>
      </w:tr>
    </w:tbl>
    <w:bookmarkEnd w:id="50"/>
    <w:bookmarkStart w:id="51" w:name="utilisations-1"/>
    <w:p>
      <w:pPr>
        <w:pStyle w:val="berschrift4"/>
      </w:pPr>
      <w:r>
        <w:t xml:space="preserve">Utilisations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sessions</w:t>
            </w:r>
          </w:p>
        </w:tc>
        <w:tc>
          <w:tcPr>
            <w:shd w:val="clear" w:color="auto" w:fill="F2F2F2"/>
          </w:tcPr>
          <w:p>
            <w:pPr>
              <w:pStyle w:val="Compact"/>
            </w:pPr>
            <w:r>
              <w:t xml:space="preserve">range</w:t>
            </w:r>
          </w:p>
        </w:tc>
        <w:tc>
          <w:tcPr>
            <w:shd w:val="clear" w:color="auto" w:fill="F2F2F2"/>
          </w:tcPr>
          <w:p>
            <w:pPr>
              <w:pStyle w:val="Compact"/>
            </w:pPr>
            <w:hyperlink w:anchor="Session">
              <w:r>
                <w:rPr>
                  <w:rStyle w:val="Hyperlink"/>
                </w:rPr>
                <w:t xml:space="preserve">Session</w:t>
              </w:r>
            </w:hyperlink>
          </w:p>
        </w:tc>
      </w:tr>
    </w:tbl>
    <w:bookmarkEnd w:id="51"/>
    <w:bookmarkStart w:id="56" w:name="exemples-2"/>
    <w:p>
      <w:pPr>
        <w:pStyle w:val="berschrift4"/>
      </w:pPr>
      <w:r>
        <w:t xml:space="preserve">Exemples</w:t>
      </w:r>
    </w:p>
    <w:bookmarkStart w:id="52" w:name="X07201b17e1ecfe4d5dc98afb0cfec65b00be3d5"/>
    <w:p>
      <w:pPr>
        <w:pStyle w:val="berschrift5"/>
      </w:pPr>
      <w:r>
        <w:t xml:space="preserve">Exemple Session : Période de séance d’un jour d’un Grand Conseil</w:t>
      </w:r>
    </w:p>
    <w:p>
      <w:pPr>
        <w:pStyle w:val="SourceCode"/>
      </w:pPr>
      <w:r>
        <w:rPr>
          <w:rStyle w:val="FunctionTok"/>
        </w:rPr>
        <w:t xml:space="preserve">sessions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ops:session_gl_landrat_2025_02_26</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https://ld.admin.ch/canton/8</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Sitzung des Landrates vom 26.02.2025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https://www.gl.ch/parlament/landrat/landratsprotokolle-ab-30-juni-2010.html/239</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'2025-02-26'</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'2025-02-26'</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'2025-04-25T13:40:34Z'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'2025-04-23T22:58:39Z'</w:t>
      </w:r>
    </w:p>
    <w:bookmarkEnd w:id="52"/>
    <w:bookmarkStart w:id="53" w:name="X48d69c1d3a6d9de5e6f46a82203e9ade834c8b3"/>
    <w:p>
      <w:pPr>
        <w:pStyle w:val="berschrift5"/>
      </w:pPr>
      <w:r>
        <w:t xml:space="preserve">Exemple Session : Landsgemeinde as a sitting period</w:t>
      </w:r>
    </w:p>
    <w:p>
      <w:pPr>
        <w:pStyle w:val="SourceCode"/>
      </w:pPr>
      <w:r>
        <w:rPr>
          <w:rStyle w:val="FunctionTok"/>
        </w:rPr>
        <w:t xml:space="preserve">sessions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ops:session_gl_landsgemeinde_2025_05_04</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https://ld.admin.ch/canton/8</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Landsgemeinde vom 04. Mai 2025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https://www.landsgemeinde.gl.ch/landsgemeinde/2025-05-04</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'2025-05-04'</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'2025-05-04'</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'2025-04-25T13:40:34Z'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'2025-04-23T22:58:39Z'</w:t>
      </w:r>
    </w:p>
    <w:bookmarkEnd w:id="53"/>
    <w:bookmarkStart w:id="54" w:name="X23c6beb59b2c78bebf8f9eabbce74b9fffcd91f"/>
    <w:p>
      <w:pPr>
        <w:pStyle w:val="berschrift5"/>
      </w:pPr>
      <w:r>
        <w:t xml:space="preserve">Exemple Session : Federal session with a trilingual designation</w:t>
      </w:r>
    </w:p>
    <w:p>
      <w:pPr>
        <w:pStyle w:val="SourceCode"/>
      </w:pPr>
      <w:r>
        <w:rPr>
          <w:rStyle w:val="FunctionTok"/>
        </w:rPr>
        <w:t xml:space="preserve">sessions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ops:session_5207</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https://ld.admin.ch/country/CHE</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Frühjahrssession 2025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Session de printemps 2025</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Sessione primaverile 2025</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https://www.parlament.ch/de/ratsbetrieb/sessionen/fruehjahr-2025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https://www.parlament.ch/fr/ratsbetrieb/sessionen/fruehjahr-2025</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https://www.parlament.ch/it/ratsbetrieb/sessionen/fruehjahr-2025</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'2025-03-03'</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'2025-03-21'</w:t>
      </w:r>
      <w:r>
        <w:br/>
      </w:r>
      <w:r>
        <w:rPr>
          <w:rStyle w:val="AttributeTok"/>
        </w:rPr>
        <w:t xml:space="preserve">  </w:t>
      </w:r>
      <w:r>
        <w:rPr>
          <w:rStyle w:val="FunctionTok"/>
        </w:rPr>
        <w:t xml:space="preserve">parent_legislature</w:t>
      </w:r>
      <w:r>
        <w:rPr>
          <w:rStyle w:val="KeywordTok"/>
        </w:rPr>
        <w:t xml:space="preserve">:</w:t>
      </w:r>
      <w:r>
        <w:rPr>
          <w:rStyle w:val="AttributeTok"/>
        </w:rPr>
        <w:t xml:space="preserve"> ops:legislature_51</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'2025-04-24T00:19:37Z'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'2025-03-20T14:27:09Z'</w:t>
      </w:r>
    </w:p>
    <w:bookmarkEnd w:id="54"/>
    <w:bookmarkStart w:id="55" w:name="Xc34fd34afabc5211892825e074694f80391ab1c"/>
    <w:p>
      <w:pPr>
        <w:pStyle w:val="berschrift5"/>
      </w:pPr>
      <w:r>
        <w:t xml:space="preserve">Exemple Session : Cantonal session with a bilingual designation</w:t>
      </w:r>
    </w:p>
    <w:p>
      <w:pPr>
        <w:pStyle w:val="SourceCode"/>
      </w:pPr>
      <w:r>
        <w:rPr>
          <w:rStyle w:val="FunctionTok"/>
        </w:rPr>
        <w:t xml:space="preserve">sessions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ops:session_be_summer_2025</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https://ld.admin.ch/canton/2</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Sommersession 2025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Session d'été 2025</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https://www.gr.be.ch/de/start/sessionen/sessionen-auswahl/sessionsdetail.html?guid=66ccf0a9f4d24d318ff3b99e646644e8</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https://www.gr.be.ch/fr/start/sessionen/sessionen-auswahl/sessionsdetail.html?guid=66ccf0a9f4d24d318ff3b99e646644e8</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'2025-06-02'</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'2025-06-12'</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'2025-05-19T01:06:44Z'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'2025-04-25T11:10:24Z'</w:t>
      </w:r>
    </w:p>
    <w:bookmarkEnd w:id="55"/>
    <w:bookmarkEnd w:id="56"/>
    <w:bookmarkEnd w:id="57"/>
    <w:bookmarkEnd w:id="58"/>
    <w:bookmarkStart w:id="88" w:name="meeting-séance-individuelle"/>
    <w:p>
      <w:pPr>
        <w:pStyle w:val="berschrift2"/>
      </w:pPr>
      <w:r>
        <w:t xml:space="preserve">Meeting (séance individuelle)</w:t>
      </w:r>
    </w:p>
    <w:p>
      <w:pPr>
        <w:pStyle w:val="FirstParagraph"/>
      </w:pPr>
      <w:r>
        <w:t xml:space="preserve">Un Meeting est la séance individuelle d’un organe — le niveau auquel les points de l’ordre du jour sont délibérés, les décisions prises et les interventions consignées.</w:t>
      </w:r>
    </w:p>
    <w:bookmarkStart w:id="59" w:name="types-de-séance"/>
    <w:p>
      <w:pPr>
        <w:pStyle w:val="berschrift3"/>
      </w:pPr>
      <w:r>
        <w:t xml:space="preserve">Types de séance</w:t>
      </w:r>
    </w:p>
    <w:p>
      <w:pPr>
        <w:pStyle w:val="FirstParagraph"/>
      </w:pPr>
      <w:r>
        <w:rPr>
          <w:rStyle w:val="VerbatimChar"/>
        </w:rPr>
        <w:t xml:space="preserve">meeting_type</w:t>
      </w:r>
      <w:r>
        <w:t xml:space="preserve"> </w:t>
      </w:r>
      <w:r>
        <w:t xml:space="preserve">distingue quatre types :</w:t>
      </w:r>
      <w:r>
        <w:t xml:space="preserve"> </w:t>
      </w:r>
      <w:r>
        <w:rPr>
          <w:rStyle w:val="VerbatimChar"/>
        </w:rPr>
        <w:t xml:space="preserve">session</w:t>
      </w:r>
      <w:r>
        <w:t xml:space="preserve"> </w:t>
      </w:r>
      <w:r>
        <w:t xml:space="preserve">pour les séances plénières d’un parlement ou d’une chambre,</w:t>
      </w:r>
      <w:r>
        <w:t xml:space="preserve"> </w:t>
      </w:r>
      <w:r>
        <w:rPr>
          <w:rStyle w:val="VerbatimChar"/>
        </w:rPr>
        <w:t xml:space="preserve">committee</w:t>
      </w:r>
      <w:r>
        <w:t xml:space="preserve"> </w:t>
      </w:r>
      <w:r>
        <w:t xml:space="preserve">pour les séances de commission,</w:t>
      </w:r>
      <w:r>
        <w:t xml:space="preserve"> </w:t>
      </w:r>
      <w:r>
        <w:rPr>
          <w:rStyle w:val="VerbatimChar"/>
        </w:rPr>
        <w:t xml:space="preserve">sitting</w:t>
      </w:r>
      <w:r>
        <w:t xml:space="preserve"> </w:t>
      </w:r>
      <w:r>
        <w:t xml:space="preserve">pour les assemblées telles que les Landsgemeinden, les assemblées communales et les assemblées de commune bourgeoise, et</w:t>
      </w:r>
      <w:r>
        <w:t xml:space="preserve"> </w:t>
      </w:r>
      <w:r>
        <w:rPr>
          <w:rStyle w:val="VerbatimChar"/>
        </w:rPr>
        <w:t xml:space="preserve">various</w:t>
      </w:r>
      <w:r>
        <w:t xml:space="preserve"> </w:t>
      </w:r>
      <w:r>
        <w:t xml:space="preserve">comme valeur résiduelle. La valeur</w:t>
      </w:r>
      <w:r>
        <w:t xml:space="preserve"> </w:t>
      </w:r>
      <w:r>
        <w:rPr>
          <w:rStyle w:val="VerbatimChar"/>
        </w:rPr>
        <w:t xml:space="preserve">sitting</w:t>
      </w:r>
      <w:r>
        <w:t xml:space="preserve"> </w:t>
      </w:r>
      <w:r>
        <w:t xml:space="preserve">procède d’un choix délibéré : les Landsgemeinden et les assemblées communales sont des assemblées des personnes ayant le droit de vote elles-mêmes, mais elles décident en tant qu’organe siégeant doté d’un ordre du jour et sont donc représentées comme une séance de conseil.</w:t>
      </w:r>
    </w:p>
    <w:bookmarkEnd w:id="59"/>
    <w:bookmarkStart w:id="60" w:name="planification-et-déroulement"/>
    <w:p>
      <w:pPr>
        <w:pStyle w:val="berschrift3"/>
      </w:pPr>
      <w:r>
        <w:t xml:space="preserve">Planification et déroulement</w:t>
      </w:r>
    </w:p>
    <w:p>
      <w:pPr>
        <w:pStyle w:val="FirstParagraph"/>
      </w:pPr>
      <w:r>
        <w:t xml:space="preserve">À ce niveau, les heures prévues et les heures effectives divergent régulièrement : une séance fixée à 14h00 ne commence, en raison de retards, qu’à 14h25 et se termine à 17h30 au lieu de 18h00.</w:t>
      </w:r>
      <w:r>
        <w:t xml:space="preserve"> </w:t>
      </w:r>
      <w:r>
        <w:rPr>
          <w:rStyle w:val="VerbatimChar"/>
        </w:rPr>
        <w:t xml:space="preserve">state</w:t>
      </w:r>
      <w:r>
        <w:t xml:space="preserve"> </w:t>
      </w:r>
      <w:r>
        <w:t xml:space="preserve">retient si une séance a lieu comme prévu (</w:t>
      </w:r>
      <w:r>
        <w:rPr>
          <w:rStyle w:val="VerbatimChar"/>
        </w:rPr>
        <w:t xml:space="preserve">planned</w:t>
      </w:r>
      <w:r>
        <w:t xml:space="preserve">,</w:t>
      </w:r>
      <w:r>
        <w:t xml:space="preserve"> </w:t>
      </w:r>
      <w:r>
        <w:rPr>
          <w:rStyle w:val="VerbatimChar"/>
        </w:rPr>
        <w:t xml:space="preserve">canceled</w:t>
      </w:r>
      <w:r>
        <w:t xml:space="preserve">,</w:t>
      </w:r>
      <w:r>
        <w:t xml:space="preserve"> </w:t>
      </w:r>
      <w:r>
        <w:rPr>
          <w:rStyle w:val="VerbatimChar"/>
        </w:rPr>
        <w:t xml:space="preserve">postponed</w:t>
      </w:r>
      <w:r>
        <w:t xml:space="preserve">) ;</w:t>
      </w:r>
      <w:r>
        <w:t xml:space="preserve"> </w:t>
      </w:r>
      <w:r>
        <w:rPr>
          <w:rStyle w:val="VerbatimChar"/>
        </w:rPr>
        <w:t xml:space="preserve">state_name</w:t>
      </w:r>
      <w:r>
        <w:t xml:space="preserve"> </w:t>
      </w:r>
      <w:r>
        <w:t xml:space="preserve">reprend une désignation de statut divergente, en texte libre.</w:t>
      </w:r>
      <w:r>
        <w:t xml:space="preserve"> </w:t>
      </w:r>
      <w:r>
        <w:rPr>
          <w:rStyle w:val="VerbatimChar"/>
        </w:rPr>
        <w:t xml:space="preserve">location</w:t>
      </w:r>
      <w:r>
        <w:t xml:space="preserve"> </w:t>
      </w:r>
      <w:r>
        <w:t xml:space="preserve">consigne le lieu de la séance — la salle physique (« Palais fédéral, salle du Conseil national »), une visioconférence ou un format hybride.</w:t>
      </w:r>
    </w:p>
    <w:bookmarkEnd w:id="60"/>
    <w:bookmarkStart w:id="61" w:name="points-dancrage"/>
    <w:p>
      <w:pPr>
        <w:pStyle w:val="berschrift3"/>
      </w:pPr>
      <w:r>
        <w:t xml:space="preserve">Points d’ancrage</w:t>
      </w:r>
    </w:p>
    <w:p>
      <w:pPr>
        <w:pStyle w:val="FirstParagraph"/>
      </w:pPr>
      <w:r>
        <w:t xml:space="preserve">Le Meeting est le nœud auquel se rattachent les autres classes de la présente norme : les points de l’ordre du jour (</w:t>
      </w:r>
      <w:r>
        <w:rPr>
          <w:rStyle w:val="VerbatimChar"/>
        </w:rPr>
        <w:t xml:space="preserve">AgendaItem</w:t>
      </w:r>
      <w:r>
        <w:t xml:space="preserve">), les votes et élections (</w:t>
      </w:r>
      <w:r>
        <w:rPr>
          <w:rStyle w:val="VerbatimChar"/>
        </w:rPr>
        <w:t xml:space="preserve">Voting</w:t>
      </w:r>
      <w:r>
        <w:t xml:space="preserve">,</w:t>
      </w:r>
      <w:r>
        <w:t xml:space="preserve"> </w:t>
      </w:r>
      <w:r>
        <w:rPr>
          <w:rStyle w:val="VerbatimChar"/>
        </w:rPr>
        <w:t xml:space="preserve">Election</w:t>
      </w:r>
      <w:r>
        <w:t xml:space="preserve">), les interventions (</w:t>
      </w:r>
      <w:r>
        <w:rPr>
          <w:rStyle w:val="VerbatimChar"/>
        </w:rPr>
        <w:t xml:space="preserve">Speech</w:t>
      </w:r>
      <w:r>
        <w:t xml:space="preserve">) ainsi que la liste de présence (</w:t>
      </w:r>
      <w:r>
        <w:rPr>
          <w:rStyle w:val="VerbatimChar"/>
        </w:rPr>
        <w:t xml:space="preserve">Attendance.parent_meeting</w:t>
      </w:r>
      <w:r>
        <w:t xml:space="preserve">).</w:t>
      </w:r>
      <w:r>
        <w:t xml:space="preserve"> </w:t>
      </w:r>
      <w:r>
        <w:rPr>
          <w:rStyle w:val="VerbatimChar"/>
        </w:rPr>
        <w:t xml:space="preserve">documents</w:t>
      </w:r>
      <w:r>
        <w:t xml:space="preserve"> </w:t>
      </w:r>
      <w:r>
        <w:t xml:space="preserve">relie les documents de séance tels que le bulletin ou les annexes,</w:t>
      </w:r>
      <w:r>
        <w:t xml:space="preserve"> </w:t>
      </w:r>
      <w:r>
        <w:rPr>
          <w:rStyle w:val="VerbatimChar"/>
        </w:rPr>
        <w:t xml:space="preserve">protocol_ref</w:t>
      </w:r>
      <w:r>
        <w:t xml:space="preserve"> </w:t>
      </w:r>
      <w:r>
        <w:t xml:space="preserve">le procès-verbal.</w:t>
      </w:r>
      <w:r>
        <w:t xml:space="preserve"> </w:t>
      </w:r>
      <w:r>
        <w:rPr>
          <w:rStyle w:val="VerbatimChar"/>
        </w:rPr>
        <w:t xml:space="preserve">parent_meeting</w:t>
      </w:r>
      <w:r>
        <w:t xml:space="preserve"> </w:t>
      </w:r>
      <w:r>
        <w:t xml:space="preserve">représente les séances qui font partie d’une séance de rang supérieur ;</w:t>
      </w:r>
      <w:r>
        <w:t xml:space="preserve"> </w:t>
      </w:r>
      <w:r>
        <w:rPr>
          <w:rStyle w:val="VerbatimChar"/>
        </w:rPr>
        <w:t xml:space="preserve">actor_name</w:t>
      </w:r>
      <w:r>
        <w:t xml:space="preserve">,</w:t>
      </w:r>
      <w:r>
        <w:t xml:space="preserve"> </w:t>
      </w:r>
      <w:r>
        <w:rPr>
          <w:rStyle w:val="VerbatimChar"/>
        </w:rPr>
        <w:t xml:space="preserve">group_name</w:t>
      </w:r>
      <w:r>
        <w:t xml:space="preserve"> </w:t>
      </w:r>
      <w:r>
        <w:t xml:space="preserve">et</w:t>
      </w:r>
      <w:r>
        <w:t xml:space="preserve"> </w:t>
      </w:r>
      <w:r>
        <w:rPr>
          <w:rStyle w:val="VerbatimChar"/>
        </w:rPr>
        <w:t xml:space="preserve">group_id</w:t>
      </w:r>
      <w:r>
        <w:t xml:space="preserve"> </w:t>
      </w:r>
      <w:r>
        <w:t xml:space="preserve">retiennent en clair l’organe et le regroupement.</w:t>
      </w:r>
    </w:p>
    <w:bookmarkEnd w:id="61"/>
    <w:bookmarkStart w:id="72" w:name="classe-meeting"/>
    <w:p>
      <w:pPr>
        <w:pStyle w:val="berschrift3"/>
      </w:pPr>
      <w:r>
        <w:t xml:space="preserve">Classe: Meeting</w:t>
      </w:r>
      <w:r>
        <w:t xml:space="preserve"> </w:t>
      </w:r>
      <w:bookmarkStart w:id="62" w:name="Meeting"/>
      <w:bookmarkEnd w:id="62"/>
    </w:p>
    <w:p>
      <w:pPr>
        <w:pStyle w:val="FirstParagraph"/>
      </w:pPr>
      <w:r>
        <w:rPr>
          <w:i/>
          <w:iCs/>
        </w:rPr>
        <w:t xml:space="preserve">Une classe générale de séance utilisée pour les sessions, les séances de commission, les séances individuelles d’une session et d’autres réunions diverses.</w:t>
      </w:r>
    </w:p>
    <w:bookmarkStart w:id="63" w:name="attributs-3"/>
    <w:p>
      <w:pPr>
        <w:pStyle w:val="berschrift4"/>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Identifiant local. Par exemple, un UUID issu du système d’information du conseil.</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Une URI unique et globalement valide pour l’entité.</w:t>
            </w:r>
            <w:r>
              <w:t xml:space="preserve"> </w:t>
            </w:r>
            <w:r>
              <w:t xml:space="preserve">Héritage :</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Une URI qui renvoie à une entité Wikidata, par ex. http://www.wikidata.org/entity/Q813067 pour Beat Jans.</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spatial</w:t>
            </w:r>
          </w:p>
        </w:tc>
        <w:tc>
          <w:tcPr/>
          <w:p>
            <w:pPr>
              <w:pStyle w:val="Compact"/>
            </w:pPr>
            <w:r>
              <w:t xml:space="preserve">0..1</w:t>
            </w:r>
            <w:r>
              <w:t xml:space="preserve"> </w:t>
            </w:r>
            <w:r>
              <w:t xml:space="preserve"> </w:t>
            </w:r>
            <w:r>
              <w:t xml:space="preserve">String</w:t>
            </w:r>
          </w:p>
        </w:tc>
        <w:tc>
          <w:tcPr/>
          <w:p>
            <w:pPr>
              <w:pStyle w:val="Compact"/>
            </w:pPr>
            <w:r>
              <w:t xml:space="preserve">Référence spatiale à une ressource LINDAS (numéro OFS de commune, numéro OFS de canton, district ou pays). Formats : commune : https://ld.admin.ch/municipality/1234, district : https://ld.admin.ch/district/2301, canton : https://ld.admin.ch/canton/23, pays : https://ld.admin.ch/country/CHE.</w:t>
            </w:r>
          </w:p>
        </w:tc>
      </w:tr>
      <w:tr>
        <w:tc>
          <w:tcPr>
            <w:shd w:val="clear" w:color="auto" w:fill="F2F2F2"/>
          </w:tcPr>
          <w:p>
            <w:pPr>
              <w:pStyle w:val="Compact"/>
            </w:pPr>
            <w:r>
              <w:t xml:space="preserve">meeting_type</w:t>
            </w:r>
          </w:p>
        </w:tc>
        <w:tc>
          <w:tcPr>
            <w:shd w:val="clear" w:color="auto" w:fill="F2F2F2"/>
          </w:tcPr>
          <w:p>
            <w:pPr>
              <w:pStyle w:val="Compact"/>
            </w:pPr>
            <w:r>
              <w:t xml:space="preserve">0..1</w:t>
            </w:r>
            <w:r>
              <w:t xml:space="preserve"> </w:t>
            </w:r>
            <w:r>
              <w:t xml:space="preserve"> </w:t>
            </w:r>
            <w:hyperlink w:anchor="MeetingTypeEnum">
              <w:r>
                <w:rPr>
                  <w:rStyle w:val="Hyperlink"/>
                </w:rPr>
                <w:t xml:space="preserve">MeetingTypeEnum</w:t>
              </w:r>
            </w:hyperlink>
          </w:p>
        </w:tc>
        <w:tc>
          <w:tcPr>
            <w:shd w:val="clear" w:color="auto" w:fill="F2F2F2"/>
          </w:tcPr>
          <w:p>
            <w:pPr>
              <w:pStyle w:val="Compact"/>
            </w:pPr>
            <w:r>
              <w:t xml:space="preserve">Type de séance, p. ex. session, commission, séance de session, divers.</w:t>
            </w:r>
          </w:p>
        </w:tc>
      </w:tr>
      <w:tr>
        <w:tc>
          <w:tcPr/>
          <w:p>
            <w:pPr>
              <w:pStyle w:val="Compact"/>
            </w:pPr>
            <w:r>
              <w:t xml:space="preserve">administrative_id</w:t>
            </w:r>
          </w:p>
        </w:tc>
        <w:tc>
          <w:tcPr/>
          <w:p>
            <w:pPr>
              <w:pStyle w:val="Compact"/>
            </w:pPr>
            <w:r>
              <w:t xml:space="preserve">0..1</w:t>
            </w:r>
            <w:r>
              <w:t xml:space="preserve"> </w:t>
            </w:r>
            <w:r>
              <w:t xml:space="preserve"> </w:t>
            </w:r>
            <w:r>
              <w:t xml:space="preserve">String</w:t>
            </w:r>
          </w:p>
        </w:tc>
        <w:tc>
          <w:tcPr/>
          <w:p>
            <w:pPr>
              <w:pStyle w:val="Compact"/>
            </w:pPr>
            <w:r>
              <w:t xml:space="preserve">Identifiant administratif du corps législatif, p. ex. commune, canton ou pays.</w:t>
            </w:r>
          </w:p>
        </w:tc>
      </w:tr>
      <w:tr>
        <w:tc>
          <w:tcPr>
            <w:shd w:val="clear" w:color="auto" w:fill="F2F2F2"/>
          </w:tcPr>
          <w:p>
            <w:pPr>
              <w:pStyle w:val="Compact"/>
            </w:pPr>
            <w:r>
              <w:t xml:space="preserve">name</w:t>
            </w:r>
          </w:p>
        </w:tc>
        <w:tc>
          <w:tcPr>
            <w:shd w:val="clear" w:color="auto" w:fill="F2F2F2"/>
          </w:tcPr>
          <w:p>
            <w:pPr>
              <w:pStyle w:val="Compact"/>
            </w:pPr>
            <w:r>
              <w:t xml:space="preserve">*</w:t>
            </w:r>
            <w:r>
              <w:t xml:space="preserve"> </w:t>
            </w:r>
            <w:r>
              <w:t xml:space="preserve"> </w:t>
            </w:r>
            <w:hyperlink w:anchor="MultilingualString">
              <w:r>
                <w:rPr>
                  <w:rStyle w:val="Hyperlink"/>
                </w:rPr>
                <w:t xml:space="preserve">MultilingualString</w:t>
              </w:r>
            </w:hyperlink>
          </w:p>
        </w:tc>
        <w:tc>
          <w:tcPr>
            <w:shd w:val="clear" w:color="auto" w:fill="F2F2F2"/>
          </w:tcPr>
          <w:p>
            <w:pPr>
              <w:pStyle w:val="Compact"/>
            </w:pPr>
            <w:r>
              <w:t xml:space="preserve">Désignation complète multilingue.</w:t>
            </w:r>
          </w:p>
        </w:tc>
      </w:tr>
      <w:tr>
        <w:tc>
          <w:tcPr/>
          <w:p>
            <w:pPr>
              <w:pStyle w:val="Compact"/>
            </w:pPr>
            <w:r>
              <w:t xml:space="preserve">url</w:t>
            </w:r>
          </w:p>
        </w:tc>
        <w:tc>
          <w:tcPr/>
          <w:p>
            <w:pPr>
              <w:pStyle w:val="Compact"/>
            </w:pPr>
            <w:r>
              <w:t xml:space="preserve">*</w:t>
            </w:r>
            <w:r>
              <w:t xml:space="preserve"> </w:t>
            </w:r>
            <w:r>
              <w:t xml:space="preserve"> </w:t>
            </w:r>
            <w:hyperlink w:anchor="MultilingualString">
              <w:r>
                <w:rPr>
                  <w:rStyle w:val="Hyperlink"/>
                </w:rPr>
                <w:t xml:space="preserve">MultilingualString</w:t>
              </w:r>
            </w:hyperlink>
          </w:p>
        </w:tc>
        <w:tc>
          <w:tcPr/>
          <w:p>
            <w:pPr>
              <w:pStyle w:val="Compact"/>
            </w:pPr>
            <w:r>
              <w:t xml:space="preserve">Page d’accueil ou adresse web complémentaire, multilingue.</w:t>
            </w:r>
          </w:p>
        </w:tc>
      </w:tr>
      <w:tr>
        <w:tc>
          <w:tcPr>
            <w:shd w:val="clear" w:color="auto" w:fill="F2F2F2"/>
          </w:tcPr>
          <w:p>
            <w:pPr>
              <w:pStyle w:val="Compact"/>
            </w:pPr>
            <w:r>
              <w:t xml:space="preserve">group_name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Nom du groupe ou de l’organe.</w:t>
            </w:r>
          </w:p>
        </w:tc>
      </w:tr>
      <w:tr>
        <w:tc>
          <w:tcPr/>
          <w:p>
            <w:pPr>
              <w:pStyle w:val="Compact"/>
            </w:pPr>
            <w:r>
              <w:t xml:space="preserve">group_id</w:t>
            </w:r>
          </w:p>
        </w:tc>
        <w:tc>
          <w:tcPr/>
          <w:p>
            <w:pPr>
              <w:pStyle w:val="Compact"/>
            </w:pPr>
            <w:r>
              <w:t xml:space="preserve">0..1</w:t>
            </w:r>
            <w:r>
              <w:t xml:space="preserve"> </w:t>
            </w:r>
            <w:r>
              <w:t xml:space="preserve"> </w:t>
            </w:r>
            <w:hyperlink w:anchor="GroupReference">
              <w:r>
                <w:rPr>
                  <w:rStyle w:val="Hyperlink"/>
                </w:rPr>
                <w:t xml:space="preserve">GroupReference</w:t>
              </w:r>
            </w:hyperlink>
          </w:p>
        </w:tc>
        <w:tc>
          <w:tcPr/>
          <w:p>
            <w:pPr>
              <w:pStyle w:val="Compact"/>
            </w:pPr>
            <w:r>
              <w:t xml:space="preserve">Référence au groupe ou à l’organe (instantané au moment de la mise en relation).</w:t>
            </w:r>
          </w:p>
        </w:tc>
      </w:tr>
      <w:tr>
        <w:tc>
          <w:tcPr>
            <w:shd w:val="clear" w:color="auto" w:fill="F2F2F2"/>
          </w:tcPr>
          <w:p>
            <w:pPr>
              <w:pStyle w:val="Compact"/>
            </w:pPr>
            <w:r>
              <w:t xml:space="preserve">number</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Numéro courant, p. ex. au sein de la législature, de la session ou de l’année.</w:t>
            </w:r>
          </w:p>
        </w:tc>
      </w:tr>
      <w:tr>
        <w:tc>
          <w:tcPr/>
          <w:p>
            <w:pPr>
              <w:pStyle w:val="Compact"/>
            </w:pPr>
            <w:r>
              <w:t xml:space="preserve">landing_page</w:t>
            </w:r>
          </w:p>
        </w:tc>
        <w:tc>
          <w:tcPr/>
          <w:p>
            <w:pPr>
              <w:pStyle w:val="Compact"/>
            </w:pPr>
            <w:r>
              <w:t xml:space="preserve">0..1</w:t>
            </w:r>
            <w:r>
              <w:t xml:space="preserve"> </w:t>
            </w:r>
            <w:r>
              <w:t xml:space="preserve"> </w:t>
            </w:r>
            <w:r>
              <w:t xml:space="preserve">String</w:t>
            </w:r>
          </w:p>
        </w:tc>
        <w:tc>
          <w:tcPr/>
          <w:p>
            <w:pPr>
              <w:pStyle w:val="Compact"/>
            </w:pPr>
            <w:r>
              <w:t xml:space="preserve">URL fournissant des informations complémentaires.</w:t>
            </w:r>
          </w:p>
        </w:tc>
      </w:tr>
      <w:tr>
        <w:tc>
          <w:tcPr>
            <w:shd w:val="clear" w:color="auto" w:fill="F2F2F2"/>
          </w:tcPr>
          <w:p>
            <w:pPr>
              <w:pStyle w:val="Compact"/>
            </w:pPr>
            <w:r>
              <w:t xml:space="preserve">sequential_number</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Numéro séquentiel de la séance, utilisé pour le tri.</w:t>
            </w:r>
          </w:p>
        </w:tc>
      </w:tr>
      <w:tr>
        <w:tc>
          <w:tcPr/>
          <w:p>
            <w:pPr>
              <w:pStyle w:val="Compact"/>
            </w:pPr>
            <w:r>
              <w:t xml:space="preserve">position</w:t>
            </w:r>
          </w:p>
        </w:tc>
        <w:tc>
          <w:tcPr/>
          <w:p>
            <w:pPr>
              <w:pStyle w:val="Compact"/>
            </w:pPr>
            <w:r>
              <w:t xml:space="preserve">0..1</w:t>
            </w:r>
            <w:r>
              <w:t xml:space="preserve"> </w:t>
            </w:r>
            <w:r>
              <w:t xml:space="preserve"> </w:t>
            </w:r>
            <w:r>
              <w:t xml:space="preserve">String</w:t>
            </w:r>
          </w:p>
        </w:tc>
        <w:tc>
          <w:tcPr/>
          <w:p>
            <w:pPr>
              <w:pStyle w:val="Compact"/>
            </w:pPr>
            <w:r>
              <w:t xml:space="preserve">Position (nombre entier) au sein de la séquence supérieure.</w:t>
            </w:r>
          </w:p>
        </w:tc>
      </w:tr>
      <w:tr>
        <w:tc>
          <w:tcPr>
            <w:shd w:val="clear" w:color="auto" w:fill="F2F2F2"/>
          </w:tcPr>
          <w:p>
            <w:pPr>
              <w:pStyle w:val="Compact"/>
            </w:pPr>
            <w:r>
              <w:t xml:space="preserve">meeting_abbreviation</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Désignation abrégée de la session ou de la séance (p. ex. « FS24 » pour la session de printemps 2024).</w:t>
            </w:r>
          </w:p>
        </w:tc>
      </w:tr>
      <w:tr>
        <w:tc>
          <w:tcPr/>
          <w:p>
            <w:pPr>
              <w:pStyle w:val="Compact"/>
            </w:pPr>
            <w:r>
              <w:t xml:space="preserve">actor_name</w:t>
            </w:r>
          </w:p>
        </w:tc>
        <w:tc>
          <w:tcPr/>
          <w:p>
            <w:pPr>
              <w:pStyle w:val="Compact"/>
            </w:pPr>
            <w:r>
              <w:t xml:space="preserve">0..1</w:t>
            </w:r>
            <w:r>
              <w:t xml:space="preserve"> </w:t>
            </w:r>
            <w:r>
              <w:t xml:space="preserve"> </w:t>
            </w:r>
            <w:r>
              <w:t xml:space="preserve">String</w:t>
            </w:r>
          </w:p>
        </w:tc>
        <w:tc>
          <w:tcPr/>
          <w:p>
            <w:pPr>
              <w:pStyle w:val="Compact"/>
            </w:pPr>
            <w:r>
              <w:t xml:space="preserve">Nom de l’organe politique (p. ex. Conseil national).</w:t>
            </w:r>
          </w:p>
        </w:tc>
      </w:tr>
      <w:tr>
        <w:tc>
          <w:tcPr>
            <w:shd w:val="clear" w:color="auto" w:fill="F2F2F2"/>
          </w:tcPr>
          <w:p>
            <w:pPr>
              <w:pStyle w:val="Compact"/>
            </w:pPr>
            <w:r>
              <w:t xml:space="preserve">actor_id</w:t>
            </w:r>
          </w:p>
        </w:tc>
        <w:tc>
          <w:tcPr>
            <w:shd w:val="clear" w:color="auto" w:fill="F2F2F2"/>
          </w:tcPr>
          <w:p>
            <w:pPr>
              <w:pStyle w:val="Compact"/>
            </w:pPr>
            <w:r>
              <w:t xml:space="preserve">0..1</w:t>
            </w:r>
            <w:r>
              <w:t xml:space="preserve"> </w:t>
            </w:r>
            <w:r>
              <w:t xml:space="preserve"> </w:t>
            </w:r>
            <w:hyperlink w:anchor="GroupReference">
              <w:r>
                <w:rPr>
                  <w:rStyle w:val="Hyperlink"/>
                </w:rPr>
                <w:t xml:space="preserve">GroupReference</w:t>
              </w:r>
            </w:hyperlink>
          </w:p>
        </w:tc>
        <w:tc>
          <w:tcPr>
            <w:shd w:val="clear" w:color="auto" w:fill="F2F2F2"/>
          </w:tcPr>
          <w:p>
            <w:pPr>
              <w:pStyle w:val="Compact"/>
            </w:pPr>
            <w:r>
              <w:t xml:space="preserve">Référence à l’organe agissant (instantané au moment de la mise en relation).</w:t>
            </w:r>
          </w:p>
        </w:tc>
      </w:tr>
      <w:tr>
        <w:tc>
          <w:tcPr/>
          <w:p>
            <w:pPr>
              <w:pStyle w:val="Compact"/>
            </w:pPr>
            <w:r>
              <w:t xml:space="preserve">state</w:t>
            </w:r>
          </w:p>
        </w:tc>
        <w:tc>
          <w:tcPr/>
          <w:p>
            <w:pPr>
              <w:pStyle w:val="Compact"/>
            </w:pPr>
            <w:r>
              <w:t xml:space="preserve">0..1</w:t>
            </w:r>
            <w:r>
              <w:t xml:space="preserve"> </w:t>
            </w:r>
            <w:r>
              <w:t xml:space="preserve"> </w:t>
            </w:r>
            <w:hyperlink w:anchor="StateEnum">
              <w:r>
                <w:rPr>
                  <w:rStyle w:val="Hyperlink"/>
                </w:rPr>
                <w:t xml:space="preserve">StateEnum</w:t>
              </w:r>
            </w:hyperlink>
          </w:p>
        </w:tc>
        <w:tc>
          <w:tcPr/>
          <w:p>
            <w:pPr>
              <w:pStyle w:val="Compact"/>
            </w:pPr>
            <w:r>
              <w:t xml:space="preserve">État actuel de la séance (planifiée, annulée, reportée).</w:t>
            </w:r>
          </w:p>
        </w:tc>
      </w:tr>
      <w:tr>
        <w:tc>
          <w:tcPr>
            <w:shd w:val="clear" w:color="auto" w:fill="F2F2F2"/>
          </w:tcPr>
          <w:p>
            <w:pPr>
              <w:pStyle w:val="Compact"/>
            </w:pPr>
            <w:r>
              <w:t xml:space="preserve">state_name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Description personnalisée de l’état de la séance.</w:t>
            </w:r>
          </w:p>
        </w:tc>
      </w:tr>
      <w:tr>
        <w:tc>
          <w:tcPr/>
          <w:p>
            <w:pPr>
              <w:pStyle w:val="Compact"/>
            </w:pPr>
            <w:r>
              <w:t xml:space="preserve">description</w:t>
            </w:r>
          </w:p>
        </w:tc>
        <w:tc>
          <w:tcPr/>
          <w:p>
            <w:pPr>
              <w:pStyle w:val="Compact"/>
            </w:pPr>
            <w:r>
              <w:t xml:space="preserve">0..1</w:t>
            </w:r>
            <w:r>
              <w:t xml:space="preserve"> </w:t>
            </w:r>
            <w:r>
              <w:t xml:space="preserve"> </w:t>
            </w:r>
            <w:r>
              <w:t xml:space="preserve">String</w:t>
            </w:r>
          </w:p>
        </w:tc>
        <w:tc>
          <w:tcPr/>
          <w:p>
            <w:pPr>
              <w:pStyle w:val="Compact"/>
            </w:pPr>
            <w:r>
              <w:t xml:space="preserve">Texte descriptif de l’élément.</w:t>
            </w:r>
          </w:p>
        </w:tc>
      </w:tr>
      <w:tr>
        <w:tc>
          <w:tcPr>
            <w:shd w:val="clear" w:color="auto" w:fill="F2F2F2"/>
          </w:tcPr>
          <w:p>
            <w:pPr>
              <w:pStyle w:val="Compact"/>
            </w:pPr>
            <w:r>
              <w:t xml:space="preserve">location</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Lieu où se tient la séance (salle physique, visioconférence ou format hybride).</w:t>
            </w:r>
          </w:p>
        </w:tc>
      </w:tr>
      <w:tr>
        <w:tc>
          <w:tcPr/>
          <w:p>
            <w:pPr>
              <w:pStyle w:val="Compact"/>
            </w:pPr>
            <w:r>
              <w:t xml:space="preserve">parent_meeting</w:t>
            </w:r>
          </w:p>
        </w:tc>
        <w:tc>
          <w:tcPr/>
          <w:p>
            <w:pPr>
              <w:pStyle w:val="Compact"/>
            </w:pPr>
            <w:r>
              <w:t xml:space="preserve">0..1</w:t>
            </w:r>
            <w:r>
              <w:t xml:space="preserve"> </w:t>
            </w:r>
            <w:r>
              <w:t xml:space="preserve"> </w:t>
            </w:r>
            <w:r>
              <w:t xml:space="preserve">String</w:t>
            </w:r>
          </w:p>
        </w:tc>
        <w:tc>
          <w:tcPr/>
          <w:p>
            <w:pPr>
              <w:pStyle w:val="Compact"/>
            </w:pPr>
            <w:r>
              <w:t xml:space="preserve">Identifiant de la séance à laquelle cet enregistrement se rattache. Pour une séance, il désigne la séance supérieure ; pour un point de l’ordre du jour, un vote, une élection, une intervention ou un procès-verbal, la séance au cours de laquelle l’enregistrement est né.</w:t>
            </w:r>
          </w:p>
        </w:tc>
      </w:tr>
      <w:tr>
        <w:tc>
          <w:tcPr>
            <w:shd w:val="clear" w:color="auto" w:fill="F2F2F2"/>
          </w:tcPr>
          <w:p>
            <w:pPr>
              <w:pStyle w:val="Compact"/>
            </w:pPr>
            <w:r>
              <w:t xml:space="preserve">parent_legislature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La législature dans le cadre de laquelle la séance a lieu.</w:t>
            </w:r>
          </w:p>
        </w:tc>
      </w:tr>
      <w:tr>
        <w:tc>
          <w:tcPr/>
          <w:p>
            <w:pPr>
              <w:pStyle w:val="Compact"/>
            </w:pPr>
            <w:r>
              <w:t xml:space="preserve">documents</w:t>
            </w:r>
          </w:p>
        </w:tc>
        <w:tc>
          <w:tcPr/>
          <w:p>
            <w:pPr>
              <w:pStyle w:val="Compact"/>
            </w:pPr>
            <w:r>
              <w:t xml:space="preserve">*</w:t>
            </w:r>
            <w:r>
              <w:t xml:space="preserve"> </w:t>
            </w:r>
            <w:r>
              <w:t xml:space="preserve"> </w:t>
            </w:r>
            <w:r>
              <w:t xml:space="preserve">Work</w:t>
            </w:r>
          </w:p>
        </w:tc>
        <w:tc>
          <w:tcPr/>
          <w:p>
            <w:pPr>
              <w:pStyle w:val="Compact"/>
            </w:pPr>
            <w:r>
              <w:t xml:space="preserve">Liste des documents (FRBR Works) liés à l’entité.</w:t>
            </w:r>
          </w:p>
        </w:tc>
      </w:tr>
      <w:tr>
        <w:tc>
          <w:tcPr>
            <w:shd w:val="clear" w:color="auto" w:fill="F2F2F2"/>
          </w:tcPr>
          <w:p>
            <w:pPr>
              <w:pStyle w:val="Compact"/>
            </w:pPr>
            <w:r>
              <w:t xml:space="preserve">protocol_ref</w:t>
            </w:r>
          </w:p>
        </w:tc>
        <w:tc>
          <w:tcPr>
            <w:shd w:val="clear" w:color="auto" w:fill="F2F2F2"/>
          </w:tcPr>
          <w:p>
            <w:pPr>
              <w:pStyle w:val="Compact"/>
            </w:pPr>
            <w:r>
              <w:t xml:space="preserve">0..1</w:t>
            </w:r>
            <w:r>
              <w:t xml:space="preserve"> </w:t>
            </w:r>
            <w:r>
              <w:t xml:space="preserve"> </w:t>
            </w:r>
            <w:hyperlink w:anchor="Protocol">
              <w:r>
                <w:rPr>
                  <w:rStyle w:val="Hyperlink"/>
                </w:rPr>
                <w:t xml:space="preserve">Protocol</w:t>
              </w:r>
            </w:hyperlink>
          </w:p>
        </w:tc>
        <w:tc>
          <w:tcPr>
            <w:shd w:val="clear" w:color="auto" w:fill="F2F2F2"/>
          </w:tcPr>
          <w:p>
            <w:pPr>
              <w:pStyle w:val="Compact"/>
            </w:pPr>
            <w:r>
              <w:t xml:space="preserve">Référence au procès-verbal de cette séance, établi après celle-ci. Seul l’identifiant du procès-verbal est indiqué ; le procès-verbal lui-même est livré dans la liste</w:t>
            </w:r>
            <w:r>
              <w:t xml:space="preserve"> </w:t>
            </w:r>
            <w:r>
              <w:rPr>
                <w:rStyle w:val="VerbatimChar"/>
              </w:rPr>
              <w:t xml:space="preserve">protocols</w:t>
            </w:r>
            <w:r>
              <w:t xml:space="preserve"> </w:t>
            </w:r>
            <w:r>
              <w:t xml:space="preserve">du conteneur. Il constitue une entité à part entière dotée de son propre identifiant et est en règle générale publié après la séance, raison pour laquelle il est référencé et non imbriqué.</w:t>
            </w:r>
          </w:p>
        </w:tc>
      </w:tr>
      <w:tr>
        <w:tc>
          <w:tcPr/>
          <w:p>
            <w:pPr>
              <w:pStyle w:val="Compact"/>
            </w:pPr>
            <w:r>
              <w:t xml:space="preserve">date_begin_actual</w:t>
            </w:r>
          </w:p>
        </w:tc>
        <w:tc>
          <w:tcPr/>
          <w:p>
            <w:pPr>
              <w:pStyle w:val="Compact"/>
            </w:pPr>
            <w:r>
              <w:t xml:space="preserve">0..1</w:t>
            </w:r>
            <w:r>
              <w:t xml:space="preserve"> </w:t>
            </w:r>
            <w:r>
              <w:t xml:space="preserve"> </w:t>
            </w:r>
            <w:r>
              <w:t xml:space="preserve">Date</w:t>
            </w:r>
          </w:p>
        </w:tc>
        <w:tc>
          <w:tcPr/>
          <w:p>
            <w:pPr>
              <w:pStyle w:val="Compact"/>
            </w:pPr>
            <w:r>
              <w:t xml:space="preserve">La date de début effective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datetime_begin_actual</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La date et l’heure de début effectives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p>
            <w:pPr>
              <w:pStyle w:val="Compact"/>
            </w:pPr>
            <w:r>
              <w:t xml:space="preserve">date_begin_planned</w:t>
            </w:r>
          </w:p>
        </w:tc>
        <w:tc>
          <w:tcPr/>
          <w:p>
            <w:pPr>
              <w:pStyle w:val="Compact"/>
            </w:pPr>
            <w:r>
              <w:t xml:space="preserve">0..1</w:t>
            </w:r>
            <w:r>
              <w:t xml:space="preserve"> </w:t>
            </w:r>
            <w:r>
              <w:t xml:space="preserve"> </w:t>
            </w:r>
            <w:r>
              <w:t xml:space="preserve">Date</w:t>
            </w:r>
          </w:p>
        </w:tc>
        <w:tc>
          <w:tcPr/>
          <w:p>
            <w:pPr>
              <w:pStyle w:val="Compact"/>
            </w:pPr>
            <w:r>
              <w:t xml:space="preserve">La date de début planifiée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datetime_begin_planned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La date et l’heure de début planifiées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p>
            <w:pPr>
              <w:pStyle w:val="Compact"/>
            </w:pPr>
            <w:r>
              <w:t xml:space="preserve">date_end_actual</w:t>
            </w:r>
          </w:p>
        </w:tc>
        <w:tc>
          <w:tcPr/>
          <w:p>
            <w:pPr>
              <w:pStyle w:val="Compact"/>
            </w:pPr>
            <w:r>
              <w:t xml:space="preserve">0..1</w:t>
            </w:r>
            <w:r>
              <w:t xml:space="preserve"> </w:t>
            </w:r>
            <w:r>
              <w:t xml:space="preserve"> </w:t>
            </w:r>
            <w:r>
              <w:t xml:space="preserve">Date</w:t>
            </w:r>
          </w:p>
        </w:tc>
        <w:tc>
          <w:tcPr/>
          <w:p>
            <w:pPr>
              <w:pStyle w:val="Compact"/>
            </w:pPr>
            <w:r>
              <w:t xml:space="preserve">La date de fin effective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datetime_end_actual</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La date et l’heure de fin effectives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p>
            <w:pPr>
              <w:pStyle w:val="Compact"/>
            </w:pPr>
            <w:r>
              <w:t xml:space="preserve">date_end_planned</w:t>
            </w:r>
          </w:p>
        </w:tc>
        <w:tc>
          <w:tcPr/>
          <w:p>
            <w:pPr>
              <w:pStyle w:val="Compact"/>
            </w:pPr>
            <w:r>
              <w:t xml:space="preserve">0..1</w:t>
            </w:r>
            <w:r>
              <w:t xml:space="preserve"> </w:t>
            </w:r>
            <w:r>
              <w:t xml:space="preserve"> </w:t>
            </w:r>
            <w:r>
              <w:t xml:space="preserve">Date</w:t>
            </w:r>
          </w:p>
        </w:tc>
        <w:tc>
          <w:tcPr/>
          <w:p>
            <w:pPr>
              <w:pStyle w:val="Compact"/>
            </w:pPr>
            <w:r>
              <w:t xml:space="preserve">La date de fin planifiée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datetime_end_planned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La date et l’heure de fin planifiées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p>
            <w:pPr>
              <w:pStyle w:val="Compact"/>
            </w:pPr>
            <w:r>
              <w:t xml:space="preserve">date_created</w:t>
            </w:r>
          </w:p>
        </w:tc>
        <w:tc>
          <w:tcPr/>
          <w:p>
            <w:pPr>
              <w:pStyle w:val="Compact"/>
            </w:pPr>
            <w:r>
              <w:t xml:space="preserve">0..1</w:t>
            </w:r>
            <w:r>
              <w:t xml:space="preserve"> </w:t>
            </w:r>
            <w:r>
              <w:t xml:space="preserve"> </w:t>
            </w:r>
            <w:r>
              <w:t xml:space="preserve">Date</w:t>
            </w:r>
          </w:p>
        </w:tc>
        <w:tc>
          <w:tcPr/>
          <w:p>
            <w:pPr>
              <w:pStyle w:val="Compact"/>
            </w:pPr>
            <w:r>
              <w:t xml:space="preserve">La date à laquelle une entité a été créée.</w:t>
            </w:r>
            <w:r>
              <w:t xml:space="preserve"> </w:t>
            </w:r>
            <w:r>
              <w:t xml:space="preserve">Héritage :</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datetime_created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La date et l’heure auxquelles une entité a été créée.</w:t>
            </w:r>
            <w:r>
              <w:t xml:space="preserve"> </w:t>
            </w:r>
            <w:r>
              <w:t xml:space="preserve">Héritage :</w:t>
            </w:r>
            <w:r>
              <w:t xml:space="preserve"> </w:t>
            </w:r>
            <w:hyperlink w:anchor="HasCreationModificationDates">
              <w:r>
                <w:rPr>
                  <w:rStyle w:val="Hyperlink"/>
                </w:rPr>
                <w:t xml:space="preserve">HasCreationModificationDates</w:t>
              </w:r>
            </w:hyperlink>
          </w:p>
        </w:tc>
      </w:tr>
      <w:tr>
        <w:tc>
          <w:tcPr/>
          <w:p>
            <w:pPr>
              <w:pStyle w:val="Compact"/>
            </w:pPr>
            <w:r>
              <w:t xml:space="preserve">date_modified</w:t>
            </w:r>
          </w:p>
        </w:tc>
        <w:tc>
          <w:tcPr/>
          <w:p>
            <w:pPr>
              <w:pStyle w:val="Compact"/>
            </w:pPr>
            <w:r>
              <w:t xml:space="preserve">0..1</w:t>
            </w:r>
            <w:r>
              <w:t xml:space="preserve"> </w:t>
            </w:r>
            <w:r>
              <w:t xml:space="preserve"> </w:t>
            </w:r>
            <w:r>
              <w:t xml:space="preserve">Date</w:t>
            </w:r>
          </w:p>
        </w:tc>
        <w:tc>
          <w:tcPr/>
          <w:p>
            <w:pPr>
              <w:pStyle w:val="Compact"/>
            </w:pPr>
            <w:r>
              <w:t xml:space="preserve">La date à laquelle une entité a été modifiée pour la dernière fois.</w:t>
            </w:r>
            <w:r>
              <w:t xml:space="preserve"> </w:t>
            </w:r>
            <w:r>
              <w:t xml:space="preserve">Héritage :</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datetime_modified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La date et l’heure auxquelles une entité a été modifiée pour la dernière fois.</w:t>
            </w:r>
            <w:r>
              <w:t xml:space="preserve"> </w:t>
            </w:r>
            <w:r>
              <w:t xml:space="preserve">Héritage :</w:t>
            </w:r>
            <w:r>
              <w:t xml:space="preserve"> </w:t>
            </w:r>
            <w:hyperlink w:anchor="HasCreationModificationDates">
              <w:r>
                <w:rPr>
                  <w:rStyle w:val="Hyperlink"/>
                </w:rPr>
                <w:t xml:space="preserve">HasCreationModificationDates</w:t>
              </w:r>
            </w:hyperlink>
          </w:p>
        </w:tc>
      </w:tr>
    </w:tbl>
    <w:bookmarkEnd w:id="63"/>
    <w:bookmarkStart w:id="64" w:name="utilisations-2"/>
    <w:p>
      <w:pPr>
        <w:pStyle w:val="berschrift4"/>
      </w:pPr>
      <w:r>
        <w:t xml:space="preserve">Utilisations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meetings</w:t>
            </w:r>
          </w:p>
        </w:tc>
        <w:tc>
          <w:tcPr>
            <w:shd w:val="clear" w:color="auto" w:fill="F2F2F2"/>
          </w:tcPr>
          <w:p>
            <w:pPr>
              <w:pStyle w:val="Compact"/>
            </w:pPr>
            <w:r>
              <w:t xml:space="preserve">range</w:t>
            </w:r>
          </w:p>
        </w:tc>
        <w:tc>
          <w:tcPr>
            <w:shd w:val="clear" w:color="auto" w:fill="F2F2F2"/>
          </w:tcPr>
          <w:p>
            <w:pPr>
              <w:pStyle w:val="Compact"/>
            </w:pPr>
            <w:hyperlink w:anchor="Meeting">
              <w:r>
                <w:rPr>
                  <w:rStyle w:val="Hyperlink"/>
                </w:rPr>
                <w:t xml:space="preserve">Meeting</w:t>
              </w:r>
            </w:hyperlink>
          </w:p>
        </w:tc>
      </w:tr>
      <w:tr>
        <w:tc>
          <w:tcPr/>
          <w:p>
            <w:pPr>
              <w:pStyle w:val="Compact"/>
            </w:pPr>
            <w:hyperlink w:anchor="Session">
              <w:r>
                <w:rPr>
                  <w:rStyle w:val="Hyperlink"/>
                </w:rPr>
                <w:t xml:space="preserve">Session</w:t>
              </w:r>
            </w:hyperlink>
          </w:p>
        </w:tc>
        <w:tc>
          <w:tcPr/>
          <w:p>
            <w:pPr>
              <w:pStyle w:val="Compact"/>
            </w:pPr>
            <w:r>
              <w:t xml:space="preserve">meetings</w:t>
            </w:r>
          </w:p>
        </w:tc>
        <w:tc>
          <w:tcPr/>
          <w:p>
            <w:pPr>
              <w:pStyle w:val="Compact"/>
            </w:pPr>
            <w:r>
              <w:t xml:space="preserve">range</w:t>
            </w:r>
          </w:p>
        </w:tc>
        <w:tc>
          <w:tcPr/>
          <w:p>
            <w:pPr>
              <w:pStyle w:val="Compact"/>
            </w:pPr>
            <w:hyperlink w:anchor="Meeting">
              <w:r>
                <w:rPr>
                  <w:rStyle w:val="Hyperlink"/>
                </w:rPr>
                <w:t xml:space="preserve">Meeting</w:t>
              </w:r>
            </w:hyperlink>
          </w:p>
        </w:tc>
      </w:tr>
    </w:tbl>
    <w:bookmarkEnd w:id="64"/>
    <w:bookmarkStart w:id="71" w:name="exemples-3"/>
    <w:p>
      <w:pPr>
        <w:pStyle w:val="berschrift4"/>
      </w:pPr>
      <w:r>
        <w:t xml:space="preserve">Exemples</w:t>
      </w:r>
    </w:p>
    <w:bookmarkStart w:id="65" w:name="X51387a0d2bb0d0c39618e44999298a22274e27f"/>
    <w:p>
      <w:pPr>
        <w:pStyle w:val="berschrift5"/>
      </w:pPr>
      <w:r>
        <w:t xml:space="preserve">Exemple Meeting : Séance de commission avec liste de présence</w:t>
      </w:r>
    </w:p>
    <w:p>
      <w:pPr>
        <w:pStyle w:val="SourceCode"/>
      </w:pPr>
      <w:r>
        <w:rPr>
          <w:rStyle w:val="FunctionTok"/>
        </w:rPr>
        <w:t xml:space="preserve">meetings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ops:meeting_be_committee_wak_2025_05_12</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https://ld.admin.ch/canton/2</w:t>
      </w:r>
      <w:r>
        <w:br/>
      </w:r>
      <w:r>
        <w:rPr>
          <w:rStyle w:val="AttributeTok"/>
        </w:rPr>
        <w:t xml:space="preserve">  </w:t>
      </w:r>
      <w:r>
        <w:rPr>
          <w:rStyle w:val="FunctionTok"/>
        </w:rPr>
        <w:t xml:space="preserve">meeting_type</w:t>
      </w:r>
      <w:r>
        <w:rPr>
          <w:rStyle w:val="KeywordTok"/>
        </w:rPr>
        <w:t xml:space="preserve">:</w:t>
      </w:r>
      <w:r>
        <w:rPr>
          <w:rStyle w:val="AttributeTok"/>
        </w:rPr>
        <w:t xml:space="preserve"> committee</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Sitzung Kommission für Wirtschaft und Abgaben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Séance Commission de l'économie et des redevances</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https://www.gr.be.ch/kommissionen/wak/2025-05-12</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actors:committee_wak_be</w:t>
      </w:r>
      <w:r>
        <w:br/>
      </w:r>
      <w:r>
        <w:rPr>
          <w:rStyle w:val="AttributeTok"/>
        </w:rPr>
        <w:t xml:space="preserve">    </w:t>
      </w:r>
      <w:r>
        <w:rPr>
          <w:rStyle w:val="FunctionTok"/>
        </w:rPr>
        <w:t xml:space="preserve">label</w:t>
      </w:r>
      <w:r>
        <w:rPr>
          <w:rStyle w:val="KeywordTok"/>
        </w:rPr>
        <w:t xml:space="preserve">:</w:t>
      </w:r>
      <w:r>
        <w:rPr>
          <w:rStyle w:val="AttributeTok"/>
        </w:rPr>
        <w:t xml:space="preserve"> Kommission für Wirtschaft und Abgaben (WAK)</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WAK</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Kommission für Wirtschaft und Abgaben (WAK)</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'2025-05-12T14:00:00Z'</w:t>
      </w:r>
      <w:r>
        <w:br/>
      </w:r>
      <w:r>
        <w:rPr>
          <w:rStyle w:val="AttributeTok"/>
        </w:rPr>
        <w:t xml:space="preserve">  </w:t>
      </w:r>
      <w:r>
        <w:rPr>
          <w:rStyle w:val="FunctionTok"/>
        </w:rPr>
        <w:t xml:space="preserve">datetime_end_planned</w:t>
      </w:r>
      <w:r>
        <w:rPr>
          <w:rStyle w:val="KeywordTok"/>
        </w:rPr>
        <w:t xml:space="preserve">:</w:t>
      </w:r>
      <w:r>
        <w:rPr>
          <w:rStyle w:val="AttributeTok"/>
        </w:rPr>
        <w:t xml:space="preserve"> </w:t>
      </w:r>
      <w:r>
        <w:rPr>
          <w:rStyle w:val="StringTok"/>
        </w:rPr>
        <w:t xml:space="preserve">'2025-05-12T17:00:00Z'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'2025-05-12T14:10:00Z'</w:t>
      </w:r>
      <w:r>
        <w:br/>
      </w:r>
      <w:r>
        <w:rPr>
          <w:rStyle w:val="AttributeTok"/>
        </w:rPr>
        <w:t xml:space="preserve">  </w:t>
      </w:r>
      <w:r>
        <w:rPr>
          <w:rStyle w:val="FunctionTok"/>
        </w:rPr>
        <w:t xml:space="preserve">datetime_end_actual</w:t>
      </w:r>
      <w:r>
        <w:rPr>
          <w:rStyle w:val="KeywordTok"/>
        </w:rPr>
        <w:t xml:space="preserve">:</w:t>
      </w:r>
      <w:r>
        <w:rPr>
          <w:rStyle w:val="AttributeTok"/>
        </w:rPr>
        <w:t xml:space="preserve"> </w:t>
      </w:r>
      <w:r>
        <w:rPr>
          <w:rStyle w:val="StringTok"/>
        </w:rPr>
        <w:t xml:space="preserve">'2025-05-12T16:45:00Z'</w:t>
      </w:r>
      <w:r>
        <w:br/>
      </w:r>
      <w:r>
        <w:rPr>
          <w:rStyle w:val="AttributeTok"/>
        </w:rPr>
        <w:t xml:space="preserve">  </w:t>
      </w:r>
      <w:r>
        <w:rPr>
          <w:rStyle w:val="FunctionTok"/>
        </w:rPr>
        <w:t xml:space="preserve">state</w:t>
      </w:r>
      <w:r>
        <w:rPr>
          <w:rStyle w:val="KeywordTok"/>
        </w:rPr>
        <w:t xml:space="preserve">:</w:t>
      </w:r>
      <w:r>
        <w:rPr>
          <w:rStyle w:val="AttributeTok"/>
        </w:rPr>
        <w:t xml:space="preserve"> planned</w:t>
      </w:r>
      <w:r>
        <w:br/>
      </w:r>
      <w:r>
        <w:rPr>
          <w:rStyle w:val="AttributeTok"/>
        </w:rPr>
        <w:t xml:space="preserve">  </w:t>
      </w:r>
      <w:r>
        <w:rPr>
          <w:rStyle w:val="FunctionTok"/>
        </w:rPr>
        <w:t xml:space="preserve">location</w:t>
      </w:r>
      <w:r>
        <w:rPr>
          <w:rStyle w:val="KeywordTok"/>
        </w:rPr>
        <w:t xml:space="preserve">:</w:t>
      </w:r>
      <w:r>
        <w:rPr>
          <w:rStyle w:val="AttributeTok"/>
        </w:rPr>
        <w:t xml:space="preserve"> Kommissionszimmer 301, Rathaus Bern</w:t>
      </w:r>
      <w:r>
        <w:br/>
      </w:r>
      <w:r>
        <w:rPr>
          <w:rStyle w:val="AttributeTok"/>
        </w:rPr>
        <w:t xml:space="preserve">  </w:t>
      </w:r>
      <w:r>
        <w:rPr>
          <w:rStyle w:val="FunctionTok"/>
        </w:rPr>
        <w:t xml:space="preserve">parent_legislature</w:t>
      </w:r>
      <w:r>
        <w:rPr>
          <w:rStyle w:val="KeywordTok"/>
        </w:rPr>
        <w:t xml:space="preserve">:</w:t>
      </w:r>
      <w:r>
        <w:rPr>
          <w:rStyle w:val="AttributeTok"/>
        </w:rPr>
        <w:t xml:space="preserve"> ops:legislature_be_2022_2026</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'2025-04-15T09:00:00Z'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'2025-05-12T16:45:00Z'</w:t>
      </w:r>
    </w:p>
    <w:bookmarkEnd w:id="65"/>
    <w:bookmarkStart w:id="66" w:name="X0b87d1534d3b6eee4c30bcb15fbaf242a86ff29"/>
    <w:p>
      <w:pPr>
        <w:pStyle w:val="berschrift5"/>
      </w:pPr>
      <w:r>
        <w:t xml:space="preserve">Exemple Meeting : Landsgemeinde as meeting type sitting</w:t>
      </w:r>
    </w:p>
    <w:p>
      <w:pPr>
        <w:pStyle w:val="SourceCode"/>
      </w:pPr>
      <w:r>
        <w:rPr>
          <w:rStyle w:val="FunctionTok"/>
        </w:rPr>
        <w:t xml:space="preserve">meetings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ops:meeting_gl_landsgemeinde_2025</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https://ld.admin.ch/canton/8</w:t>
      </w:r>
      <w:r>
        <w:br/>
      </w:r>
      <w:r>
        <w:rPr>
          <w:rStyle w:val="AttributeTok"/>
        </w:rPr>
        <w:t xml:space="preserve">  </w:t>
      </w:r>
      <w:r>
        <w:rPr>
          <w:rStyle w:val="FunctionTok"/>
        </w:rPr>
        <w:t xml:space="preserve">meeting_type</w:t>
      </w:r>
      <w:r>
        <w:rPr>
          <w:rStyle w:val="KeywordTok"/>
        </w:rPr>
        <w:t xml:space="preserve">:</w:t>
      </w:r>
      <w:r>
        <w:rPr>
          <w:rStyle w:val="AttributeTok"/>
        </w:rPr>
        <w:t xml:space="preserve"> sitting</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Landsgemeinde 2025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https://www.landsgemeinde.gl.ch/2025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actors:landsgemeinde_gl</w:t>
      </w:r>
      <w:r>
        <w:br/>
      </w:r>
      <w:r>
        <w:rPr>
          <w:rStyle w:val="AttributeTok"/>
        </w:rPr>
        <w:t xml:space="preserve">    </w:t>
      </w:r>
      <w:r>
        <w:rPr>
          <w:rStyle w:val="FunctionTok"/>
        </w:rPr>
        <w:t xml:space="preserve">label</w:t>
      </w:r>
      <w:r>
        <w:rPr>
          <w:rStyle w:val="KeywordTok"/>
        </w:rPr>
        <w:t xml:space="preserve">:</w:t>
      </w:r>
      <w:r>
        <w:rPr>
          <w:rStyle w:val="AttributeTok"/>
        </w:rPr>
        <w:t xml:space="preserve"> Landsgemeinde Glarus</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LG</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Landsgemeinde Glarus</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'2025-05-04T09:30:00Z'</w:t>
      </w:r>
      <w:r>
        <w:br/>
      </w:r>
      <w:r>
        <w:rPr>
          <w:rStyle w:val="AttributeTok"/>
        </w:rPr>
        <w:t xml:space="preserve">  </w:t>
      </w:r>
      <w:r>
        <w:rPr>
          <w:rStyle w:val="FunctionTok"/>
        </w:rPr>
        <w:t xml:space="preserve">datetime_end_planned</w:t>
      </w:r>
      <w:r>
        <w:rPr>
          <w:rStyle w:val="KeywordTok"/>
        </w:rPr>
        <w:t xml:space="preserve">:</w:t>
      </w:r>
      <w:r>
        <w:rPr>
          <w:rStyle w:val="AttributeTok"/>
        </w:rPr>
        <w:t xml:space="preserve"> </w:t>
      </w:r>
      <w:r>
        <w:rPr>
          <w:rStyle w:val="StringTok"/>
        </w:rPr>
        <w:t xml:space="preserve">'2025-05-04T14:00:00Z'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'2025-05-04T09:30:00Z'</w:t>
      </w:r>
      <w:r>
        <w:br/>
      </w:r>
      <w:r>
        <w:rPr>
          <w:rStyle w:val="AttributeTok"/>
        </w:rPr>
        <w:t xml:space="preserve">  </w:t>
      </w:r>
      <w:r>
        <w:rPr>
          <w:rStyle w:val="FunctionTok"/>
        </w:rPr>
        <w:t xml:space="preserve">datetime_end_actual</w:t>
      </w:r>
      <w:r>
        <w:rPr>
          <w:rStyle w:val="KeywordTok"/>
        </w:rPr>
        <w:t xml:space="preserve">:</w:t>
      </w:r>
      <w:r>
        <w:rPr>
          <w:rStyle w:val="AttributeTok"/>
        </w:rPr>
        <w:t xml:space="preserve"> </w:t>
      </w:r>
      <w:r>
        <w:rPr>
          <w:rStyle w:val="StringTok"/>
        </w:rPr>
        <w:t xml:space="preserve">'2025-05-04T13:45:00Z'</w:t>
      </w:r>
      <w:r>
        <w:br/>
      </w:r>
      <w:r>
        <w:rPr>
          <w:rStyle w:val="AttributeTok"/>
        </w:rPr>
        <w:t xml:space="preserve">  </w:t>
      </w:r>
      <w:r>
        <w:rPr>
          <w:rStyle w:val="FunctionTok"/>
        </w:rPr>
        <w:t xml:space="preserve">state</w:t>
      </w:r>
      <w:r>
        <w:rPr>
          <w:rStyle w:val="KeywordTok"/>
        </w:rPr>
        <w:t xml:space="preserve">:</w:t>
      </w:r>
      <w:r>
        <w:rPr>
          <w:rStyle w:val="AttributeTok"/>
        </w:rPr>
        <w:t xml:space="preserve"> planned</w:t>
      </w:r>
      <w:r>
        <w:br/>
      </w:r>
      <w:r>
        <w:rPr>
          <w:rStyle w:val="AttributeTok"/>
        </w:rPr>
        <w:t xml:space="preserve">  </w:t>
      </w:r>
      <w:r>
        <w:rPr>
          <w:rStyle w:val="FunctionTok"/>
        </w:rPr>
        <w:t xml:space="preserve">location</w:t>
      </w:r>
      <w:r>
        <w:rPr>
          <w:rStyle w:val="KeywordTok"/>
        </w:rPr>
        <w:t xml:space="preserve">:</w:t>
      </w:r>
      <w:r>
        <w:rPr>
          <w:rStyle w:val="AttributeTok"/>
        </w:rPr>
        <w:t xml:space="preserve"> Zaunplatz, Glarus</w:t>
      </w:r>
      <w:r>
        <w:br/>
      </w:r>
      <w:r>
        <w:rPr>
          <w:rStyle w:val="AttributeTok"/>
        </w:rPr>
        <w:t xml:space="preserve">  </w:t>
      </w:r>
      <w:r>
        <w:rPr>
          <w:rStyle w:val="FunctionTok"/>
        </w:rPr>
        <w:t xml:space="preserve">parent_legislature</w:t>
      </w:r>
      <w:r>
        <w:rPr>
          <w:rStyle w:val="KeywordTok"/>
        </w:rPr>
        <w:t xml:space="preserve">:</w:t>
      </w:r>
      <w:r>
        <w:rPr>
          <w:rStyle w:val="AttributeTok"/>
        </w:rPr>
        <w:t xml:space="preserve"> ops:legislature_gl_2024_2028</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'2025-01-10T12:00:00Z'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'2025-05-04T13:45:00Z'</w:t>
      </w:r>
    </w:p>
    <w:bookmarkEnd w:id="66"/>
    <w:bookmarkStart w:id="67" w:name="Xfb0a0f476c7253c5a07676791e3377075b5857e"/>
    <w:p>
      <w:pPr>
        <w:pStyle w:val="berschrift5"/>
      </w:pPr>
      <w:r>
        <w:t xml:space="preserve">Exemple Meeting : Council of States sitting with protocol and speeches</w:t>
      </w:r>
    </w:p>
    <w:p>
      <w:pPr>
        <w:pStyle w:val="SourceCode"/>
      </w:pPr>
      <w:r>
        <w:rPr>
          <w:rStyle w:val="FunctionTok"/>
        </w:rPr>
        <w:t xml:space="preserve">meetings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parl:sr_winter25_sitzung_6</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https://ld.admin.ch/country/CHE</w:t>
      </w:r>
      <w:r>
        <w:br/>
      </w:r>
      <w:r>
        <w:rPr>
          <w:rStyle w:val="AttributeTok"/>
        </w:rPr>
        <w:t xml:space="preserve">  </w:t>
      </w:r>
      <w:r>
        <w:rPr>
          <w:rStyle w:val="FunctionTok"/>
        </w:rPr>
        <w:t xml:space="preserve">meeting_type</w:t>
      </w:r>
      <w:r>
        <w:rPr>
          <w:rStyle w:val="KeywordTok"/>
        </w:rPr>
        <w:t xml:space="preserve">:</w:t>
      </w:r>
      <w:r>
        <w:rPr>
          <w:rStyle w:val="AttributeTok"/>
        </w:rPr>
        <w:t xml:space="preserve"> session</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Sechste Sitzung</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Sixième séance</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https://www.parlament.ch/de/ratsbetrieb/suche-Amtliches-bulletin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actors:staenderat</w:t>
      </w:r>
      <w:r>
        <w:br/>
      </w:r>
      <w:r>
        <w:rPr>
          <w:rStyle w:val="AttributeTok"/>
        </w:rPr>
        <w:t xml:space="preserve">    </w:t>
      </w:r>
      <w:r>
        <w:rPr>
          <w:rStyle w:val="FunctionTok"/>
        </w:rPr>
        <w:t xml:space="preserve">label</w:t>
      </w:r>
      <w:r>
        <w:rPr>
          <w:rStyle w:val="KeywordTok"/>
        </w:rPr>
        <w:t xml:space="preserve">:</w:t>
      </w:r>
      <w:r>
        <w:rPr>
          <w:rStyle w:val="AttributeTok"/>
        </w:rPr>
        <w:t xml:space="preserve"> Ständerat</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SR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Ständerat</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'2025-12-19T08:15:00+01:00'</w:t>
      </w:r>
      <w:r>
        <w:br/>
      </w:r>
      <w:r>
        <w:rPr>
          <w:rStyle w:val="AttributeTok"/>
        </w:rPr>
        <w:t xml:space="preserve">  </w:t>
      </w:r>
      <w:r>
        <w:rPr>
          <w:rStyle w:val="FunctionTok"/>
        </w:rPr>
        <w:t xml:space="preserve">protocol_ref</w:t>
      </w:r>
      <w:r>
        <w:rPr>
          <w:rStyle w:val="KeywordTok"/>
        </w:rPr>
        <w:t xml:space="preserve">:</w:t>
      </w:r>
      <w:r>
        <w:rPr>
          <w:rStyle w:val="AttributeTok"/>
        </w:rPr>
        <w:t xml:space="preserve"> ops:protokoll_sr_winter25_sitzung_6</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'2026-01-12T00:00:00+01:00'</w:t>
      </w:r>
    </w:p>
    <w:bookmarkEnd w:id="67"/>
    <w:bookmarkStart w:id="68" w:name="X51778ddd7091b6efbd09f861e76b3da85a42584"/>
    <w:p>
      <w:pPr>
        <w:pStyle w:val="berschrift5"/>
      </w:pPr>
      <w:r>
        <w:t xml:space="preserve">Exemple Meeting : Government sitting with a bilingual designation</w:t>
      </w:r>
    </w:p>
    <w:p>
      <w:pPr>
        <w:pStyle w:val="SourceCode"/>
      </w:pPr>
      <w:r>
        <w:rPr>
          <w:rStyle w:val="FunctionTok"/>
        </w:rPr>
        <w:t xml:space="preserve">meetings</w:t>
      </w:r>
      <w:r>
        <w:rPr>
          <w:rStyle w:val="KeywordTok"/>
        </w:rPr>
        <w:t xml:space="preserve">:</w:t>
      </w:r>
      <w:r>
        <w:br/>
      </w:r>
      <w:r>
        <w:rPr>
          <w:rStyle w:val="KeywordTok"/>
        </w:rPr>
        <w:t xml:space="preserve">-</w:t>
      </w:r>
      <w:r>
        <w:rPr>
          <w:rStyle w:val="AttributeTok"/>
        </w:rPr>
        <w:t xml:space="preserve"> </w:t>
      </w:r>
      <w:r>
        <w:rPr>
          <w:rStyle w:val="FunctionTok"/>
        </w:rPr>
        <w:t xml:space="preserve">spatial</w:t>
      </w:r>
      <w:r>
        <w:rPr>
          <w:rStyle w:val="KeywordTok"/>
        </w:rPr>
        <w:t xml:space="preserve">:</w:t>
      </w:r>
      <w:r>
        <w:rPr>
          <w:rStyle w:val="AttributeTok"/>
        </w:rPr>
        <w:t xml:space="preserve"> https://ld.admin.ch/canton/2</w:t>
      </w:r>
      <w:r>
        <w:br/>
      </w:r>
      <w:r>
        <w:rPr>
          <w:rStyle w:val="AttributeTok"/>
        </w:rPr>
        <w:t xml:space="preserve">  </w:t>
      </w:r>
      <w:r>
        <w:rPr>
          <w:rStyle w:val="FunctionTok"/>
        </w:rPr>
        <w:t xml:space="preserve">global_uri</w:t>
      </w:r>
      <w:r>
        <w:rPr>
          <w:rStyle w:val="KeywordTok"/>
        </w:rPr>
        <w:t xml:space="preserve">:</w:t>
      </w:r>
      <w:r>
        <w:rPr>
          <w:rStyle w:val="AttributeTok"/>
        </w:rPr>
        <w:t xml:space="preserve"> ops:340dcf932fb044dd8f8c5c943267fbcc</w:t>
      </w:r>
      <w:r>
        <w:br/>
      </w:r>
      <w:r>
        <w:rPr>
          <w:rStyle w:val="AttributeTok"/>
        </w:rPr>
        <w:t xml:space="preserve">  </w:t>
      </w:r>
      <w:r>
        <w:rPr>
          <w:rStyle w:val="FunctionTok"/>
        </w:rPr>
        <w:t xml:space="preserve">meeting_type</w:t>
      </w:r>
      <w:r>
        <w:rPr>
          <w:rStyle w:val="KeywordTok"/>
        </w:rPr>
        <w:t xml:space="preserve">:</w:t>
      </w:r>
      <w:r>
        <w:rPr>
          <w:rStyle w:val="AttributeTok"/>
        </w:rPr>
        <w:t xml:space="preserve"> session</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Regierungssitzung vom 31. März 2021</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Séance du gouvernement du 31 mars 2021</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https://www.rr.be.ch/de/start/beschluesse/beschluesse-unterlagen-nach-sitzungen/sitzungs-detail?guid=340dcf932fb044dd8f8c5c943267fbcc</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https://www.rr.be.ch/fr/start/beschluesse/beschluesse-unterlagen-nach-sitzungen/sitzungs-detail?guid=340dcf932fb044dd8f8c5c943267fbcc</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actors:rr_be</w:t>
      </w:r>
      <w:r>
        <w:br/>
      </w:r>
      <w:r>
        <w:rPr>
          <w:rStyle w:val="AttributeTok"/>
        </w:rPr>
        <w:t xml:space="preserve">    </w:t>
      </w:r>
      <w:r>
        <w:rPr>
          <w:rStyle w:val="FunctionTok"/>
        </w:rPr>
        <w:t xml:space="preserve">label</w:t>
      </w:r>
      <w:r>
        <w:rPr>
          <w:rStyle w:val="KeywordTok"/>
        </w:rPr>
        <w:t xml:space="preserve">:</w:t>
      </w:r>
      <w:r>
        <w:rPr>
          <w:rStyle w:val="AttributeTok"/>
        </w:rPr>
        <w:t xml:space="preserve"> Regierungsrat Bern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RR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Regierungsrat Bern</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'2021-03-31'</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'2021-03-31'</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'2024-10-28T01:22:26Z'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'2024-11-27T20:40:57Z'</w:t>
      </w:r>
    </w:p>
    <w:bookmarkEnd w:id="68"/>
    <w:bookmarkStart w:id="69" w:name="X1dccdac6d2234a180854581c9adbbce2b2b06d4"/>
    <w:p>
      <w:pPr>
        <w:pStyle w:val="berschrift5"/>
      </w:pPr>
      <w:r>
        <w:t xml:space="preserve">Exemple Meeting : Cantonal parliament sitting with agenda items and votings</w:t>
      </w:r>
    </w:p>
    <w:p>
      <w:pPr>
        <w:pStyle w:val="SourceCode"/>
      </w:pPr>
      <w:r>
        <w:rPr>
          <w:rStyle w:val="FunctionTok"/>
        </w:rPr>
        <w:t xml:space="preserve">meetings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ops:meeting_sg_2025_03_15</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https://ld.admin.ch/canton/17</w:t>
      </w:r>
      <w:r>
        <w:br/>
      </w:r>
      <w:r>
        <w:rPr>
          <w:rStyle w:val="AttributeTok"/>
        </w:rPr>
        <w:t xml:space="preserve">  </w:t>
      </w:r>
      <w:r>
        <w:rPr>
          <w:rStyle w:val="FunctionTok"/>
        </w:rPr>
        <w:t xml:space="preserve">meeting_type</w:t>
      </w:r>
      <w:r>
        <w:rPr>
          <w:rStyle w:val="KeywordTok"/>
        </w:rPr>
        <w:t xml:space="preserve">:</w:t>
      </w:r>
      <w:r>
        <w:rPr>
          <w:rStyle w:val="AttributeTok"/>
        </w:rPr>
        <w:t xml:space="preserve"> session</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Kantonsratssitzung vom 15. März 2025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https://www.ratsinfo.sg.ch/sessions/2025-03-15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actors:kr_sg</w:t>
      </w:r>
      <w:r>
        <w:br/>
      </w:r>
      <w:r>
        <w:rPr>
          <w:rStyle w:val="AttributeTok"/>
        </w:rPr>
        <w:t xml:space="preserve">    </w:t>
      </w:r>
      <w:r>
        <w:rPr>
          <w:rStyle w:val="FunctionTok"/>
        </w:rPr>
        <w:t xml:space="preserve">label</w:t>
      </w:r>
      <w:r>
        <w:rPr>
          <w:rStyle w:val="KeywordTok"/>
        </w:rPr>
        <w:t xml:space="preserve">:</w:t>
      </w:r>
      <w:r>
        <w:rPr>
          <w:rStyle w:val="AttributeTok"/>
        </w:rPr>
        <w:t xml:space="preserve"> Kantonsrat St. Gallen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KR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Kantonsrat St. Gallen</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'2025-03-15T08:00:00Z'</w:t>
      </w:r>
      <w:r>
        <w:br/>
      </w:r>
      <w:r>
        <w:rPr>
          <w:rStyle w:val="AttributeTok"/>
        </w:rPr>
        <w:t xml:space="preserve">  </w:t>
      </w:r>
      <w:r>
        <w:rPr>
          <w:rStyle w:val="FunctionTok"/>
        </w:rPr>
        <w:t xml:space="preserve">datetime_end_planned</w:t>
      </w:r>
      <w:r>
        <w:rPr>
          <w:rStyle w:val="KeywordTok"/>
        </w:rPr>
        <w:t xml:space="preserve">:</w:t>
      </w:r>
      <w:r>
        <w:rPr>
          <w:rStyle w:val="AttributeTok"/>
        </w:rPr>
        <w:t xml:space="preserve"> </w:t>
      </w:r>
      <w:r>
        <w:rPr>
          <w:rStyle w:val="StringTok"/>
        </w:rPr>
        <w:t xml:space="preserve">'2025-03-15T18:00:00Z'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'2025-03-15T08:15:00Z'</w:t>
      </w:r>
      <w:r>
        <w:br/>
      </w:r>
      <w:r>
        <w:rPr>
          <w:rStyle w:val="AttributeTok"/>
        </w:rPr>
        <w:t xml:space="preserve">  </w:t>
      </w:r>
      <w:r>
        <w:rPr>
          <w:rStyle w:val="FunctionTok"/>
        </w:rPr>
        <w:t xml:space="preserve">datetime_end_actual</w:t>
      </w:r>
      <w:r>
        <w:rPr>
          <w:rStyle w:val="KeywordTok"/>
        </w:rPr>
        <w:t xml:space="preserve">:</w:t>
      </w:r>
      <w:r>
        <w:rPr>
          <w:rStyle w:val="AttributeTok"/>
        </w:rPr>
        <w:t xml:space="preserve"> </w:t>
      </w:r>
      <w:r>
        <w:rPr>
          <w:rStyle w:val="StringTok"/>
        </w:rPr>
        <w:t xml:space="preserve">'2025-03-15T17:30:00Z'</w:t>
      </w:r>
      <w:r>
        <w:br/>
      </w:r>
      <w:r>
        <w:rPr>
          <w:rStyle w:val="AttributeTok"/>
        </w:rPr>
        <w:t xml:space="preserve">  </w:t>
      </w:r>
      <w:r>
        <w:rPr>
          <w:rStyle w:val="FunctionTok"/>
        </w:rPr>
        <w:t xml:space="preserve">state</w:t>
      </w:r>
      <w:r>
        <w:rPr>
          <w:rStyle w:val="KeywordTok"/>
        </w:rPr>
        <w:t xml:space="preserve">:</w:t>
      </w:r>
      <w:r>
        <w:rPr>
          <w:rStyle w:val="AttributeTok"/>
        </w:rPr>
        <w:t xml:space="preserve"> planned</w:t>
      </w:r>
      <w:r>
        <w:br/>
      </w:r>
      <w:r>
        <w:rPr>
          <w:rStyle w:val="AttributeTok"/>
        </w:rPr>
        <w:t xml:space="preserve">  </w:t>
      </w:r>
      <w:r>
        <w:rPr>
          <w:rStyle w:val="FunctionTok"/>
        </w:rPr>
        <w:t xml:space="preserve">location</w:t>
      </w:r>
      <w:r>
        <w:rPr>
          <w:rStyle w:val="KeywordTok"/>
        </w:rPr>
        <w:t xml:space="preserve">:</w:t>
      </w:r>
      <w:r>
        <w:rPr>
          <w:rStyle w:val="AttributeTok"/>
        </w:rPr>
        <w:t xml:space="preserve"> Kantonsratssaal, Regierungsgebäude St. Gallen</w:t>
      </w:r>
      <w:r>
        <w:br/>
      </w:r>
      <w:r>
        <w:rPr>
          <w:rStyle w:val="AttributeTok"/>
        </w:rPr>
        <w:t xml:space="preserve">  </w:t>
      </w:r>
      <w:r>
        <w:rPr>
          <w:rStyle w:val="FunctionTok"/>
        </w:rPr>
        <w:t xml:space="preserve">parent_legislature</w:t>
      </w:r>
      <w:r>
        <w:rPr>
          <w:rStyle w:val="KeywordTok"/>
        </w:rPr>
        <w:t xml:space="preserve">:</w:t>
      </w:r>
      <w:r>
        <w:rPr>
          <w:rStyle w:val="AttributeTok"/>
        </w:rPr>
        <w:t xml:space="preserve"> ops:legislature_sg_2024_2028</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'2025-02-01T10:00:00Z'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'2025-03-15T17:30:00Z'</w:t>
      </w:r>
    </w:p>
    <w:bookmarkEnd w:id="69"/>
    <w:bookmarkStart w:id="70" w:name="X79f0f94c83926f67faa72f10153fefe1ffb8487"/>
    <w:p>
      <w:pPr>
        <w:pStyle w:val="berschrift5"/>
      </w:pPr>
      <w:r>
        <w:t xml:space="preserve">Exemple Meeting : Half-day sitting within a session</w:t>
      </w:r>
    </w:p>
    <w:p>
      <w:pPr>
        <w:pStyle w:val="SourceCode"/>
      </w:pPr>
      <w:r>
        <w:rPr>
          <w:rStyle w:val="FunctionTok"/>
        </w:rPr>
        <w:t xml:space="preserve">meetings</w:t>
      </w:r>
      <w:r>
        <w:rPr>
          <w:rStyle w:val="KeywordTok"/>
        </w:rPr>
        <w:t xml:space="preserve">:</w:t>
      </w:r>
      <w:r>
        <w:br/>
      </w:r>
      <w:r>
        <w:rPr>
          <w:rStyle w:val="KeywordTok"/>
        </w:rPr>
        <w:t xml:space="preserve">-</w:t>
      </w:r>
      <w:r>
        <w:rPr>
          <w:rStyle w:val="AttributeTok"/>
        </w:rPr>
        <w:t xml:space="preserve"> </w:t>
      </w:r>
      <w:r>
        <w:rPr>
          <w:rStyle w:val="FunctionTok"/>
        </w:rPr>
        <w:t xml:space="preserve">spatial</w:t>
      </w:r>
      <w:r>
        <w:rPr>
          <w:rStyle w:val="KeywordTok"/>
        </w:rPr>
        <w:t xml:space="preserve">:</w:t>
      </w:r>
      <w:r>
        <w:rPr>
          <w:rStyle w:val="AttributeTok"/>
        </w:rPr>
        <w:t xml:space="preserve"> https://ld.admin.ch/canton/2</w:t>
      </w:r>
      <w:r>
        <w:br/>
      </w:r>
      <w:r>
        <w:rPr>
          <w:rStyle w:val="AttributeTok"/>
        </w:rPr>
        <w:t xml:space="preserve">  </w:t>
      </w:r>
      <w:r>
        <w:rPr>
          <w:rStyle w:val="FunctionTok"/>
        </w:rPr>
        <w:t xml:space="preserve">global_uri</w:t>
      </w:r>
      <w:r>
        <w:rPr>
          <w:rStyle w:val="KeywordTok"/>
        </w:rPr>
        <w:t xml:space="preserve">:</w:t>
      </w:r>
      <w:r>
        <w:rPr>
          <w:rStyle w:val="AttributeTok"/>
        </w:rPr>
        <w:t xml:space="preserve"> ops:e7c5d453-848a-430a-b024-1dd2f6873aa6</w:t>
      </w:r>
      <w:r>
        <w:br/>
      </w:r>
      <w:r>
        <w:rPr>
          <w:rStyle w:val="AttributeTok"/>
        </w:rPr>
        <w:t xml:space="preserve">  </w:t>
      </w:r>
      <w:r>
        <w:rPr>
          <w:rStyle w:val="FunctionTok"/>
        </w:rPr>
        <w:t xml:space="preserve">meeting_type</w:t>
      </w:r>
      <w:r>
        <w:rPr>
          <w:rStyle w:val="KeywordTok"/>
        </w:rPr>
        <w:t xml:space="preserve">:</w:t>
      </w:r>
      <w:r>
        <w:rPr>
          <w:rStyle w:val="AttributeTok"/>
        </w:rPr>
        <w:t xml:space="preserve"> session</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Donnerstag (Nachmittag)</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https://www.gr.be.ch/de/start/sessionen/sessionen-auswahl/sessionsdetail.html?guid=66ccf0a9f4d24d318ff3b99e646644e8</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https://www.gr.be.ch/fr/start/sessionen/sessionen-auswahl/sessionsdetail.html?guid=66ccf0a9f4d24d318ff3b99e646644e8</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actors:gr_be</w:t>
      </w:r>
      <w:r>
        <w:br/>
      </w:r>
      <w:r>
        <w:rPr>
          <w:rStyle w:val="AttributeTok"/>
        </w:rPr>
        <w:t xml:space="preserve">    </w:t>
      </w:r>
      <w:r>
        <w:rPr>
          <w:rStyle w:val="FunctionTok"/>
        </w:rPr>
        <w:t xml:space="preserve">label</w:t>
      </w:r>
      <w:r>
        <w:rPr>
          <w:rStyle w:val="KeywordTok"/>
        </w:rPr>
        <w:t xml:space="preserve">:</w:t>
      </w:r>
      <w:r>
        <w:rPr>
          <w:rStyle w:val="AttributeTok"/>
        </w:rPr>
        <w:t xml:space="preserve"> Grosser Rat Bern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actor_name</w:t>
      </w:r>
      <w:r>
        <w:rPr>
          <w:rStyle w:val="KeywordTok"/>
        </w:rPr>
        <w:t xml:space="preserve">:</w:t>
      </w:r>
      <w:r>
        <w:rPr>
          <w:rStyle w:val="AttributeTok"/>
        </w:rPr>
        <w:t xml:space="preserve"> Grosser Rat Bern</w:t>
      </w:r>
      <w:r>
        <w:br/>
      </w:r>
      <w:r>
        <w:rPr>
          <w:rStyle w:val="AttributeTok"/>
        </w:rPr>
        <w:t xml:space="preserve">  </w:t>
      </w:r>
      <w:r>
        <w:rPr>
          <w:rStyle w:val="FunctionTok"/>
        </w:rPr>
        <w:t xml:space="preserve">date_begin_planned</w:t>
      </w:r>
      <w:r>
        <w:rPr>
          <w:rStyle w:val="KeywordTok"/>
        </w:rPr>
        <w:t xml:space="preserve">:</w:t>
      </w:r>
      <w:r>
        <w:rPr>
          <w:rStyle w:val="AttributeTok"/>
        </w:rPr>
        <w:t xml:space="preserve"> </w:t>
      </w:r>
      <w:r>
        <w:rPr>
          <w:rStyle w:val="StringTok"/>
        </w:rPr>
        <w:t xml:space="preserve">'2025-06-05'</w:t>
      </w:r>
      <w:r>
        <w:br/>
      </w:r>
      <w:r>
        <w:rPr>
          <w:rStyle w:val="AttributeTok"/>
        </w:rPr>
        <w:t xml:space="preserve">  </w:t>
      </w:r>
      <w:r>
        <w:rPr>
          <w:rStyle w:val="FunctionTok"/>
        </w:rPr>
        <w:t xml:space="preserve">date_end_planned</w:t>
      </w:r>
      <w:r>
        <w:rPr>
          <w:rStyle w:val="KeywordTok"/>
        </w:rPr>
        <w:t xml:space="preserve">:</w:t>
      </w:r>
      <w:r>
        <w:rPr>
          <w:rStyle w:val="AttributeTok"/>
        </w:rPr>
        <w:t xml:space="preserve"> </w:t>
      </w:r>
      <w:r>
        <w:rPr>
          <w:rStyle w:val="StringTok"/>
        </w:rPr>
        <w:t xml:space="preserve">'2025-06-05'</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'2025-04-25T11:10:25Z'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'2025-05-19T01:06:45Z'</w:t>
      </w:r>
    </w:p>
    <w:bookmarkEnd w:id="70"/>
    <w:bookmarkEnd w:id="71"/>
    <w:bookmarkEnd w:id="72"/>
    <w:bookmarkStart w:id="80" w:name="enum-meetingtypeenum"/>
    <w:p>
      <w:pPr>
        <w:pStyle w:val="berschrift3"/>
      </w:pPr>
      <w:r>
        <w:t xml:space="preserve">Enum: MeetingTypeEnum</w:t>
      </w:r>
      <w:r>
        <w:t xml:space="preserve"> </w:t>
      </w:r>
      <w:bookmarkStart w:id="73" w:name="MeetingTypeEnum"/>
      <w:bookmarkEnd w:id="73"/>
    </w:p>
    <w:p>
      <w:pPr>
        <w:pStyle w:val="FirstParagraph"/>
      </w:pPr>
      <w:r>
        <w:rPr>
          <w:i/>
          <w:iCs/>
        </w:rPr>
        <w:t xml:space="preserve">Type de séance.</w:t>
      </w:r>
    </w:p>
    <w:p>
      <w:pPr>
        <w:pStyle w:val="Textkrper"/>
      </w:pPr>
      <w:r>
        <w:t xml:space="preserve">URI:</w:t>
      </w:r>
      <w:r>
        <w:t xml:space="preserve"> </w:t>
      </w:r>
      <w:hyperlink ns1:id="rId74">
        <w:r>
          <w:rPr>
            <w:rStyle w:val="Hyperlink"/>
          </w:rPr>
          <w:t xml:space="preserve">ops:MeetingTypeEnum</w:t>
        </w:r>
      </w:hyperlink>
    </w:p>
    <w:bookmarkStart w:id="79" w:name="valeurs-admissibles"/>
    <w:p>
      <w:pPr>
        <w:pStyle w:val="berschrift4"/>
      </w:pPr>
      <w:r>
        <w:t xml:space="preserve">Valeurs admissibles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Valeur</w:t>
            </w:r>
          </w:p>
        </w:tc>
        <w:tc>
          <w:tcPr/>
          <w:p>
            <w:pPr>
              <w:pStyle w:val="Compact"/>
            </w:pPr>
            <w:r>
              <w:t xml:space="preserve">Description</w:t>
            </w:r>
          </w:p>
        </w:tc>
      </w:tr>
      <w:tr>
        <w:tc>
          <w:tcPr>
            <w:shd w:val="clear" w:color="auto" w:fill="F2F2F2"/>
          </w:tcPr>
          <w:p>
            <w:pPr>
              <w:pStyle w:val="Compact"/>
            </w:pPr>
            <w:r>
              <w:t xml:space="preserve">session</w:t>
            </w:r>
          </w:p>
        </w:tc>
        <w:tc>
          <w:tcPr>
            <w:shd w:val="clear" w:color="auto" w:fill="F2F2F2"/>
          </w:tcPr>
          <w:p>
            <w:pPr>
              <w:pStyle w:val="Compact"/>
            </w:pPr>
            <w:r>
              <w:t xml:space="preserve">Séance plénière de l’ensemble du parlement ou d’une chambre.</w:t>
            </w:r>
          </w:p>
        </w:tc>
      </w:tr>
      <w:tr>
        <w:tc>
          <w:tcPr/>
          <w:p>
            <w:pPr>
              <w:pStyle w:val="Compact"/>
            </w:pPr>
          </w:p>
        </w:tc>
        <w:tc>
          <w:tcPr/>
          <w:p>
            <w:pPr>
              <w:pStyle w:val="Compact"/>
            </w:pPr>
            <w:hyperlink ns1:id="rId75">
              <w:r>
                <w:rPr>
                  <w:rStyle w:val="Hyperlink"/>
                </w:rPr>
                <w:t xml:space="preserve">ops:enum/meeting_type/session</w:t>
              </w:r>
            </w:hyperlink>
          </w:p>
        </w:tc>
      </w:tr>
      <w:tr>
        <w:tc>
          <w:tcPr>
            <w:shd w:val="clear" w:color="auto" w:fill="F2F2F2"/>
          </w:tcPr>
          <w:p>
            <w:pPr>
              <w:pStyle w:val="Compact"/>
            </w:pPr>
            <w:r>
              <w:t xml:space="preserve">committee</w:t>
            </w:r>
          </w:p>
        </w:tc>
        <w:tc>
          <w:tcPr>
            <w:shd w:val="clear" w:color="auto" w:fill="F2F2F2"/>
          </w:tcPr>
          <w:p>
            <w:pPr>
              <w:pStyle w:val="Compact"/>
            </w:pPr>
            <w:r>
              <w:t xml:space="preserve">Séance d’une commission parlementaire.</w:t>
            </w:r>
          </w:p>
        </w:tc>
      </w:tr>
      <w:tr>
        <w:tc>
          <w:tcPr/>
          <w:p>
            <w:pPr>
              <w:pStyle w:val="Compact"/>
            </w:pPr>
          </w:p>
        </w:tc>
        <w:tc>
          <w:tcPr/>
          <w:p>
            <w:pPr>
              <w:pStyle w:val="Compact"/>
            </w:pPr>
            <w:hyperlink ns1:id="rId76">
              <w:r>
                <w:rPr>
                  <w:rStyle w:val="Hyperlink"/>
                </w:rPr>
                <w:t xml:space="preserve">ops:enum/meeting_type/committee</w:t>
              </w:r>
            </w:hyperlink>
          </w:p>
        </w:tc>
      </w:tr>
      <w:tr>
        <w:tc>
          <w:tcPr>
            <w:shd w:val="clear" w:color="auto" w:fill="F2F2F2"/>
          </w:tcPr>
          <w:p>
            <w:pPr>
              <w:pStyle w:val="Compact"/>
            </w:pPr>
            <w:r>
              <w:t xml:space="preserve">sitting</w:t>
            </w:r>
          </w:p>
        </w:tc>
        <w:tc>
          <w:tcPr>
            <w:shd w:val="clear" w:color="auto" w:fill="F2F2F2"/>
          </w:tcPr>
          <w:p>
            <w:pPr>
              <w:pStyle w:val="Compact"/>
            </w:pPr>
            <w:r>
              <w:t xml:space="preserve">Formes particulières d’assemblée (p. ex. Landsgemeinde, assemblée communale).</w:t>
            </w:r>
          </w:p>
        </w:tc>
      </w:tr>
      <w:tr>
        <w:tc>
          <w:tcPr/>
          <w:p>
            <w:pPr>
              <w:pStyle w:val="Compact"/>
            </w:pPr>
          </w:p>
        </w:tc>
        <w:tc>
          <w:tcPr/>
          <w:p>
            <w:pPr>
              <w:pStyle w:val="Compact"/>
            </w:pPr>
            <w:hyperlink ns1:id="rId77">
              <w:r>
                <w:rPr>
                  <w:rStyle w:val="Hyperlink"/>
                </w:rPr>
                <w:t xml:space="preserve">ops:enum/meeting_type/sitting</w:t>
              </w:r>
            </w:hyperlink>
          </w:p>
        </w:tc>
      </w:tr>
      <w:tr>
        <w:tc>
          <w:tcPr>
            <w:shd w:val="clear" w:color="auto" w:fill="F2F2F2"/>
          </w:tcPr>
          <w:p>
            <w:pPr>
              <w:pStyle w:val="Compact"/>
            </w:pPr>
            <w:r>
              <w:t xml:space="preserve">various</w:t>
            </w:r>
          </w:p>
        </w:tc>
        <w:tc>
          <w:tcPr>
            <w:shd w:val="clear" w:color="auto" w:fill="F2F2F2"/>
          </w:tcPr>
          <w:p>
            <w:pPr>
              <w:pStyle w:val="Compact"/>
            </w:pPr>
            <w:r>
              <w:t xml:space="preserve">Autres formes de séance non couvertes par les catégories ci-dessus.</w:t>
            </w:r>
          </w:p>
        </w:tc>
      </w:tr>
      <w:tr>
        <w:tc>
          <w:tcPr/>
          <w:p>
            <w:pPr>
              <w:pStyle w:val="Compact"/>
            </w:pPr>
          </w:p>
        </w:tc>
        <w:tc>
          <w:tcPr/>
          <w:p>
            <w:pPr>
              <w:pStyle w:val="Compact"/>
            </w:pPr>
            <w:hyperlink ns1:id="rId78">
              <w:r>
                <w:rPr>
                  <w:rStyle w:val="Hyperlink"/>
                </w:rPr>
                <w:t xml:space="preserve">ops:enum/meeting_type/various</w:t>
              </w:r>
            </w:hyperlink>
          </w:p>
        </w:tc>
      </w:tr>
    </w:tbl>
    <w:bookmarkEnd w:id="79"/>
    <w:bookmarkEnd w:id="80"/>
    <w:bookmarkStart w:id="87" w:name="enum-stateenum"/>
    <w:p>
      <w:pPr>
        <w:pStyle w:val="berschrift3"/>
      </w:pPr>
      <w:r>
        <w:t xml:space="preserve">Enum: StateEnum</w:t>
      </w:r>
      <w:r>
        <w:t xml:space="preserve"> </w:t>
      </w:r>
      <w:bookmarkStart w:id="81" w:name="StateEnum"/>
      <w:bookmarkEnd w:id="81"/>
    </w:p>
    <w:p>
      <w:pPr>
        <w:pStyle w:val="FirstParagraph"/>
      </w:pPr>
      <w:r>
        <w:rPr>
          <w:i/>
          <w:iCs/>
        </w:rPr>
        <w:t xml:space="preserve">État de la séance.</w:t>
      </w:r>
    </w:p>
    <w:p>
      <w:pPr>
        <w:pStyle w:val="Textkrper"/>
      </w:pPr>
      <w:r>
        <w:t xml:space="preserve">URI:</w:t>
      </w:r>
      <w:r>
        <w:t xml:space="preserve"> </w:t>
      </w:r>
      <w:hyperlink ns1:id="rId82">
        <w:r>
          <w:rPr>
            <w:rStyle w:val="Hyperlink"/>
          </w:rPr>
          <w:t xml:space="preserve">ops:StateEnum</w:t>
        </w:r>
      </w:hyperlink>
    </w:p>
    <w:bookmarkStart w:id="86" w:name="valeurs-admissibles-1"/>
    <w:p>
      <w:pPr>
        <w:pStyle w:val="berschrift4"/>
      </w:pPr>
      <w:r>
        <w:t xml:space="preserve">Valeurs admissibles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Valeur</w:t>
            </w:r>
          </w:p>
        </w:tc>
        <w:tc>
          <w:tcPr/>
          <w:p>
            <w:pPr>
              <w:pStyle w:val="Compact"/>
            </w:pPr>
            <w:r>
              <w:t xml:space="preserve">Description</w:t>
            </w:r>
          </w:p>
        </w:tc>
      </w:tr>
      <w:tr>
        <w:tc>
          <w:tcPr>
            <w:shd w:val="clear" w:color="auto" w:fill="F2F2F2"/>
          </w:tcPr>
          <w:p>
            <w:pPr>
              <w:pStyle w:val="Compact"/>
            </w:pPr>
            <w:r>
              <w:t xml:space="preserve">planned</w:t>
            </w:r>
          </w:p>
        </w:tc>
        <w:tc>
          <w:tcPr>
            <w:shd w:val="clear" w:color="auto" w:fill="F2F2F2"/>
          </w:tcPr>
          <w:p>
            <w:pPr>
              <w:pStyle w:val="Compact"/>
            </w:pPr>
            <w:r>
              <w:t xml:space="preserve">La séance est planifiée et se tiendra comme prévu.</w:t>
            </w:r>
          </w:p>
        </w:tc>
      </w:tr>
      <w:tr>
        <w:tc>
          <w:tcPr/>
          <w:p>
            <w:pPr>
              <w:pStyle w:val="Compact"/>
            </w:pPr>
          </w:p>
        </w:tc>
        <w:tc>
          <w:tcPr/>
          <w:p>
            <w:pPr>
              <w:pStyle w:val="Compact"/>
            </w:pPr>
            <w:hyperlink ns1:id="rId83">
              <w:r>
                <w:rPr>
                  <w:rStyle w:val="Hyperlink"/>
                </w:rPr>
                <w:t xml:space="preserve">ops:enum/state/planned</w:t>
              </w:r>
            </w:hyperlink>
          </w:p>
        </w:tc>
      </w:tr>
      <w:tr>
        <w:tc>
          <w:tcPr>
            <w:shd w:val="clear" w:color="auto" w:fill="F2F2F2"/>
          </w:tcPr>
          <w:p>
            <w:pPr>
              <w:pStyle w:val="Compact"/>
            </w:pPr>
            <w:r>
              <w:t xml:space="preserve">canceled</w:t>
            </w:r>
          </w:p>
        </w:tc>
        <w:tc>
          <w:tcPr>
            <w:shd w:val="clear" w:color="auto" w:fill="F2F2F2"/>
          </w:tcPr>
          <w:p>
            <w:pPr>
              <w:pStyle w:val="Compact"/>
            </w:pPr>
            <w:r>
              <w:t xml:space="preserve">La séance a été annulée.</w:t>
            </w:r>
          </w:p>
        </w:tc>
      </w:tr>
      <w:tr>
        <w:tc>
          <w:tcPr/>
          <w:p>
            <w:pPr>
              <w:pStyle w:val="Compact"/>
            </w:pPr>
          </w:p>
        </w:tc>
        <w:tc>
          <w:tcPr/>
          <w:p>
            <w:pPr>
              <w:pStyle w:val="Compact"/>
            </w:pPr>
            <w:hyperlink ns1:id="rId84">
              <w:r>
                <w:rPr>
                  <w:rStyle w:val="Hyperlink"/>
                </w:rPr>
                <w:t xml:space="preserve">ops:enum/state/canceled</w:t>
              </w:r>
            </w:hyperlink>
          </w:p>
        </w:tc>
      </w:tr>
      <w:tr>
        <w:tc>
          <w:tcPr>
            <w:shd w:val="clear" w:color="auto" w:fill="F2F2F2"/>
          </w:tcPr>
          <w:p>
            <w:pPr>
              <w:pStyle w:val="Compact"/>
            </w:pPr>
            <w:r>
              <w:t xml:space="preserve">postponed</w:t>
            </w:r>
          </w:p>
        </w:tc>
        <w:tc>
          <w:tcPr>
            <w:shd w:val="clear" w:color="auto" w:fill="F2F2F2"/>
          </w:tcPr>
          <w:p>
            <w:pPr>
              <w:pStyle w:val="Compact"/>
            </w:pPr>
            <w:r>
              <w:t xml:space="preserve">La séance a été reportée.</w:t>
            </w:r>
          </w:p>
        </w:tc>
      </w:tr>
      <w:tr>
        <w:tc>
          <w:tcPr/>
          <w:p>
            <w:pPr>
              <w:pStyle w:val="Compact"/>
            </w:pPr>
          </w:p>
        </w:tc>
        <w:tc>
          <w:tcPr/>
          <w:p>
            <w:pPr>
              <w:pStyle w:val="Compact"/>
            </w:pPr>
            <w:hyperlink ns1:id="rId85">
              <w:r>
                <w:rPr>
                  <w:rStyle w:val="Hyperlink"/>
                </w:rPr>
                <w:t xml:space="preserve">ops:enum/state/postponed</w:t>
              </w:r>
            </w:hyperlink>
          </w:p>
        </w:tc>
      </w:tr>
    </w:tbl>
    <w:bookmarkEnd w:id="86"/>
    <w:p>
      <w:r>
        <w:br w:type="page"/>
      </w:r>
    </w:p>
    <w:bookmarkEnd w:id="87"/>
    <w:bookmarkEnd w:id="88"/>
    <w:bookmarkEnd w:id="89"/>
    <w:bookmarkStart w:id="204" w:name="ordre-du-jour-procès-verbal-et-décisions"/>
    <w:p>
      <w:pPr>
        <w:pStyle w:val="berschrift1"/>
      </w:pPr>
      <w:r>
        <w:t xml:space="preserve">Ordre du jour, procès-verbal et décisions</w:t>
      </w:r>
    </w:p>
    <w:p>
      <w:pPr>
        <w:pStyle w:val="FirstParagraph"/>
      </w:pPr>
      <w:r>
        <w:t xml:space="preserve">L’ordre du jour d’une séance est structuré par des points de l’ordre du jour. Ces points valent comme planification d’une séance et ne sont plus modifiés dans les données une fois la séance ouverte. Les mêmes éléments de données sont ensuite utilisés pour consigner le procès-verbal et les décisions qu’il contient.</w:t>
      </w:r>
    </w:p>
    <w:p>
      <w:pPr>
        <w:pStyle w:val="Textkrper"/>
      </w:pPr>
      <w:r>
        <w:t xml:space="preserve">Si des modifications de l’ordre du jour interviennent durant une séance, elles sont consignées au procès-verbal, et l’ordre du jour de la séance suivante est adapté en conséquence.</w:t>
      </w:r>
    </w:p>
    <w:bookmarkStart w:id="136" w:name="agendaitem-point-de-lordre-du-jour"/>
    <w:p>
      <w:pPr>
        <w:pStyle w:val="berschrift2"/>
      </w:pPr>
      <w:r>
        <w:t xml:space="preserve">AgendaItem (point de l’ordre du jour)</w:t>
      </w:r>
    </w:p>
    <w:bookmarkStart w:id="90" w:name="but-de-lentité"/>
    <w:p>
      <w:pPr>
        <w:pStyle w:val="berschrift3"/>
      </w:pPr>
      <w:r>
        <w:t xml:space="preserve">But de l’entité</w:t>
      </w:r>
    </w:p>
    <w:p>
      <w:pPr>
        <w:pStyle w:val="FirstParagraph"/>
      </w:pPr>
      <w:r>
        <w:t xml:space="preserve">AgendaItem structure l’ordre du jour d’une séance et relie l’organisation temporelle (Meeting) aux affaires de fond (Affairs selon eCH-0295). C’est l’entité centrale pour représenter le déroulement d’une séance.</w:t>
      </w:r>
    </w:p>
    <w:bookmarkEnd w:id="90"/>
    <w:bookmarkStart w:id="91" w:name="hiérarchie-et-structure"/>
    <w:p>
      <w:pPr>
        <w:pStyle w:val="berschrift3"/>
      </w:pPr>
      <w:r>
        <w:t xml:space="preserve">Hiérarchie et structure</w:t>
      </w:r>
    </w:p>
    <w:p>
      <w:pPr>
        <w:pStyle w:val="FirstParagraph"/>
      </w:pPr>
      <w:r>
        <w:t xml:space="preserve">Les Agenda Items peuvent être organisés hiérarchiquement afin de représenter la structure d’ordres du jour complexes :</w:t>
      </w:r>
    </w:p>
    <w:p>
      <w:pPr>
        <w:pStyle w:val="SourceCode"/>
      </w:pPr>
      <w:r>
        <w:rPr>
          <w:rStyle w:val="VerbatimChar"/>
        </w:rPr>
        <w:t xml:space="preserve">Meeting (séance du 4 mars 2024)</w:t>
      </w:r>
      <w:r>
        <w:br/>
      </w:r>
      <w:r>
        <w:rPr>
          <w:rStyle w:val="VerbatimChar"/>
        </w:rPr>
        <w:t xml:space="preserve">  ├─ AgendaItem 1 : communications et salutations</w:t>
      </w:r>
      <w:r>
        <w:br/>
      </w:r>
      <w:r>
        <w:rPr>
          <w:rStyle w:val="VerbatimChar"/>
        </w:rPr>
        <w:t xml:space="preserve">  ├─ AgendaItem 2 : délibérations législatives</w:t>
      </w:r>
      <w:r>
        <w:br/>
      </w:r>
      <w:r>
        <w:rPr>
          <w:rStyle w:val="VerbatimChar"/>
        </w:rPr>
        <w:t xml:space="preserve">  │   ├─ AgendaItem 2.1 : loi sur l'énergie (discussion par article)</w:t>
      </w:r>
      <w:r>
        <w:br/>
      </w:r>
      <w:r>
        <w:rPr>
          <w:rStyle w:val="VerbatimChar"/>
        </w:rPr>
        <w:t xml:space="preserve">  │   ├─ AgendaItem 2.2 : loi sur l'énergie (vote final)</w:t>
      </w:r>
      <w:r>
        <w:br/>
      </w:r>
      <w:r>
        <w:rPr>
          <w:rStyle w:val="VerbatimChar"/>
        </w:rPr>
        <w:t xml:space="preserve">  │   └─ AgendaItem 2.3 : loi sur la santé (débat d'entrée en matière)</w:t>
      </w:r>
      <w:r>
        <w:br/>
      </w:r>
      <w:r>
        <w:rPr>
          <w:rStyle w:val="VerbatimChar"/>
        </w:rPr>
        <w:t xml:space="preserve">  └─ AgendaItem 3 : divers</w:t>
      </w:r>
    </w:p>
    <w:p>
      <w:pPr>
        <w:pStyle w:val="FirstParagraph"/>
      </w:pPr>
      <w:r>
        <w:t xml:space="preserve">La hiérarchie est représentée au moyen du champ</w:t>
      </w:r>
      <w:r>
        <w:t xml:space="preserve"> </w:t>
      </w:r>
      <w:r>
        <w:rPr>
          <w:b/>
          <w:bCs/>
        </w:rPr>
        <w:t xml:space="preserve">parent_agenda_item</w:t>
      </w:r>
      <w:r>
        <w:t xml:space="preserve">, qui renvoie au point de l’ordre du jour de rang supérieur.</w:t>
      </w:r>
    </w:p>
    <w:bookmarkEnd w:id="91"/>
    <w:bookmarkStart w:id="92" w:name="identification-et-numérotation"/>
    <w:p>
      <w:pPr>
        <w:pStyle w:val="berschrift3"/>
      </w:pPr>
      <w:r>
        <w:t xml:space="preserve">Identification et numérotation</w:t>
      </w:r>
    </w:p>
    <w:p>
      <w:pPr>
        <w:pStyle w:val="Compact"/>
        <w:numPr>
          <w:ilvl w:val="0"/>
          <w:numId w:val="1002"/>
        </w:numPr>
      </w:pPr>
      <w:r>
        <w:rPr>
          <w:b/>
          <w:bCs/>
        </w:rPr>
        <w:t xml:space="preserve">id</w:t>
      </w:r>
      <w:r>
        <w:t xml:space="preserve"> </w:t>
      </w:r>
      <w:r>
        <w:t xml:space="preserve">: identifiant univoque</w:t>
      </w:r>
    </w:p>
    <w:p>
      <w:pPr>
        <w:pStyle w:val="Compact"/>
        <w:numPr>
          <w:ilvl w:val="0"/>
          <w:numId w:val="1002"/>
        </w:numPr>
      </w:pPr>
      <w:r>
        <w:rPr>
          <w:b/>
          <w:bCs/>
        </w:rPr>
        <w:t xml:space="preserve">number</w:t>
      </w:r>
      <w:r>
        <w:t xml:space="preserve"> </w:t>
      </w:r>
      <w:r>
        <w:t xml:space="preserve">: numéro du point à l’ordre du jour (p. ex. « 2.1 », « 3 »)</w:t>
      </w:r>
    </w:p>
    <w:p>
      <w:pPr>
        <w:pStyle w:val="Compact"/>
        <w:numPr>
          <w:ilvl w:val="0"/>
          <w:numId w:val="1002"/>
        </w:numPr>
      </w:pPr>
      <w:r>
        <w:rPr>
          <w:b/>
          <w:bCs/>
        </w:rPr>
        <w:t xml:space="preserve">position</w:t>
      </w:r>
      <w:r>
        <w:t xml:space="preserve"> </w:t>
      </w:r>
      <w:r>
        <w:t xml:space="preserve">: ordre de tri (pour l’affichage)</w:t>
      </w:r>
    </w:p>
    <w:p>
      <w:pPr>
        <w:pStyle w:val="Compact"/>
        <w:numPr>
          <w:ilvl w:val="0"/>
          <w:numId w:val="1002"/>
        </w:numPr>
      </w:pPr>
      <w:r>
        <w:rPr>
          <w:b/>
          <w:bCs/>
        </w:rPr>
        <w:t xml:space="preserve">title</w:t>
      </w:r>
      <w:r>
        <w:t xml:space="preserve"> </w:t>
      </w:r>
      <w:r>
        <w:t xml:space="preserve">: titre du point de l’ordre du jour</w:t>
      </w:r>
    </w:p>
    <w:bookmarkEnd w:id="92"/>
    <w:bookmarkStart w:id="93" w:name="types-dagenda-items"/>
    <w:p>
      <w:pPr>
        <w:pStyle w:val="berschrift3"/>
      </w:pPr>
      <w:r>
        <w:t xml:space="preserve">Types d’Agenda Items</w:t>
      </w:r>
    </w:p>
    <w:p>
      <w:pPr>
        <w:pStyle w:val="FirstParagraph"/>
      </w:pPr>
      <w:r>
        <w:t xml:space="preserve">Le champ</w:t>
      </w:r>
      <w:r>
        <w:t xml:space="preserve"> </w:t>
      </w:r>
      <w:r>
        <w:rPr>
          <w:b/>
          <w:bCs/>
        </w:rPr>
        <w:t xml:space="preserve">agenda_item_type</w:t>
      </w:r>
      <w:r>
        <w:t xml:space="preserve"> </w:t>
      </w:r>
      <w:r>
        <w:t xml:space="preserve">distingue différents types :</w:t>
      </w:r>
    </w:p>
    <w:p>
      <w:pPr>
        <w:pStyle w:val="Compact"/>
        <w:numPr>
          <w:ilvl w:val="0"/>
          <w:numId w:val="1003"/>
        </w:numPr>
      </w:pPr>
      <w:r>
        <w:rPr>
          <w:b/>
          <w:bCs/>
        </w:rPr>
        <w:t xml:space="preserve">item</w:t>
      </w:r>
      <w:r>
        <w:t xml:space="preserve"> </w:t>
      </w:r>
      <w:r>
        <w:t xml:space="preserve">: un point ordinaire avec délibération et, le cas échéant, vote</w:t>
      </w:r>
    </w:p>
    <w:p>
      <w:pPr>
        <w:pStyle w:val="Compact"/>
        <w:numPr>
          <w:ilvl w:val="0"/>
          <w:numId w:val="1003"/>
        </w:numPr>
      </w:pPr>
      <w:r>
        <w:rPr>
          <w:b/>
          <w:bCs/>
        </w:rPr>
        <w:t xml:space="preserve">item_group</w:t>
      </w:r>
      <w:r>
        <w:t xml:space="preserve"> </w:t>
      </w:r>
      <w:r>
        <w:t xml:space="preserve">: un groupe de points (p. ex. « délibérations législatives »)</w:t>
      </w:r>
    </w:p>
    <w:p>
      <w:pPr>
        <w:pStyle w:val="Compact"/>
        <w:numPr>
          <w:ilvl w:val="0"/>
          <w:numId w:val="1003"/>
        </w:numPr>
      </w:pPr>
      <w:r>
        <w:rPr>
          <w:b/>
          <w:bCs/>
        </w:rPr>
        <w:t xml:space="preserve">note</w:t>
      </w:r>
      <w:r>
        <w:t xml:space="preserve"> </w:t>
      </w:r>
      <w:r>
        <w:t xml:space="preserve">: entrées informatives sans vote (p. ex. « communications »)</w:t>
      </w:r>
    </w:p>
    <w:bookmarkEnd w:id="93"/>
    <w:bookmarkStart w:id="94" w:name="X3cfa57804c986dba4cb9a1dc26be62776c35ece"/>
    <w:p>
      <w:pPr>
        <w:pStyle w:val="berschrift3"/>
      </w:pPr>
      <w:r>
        <w:t xml:space="preserve">Relation avec les affaires parlementaires</w:t>
      </w:r>
    </w:p>
    <w:p>
      <w:pPr>
        <w:pStyle w:val="FirstParagraph"/>
      </w:pPr>
      <w:r>
        <w:t xml:space="preserve">Le champ</w:t>
      </w:r>
      <w:r>
        <w:t xml:space="preserve"> </w:t>
      </w:r>
      <w:r>
        <w:rPr>
          <w:b/>
          <w:bCs/>
        </w:rPr>
        <w:t xml:space="preserve">affairs</w:t>
      </w:r>
      <w:r>
        <w:t xml:space="preserve"> </w:t>
      </w:r>
      <w:r>
        <w:t xml:space="preserve">renvoie aux affaires parlementaires correspondantes selon eCH-0295. Un point de l’ordre du jour peut se rapporter à plusieurs affaires :</w:t>
      </w:r>
    </w:p>
    <w:p>
      <w:pPr>
        <w:pStyle w:val="Compact"/>
        <w:numPr>
          <w:ilvl w:val="0"/>
          <w:numId w:val="1004"/>
        </w:numPr>
      </w:pPr>
      <w:r>
        <w:rPr>
          <w:b/>
          <w:bCs/>
        </w:rPr>
        <w:t xml:space="preserve">Affaire unique</w:t>
      </w:r>
      <w:r>
        <w:t xml:space="preserve"> </w:t>
      </w:r>
      <w:r>
        <w:t xml:space="preserve">: un point traite d’un projet déterminé</w:t>
      </w:r>
    </w:p>
    <w:p>
      <w:pPr>
        <w:pStyle w:val="Compact"/>
        <w:numPr>
          <w:ilvl w:val="0"/>
          <w:numId w:val="1004"/>
        </w:numPr>
      </w:pPr>
      <w:r>
        <w:rPr>
          <w:b/>
          <w:bCs/>
        </w:rPr>
        <w:t xml:space="preserve">Plusieurs affaires</w:t>
      </w:r>
      <w:r>
        <w:t xml:space="preserve"> </w:t>
      </w:r>
      <w:r>
        <w:t xml:space="preserve">: un point regroupe des affaires connexes</w:t>
      </w:r>
    </w:p>
    <w:p>
      <w:pPr>
        <w:pStyle w:val="Compact"/>
        <w:numPr>
          <w:ilvl w:val="0"/>
          <w:numId w:val="1004"/>
        </w:numPr>
      </w:pPr>
      <w:r>
        <w:rPr>
          <w:b/>
          <w:bCs/>
        </w:rPr>
        <w:t xml:space="preserve">Aucune affaire</w:t>
      </w:r>
      <w:r>
        <w:t xml:space="preserve"> </w:t>
      </w:r>
      <w:r>
        <w:t xml:space="preserve">: points administratifs (p. ex. « approbation du procès-verbal »)</w:t>
      </w:r>
    </w:p>
    <w:p>
      <w:pPr>
        <w:pStyle w:val="FirstParagraph"/>
      </w:pPr>
      <w:r>
        <w:rPr>
          <w:b/>
          <w:bCs/>
        </w:rPr>
        <w:t xml:space="preserve">Exemple :</w:t>
      </w:r>
      <w:r>
        <w:t xml:space="preserve"> </w:t>
      </w:r>
      <w:r>
        <w:t xml:space="preserve">le point « Loi sur l’énergie — vote final » renvoie à l’affaire « 23.XXX Loi sur l’énergie » dans eCH-0295.</w:t>
      </w:r>
    </w:p>
    <w:bookmarkEnd w:id="94"/>
    <w:bookmarkStart w:id="95" w:name="planification-temporelle"/>
    <w:p>
      <w:pPr>
        <w:pStyle w:val="berschrift3"/>
      </w:pPr>
      <w:r>
        <w:t xml:space="preserve">Planification temporelle</w:t>
      </w:r>
    </w:p>
    <w:p>
      <w:pPr>
        <w:pStyle w:val="Compact"/>
        <w:numPr>
          <w:ilvl w:val="0"/>
          <w:numId w:val="1005"/>
        </w:numPr>
      </w:pPr>
      <w:r>
        <w:rPr>
          <w:b/>
          <w:bCs/>
        </w:rPr>
        <w:t xml:space="preserve">date_time</w:t>
      </w:r>
      <w:r>
        <w:t xml:space="preserve"> </w:t>
      </w:r>
      <w:r>
        <w:t xml:space="preserve">: moment planifié du traitement</w:t>
      </w:r>
    </w:p>
    <w:p>
      <w:pPr>
        <w:pStyle w:val="Compact"/>
        <w:numPr>
          <w:ilvl w:val="0"/>
          <w:numId w:val="1005"/>
        </w:numPr>
      </w:pPr>
      <w:r>
        <w:rPr>
          <w:b/>
          <w:bCs/>
        </w:rPr>
        <w:t xml:space="preserve">date_time_actual</w:t>
      </w:r>
      <w:r>
        <w:t xml:space="preserve"> </w:t>
      </w:r>
      <w:r>
        <w:t xml:space="preserve">: moment effectif du traitement</w:t>
      </w:r>
    </w:p>
    <w:p>
      <w:pPr>
        <w:pStyle w:val="FirstParagraph"/>
      </w:pPr>
      <w:r>
        <w:t xml:space="preserve">Cette distinction est importante, car :</w:t>
      </w:r>
      <w:r>
        <w:t xml:space="preserve"> </w:t>
      </w:r>
      <w:r>
        <w:t xml:space="preserve">- l’ordre du jour est fixé à l’avance</w:t>
      </w:r>
      <w:r>
        <w:t xml:space="preserve"> </w:t>
      </w:r>
      <w:r>
        <w:t xml:space="preserve">- le déroulement effectif peut s’en écarter</w:t>
      </w:r>
      <w:r>
        <w:t xml:space="preserve"> </w:t>
      </w:r>
      <w:r>
        <w:t xml:space="preserve">- des points peuvent être avancés, reportés ou ajournés</w:t>
      </w:r>
    </w:p>
    <w:bookmarkEnd w:id="95"/>
    <w:bookmarkStart w:id="98" w:name="statut-et-résultat"/>
    <w:p>
      <w:pPr>
        <w:pStyle w:val="berschrift3"/>
      </w:pPr>
      <w:r>
        <w:t xml:space="preserve">Statut et résultat</w:t>
      </w:r>
    </w:p>
    <w:bookmarkStart w:id="96" w:name="statut"/>
    <w:p>
      <w:pPr>
        <w:pStyle w:val="berschrift4"/>
      </w:pPr>
      <w:r>
        <w:t xml:space="preserve">Statut</w:t>
      </w:r>
    </w:p>
    <w:p>
      <w:pPr>
        <w:pStyle w:val="FirstParagraph"/>
      </w:pPr>
      <w:r>
        <w:t xml:space="preserve">Le champ</w:t>
      </w:r>
      <w:r>
        <w:t xml:space="preserve"> </w:t>
      </w:r>
      <w:r>
        <w:rPr>
          <w:b/>
          <w:bCs/>
        </w:rPr>
        <w:t xml:space="preserve">status</w:t>
      </w:r>
      <w:r>
        <w:t xml:space="preserve"> </w:t>
      </w:r>
      <w:r>
        <w:t xml:space="preserve">indique l’état d’avancement :</w:t>
      </w:r>
      <w:r>
        <w:t xml:space="preserve"> </w:t>
      </w:r>
      <w:r>
        <w:t xml:space="preserve">- « pending » : pas encore traité</w:t>
      </w:r>
      <w:r>
        <w:t xml:space="preserve"> </w:t>
      </w:r>
      <w:r>
        <w:t xml:space="preserve">- « in_progress » : actuellement en délibération</w:t>
      </w:r>
      <w:r>
        <w:t xml:space="preserve"> </w:t>
      </w:r>
      <w:r>
        <w:t xml:space="preserve">- « completed » : traitement achevé</w:t>
      </w:r>
      <w:r>
        <w:t xml:space="preserve"> </w:t>
      </w:r>
      <w:r>
        <w:t xml:space="preserve">- « postponed » : ajourné à une séance ultérieure</w:t>
      </w:r>
      <w:r>
        <w:t xml:space="preserve"> </w:t>
      </w:r>
      <w:r>
        <w:t xml:space="preserve">- « withdrawn » : retiré</w:t>
      </w:r>
    </w:p>
    <w:bookmarkEnd w:id="96"/>
    <w:bookmarkStart w:id="97" w:name="résultat"/>
    <w:p>
      <w:pPr>
        <w:pStyle w:val="berschrift4"/>
      </w:pPr>
      <w:r>
        <w:t xml:space="preserve">Résultat</w:t>
      </w:r>
    </w:p>
    <w:p>
      <w:pPr>
        <w:pStyle w:val="FirstParagraph"/>
      </w:pPr>
      <w:r>
        <w:t xml:space="preserve">Le champ</w:t>
      </w:r>
      <w:r>
        <w:t xml:space="preserve"> </w:t>
      </w:r>
      <w:r>
        <w:rPr>
          <w:b/>
          <w:bCs/>
        </w:rPr>
        <w:t xml:space="preserve">result</w:t>
      </w:r>
      <w:r>
        <w:t xml:space="preserve"> </w:t>
      </w:r>
      <w:r>
        <w:t xml:space="preserve">saisit le résultat du traitement :</w:t>
      </w:r>
      <w:r>
        <w:t xml:space="preserve"> </w:t>
      </w:r>
      <w:r>
        <w:t xml:space="preserve">- « accepted » : accepté</w:t>
      </w:r>
      <w:r>
        <w:t xml:space="preserve"> </w:t>
      </w:r>
      <w:r>
        <w:t xml:space="preserve">- « rejected » : rejeté</w:t>
      </w:r>
      <w:r>
        <w:t xml:space="preserve"> </w:t>
      </w:r>
      <w:r>
        <w:t xml:space="preserve">- « referred » : renvoyé (p. ex. à la commission)</w:t>
      </w:r>
      <w:r>
        <w:t xml:space="preserve"> </w:t>
      </w:r>
      <w:r>
        <w:t xml:space="preserve">- « noted » : pris acte</w:t>
      </w:r>
      <w:r>
        <w:t xml:space="preserve"> </w:t>
      </w:r>
      <w:r>
        <w:t xml:space="preserve">- « no_decision » : aucune décision prise</w:t>
      </w:r>
    </w:p>
    <w:bookmarkEnd w:id="97"/>
    <w:bookmarkEnd w:id="98"/>
    <w:bookmarkStart w:id="99" w:name="catégorisation"/>
    <w:p>
      <w:pPr>
        <w:pStyle w:val="berschrift3"/>
      </w:pPr>
      <w:r>
        <w:t xml:space="preserve">Catégorisation</w:t>
      </w:r>
    </w:p>
    <w:p>
      <w:pPr>
        <w:pStyle w:val="FirstParagraph"/>
      </w:pPr>
      <w:r>
        <w:t xml:space="preserve">Le champ</w:t>
      </w:r>
      <w:r>
        <w:t xml:space="preserve"> </w:t>
      </w:r>
      <w:r>
        <w:rPr>
          <w:b/>
          <w:bCs/>
        </w:rPr>
        <w:t xml:space="preserve">category</w:t>
      </w:r>
      <w:r>
        <w:t xml:space="preserve"> </w:t>
      </w:r>
      <w:r>
        <w:t xml:space="preserve">permet un regroupement selon des critères de fond :</w:t>
      </w:r>
      <w:r>
        <w:t xml:space="preserve"> </w:t>
      </w:r>
      <w:r>
        <w:t xml:space="preserve">- « Législation »</w:t>
      </w:r>
      <w:r>
        <w:t xml:space="preserve"> </w:t>
      </w:r>
      <w:r>
        <w:t xml:space="preserve">- « Budget et finances »</w:t>
      </w:r>
      <w:r>
        <w:t xml:space="preserve"> </w:t>
      </w:r>
      <w:r>
        <w:t xml:space="preserve">- « Interpellations et questions »</w:t>
      </w:r>
      <w:r>
        <w:t xml:space="preserve"> </w:t>
      </w:r>
      <w:r>
        <w:t xml:space="preserve">- « Élections »</w:t>
      </w:r>
      <w:r>
        <w:t xml:space="preserve"> </w:t>
      </w:r>
      <w:r>
        <w:t xml:space="preserve">- « Divers »</w:t>
      </w:r>
    </w:p>
    <w:p>
      <w:pPr>
        <w:pStyle w:val="Textkrper"/>
      </w:pPr>
      <w:r>
        <w:t xml:space="preserve">Cette catégorisation n’est pas normalisée et peut varier d’une entité fédérée à l’autre.</w:t>
      </w:r>
    </w:p>
    <w:bookmarkEnd w:id="99"/>
    <w:bookmarkStart w:id="100" w:name="X5bf854ffa310434813fa72d05e965c77e8dd374"/>
    <w:p>
      <w:pPr>
        <w:pStyle w:val="berschrift3"/>
      </w:pPr>
      <w:r>
        <w:t xml:space="preserve">Décisions relatives aux points de l’ordre du jour</w:t>
      </w:r>
    </w:p>
    <w:p>
      <w:pPr>
        <w:pStyle w:val="FirstParagraph"/>
      </w:pPr>
      <w:r>
        <w:t xml:space="preserve">Le champ</w:t>
      </w:r>
      <w:r>
        <w:t xml:space="preserve"> </w:t>
      </w:r>
      <w:r>
        <w:rPr>
          <w:b/>
          <w:bCs/>
        </w:rPr>
        <w:t xml:space="preserve">resolution</w:t>
      </w:r>
      <w:r>
        <w:t xml:space="preserve"> </w:t>
      </w:r>
      <w:r>
        <w:t xml:space="preserve">renvoie à la ou aux décisions prises sur ce point. Une décision documente le prononcé formel :</w:t>
      </w:r>
    </w:p>
    <w:p>
      <w:pPr>
        <w:pStyle w:val="SourceCode"/>
      </w:pPr>
      <w:r>
        <w:rPr>
          <w:rStyle w:val="VerbatimChar"/>
        </w:rPr>
        <w:t xml:space="preserve">AgendaItem : « Loi sur l'énergie — vote final »</w:t>
      </w:r>
      <w:r>
        <w:br/>
      </w:r>
      <w:r>
        <w:rPr>
          <w:rStyle w:val="VerbatimChar"/>
        </w:rPr>
        <w:t xml:space="preserve">  └─ Resolution : « Acceptation de la loi sur l'énergie par 120 voix contre 75 et 5 abstentions »</w:t>
      </w:r>
      <w:r>
        <w:br/>
      </w:r>
      <w:r>
        <w:rPr>
          <w:rStyle w:val="VerbatimChar"/>
        </w:rPr>
        <w:t xml:space="preserve">      └─ Voting : détails du vote</w:t>
      </w:r>
    </w:p>
    <w:bookmarkEnd w:id="100"/>
    <w:bookmarkStart w:id="101" w:name="description-et-url"/>
    <w:p>
      <w:pPr>
        <w:pStyle w:val="berschrift3"/>
      </w:pPr>
      <w:r>
        <w:t xml:space="preserve">Description et URL</w:t>
      </w:r>
    </w:p>
    <w:p>
      <w:pPr>
        <w:pStyle w:val="Compact"/>
        <w:numPr>
          <w:ilvl w:val="0"/>
          <w:numId w:val="1006"/>
        </w:numPr>
      </w:pPr>
      <w:r>
        <w:rPr>
          <w:b/>
          <w:bCs/>
        </w:rPr>
        <w:t xml:space="preserve">description</w:t>
      </w:r>
      <w:r>
        <w:t xml:space="preserve"> </w:t>
      </w:r>
      <w:r>
        <w:t xml:space="preserve">: description détaillée du point de l’ordre du jour</w:t>
      </w:r>
    </w:p>
    <w:p>
      <w:pPr>
        <w:pStyle w:val="Compact"/>
        <w:numPr>
          <w:ilvl w:val="0"/>
          <w:numId w:val="1006"/>
        </w:numPr>
      </w:pPr>
      <w:r>
        <w:rPr>
          <w:b/>
          <w:bCs/>
        </w:rPr>
        <w:t xml:space="preserve">url</w:t>
      </w:r>
      <w:r>
        <w:t xml:space="preserve"> </w:t>
      </w:r>
      <w:r>
        <w:t xml:space="preserve">: tableau d’URL multilingues vers les documents de séance :</w:t>
      </w:r>
    </w:p>
    <w:p>
      <w:pPr>
        <w:pStyle w:val="Compact"/>
        <w:numPr>
          <w:ilvl w:val="1"/>
          <w:numId w:val="1007"/>
        </w:numPr>
      </w:pPr>
      <w:r>
        <w:t xml:space="preserve">messages et rapports</w:t>
      </w:r>
    </w:p>
    <w:p>
      <w:pPr>
        <w:pStyle w:val="Compact"/>
        <w:numPr>
          <w:ilvl w:val="1"/>
          <w:numId w:val="1007"/>
        </w:numPr>
      </w:pPr>
      <w:r>
        <w:t xml:space="preserve">propositions</w:t>
      </w:r>
    </w:p>
    <w:p>
      <w:pPr>
        <w:pStyle w:val="Compact"/>
        <w:numPr>
          <w:ilvl w:val="1"/>
          <w:numId w:val="1007"/>
        </w:numPr>
      </w:pPr>
      <w:r>
        <w:t xml:space="preserve">propositions de modification</w:t>
      </w:r>
    </w:p>
    <w:p>
      <w:pPr>
        <w:pStyle w:val="Compact"/>
        <w:numPr>
          <w:ilvl w:val="1"/>
          <w:numId w:val="1007"/>
        </w:numPr>
      </w:pPr>
      <w:r>
        <w:t xml:space="preserve">résultats des votes</w:t>
      </w:r>
    </w:p>
    <w:bookmarkEnd w:id="101"/>
    <w:bookmarkStart w:id="105" w:name="X401ecac257743f0328682a2abee487fb90bc703"/>
    <w:p>
      <w:pPr>
        <w:pStyle w:val="berschrift3"/>
      </w:pPr>
      <w:r>
        <w:t xml:space="preserve">Particularités des différentes procédures</w:t>
      </w:r>
    </w:p>
    <w:bookmarkStart w:id="102" w:name="procédure-législative"/>
    <w:p>
      <w:pPr>
        <w:pStyle w:val="berschrift4"/>
      </w:pPr>
      <w:r>
        <w:t xml:space="preserve">Procédure législative</w:t>
      </w:r>
    </w:p>
    <w:p>
      <w:pPr>
        <w:pStyle w:val="FirstParagraph"/>
      </w:pPr>
      <w:r>
        <w:t xml:space="preserve">Une affaire passe par plusieurs points de l’ordre du jour :</w:t>
      </w:r>
      <w:r>
        <w:t xml:space="preserve"> </w:t>
      </w:r>
      <w:r>
        <w:t xml:space="preserve">1. Débat d’entrée en matière</w:t>
      </w:r>
      <w:r>
        <w:t xml:space="preserve"> </w:t>
      </w:r>
      <w:r>
        <w:t xml:space="preserve">2. Discussion par article</w:t>
      </w:r>
      <w:r>
        <w:t xml:space="preserve"> </w:t>
      </w:r>
      <w:r>
        <w:t xml:space="preserve">3. Vote final</w:t>
      </w:r>
      <w:r>
        <w:t xml:space="preserve"> </w:t>
      </w:r>
      <w:r>
        <w:t xml:space="preserve">4. Le cas échéant, élimination des divergences entre les conseils</w:t>
      </w:r>
    </w:p>
    <w:bookmarkEnd w:id="102"/>
    <w:bookmarkStart w:id="103" w:name="interpellations-et-questions"/>
    <w:p>
      <w:pPr>
        <w:pStyle w:val="berschrift4"/>
      </w:pPr>
      <w:r>
        <w:t xml:space="preserve">Interpellations et questions</w:t>
      </w:r>
    </w:p>
    <w:p>
      <w:pPr>
        <w:pStyle w:val="Compact"/>
        <w:numPr>
          <w:ilvl w:val="0"/>
          <w:numId w:val="1008"/>
        </w:numPr>
      </w:pPr>
      <w:r>
        <w:t xml:space="preserve">Dépôt comme point de l’ordre du jour</w:t>
      </w:r>
    </w:p>
    <w:p>
      <w:pPr>
        <w:pStyle w:val="Compact"/>
        <w:numPr>
          <w:ilvl w:val="0"/>
          <w:numId w:val="1008"/>
        </w:numPr>
      </w:pPr>
      <w:r>
        <w:t xml:space="preserve">Réponse du gouvernement</w:t>
      </w:r>
    </w:p>
    <w:p>
      <w:pPr>
        <w:pStyle w:val="Compact"/>
        <w:numPr>
          <w:ilvl w:val="0"/>
          <w:numId w:val="1008"/>
        </w:numPr>
      </w:pPr>
      <w:r>
        <w:t xml:space="preserve">Le cas échéant, discussion</w:t>
      </w:r>
    </w:p>
    <w:bookmarkEnd w:id="103"/>
    <w:bookmarkStart w:id="104" w:name="élections"/>
    <w:p>
      <w:pPr>
        <w:pStyle w:val="berschrift4"/>
      </w:pPr>
      <w:r>
        <w:t xml:space="preserve">Élections</w:t>
      </w:r>
    </w:p>
    <w:p>
      <w:pPr>
        <w:pStyle w:val="Compact"/>
        <w:numPr>
          <w:ilvl w:val="0"/>
          <w:numId w:val="1009"/>
        </w:numPr>
      </w:pPr>
      <w:r>
        <w:t xml:space="preserve">Proposition de candidature comme point de l’ordre du jour</w:t>
      </w:r>
    </w:p>
    <w:p>
      <w:pPr>
        <w:pStyle w:val="Compact"/>
        <w:numPr>
          <w:ilvl w:val="0"/>
          <w:numId w:val="1009"/>
        </w:numPr>
      </w:pPr>
      <w:r>
        <w:t xml:space="preserve">Déroulement de l’élection</w:t>
      </w:r>
    </w:p>
    <w:p>
      <w:pPr>
        <w:pStyle w:val="Compact"/>
        <w:numPr>
          <w:ilvl w:val="0"/>
          <w:numId w:val="1009"/>
        </w:numPr>
      </w:pPr>
      <w:r>
        <w:t xml:space="preserve">Proclamation du résultat</w:t>
      </w:r>
    </w:p>
    <w:bookmarkEnd w:id="104"/>
    <w:bookmarkEnd w:id="105"/>
    <w:bookmarkStart w:id="106" w:name="lien-avec-dautres-entités"/>
    <w:p>
      <w:pPr>
        <w:pStyle w:val="berschrift3"/>
      </w:pPr>
      <w:r>
        <w:t xml:space="preserve">Lien avec d’autres entités</w:t>
      </w:r>
    </w:p>
    <w:p>
      <w:pPr>
        <w:pStyle w:val="FirstParagraph"/>
      </w:pPr>
      <w:r>
        <w:t xml:space="preserve">Un AgendaItem est le maillon central entre :</w:t>
      </w:r>
    </w:p>
    <w:p>
      <w:pPr>
        <w:pStyle w:val="Compact"/>
        <w:numPr>
          <w:ilvl w:val="0"/>
          <w:numId w:val="1010"/>
        </w:numPr>
      </w:pPr>
      <w:r>
        <w:rPr>
          <w:b/>
          <w:bCs/>
        </w:rPr>
        <w:t xml:space="preserve">Meeting</w:t>
      </w:r>
      <w:r>
        <w:t xml:space="preserve"> </w:t>
      </w:r>
      <w:r>
        <w:t xml:space="preserve">: la séance au cours de laquelle il est traité</w:t>
      </w:r>
    </w:p>
    <w:p>
      <w:pPr>
        <w:pStyle w:val="Compact"/>
        <w:numPr>
          <w:ilvl w:val="0"/>
          <w:numId w:val="1010"/>
        </w:numPr>
      </w:pPr>
      <w:r>
        <w:rPr>
          <w:b/>
          <w:bCs/>
        </w:rPr>
        <w:t xml:space="preserve">Affairs</w:t>
      </w:r>
      <w:r>
        <w:t xml:space="preserve"> </w:t>
      </w:r>
      <w:r>
        <w:t xml:space="preserve">(eCH-0295) : les affaires de fond</w:t>
      </w:r>
    </w:p>
    <w:p>
      <w:pPr>
        <w:pStyle w:val="Compact"/>
        <w:numPr>
          <w:ilvl w:val="0"/>
          <w:numId w:val="1010"/>
        </w:numPr>
      </w:pPr>
      <w:r>
        <w:rPr>
          <w:b/>
          <w:bCs/>
        </w:rPr>
        <w:t xml:space="preserve">Resolution</w:t>
      </w:r>
      <w:r>
        <w:t xml:space="preserve"> </w:t>
      </w:r>
      <w:r>
        <w:t xml:space="preserve">: la décision formelle</w:t>
      </w:r>
    </w:p>
    <w:p>
      <w:pPr>
        <w:pStyle w:val="Compact"/>
        <w:numPr>
          <w:ilvl w:val="0"/>
          <w:numId w:val="1010"/>
        </w:numPr>
      </w:pPr>
      <w:r>
        <w:rPr>
          <w:b/>
          <w:bCs/>
        </w:rPr>
        <w:t xml:space="preserve">Voting</w:t>
      </w:r>
      <w:r>
        <w:t xml:space="preserve"> </w:t>
      </w:r>
      <w:r>
        <w:t xml:space="preserve">: le ou les votes relatifs au point</w:t>
      </w:r>
    </w:p>
    <w:p>
      <w:pPr>
        <w:pStyle w:val="Compact"/>
        <w:numPr>
          <w:ilvl w:val="0"/>
          <w:numId w:val="1010"/>
        </w:numPr>
      </w:pPr>
      <w:r>
        <w:rPr>
          <w:b/>
          <w:bCs/>
        </w:rPr>
        <w:t xml:space="preserve">Speech</w:t>
      </w:r>
      <w:r>
        <w:t xml:space="preserve"> </w:t>
      </w:r>
      <w:r>
        <w:t xml:space="preserve">: les prises de parole et interventions relatives au point</w:t>
      </w:r>
    </w:p>
    <w:bookmarkEnd w:id="106"/>
    <w:bookmarkStart w:id="107" w:name="exemples-dapplication"/>
    <w:p>
      <w:pPr>
        <w:pStyle w:val="berschrift3"/>
      </w:pPr>
      <w:r>
        <w:t xml:space="preserve">Exemples d’application</w:t>
      </w:r>
    </w:p>
    <w:p>
      <w:pPr>
        <w:pStyle w:val="FirstParagraph"/>
      </w:pPr>
      <w:r>
        <w:t xml:space="preserve">…</w:t>
      </w:r>
    </w:p>
    <w:bookmarkEnd w:id="107"/>
    <w:bookmarkStart w:id="108" w:name="utilisations-3"/>
    <w:p>
      <w:pPr>
        <w:pStyle w:val="berschrift3"/>
      </w:pPr>
      <w:r>
        <w:t xml:space="preserve">Utilisations</w:t>
      </w:r>
    </w:p>
    <w:p>
      <w:pPr>
        <w:pStyle w:val="Compact"/>
        <w:numPr>
          <w:ilvl w:val="0"/>
          <w:numId w:val="1011"/>
        </w:numPr>
      </w:pPr>
      <w:r>
        <w:t xml:space="preserve">Structuration du déroulement de la séance et de l’ordre du jour</w:t>
      </w:r>
    </w:p>
    <w:p>
      <w:pPr>
        <w:pStyle w:val="Compact"/>
        <w:numPr>
          <w:ilvl w:val="0"/>
          <w:numId w:val="1011"/>
        </w:numPr>
      </w:pPr>
      <w:r>
        <w:t xml:space="preserve">Lien entre les Meetings et les Affairs (eCH-0295)</w:t>
      </w:r>
    </w:p>
    <w:p>
      <w:pPr>
        <w:pStyle w:val="Compact"/>
        <w:numPr>
          <w:ilvl w:val="0"/>
          <w:numId w:val="1011"/>
        </w:numPr>
      </w:pPr>
      <w:r>
        <w:t xml:space="preserve">Documentation du statut et du résultat par point de l’ordre du jour</w:t>
      </w:r>
    </w:p>
    <w:p>
      <w:pPr>
        <w:pStyle w:val="Compact"/>
        <w:numPr>
          <w:ilvl w:val="0"/>
          <w:numId w:val="1011"/>
        </w:numPr>
      </w:pPr>
      <w:r>
        <w:t xml:space="preserve">Base pour les procès-verbaux de séance et les publications</w:t>
      </w:r>
    </w:p>
    <w:bookmarkEnd w:id="108"/>
    <w:bookmarkStart w:id="129" w:name="classe-agendaitem"/>
    <w:p>
      <w:pPr>
        <w:pStyle w:val="berschrift3"/>
      </w:pPr>
      <w:r>
        <w:t xml:space="preserve">Classe: AgendaItem</w:t>
      </w:r>
      <w:r>
        <w:t xml:space="preserve"> </w:t>
      </w:r>
      <w:bookmarkStart w:id="109" w:name="AgendaItem"/>
      <w:bookmarkEnd w:id="109"/>
    </w:p>
    <w:p>
      <w:pPr>
        <w:pStyle w:val="FirstParagraph"/>
      </w:pPr>
      <w:r>
        <w:rPr>
          <w:i/>
          <w:iCs/>
        </w:rPr>
        <w:t xml:space="preserve">Un point de l’ordre du jour d’une séance.</w:t>
      </w:r>
    </w:p>
    <w:bookmarkStart w:id="110" w:name="attributs-4"/>
    <w:p>
      <w:pPr>
        <w:pStyle w:val="berschrift4"/>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Identifiant local. Par exemple, un UUID issu du système d’information du conseil.</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Une URI unique et globalement valide pour l’entité.</w:t>
            </w:r>
            <w:r>
              <w:t xml:space="preserve"> </w:t>
            </w:r>
            <w:r>
              <w:t xml:space="preserve">Héritage :</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Une URI qui renvoie à une entité Wikidata, par ex. http://www.wikidata.org/entity/Q813067 pour Beat Jans.</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parent_meeting</w:t>
            </w:r>
          </w:p>
        </w:tc>
        <w:tc>
          <w:tcPr/>
          <w:p>
            <w:pPr>
              <w:pStyle w:val="Compact"/>
            </w:pPr>
            <w:r>
              <w:t xml:space="preserve">0..1</w:t>
            </w:r>
            <w:r>
              <w:t xml:space="preserve"> </w:t>
            </w:r>
            <w:r>
              <w:t xml:space="preserve"> </w:t>
            </w:r>
            <w:r>
              <w:t xml:space="preserve">String</w:t>
            </w:r>
          </w:p>
        </w:tc>
        <w:tc>
          <w:tcPr/>
          <w:p>
            <w:pPr>
              <w:pStyle w:val="Compact"/>
            </w:pPr>
            <w:r>
              <w:t xml:space="preserve">Identifiant de la séance à laquelle cet enregistrement se rattache. Pour une séance, il désigne la séance supérieure ; pour un point de l’ordre du jour, un vote, une élection, une intervention ou un procès-verbal, la séance au cours de laquelle l’enregistrement est né.</w:t>
            </w:r>
          </w:p>
        </w:tc>
      </w:tr>
      <w:tr>
        <w:tc>
          <w:tcPr>
            <w:shd w:val="clear" w:color="auto" w:fill="F2F2F2"/>
          </w:tcPr>
          <w:p>
            <w:pPr>
              <w:pStyle w:val="Compact"/>
            </w:pPr>
            <w:r>
              <w:t xml:space="preserve">agenda_item_type</w:t>
            </w:r>
          </w:p>
        </w:tc>
        <w:tc>
          <w:tcPr>
            <w:shd w:val="clear" w:color="auto" w:fill="F2F2F2"/>
          </w:tcPr>
          <w:p>
            <w:pPr>
              <w:pStyle w:val="Compact"/>
            </w:pPr>
            <w:r>
              <w:t xml:space="preserve">0..1</w:t>
            </w:r>
            <w:r>
              <w:t xml:space="preserve"> </w:t>
            </w:r>
            <w:r>
              <w:t xml:space="preserve"> </w:t>
            </w:r>
            <w:hyperlink w:anchor="AgendaItemTypeEnum">
              <w:r>
                <w:rPr>
                  <w:rStyle w:val="Hyperlink"/>
                </w:rPr>
                <w:t xml:space="preserve">AgendaItemTypeEnum</w:t>
              </w:r>
            </w:hyperlink>
          </w:p>
        </w:tc>
        <w:tc>
          <w:tcPr>
            <w:shd w:val="clear" w:color="auto" w:fill="F2F2F2"/>
          </w:tcPr>
          <w:p>
            <w:pPr>
              <w:pStyle w:val="Compact"/>
            </w:pPr>
            <w:r>
              <w:t xml:space="preserve">Type de point de l’ordre du jour, distinguant les points isolés des groupes de points.</w:t>
            </w:r>
          </w:p>
        </w:tc>
      </w:tr>
      <w:tr>
        <w:tc>
          <w:tcPr/>
          <w:p>
            <w:pPr>
              <w:pStyle w:val="Compact"/>
            </w:pPr>
            <w:r>
              <w:t xml:space="preserve">agenda_item_number</w:t>
            </w:r>
          </w:p>
        </w:tc>
        <w:tc>
          <w:tcPr/>
          <w:p>
            <w:pPr>
              <w:pStyle w:val="Compact"/>
            </w:pPr>
            <w:r>
              <w:t xml:space="preserve">0..1</w:t>
            </w:r>
            <w:r>
              <w:t xml:space="preserve"> </w:t>
            </w:r>
            <w:r>
              <w:t xml:space="preserve"> </w:t>
            </w:r>
            <w:r>
              <w:t xml:space="preserve">String</w:t>
            </w:r>
          </w:p>
        </w:tc>
        <w:tc>
          <w:tcPr/>
          <w:p>
            <w:pPr>
              <w:pStyle w:val="Compact"/>
            </w:pPr>
            <w:r>
              <w:t xml:space="preserve">Numéro d’ordre du point de l’ordre du jour (type chaîne, afin de permettre les chiffres romains).</w:t>
            </w:r>
          </w:p>
        </w:tc>
      </w:tr>
      <w:tr>
        <w:tc>
          <w:tcPr>
            <w:shd w:val="clear" w:color="auto" w:fill="F2F2F2"/>
          </w:tcPr>
          <w:p>
            <w:pPr>
              <w:pStyle w:val="Compact"/>
            </w:pPr>
            <w:r>
              <w:t xml:space="preserve">agenda_item_position</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Position (nombre entier) du point de l’ordre du jour dans le déroulement de la séance.</w:t>
            </w:r>
          </w:p>
        </w:tc>
      </w:tr>
      <w:tr>
        <w:tc>
          <w:tcPr/>
          <w:p>
            <w:pPr>
              <w:pStyle w:val="Compact"/>
            </w:pPr>
            <w:r>
              <w:t xml:space="preserve">leading_actor_id</w:t>
            </w:r>
          </w:p>
        </w:tc>
        <w:tc>
          <w:tcPr/>
          <w:p>
            <w:pPr>
              <w:pStyle w:val="Compact"/>
            </w:pPr>
            <w:r>
              <w:t xml:space="preserve">0..1</w:t>
            </w:r>
            <w:r>
              <w:t xml:space="preserve"> </w:t>
            </w:r>
            <w:r>
              <w:t xml:space="preserve"> </w:t>
            </w:r>
            <w:r>
              <w:t xml:space="preserve">String</w:t>
            </w:r>
          </w:p>
        </w:tc>
        <w:tc>
          <w:tcPr/>
          <w:p>
            <w:pPr>
              <w:pStyle w:val="Compact"/>
            </w:pPr>
            <w:r>
              <w:t xml:space="preserve">Le département responsable du point de l’ordre du jour.</w:t>
            </w:r>
          </w:p>
        </w:tc>
      </w:tr>
      <w:tr>
        <w:tc>
          <w:tcPr>
            <w:shd w:val="clear" w:color="auto" w:fill="F2F2F2"/>
          </w:tcPr>
          <w:p>
            <w:pPr>
              <w:pStyle w:val="Compact"/>
            </w:pPr>
            <w:r>
              <w:t xml:space="preserve">speaking_actor_id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La ou le porte-parole ou la cheffe ou le chef du département pour le point de l’ordre du jour.</w:t>
            </w:r>
          </w:p>
        </w:tc>
      </w:tr>
      <w:tr>
        <w:tc>
          <w:tcPr/>
          <w:p>
            <w:pPr>
              <w:pStyle w:val="Compact"/>
            </w:pPr>
            <w:r>
              <w:t xml:space="preserve">agenda_item_title</w:t>
            </w:r>
          </w:p>
        </w:tc>
        <w:tc>
          <w:tcPr/>
          <w:p>
            <w:pPr>
              <w:pStyle w:val="Compact"/>
            </w:pPr>
            <w:r>
              <w:t xml:space="preserve">*</w:t>
            </w:r>
            <w:r>
              <w:t xml:space="preserve"> </w:t>
            </w:r>
            <w:r>
              <w:t xml:space="preserve"> </w:t>
            </w:r>
            <w:hyperlink w:anchor="MultilingualString">
              <w:r>
                <w:rPr>
                  <w:rStyle w:val="Hyperlink"/>
                </w:rPr>
                <w:t xml:space="preserve">MultilingualString</w:t>
              </w:r>
            </w:hyperlink>
          </w:p>
        </w:tc>
        <w:tc>
          <w:tcPr/>
          <w:p>
            <w:pPr>
              <w:pStyle w:val="Compact"/>
            </w:pPr>
            <w:r>
              <w:t xml:space="preserve">Titre du point de l’ordre du jour.</w:t>
            </w:r>
          </w:p>
        </w:tc>
      </w:tr>
      <w:tr>
        <w:tc>
          <w:tcPr>
            <w:shd w:val="clear" w:color="auto" w:fill="F2F2F2"/>
          </w:tcPr>
          <w:p>
            <w:pPr>
              <w:pStyle w:val="Compact"/>
            </w:pPr>
            <w:r>
              <w:t xml:space="preserve">affair_id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Le lien vers les affaires rattachées au point de l’ordre du jour.</w:t>
            </w:r>
          </w:p>
        </w:tc>
      </w:tr>
      <w:tr>
        <w:tc>
          <w:tcPr/>
          <w:p>
            <w:pPr>
              <w:pStyle w:val="Compact"/>
            </w:pPr>
            <w:r>
              <w:t xml:space="preserve">agenda_item_description</w:t>
            </w:r>
          </w:p>
        </w:tc>
        <w:tc>
          <w:tcPr/>
          <w:p>
            <w:pPr>
              <w:pStyle w:val="Compact"/>
            </w:pPr>
            <w:r>
              <w:t xml:space="preserve">*</w:t>
            </w:r>
            <w:r>
              <w:t xml:space="preserve"> </w:t>
            </w:r>
            <w:r>
              <w:t xml:space="preserve"> </w:t>
            </w:r>
            <w:hyperlink w:anchor="MultilingualString">
              <w:r>
                <w:rPr>
                  <w:rStyle w:val="Hyperlink"/>
                </w:rPr>
                <w:t xml:space="preserve">MultilingualString</w:t>
              </w:r>
            </w:hyperlink>
          </w:p>
        </w:tc>
        <w:tc>
          <w:tcPr/>
          <w:p>
            <w:pPr>
              <w:pStyle w:val="Compact"/>
            </w:pPr>
            <w:r>
              <w:t xml:space="preserve">Sous-titre ou description détaillée du point de l’ordre du jour.</w:t>
            </w:r>
          </w:p>
        </w:tc>
      </w:tr>
      <w:tr>
        <w:tc>
          <w:tcPr>
            <w:shd w:val="clear" w:color="auto" w:fill="F2F2F2"/>
          </w:tcPr>
          <w:p>
            <w:pPr>
              <w:pStyle w:val="Compact"/>
            </w:pPr>
            <w:r>
              <w:t xml:space="preserve">state_id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Identifiant d’état (renvoi à l’énumération des états ou à un état propre).</w:t>
            </w:r>
          </w:p>
        </w:tc>
      </w:tr>
      <w:tr>
        <w:tc>
          <w:tcPr/>
          <w:p>
            <w:pPr>
              <w:pStyle w:val="Compact"/>
            </w:pPr>
            <w:r>
              <w:t xml:space="preserve">state_name</w:t>
            </w:r>
          </w:p>
        </w:tc>
        <w:tc>
          <w:tcPr/>
          <w:p>
            <w:pPr>
              <w:pStyle w:val="Compact"/>
            </w:pPr>
            <w:r>
              <w:t xml:space="preserve">0..1</w:t>
            </w:r>
            <w:r>
              <w:t xml:space="preserve"> </w:t>
            </w:r>
            <w:r>
              <w:t xml:space="preserve"> </w:t>
            </w:r>
            <w:r>
              <w:t xml:space="preserve">String</w:t>
            </w:r>
          </w:p>
        </w:tc>
        <w:tc>
          <w:tcPr/>
          <w:p>
            <w:pPr>
              <w:pStyle w:val="Compact"/>
            </w:pPr>
            <w:r>
              <w:t xml:space="preserve">Description personnalisée de l’état de la séance.</w:t>
            </w:r>
          </w:p>
        </w:tc>
      </w:tr>
      <w:tr>
        <w:tc>
          <w:tcPr>
            <w:shd w:val="clear" w:color="auto" w:fill="F2F2F2"/>
          </w:tcPr>
          <w:p>
            <w:pPr>
              <w:pStyle w:val="Compact"/>
            </w:pPr>
            <w:r>
              <w:t xml:space="preserve">landing_page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URL fournissant des informations complémentaires.</w:t>
            </w:r>
          </w:p>
        </w:tc>
      </w:tr>
      <w:tr>
        <w:tc>
          <w:tcPr/>
          <w:p>
            <w:pPr>
              <w:pStyle w:val="Compact"/>
            </w:pPr>
            <w:r>
              <w:t xml:space="preserve">url</w:t>
            </w:r>
          </w:p>
        </w:tc>
        <w:tc>
          <w:tcPr/>
          <w:p>
            <w:pPr>
              <w:pStyle w:val="Compact"/>
            </w:pPr>
            <w:r>
              <w:t xml:space="preserve">*</w:t>
            </w:r>
            <w:r>
              <w:t xml:space="preserve"> </w:t>
            </w:r>
            <w:r>
              <w:t xml:space="preserve"> </w:t>
            </w:r>
            <w:hyperlink w:anchor="MultilingualString">
              <w:r>
                <w:rPr>
                  <w:rStyle w:val="Hyperlink"/>
                </w:rPr>
                <w:t xml:space="preserve">MultilingualString</w:t>
              </w:r>
            </w:hyperlink>
          </w:p>
        </w:tc>
        <w:tc>
          <w:tcPr/>
          <w:p>
            <w:pPr>
              <w:pStyle w:val="Compact"/>
            </w:pPr>
            <w:r>
              <w:t xml:space="preserve">Page d’accueil ou adresse web complémentaire, multilingue.</w:t>
            </w:r>
          </w:p>
        </w:tc>
      </w:tr>
      <w:tr>
        <w:tc>
          <w:tcPr>
            <w:shd w:val="clear" w:color="auto" w:fill="F2F2F2"/>
          </w:tcPr>
          <w:p>
            <w:pPr>
              <w:pStyle w:val="Compact"/>
            </w:pPr>
            <w:r>
              <w:t xml:space="preserve">agenda_item_category</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Catégorie pour les points de l’ordre du jour regroupés (p. ex. introduction, par département, points techniques).</w:t>
            </w:r>
          </w:p>
        </w:tc>
      </w:tr>
      <w:tr>
        <w:tc>
          <w:tcPr/>
          <w:p>
            <w:pPr>
              <w:pStyle w:val="Compact"/>
            </w:pPr>
            <w:r>
              <w:t xml:space="preserve">parent_agenda_item</w:t>
            </w:r>
          </w:p>
        </w:tc>
        <w:tc>
          <w:tcPr/>
          <w:p>
            <w:pPr>
              <w:pStyle w:val="Compact"/>
            </w:pPr>
            <w:r>
              <w:t xml:space="preserve">0..1</w:t>
            </w:r>
            <w:r>
              <w:t xml:space="preserve"> </w:t>
            </w:r>
            <w:r>
              <w:t xml:space="preserve"> </w:t>
            </w:r>
            <w:r>
              <w:t xml:space="preserve">String</w:t>
            </w:r>
          </w:p>
        </w:tc>
        <w:tc>
          <w:tcPr/>
          <w:p>
            <w:pPr>
              <w:pStyle w:val="Compact"/>
            </w:pPr>
            <w:r>
              <w:t xml:space="preserve">Identifiant du point de l’ordre du jour auquel cet enregistrement se rattache. Pour un point de l’ordre du jour, il construit une hiérarchie de points ; pour un vote, une élection ou une intervention, il désigne le point sous lequel l’enregistrement a été traité.</w:t>
            </w:r>
          </w:p>
        </w:tc>
      </w:tr>
      <w:tr>
        <w:tc>
          <w:tcPr>
            <w:shd w:val="clear" w:color="auto" w:fill="F2F2F2"/>
          </w:tcPr>
          <w:p>
            <w:pPr>
              <w:pStyle w:val="Compact"/>
            </w:pPr>
            <w:r>
              <w:t xml:space="preserve">has_resolution</w:t>
            </w:r>
          </w:p>
        </w:tc>
        <w:tc>
          <w:tcPr>
            <w:shd w:val="clear" w:color="auto" w:fill="F2F2F2"/>
          </w:tcPr>
          <w:p>
            <w:pPr>
              <w:pStyle w:val="Compact"/>
            </w:pPr>
            <w:r>
              <w:t xml:space="preserve">0..1</w:t>
            </w:r>
            <w:r>
              <w:t xml:space="preserve"> </w:t>
            </w:r>
            <w:r>
              <w:t xml:space="preserve"> </w:t>
            </w:r>
            <w:hyperlink w:anchor="Resolution">
              <w:r>
                <w:rPr>
                  <w:rStyle w:val="Hyperlink"/>
                </w:rPr>
                <w:t xml:space="preserve">Resolution</w:t>
              </w:r>
            </w:hyperlink>
          </w:p>
        </w:tc>
        <w:tc>
          <w:tcPr>
            <w:shd w:val="clear" w:color="auto" w:fill="F2F2F2"/>
          </w:tcPr>
          <w:p>
            <w:pPr>
              <w:pStyle w:val="Compact"/>
            </w:pPr>
            <w:r>
              <w:t xml:space="preserve">La décision prise sur ce point de l’ordre du jour.</w:t>
            </w:r>
          </w:p>
        </w:tc>
      </w:tr>
      <w:tr>
        <w:tc>
          <w:tcPr/>
          <w:p>
            <w:pPr>
              <w:pStyle w:val="Compact"/>
            </w:pPr>
            <w:r>
              <w:t xml:space="preserve">documents</w:t>
            </w:r>
          </w:p>
        </w:tc>
        <w:tc>
          <w:tcPr/>
          <w:p>
            <w:pPr>
              <w:pStyle w:val="Compact"/>
            </w:pPr>
            <w:r>
              <w:t xml:space="preserve">*</w:t>
            </w:r>
            <w:r>
              <w:t xml:space="preserve"> </w:t>
            </w:r>
            <w:r>
              <w:t xml:space="preserve"> </w:t>
            </w:r>
            <w:r>
              <w:t xml:space="preserve">Work</w:t>
            </w:r>
          </w:p>
        </w:tc>
        <w:tc>
          <w:tcPr/>
          <w:p>
            <w:pPr>
              <w:pStyle w:val="Compact"/>
            </w:pPr>
            <w:r>
              <w:t xml:space="preserve">Liste des documents (FRBR Works) liés à l’entité.</w:t>
            </w:r>
          </w:p>
        </w:tc>
      </w:tr>
      <w:tr>
        <w:tc>
          <w:tcPr>
            <w:shd w:val="clear" w:color="auto" w:fill="F2F2F2"/>
          </w:tcPr>
          <w:p>
            <w:pPr>
              <w:pStyle w:val="Compact"/>
            </w:pPr>
            <w:r>
              <w:t xml:space="preserve">date_begin_actual</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de début effective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p>
            <w:pPr>
              <w:pStyle w:val="Compact"/>
            </w:pPr>
            <w:r>
              <w:t xml:space="preserve">datetime_begin_actual</w:t>
            </w:r>
          </w:p>
        </w:tc>
        <w:tc>
          <w:tcPr/>
          <w:p>
            <w:pPr>
              <w:pStyle w:val="Compact"/>
            </w:pPr>
            <w:r>
              <w:t xml:space="preserve">0..1</w:t>
            </w:r>
            <w:r>
              <w:t xml:space="preserve"> </w:t>
            </w:r>
            <w:r>
              <w:t xml:space="preserve"> </w:t>
            </w:r>
            <w:r>
              <w:t xml:space="preserve">Datetime</w:t>
            </w:r>
          </w:p>
        </w:tc>
        <w:tc>
          <w:tcPr/>
          <w:p>
            <w:pPr>
              <w:pStyle w:val="Compact"/>
            </w:pPr>
            <w:r>
              <w:t xml:space="preserve">La date et l’heure de début effectives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date_begin_planned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de début planifiée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p>
            <w:pPr>
              <w:pStyle w:val="Compact"/>
            </w:pPr>
            <w:r>
              <w:t xml:space="preserve">datetime_begin_planned</w:t>
            </w:r>
          </w:p>
        </w:tc>
        <w:tc>
          <w:tcPr/>
          <w:p>
            <w:pPr>
              <w:pStyle w:val="Compact"/>
            </w:pPr>
            <w:r>
              <w:t xml:space="preserve">0..1</w:t>
            </w:r>
            <w:r>
              <w:t xml:space="preserve"> </w:t>
            </w:r>
            <w:r>
              <w:t xml:space="preserve"> </w:t>
            </w:r>
            <w:r>
              <w:t xml:space="preserve">Datetime</w:t>
            </w:r>
          </w:p>
        </w:tc>
        <w:tc>
          <w:tcPr/>
          <w:p>
            <w:pPr>
              <w:pStyle w:val="Compact"/>
            </w:pPr>
            <w:r>
              <w:t xml:space="preserve">La date et l’heure de début planifiées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date_end_actual</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de fin effective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p>
            <w:pPr>
              <w:pStyle w:val="Compact"/>
            </w:pPr>
            <w:r>
              <w:t xml:space="preserve">datetime_end_actual</w:t>
            </w:r>
          </w:p>
        </w:tc>
        <w:tc>
          <w:tcPr/>
          <w:p>
            <w:pPr>
              <w:pStyle w:val="Compact"/>
            </w:pPr>
            <w:r>
              <w:t xml:space="preserve">0..1</w:t>
            </w:r>
            <w:r>
              <w:t xml:space="preserve"> </w:t>
            </w:r>
            <w:r>
              <w:t xml:space="preserve"> </w:t>
            </w:r>
            <w:r>
              <w:t xml:space="preserve">Datetime</w:t>
            </w:r>
          </w:p>
        </w:tc>
        <w:tc>
          <w:tcPr/>
          <w:p>
            <w:pPr>
              <w:pStyle w:val="Compact"/>
            </w:pPr>
            <w:r>
              <w:t xml:space="preserve">La date et l’heure de fin effectives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date_end_planned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de fin planifiée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p>
            <w:pPr>
              <w:pStyle w:val="Compact"/>
            </w:pPr>
            <w:r>
              <w:t xml:space="preserve">datetime_end_planned</w:t>
            </w:r>
          </w:p>
        </w:tc>
        <w:tc>
          <w:tcPr/>
          <w:p>
            <w:pPr>
              <w:pStyle w:val="Compact"/>
            </w:pPr>
            <w:r>
              <w:t xml:space="preserve">0..1</w:t>
            </w:r>
            <w:r>
              <w:t xml:space="preserve"> </w:t>
            </w:r>
            <w:r>
              <w:t xml:space="preserve"> </w:t>
            </w:r>
            <w:r>
              <w:t xml:space="preserve">Datetime</w:t>
            </w:r>
          </w:p>
        </w:tc>
        <w:tc>
          <w:tcPr/>
          <w:p>
            <w:pPr>
              <w:pStyle w:val="Compact"/>
            </w:pPr>
            <w:r>
              <w:t xml:space="preserve">La date et l’heure de fin planifiées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date_created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à laquelle une entité a été créée.</w:t>
            </w:r>
            <w:r>
              <w:t xml:space="preserve"> </w:t>
            </w:r>
            <w:r>
              <w:t xml:space="preserve">Héritage :</w:t>
            </w:r>
            <w:r>
              <w:t xml:space="preserve"> </w:t>
            </w:r>
            <w:hyperlink w:anchor="HasCreationModificationDates">
              <w:r>
                <w:rPr>
                  <w:rStyle w:val="Hyperlink"/>
                </w:rPr>
                <w:t xml:space="preserve">HasCreationModificationDates</w:t>
              </w:r>
            </w:hyperlink>
          </w:p>
        </w:tc>
      </w:tr>
      <w:tr>
        <w:tc>
          <w:tcPr/>
          <w:p>
            <w:pPr>
              <w:pStyle w:val="Compact"/>
            </w:pPr>
            <w:r>
              <w:t xml:space="preserve">datetime_created</w:t>
            </w:r>
          </w:p>
        </w:tc>
        <w:tc>
          <w:tcPr/>
          <w:p>
            <w:pPr>
              <w:pStyle w:val="Compact"/>
            </w:pPr>
            <w:r>
              <w:t xml:space="preserve">0..1</w:t>
            </w:r>
            <w:r>
              <w:t xml:space="preserve"> </w:t>
            </w:r>
            <w:r>
              <w:t xml:space="preserve"> </w:t>
            </w:r>
            <w:r>
              <w:t xml:space="preserve">Datetime</w:t>
            </w:r>
          </w:p>
        </w:tc>
        <w:tc>
          <w:tcPr/>
          <w:p>
            <w:pPr>
              <w:pStyle w:val="Compact"/>
            </w:pPr>
            <w:r>
              <w:t xml:space="preserve">La date et l’heure auxquelles une entité a été créée.</w:t>
            </w:r>
            <w:r>
              <w:t xml:space="preserve"> </w:t>
            </w:r>
            <w:r>
              <w:t xml:space="preserve">Héritage :</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date_modified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à laquelle une entité a été modifiée pour la dernière fois.</w:t>
            </w:r>
            <w:r>
              <w:t xml:space="preserve"> </w:t>
            </w:r>
            <w:r>
              <w:t xml:space="preserve">Héritage :</w:t>
            </w:r>
            <w:r>
              <w:t xml:space="preserve"> </w:t>
            </w:r>
            <w:hyperlink w:anchor="HasCreationModificationDates">
              <w:r>
                <w:rPr>
                  <w:rStyle w:val="Hyperlink"/>
                </w:rPr>
                <w:t xml:space="preserve">HasCreationModificationDates</w:t>
              </w:r>
            </w:hyperlink>
          </w:p>
        </w:tc>
      </w:tr>
      <w:tr>
        <w:tc>
          <w:tcPr/>
          <w:p>
            <w:pPr>
              <w:pStyle w:val="Compact"/>
            </w:pPr>
            <w:r>
              <w:t xml:space="preserve">datetime_modified</w:t>
            </w:r>
          </w:p>
        </w:tc>
        <w:tc>
          <w:tcPr/>
          <w:p>
            <w:pPr>
              <w:pStyle w:val="Compact"/>
            </w:pPr>
            <w:r>
              <w:t xml:space="preserve">0..1</w:t>
            </w:r>
            <w:r>
              <w:t xml:space="preserve"> </w:t>
            </w:r>
            <w:r>
              <w:t xml:space="preserve"> </w:t>
            </w:r>
            <w:r>
              <w:t xml:space="preserve">Datetime</w:t>
            </w:r>
          </w:p>
        </w:tc>
        <w:tc>
          <w:tcPr/>
          <w:p>
            <w:pPr>
              <w:pStyle w:val="Compact"/>
            </w:pPr>
            <w:r>
              <w:t xml:space="preserve">La date et l’heure auxquelles une entité a été modifiée pour la dernière fois.</w:t>
            </w:r>
            <w:r>
              <w:t xml:space="preserve"> </w:t>
            </w:r>
            <w:r>
              <w:t xml:space="preserve">Héritage :</w:t>
            </w:r>
            <w:r>
              <w:t xml:space="preserve"> </w:t>
            </w:r>
            <w:hyperlink w:anchor="HasCreationModificationDates">
              <w:r>
                <w:rPr>
                  <w:rStyle w:val="Hyperlink"/>
                </w:rPr>
                <w:t xml:space="preserve">HasCreationModificationDates</w:t>
              </w:r>
            </w:hyperlink>
          </w:p>
        </w:tc>
      </w:tr>
    </w:tbl>
    <w:bookmarkEnd w:id="110"/>
    <w:bookmarkStart w:id="111" w:name="utilisations-4"/>
    <w:p>
      <w:pPr>
        <w:pStyle w:val="berschrift4"/>
      </w:pPr>
      <w:r>
        <w:t xml:space="preserve">Utilisations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agenda_items</w:t>
            </w:r>
          </w:p>
        </w:tc>
        <w:tc>
          <w:tcPr>
            <w:shd w:val="clear" w:color="auto" w:fill="F2F2F2"/>
          </w:tcPr>
          <w:p>
            <w:pPr>
              <w:pStyle w:val="Compact"/>
            </w:pPr>
            <w:r>
              <w:t xml:space="preserve">range</w:t>
            </w:r>
          </w:p>
        </w:tc>
        <w:tc>
          <w:tcPr>
            <w:shd w:val="clear" w:color="auto" w:fill="F2F2F2"/>
          </w:tcPr>
          <w:p>
            <w:pPr>
              <w:pStyle w:val="Compact"/>
            </w:pPr>
            <w:hyperlink w:anchor="AgendaItem">
              <w:r>
                <w:rPr>
                  <w:rStyle w:val="Hyperlink"/>
                </w:rPr>
                <w:t xml:space="preserve">AgendaItem</w:t>
              </w:r>
            </w:hyperlink>
          </w:p>
        </w:tc>
      </w:tr>
      <w:tr>
        <w:tc>
          <w:tcPr/>
          <w:p>
            <w:pPr>
              <w:pStyle w:val="Compact"/>
            </w:pPr>
            <w:hyperlink w:anchor="JointDebate">
              <w:r>
                <w:rPr>
                  <w:rStyle w:val="Hyperlink"/>
                </w:rPr>
                <w:t xml:space="preserve">JointDebate</w:t>
              </w:r>
            </w:hyperlink>
          </w:p>
        </w:tc>
        <w:tc>
          <w:tcPr/>
          <w:p>
            <w:pPr>
              <w:pStyle w:val="Compact"/>
            </w:pPr>
            <w:r>
              <w:t xml:space="preserve">agenda_items</w:t>
            </w:r>
          </w:p>
        </w:tc>
        <w:tc>
          <w:tcPr/>
          <w:p>
            <w:pPr>
              <w:pStyle w:val="Compact"/>
            </w:pPr>
            <w:r>
              <w:t xml:space="preserve">range</w:t>
            </w:r>
          </w:p>
        </w:tc>
        <w:tc>
          <w:tcPr/>
          <w:p>
            <w:pPr>
              <w:pStyle w:val="Compact"/>
            </w:pPr>
            <w:hyperlink w:anchor="AgendaItem">
              <w:r>
                <w:rPr>
                  <w:rStyle w:val="Hyperlink"/>
                </w:rPr>
                <w:t xml:space="preserve">AgendaItem</w:t>
              </w:r>
            </w:hyperlink>
          </w:p>
        </w:tc>
      </w:tr>
    </w:tbl>
    <w:bookmarkEnd w:id="111"/>
    <w:bookmarkStart w:id="128" w:name="exemples-4"/>
    <w:p>
      <w:pPr>
        <w:pStyle w:val="berschrift4"/>
      </w:pPr>
      <w:r>
        <w:t xml:space="preserve">Exemples</w:t>
      </w:r>
    </w:p>
    <w:bookmarkStart w:id="112" w:name="Xbdc5475aaf0ef15645faa104ed4d77c6ecd63a4"/>
    <w:p>
      <w:pPr>
        <w:pStyle w:val="berschrift5"/>
      </w:pPr>
      <w:r>
        <w:t xml:space="preserve">Exemple AgendaItem : Point de l’ordre du jour en français (postulat)</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ops:2023_10_03-52</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ops:meeting_lausanne_2023_10_03</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'2023-10-03T00:00:00Z'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52</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'52'</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Postulat de Mme Franziska MEINHERZ : « Lausanne sans publicité commerciale »</w:t>
      </w:r>
      <w:r>
        <w:br/>
      </w:r>
      <w:r>
        <w:rPr>
          <w:rStyle w:val="NormalTok"/>
        </w:rPr>
        <w:t xml:space="preserve">      (FIM)</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state_id</w:t>
      </w:r>
      <w:r>
        <w:rPr>
          <w:rStyle w:val="KeywordTok"/>
        </w:rPr>
        <w:t xml:space="preserve">:</w:t>
      </w:r>
      <w:r>
        <w:rPr>
          <w:rStyle w:val="AttributeTok"/>
        </w:rPr>
        <w:t xml:space="preserve"> postponed</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RAPPORTS</w:t>
      </w:r>
      <w:r>
        <w:br/>
      </w:r>
      <w:r>
        <w:rPr>
          <w:rStyle w:val="AttributeTok"/>
        </w:rPr>
        <w:t xml:space="preserve">  </w:t>
      </w:r>
      <w:r>
        <w:rPr>
          <w:rStyle w:val="FunctionTok"/>
        </w:rPr>
        <w:t xml:space="preserve">affair_id</w:t>
      </w:r>
      <w:r>
        <w:rPr>
          <w:rStyle w:val="KeywordTok"/>
        </w:rPr>
        <w:t xml:space="preserve">:</w:t>
      </w:r>
      <w:r>
        <w:rPr>
          <w:rStyle w:val="AttributeTok"/>
        </w:rPr>
        <w:t xml:space="preserve"> affairs:POS22/029</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https://www.lausanne.ch/apps/agir/affaire/81/b7157ea2a4994086b65cf176768c6381.htm</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'2025-02-08T12:33:10Z'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'2025-02-08T12:33:10Z'</w:t>
      </w:r>
    </w:p>
    <w:bookmarkEnd w:id="112"/>
    <w:bookmarkStart w:id="113" w:name="X58d69f7f18cab41a56ee8ed384eaed317dcf493"/>
    <w:p>
      <w:pPr>
        <w:pStyle w:val="berschrift5"/>
      </w:pPr>
      <w:r>
        <w:t xml:space="preserve">Exemple AgendaItem : Postulate with a voting</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ops:fa732e0e-7e5f-4d45-994a-fc74720c0781</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ops:meeting_luzern_2025_01_28_b</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'2025-01-28T00:00:00Z'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14</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'14'</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Postulat Stadelmann Karin Andrea und Mit. über die Überprüfung und Anpassung</w:t>
      </w:r>
      <w:r>
        <w:br/>
      </w:r>
      <w:r>
        <w:rPr>
          <w:rStyle w:val="NormalTok"/>
        </w:rPr>
        <w:t xml:space="preserve">      der Kriterien zum früheren Eintritt von Kindern in die Basisstufe (den freiwilligen</w:t>
      </w:r>
      <w:r>
        <w:br/>
      </w:r>
      <w:r>
        <w:rPr>
          <w:rStyle w:val="NormalTok"/>
        </w:rPr>
        <w:t xml:space="preserve">      Kindergarten) / Bildungs- und Kulturdepartement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voting</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https://www.lu.ch/kr/Sessionen/sessionsdaten_2020/Abstimmungsresultate/Detail?TraktandumGuid=fa732e0e-7e5f-4d45-994a-fc74720c0781</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affairs:2023P_102</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'2025-01-29T06:59:41Z'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'2025-01-29T06:59:41Z'</w:t>
      </w:r>
    </w:p>
    <w:bookmarkEnd w:id="113"/>
    <w:bookmarkStart w:id="114" w:name="Xa1d7eb650715ca41903fe2aa5444ba01b1ed9c3"/>
    <w:p>
      <w:pPr>
        <w:pStyle w:val="berschrift5"/>
      </w:pPr>
      <w:r>
        <w:t xml:space="preserve">Exemple AgendaItem : Popular motion within a group of agenda items</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ops:16155798_4</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ops:meeting_schaffhausen_2025_03_31_b</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'2025-03-31T00:00:00Z'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'3'</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Volksmotion Nr. 2024/1 von Sandro Mamedow und Livia Schraff (Erstunterzeichnende)</w:t>
      </w:r>
      <w:r>
        <w:br/>
      </w:r>
      <w:r>
        <w:rPr>
          <w:rStyle w:val="NormalTok"/>
        </w:rPr>
        <w:t xml:space="preserve">      sowie weitere 150 Mitunterzeichnende vom 22. März 2024 mit dem Titel: «Für eine</w:t>
      </w:r>
      <w:r>
        <w:br/>
      </w:r>
      <w:r>
        <w:rPr>
          <w:rStyle w:val="NormalTok"/>
        </w:rPr>
        <w:t xml:space="preserve">      Stimme der Studierenden im Hochschulrat der Pädagogischen Hochschule Schaffhausen</w:t>
      </w:r>
      <w:r>
        <w:br/>
      </w:r>
      <w:r>
        <w:rPr>
          <w:rStyle w:val="NormalTok"/>
        </w:rPr>
        <w:t xml:space="preserve">      (PHSH)»</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Traktanden</w:t>
      </w:r>
      <w:r>
        <w:br/>
      </w:r>
      <w:r>
        <w:rPr>
          <w:rStyle w:val="AttributeTok"/>
        </w:rPr>
        <w:t xml:space="preserve">  </w:t>
      </w:r>
      <w:r>
        <w:rPr>
          <w:rStyle w:val="FunctionTok"/>
        </w:rPr>
        <w:t xml:space="preserve">affair_id</w:t>
      </w:r>
      <w:r>
        <w:rPr>
          <w:rStyle w:val="KeywordTok"/>
        </w:rPr>
        <w:t xml:space="preserve">:</w:t>
      </w:r>
      <w:r>
        <w:rPr>
          <w:rStyle w:val="AttributeTok"/>
        </w:rPr>
        <w:t xml:space="preserve"> affairs:MOT_2024_1</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'2025-05-02T11:23:49Z'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'2025-05-02T11:23:49Z'</w:t>
      </w:r>
    </w:p>
    <w:bookmarkEnd w:id="114"/>
    <w:bookmarkStart w:id="115" w:name="X2bca9089bd16637dc2b42ff33524c54f325c34e"/>
    <w:p>
      <w:pPr>
        <w:pStyle w:val="berschrift5"/>
      </w:pPr>
      <w:r>
        <w:t xml:space="preserve">Exemple AgendaItem : Substantive affair without an agenda category</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ops:49_253</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ops:meeting_2025_03_31</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'2025-03-31T00:00:00Z'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Programmvereinbarungen 2024</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'2025-03-29T01:07:14Z'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'2025-03-29T01:07:14Z'</w:t>
      </w:r>
    </w:p>
    <w:bookmarkEnd w:id="115"/>
    <w:bookmarkStart w:id="116" w:name="X526bb264842b1801da261cd46ccbdc2c897547c"/>
    <w:p>
      <w:pPr>
        <w:pStyle w:val="berschrift5"/>
      </w:pPr>
      <w:r>
        <w:t xml:space="preserve">Exemple AgendaItem : Agenda item with a final vote</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ops:agenda_item_sg_2025_015</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ops:meeting_sg_2025_03_15</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'15'</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Energiegesetz - Schlussabstimmung</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agenda_item_description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Schlussabstimmung über das revidierte Energiegesetz des Kantons St. Gallen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Gesetzgebung</w:t>
      </w:r>
      <w:r>
        <w:br/>
      </w:r>
      <w:r>
        <w:rPr>
          <w:rStyle w:val="AttributeTok"/>
        </w:rPr>
        <w:t xml:space="preserve">  </w:t>
      </w:r>
      <w:r>
        <w:rPr>
          <w:rStyle w:val="FunctionTok"/>
        </w:rPr>
        <w:t xml:space="preserve">state_id</w:t>
      </w:r>
      <w:r>
        <w:rPr>
          <w:rStyle w:val="KeywordTok"/>
        </w:rPr>
        <w:t xml:space="preserve">:</w:t>
      </w:r>
      <w:r>
        <w:rPr>
          <w:rStyle w:val="AttributeTok"/>
        </w:rPr>
        <w:t xml:space="preserve"> completed</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'2025-03-15T14:00:00Z'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'2025-03-15T14:30:00Z'</w:t>
      </w:r>
      <w:r>
        <w:br/>
      </w:r>
      <w:r>
        <w:rPr>
          <w:rStyle w:val="AttributeTok"/>
        </w:rPr>
        <w:t xml:space="preserve">  </w:t>
      </w:r>
      <w:r>
        <w:rPr>
          <w:rStyle w:val="FunctionTok"/>
        </w:rPr>
        <w:t xml:space="preserve">affair_id</w:t>
      </w:r>
      <w:r>
        <w:rPr>
          <w:rStyle w:val="KeywordTok"/>
        </w:rPr>
        <w:t xml:space="preserve">:</w:t>
      </w:r>
      <w:r>
        <w:rPr>
          <w:rStyle w:val="AttributeTok"/>
        </w:rPr>
        <w:t xml:space="preserve"> affairs:sg_2024_123_energiegesetz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'2025-02-01T10:00:00Z'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'2025-03-15T14:35:00Z'</w:t>
      </w:r>
    </w:p>
    <w:bookmarkEnd w:id="116"/>
    <w:bookmarkStart w:id="117" w:name="Xcf605d7ffea2969077f3d7fe33901a3f9e1ab52"/>
    <w:p>
      <w:pPr>
        <w:pStyle w:val="berschrift5"/>
      </w:pPr>
      <w:r>
        <w:t xml:space="preserve">Exemple AgendaItem : Petition as an agenda item</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ops:21c50b86d21b4b4baeb1a76738ff82a3_2025-04-02_1_de</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ops:meeting_bern_rr_2025_04_02</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'2025-04-02T00:00:00Z'</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Petition «Gleichberechtigung für Tagesfamilien: Gleich hohe Betreuungsgutscheine</w:t>
      </w:r>
      <w:r>
        <w:br/>
      </w:r>
      <w:r>
        <w:rPr>
          <w:rStyle w:val="NormalTok"/>
        </w:rPr>
        <w:t xml:space="preserve">      für alle Anbieter im Kanton Bern». Regierungsrätliches Antwortschreiben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affairs:2025.STA.622</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https://www.rr.be.ch/de/start/beschluesse/suche/geschaeftsdetail.html?guid=21c50b86d21b4b4baeb1a76738ff82a3</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'2025-04-25T11:11:40Z'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'2025-04-25T11:11:40Z'</w:t>
      </w:r>
    </w:p>
    <w:bookmarkEnd w:id="117"/>
    <w:bookmarkStart w:id="118" w:name="Xf0e95666004bd6756902e606253da34ce9060e4"/>
    <w:p>
      <w:pPr>
        <w:pStyle w:val="berschrift5"/>
      </w:pPr>
      <w:r>
        <w:t xml:space="preserve">Exemple AgendaItem : Agenda item of a Council of States sitting</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ops:69905</w:t>
      </w:r>
      <w:r>
        <w:br/>
      </w:r>
      <w:r>
        <w:rPr>
          <w:rStyle w:val="AttributeTok"/>
        </w:rPr>
        <w:t xml:space="preserve">  </w:t>
      </w:r>
      <w:r>
        <w:rPr>
          <w:rStyle w:val="FunctionTok"/>
        </w:rPr>
        <w:t xml:space="preserve">parent_meeting</w:t>
      </w:r>
      <w:r>
        <w:rPr>
          <w:rStyle w:val="KeywordTok"/>
        </w:rPr>
        <w:t xml:space="preserve">:</w:t>
      </w:r>
      <w:r>
        <w:rPr>
          <w:rStyle w:val="AttributeTok"/>
        </w:rPr>
        <w:t xml:space="preserve"> parl:sr_winter25_sitzung_6</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'2025-12-19T09:15:00+01:00'</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'2025-12-19T09:20:00+01:00'</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'6'</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Postulat Broulis Pascal. Bauprojekte im Mobilitätsbereich. Einen Vergleich durchführen,</w:t>
      </w:r>
      <w:r>
        <w:br/>
      </w:r>
      <w:r>
        <w:rPr>
          <w:rStyle w:val="NormalTok"/>
        </w:rPr>
        <w:t xml:space="preserve">      um die Verzögerungen zu verstehen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affairs:24.4471</w:t>
      </w:r>
      <w:r>
        <w:br/>
      </w:r>
      <w:r>
        <w:rPr>
          <w:rStyle w:val="FunctionTok"/>
        </w:rPr>
        <w:t xml:space="preserve">  landing_page</w:t>
      </w:r>
      <w:r>
        <w:rPr>
          <w:rStyle w:val="KeywordTok"/>
        </w:rPr>
        <w:t xml:space="preserve">: </w:t>
      </w:r>
      <w:r>
        <w:rPr>
          <w:rStyle w:val="CharTok"/>
        </w:rPr>
        <w:t xml:space="preserve">&gt;-</w:t>
      </w:r>
      <w:r>
        <w:br/>
      </w:r>
      <w:r>
        <w:rPr>
          <w:rStyle w:val="NormalTok"/>
        </w:rPr>
        <w:t xml:space="preserve">    https://www.parlament.ch/de/ratsbetrieb/amtliches-bulletin/amtliches-bulletin-die-verhandlungen?SubjectId=69905#votum3</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agenda_item</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'2026-01-12T00:00:00+01:00'</w:t>
      </w:r>
    </w:p>
    <w:bookmarkEnd w:id="118"/>
    <w:bookmarkStart w:id="119" w:name="X5dc24777680b09896656a11f27bcabb19a96eb3"/>
    <w:p>
      <w:pPr>
        <w:pStyle w:val="berschrift5"/>
      </w:pPr>
      <w:r>
        <w:t xml:space="preserve">Exemple AgendaItem : Postulate category voting</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ops:0de4ecdb-23f1-49ab-95b8-1afc2e4feb1a</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ops:meeting_luzern_2025_01_28</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'2025-01-28T00:00:00Z'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29</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'29'</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Postulat Widmer Reichlin Gisela und Mit. über Massnahmen zur Erfüllung des Sonderschulkonkordats</w:t>
      </w:r>
      <w:r>
        <w:br/>
      </w:r>
      <w:r>
        <w:rPr>
          <w:rStyle w:val="NormalTok"/>
        </w:rPr>
        <w:t xml:space="preserve">      und zur gezielten Behebung des Fachkräftemangels im Bereich schulische Heilpädagogik</w:t>
      </w:r>
      <w:r>
        <w:br/>
      </w:r>
      <w:r>
        <w:rPr>
          <w:rStyle w:val="NormalTok"/>
        </w:rPr>
        <w:t xml:space="preserve">      / Bildungs- und Kulturdepartement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voting</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https://www.lu.ch/kr/Sessionen/sessionsdaten_2020/Abstimmungsresultate/Detail?TraktandumGuid=0de4ecdb-23f1-49ab-95b8-1afc2e4feb1a</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affairs:2024P_125</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'2025-01-29T06:59:41Z'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'2025-01-29T06:59:41Z'</w:t>
      </w:r>
    </w:p>
    <w:bookmarkEnd w:id="119"/>
    <w:bookmarkStart w:id="120" w:name="X65d2de5d4b9d56610f0a4400e91f8e1cd3f71e5"/>
    <w:p>
      <w:pPr>
        <w:pStyle w:val="berschrift5"/>
      </w:pPr>
      <w:r>
        <w:t xml:space="preserve">Exemple AgendaItem : Interpellation as an agenda item</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ops:06fb582b753c416d8fdb05fa13873545</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ops:meeting_2011_11_23</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'2011-11-23T00:00:00Z'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Interpellation Peter Mark betr. elektronische Datenerfassung durch Mitarbeiter</w:t>
      </w:r>
      <w:r>
        <w:br/>
      </w:r>
      <w:r>
        <w:rPr>
          <w:rStyle w:val="NormalTok"/>
        </w:rPr>
        <w:t xml:space="preserve">      im Werkhof – Versuchsphase</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'2025-03-21T23:15:19Z'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'2025-03-21T23:15:19Z'</w:t>
      </w:r>
    </w:p>
    <w:bookmarkEnd w:id="120"/>
    <w:bookmarkStart w:id="121" w:name="X31dd3d9310754686415d7cbf162e788d39792e7"/>
    <w:p>
      <w:pPr>
        <w:pStyle w:val="berschrift5"/>
      </w:pPr>
      <w:r>
        <w:t xml:space="preserve">Exemple AgendaItem : Urgent interpellation in French</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ops:2025_05_20-23</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ops:meeting_lausanne_2025_05_20</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'2025-05-20T00:00:00Z'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23</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'23'</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Interpellation urgente du 20 mai 2025 de M. Yusuf KULMIYE : « Interpellation</w:t>
      </w:r>
      <w:r>
        <w:br/>
      </w:r>
      <w:r>
        <w:rPr>
          <w:rStyle w:val="NormalTok"/>
        </w:rPr>
        <w:t xml:space="preserve">      urgente de Kulmiye Yusuf et crts – Solidarité sans frontières, Lausanne en faveur</w:t>
      </w:r>
      <w:r>
        <w:br/>
      </w:r>
      <w:r>
        <w:rPr>
          <w:rStyle w:val="NormalTok"/>
        </w:rPr>
        <w:t xml:space="preserve">      du respect du droit international et de la protection des populations civiles</w:t>
      </w:r>
      <w:r>
        <w:br/>
      </w:r>
      <w:r>
        <w:rPr>
          <w:rStyle w:val="NormalTok"/>
        </w:rPr>
        <w:t xml:space="preserve">      à Gaza »</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state_id</w:t>
      </w:r>
      <w:r>
        <w:rPr>
          <w:rStyle w:val="KeywordTok"/>
        </w:rPr>
        <w:t xml:space="preserve">:</w:t>
      </w:r>
      <w:r>
        <w:rPr>
          <w:rStyle w:val="AttributeTok"/>
        </w:rPr>
        <w:t xml:space="preserve"> not_treated</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ANNONCES ET INTERPELLATIONS</w:t>
      </w:r>
      <w:r>
        <w:br/>
      </w:r>
      <w:r>
        <w:rPr>
          <w:rStyle w:val="AttributeTok"/>
        </w:rPr>
        <w:t xml:space="preserve">  </w:t>
      </w:r>
      <w:r>
        <w:rPr>
          <w:rStyle w:val="FunctionTok"/>
        </w:rPr>
        <w:t xml:space="preserve">affair_id</w:t>
      </w:r>
      <w:r>
        <w:rPr>
          <w:rStyle w:val="KeywordTok"/>
        </w:rPr>
        <w:t xml:space="preserve">:</w:t>
      </w:r>
      <w:r>
        <w:rPr>
          <w:rStyle w:val="AttributeTok"/>
        </w:rPr>
        <w:t xml:space="preserve"> affairs:INT25/027</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https://www.lausanne.ch/apps/agir/affaire/6c/049b6c612fe2428f9be66ea39522ac6c.htm</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'2025-06-07T23:50:18Z'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'2025-06-07T23:50:18Z'</w:t>
      </w:r>
    </w:p>
    <w:bookmarkEnd w:id="121"/>
    <w:bookmarkStart w:id="122" w:name="X9437477ea664c48f940205d15b9b8c031c636f1"/>
    <w:p>
      <w:pPr>
        <w:pStyle w:val="berschrift5"/>
      </w:pPr>
      <w:r>
        <w:t xml:space="preserve">Exemple AgendaItem : Motion within a group of agenda items</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ops:16155798_3</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ops:meeting_schaffhausen_2025_03_31</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'2025-03-31T00:00:00Z'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Motion Nr. 2023/9 von Rainer Schmidig vom 18. Dezember 2023 betreffend zeitgemässe</w:t>
      </w:r>
      <w:r>
        <w:br/>
      </w:r>
      <w:r>
        <w:rPr>
          <w:rStyle w:val="NormalTok"/>
        </w:rPr>
        <w:t xml:space="preserve">      Abzüge in den Art. 35 und 37 des Gesetzes über die direkten Steuern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Traktanden</w:t>
      </w:r>
      <w:r>
        <w:br/>
      </w:r>
      <w:r>
        <w:rPr>
          <w:rStyle w:val="AttributeTok"/>
        </w:rPr>
        <w:t xml:space="preserve">  </w:t>
      </w:r>
      <w:r>
        <w:rPr>
          <w:rStyle w:val="FunctionTok"/>
        </w:rPr>
        <w:t xml:space="preserve">affair_id</w:t>
      </w:r>
      <w:r>
        <w:rPr>
          <w:rStyle w:val="KeywordTok"/>
        </w:rPr>
        <w:t xml:space="preserve">:</w:t>
      </w:r>
      <w:r>
        <w:rPr>
          <w:rStyle w:val="AttributeTok"/>
        </w:rPr>
        <w:t xml:space="preserve"> affairs:MOT_2023_9</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'2025-05-02T11:23:49Z'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'2025-05-02T11:23:49Z'</w:t>
      </w:r>
    </w:p>
    <w:bookmarkEnd w:id="122"/>
    <w:bookmarkStart w:id="123" w:name="exemple-agendaitem-budget-agenda-item"/>
    <w:p>
      <w:pPr>
        <w:pStyle w:val="berschrift5"/>
      </w:pPr>
      <w:r>
        <w:t xml:space="preserve">Exemple AgendaItem : Budget agenda item</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ops:agenda_item_zh_budget_2026</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ops:meeting_zh_2025_11_20</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'8'</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Budget 2026</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agenda_item_description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Beratung und Beschlussfassung über das Kantonsbudget für das Jahr 2026</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Budget und Finanzen</w:t>
      </w:r>
      <w:r>
        <w:br/>
      </w:r>
      <w:r>
        <w:rPr>
          <w:rStyle w:val="AttributeTok"/>
        </w:rPr>
        <w:t xml:space="preserve">  </w:t>
      </w:r>
      <w:r>
        <w:rPr>
          <w:rStyle w:val="FunctionTok"/>
        </w:rPr>
        <w:t xml:space="preserve">state_id</w:t>
      </w:r>
      <w:r>
        <w:rPr>
          <w:rStyle w:val="KeywordTok"/>
        </w:rPr>
        <w:t xml:space="preserve">:</w:t>
      </w:r>
      <w:r>
        <w:rPr>
          <w:rStyle w:val="AttributeTok"/>
        </w:rPr>
        <w:t xml:space="preserve"> completed</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'2025-11-20T16:00:00Z'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'2025-11-20T16:45:00Z'</w:t>
      </w:r>
      <w:r>
        <w:br/>
      </w:r>
      <w:r>
        <w:rPr>
          <w:rStyle w:val="AttributeTok"/>
        </w:rPr>
        <w:t xml:space="preserve">  </w:t>
      </w:r>
      <w:r>
        <w:rPr>
          <w:rStyle w:val="FunctionTok"/>
        </w:rPr>
        <w:t xml:space="preserve">affair_id</w:t>
      </w:r>
      <w:r>
        <w:rPr>
          <w:rStyle w:val="KeywordTok"/>
        </w:rPr>
        <w:t xml:space="preserve">:</w:t>
      </w:r>
      <w:r>
        <w:rPr>
          <w:rStyle w:val="AttributeTok"/>
        </w:rPr>
        <w:t xml:space="preserve"> affairs:zh_2025_budget_2026</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'2025-10-01T08:00:00Z'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'2025-11-20T16:50:00Z'</w:t>
      </w:r>
    </w:p>
    <w:bookmarkEnd w:id="123"/>
    <w:bookmarkStart w:id="124" w:name="X4ebf5d1a76ea13087b3c7ad8bcc4ccb7c57229f"/>
    <w:p>
      <w:pPr>
        <w:pStyle w:val="berschrift5"/>
      </w:pPr>
      <w:r>
        <w:t xml:space="preserve">Exemple AgendaItem : Substantive affair from a cantonal parliamentary information system</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ops:87b69a72919445a493a061d9b0daeba3</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ops:meeting_be_2025_06_02</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'2025-06-02T00:00:00Z'</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Differenzierte Anpassung des Gehalts von Lehrpersonen ohne Lehrdiplom</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affairs:2025.GRPARL.81</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'2025-04-25T11:10:35Z'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'2025-04-25T11:10:35Z'</w:t>
      </w:r>
    </w:p>
    <w:bookmarkEnd w:id="124"/>
    <w:bookmarkStart w:id="125" w:name="X49cdd74bd662d16f8d0886d91a7f7db36bc09de"/>
    <w:p>
      <w:pPr>
        <w:pStyle w:val="berschrift5"/>
      </w:pPr>
      <w:r>
        <w:t xml:space="preserve">Exemple AgendaItem : Detailed deliberation of an article of an act</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ops:agenda_item_be_2025_042</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ops:meeting_be_committee_wak_2025_05_12</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'4.2'</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42</w:t>
      </w:r>
      <w:r>
        <w:br/>
      </w:r>
      <w:r>
        <w:rPr>
          <w:rStyle w:val="AttributeTok"/>
        </w:rPr>
        <w:t xml:space="preserve">  </w:t>
      </w:r>
      <w:r>
        <w:rPr>
          <w:rStyle w:val="FunctionTok"/>
        </w:rPr>
        <w:t xml:space="preserve">agenda_item_title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Steuergesetz - Detailberatung Art. 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Loi fiscale - Délibération détaillée art. 5</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agenda_item_description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Beratung von Änderungsanträgen zu Artikel 5 des Steuergesetzes</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Délibération sur les propositions de modification de l'article 5 de la loi fiscale</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Gesetzgebung</w:t>
      </w:r>
      <w:r>
        <w:br/>
      </w:r>
      <w:r>
        <w:rPr>
          <w:rStyle w:val="AttributeTok"/>
        </w:rPr>
        <w:t xml:space="preserve">  </w:t>
      </w:r>
      <w:r>
        <w:rPr>
          <w:rStyle w:val="FunctionTok"/>
        </w:rPr>
        <w:t xml:space="preserve">state_id</w:t>
      </w:r>
      <w:r>
        <w:rPr>
          <w:rStyle w:val="KeywordTok"/>
        </w:rPr>
        <w:t xml:space="preserve">:</w:t>
      </w:r>
      <w:r>
        <w:rPr>
          <w:rStyle w:val="AttributeTok"/>
        </w:rPr>
        <w:t xml:space="preserve"> completed</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'2025-05-12T15:00:00Z'</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'2025-05-12T15:15:00Z'</w:t>
      </w:r>
      <w:r>
        <w:br/>
      </w:r>
      <w:r>
        <w:rPr>
          <w:rStyle w:val="AttributeTok"/>
        </w:rPr>
        <w:t xml:space="preserve">  </w:t>
      </w:r>
      <w:r>
        <w:rPr>
          <w:rStyle w:val="FunctionTok"/>
        </w:rPr>
        <w:t xml:space="preserve">affair_id</w:t>
      </w:r>
      <w:r>
        <w:rPr>
          <w:rStyle w:val="KeywordTok"/>
        </w:rPr>
        <w:t xml:space="preserve">:</w:t>
      </w:r>
      <w:r>
        <w:rPr>
          <w:rStyle w:val="AttributeTok"/>
        </w:rPr>
        <w:t xml:space="preserve"> affairs:be_2024_089_steuergesetz</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'2025-04-15T09:00:00Z'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'2025-05-12T15:20:00Z'</w:t>
      </w:r>
    </w:p>
    <w:bookmarkEnd w:id="125"/>
    <w:bookmarkStart w:id="126" w:name="Xfb677c58adb96b672efdc396147ecb17a986ba1"/>
    <w:p>
      <w:pPr>
        <w:pStyle w:val="berschrift5"/>
      </w:pPr>
      <w:r>
        <w:t xml:space="preserve">Exemple AgendaItem : Interpellation of a parliamentary group</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ops:cea750a5bd7b420fa4da1c914f801384</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ops:meeting_bern_2022_03_17</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'2022-03-17T17:00:00Z'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29</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'8'</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Interpellation Fraktion GB/JA! (Katharina Gallizzi, GB): Welche Konsequenzen</w:t>
      </w:r>
      <w:r>
        <w:br/>
      </w:r>
      <w:r>
        <w:rPr>
          <w:rStyle w:val="NormalTok"/>
        </w:rPr>
        <w:t xml:space="preserve">      haben die Klimaziele für das Gasnetz in Bern?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affairs:2020.SR.000007</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https://stadtrat.bern.ch/de/sitzungen/detail.php?gid=000d6cf5f0bc4d89a5171e0123cfbff5#cea750a5bd7b420fa4da1c914f801384</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'2025-01-17T21:25:52Z'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'2025-01-17T21:25:52Z'</w:t>
      </w:r>
    </w:p>
    <w:bookmarkEnd w:id="126"/>
    <w:bookmarkStart w:id="127" w:name="Xecb6d1f327c64748bb48ef26a9d88f8fb7415b2"/>
    <w:p>
      <w:pPr>
        <w:pStyle w:val="berschrift5"/>
      </w:pPr>
      <w:r>
        <w:t xml:space="preserve">Exemple AgendaItem : Partial revision of several ordinances in French</w:t>
      </w:r>
    </w:p>
    <w:p>
      <w:pPr>
        <w:pStyle w:val="SourceCode"/>
      </w:pPr>
      <w:r>
        <w:rPr>
          <w:rStyle w:val="FunctionTok"/>
        </w:rPr>
        <w:t xml:space="preserve">agenda_items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ops:7b3545e4-57dc-3901-aaa8-4020da6ab0c6</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ops:meeting_vaud_2008_04_30</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datetime_begin_planned</w:t>
      </w:r>
      <w:r>
        <w:rPr>
          <w:rStyle w:val="KeywordTok"/>
        </w:rPr>
        <w:t xml:space="preserve">:</w:t>
      </w:r>
      <w:r>
        <w:rPr>
          <w:rStyle w:val="AttributeTok"/>
        </w:rPr>
        <w:t xml:space="preserve"> </w:t>
      </w:r>
      <w:r>
        <w:rPr>
          <w:rStyle w:val="StringTok"/>
        </w:rPr>
        <w:t xml:space="preserve">'2008-04-30T00:00:00Z'</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7</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'7'</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Révision partielle de sept ordonnances fédérales relatives aux produits chimiques</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agenda_item_description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'Le Conseil d</w:t>
      </w:r>
      <w:r>
        <w:rPr>
          <w:rStyle w:val="SpecialCharTok"/>
        </w:rPr>
        <w:t xml:space="preserve">''</w:t>
      </w:r>
      <w:r>
        <w:rPr>
          <w:rStyle w:val="StringTok"/>
        </w:rPr>
        <w:t xml:space="preserve">Etat approuve le projet de révision partielle de sept ordonnances</w:t>
      </w:r>
      <w:r>
        <w:br/>
      </w:r>
      <w:r>
        <w:rPr>
          <w:rStyle w:val="StringTok"/>
        </w:rPr>
        <w:t xml:space="preserve">      fédérales relatives aux produits chimiques. Il salue la volonté des autorités</w:t>
      </w:r>
      <w:r>
        <w:br/>
      </w:r>
      <w:r>
        <w:rPr>
          <w:rStyle w:val="StringTok"/>
        </w:rPr>
        <w:t xml:space="preserve">      fédérales d</w:t>
      </w:r>
      <w:r>
        <w:rPr>
          <w:rStyle w:val="SpecialCharTok"/>
        </w:rPr>
        <w:t xml:space="preserve">''</w:t>
      </w:r>
      <w:r>
        <w:rPr>
          <w:rStyle w:val="StringTok"/>
        </w:rPr>
        <w:t xml:space="preserve">introduire dans la législation fédérale les modifications nécessaires</w:t>
      </w:r>
      <w:r>
        <w:br/>
      </w:r>
      <w:r>
        <w:rPr>
          <w:rStyle w:val="StringTok"/>
        </w:rPr>
        <w:t xml:space="preserve">      découlant des nouveaux règlements européens, afin d</w:t>
      </w:r>
      <w:r>
        <w:rPr>
          <w:rStyle w:val="SpecialCharTok"/>
        </w:rPr>
        <w:t xml:space="preserve">''</w:t>
      </w:r>
      <w:r>
        <w:rPr>
          <w:rStyle w:val="StringTok"/>
        </w:rPr>
        <w:t xml:space="preserve">éliminer des entraves au</w:t>
      </w:r>
      <w:r>
        <w:br/>
      </w:r>
      <w:r>
        <w:rPr>
          <w:rStyle w:val="StringTok"/>
        </w:rPr>
        <w:t xml:space="preserve">      commerce et d</w:t>
      </w:r>
      <w:r>
        <w:rPr>
          <w:rStyle w:val="SpecialCharTok"/>
        </w:rPr>
        <w:t xml:space="preserve">''</w:t>
      </w:r>
      <w:r>
        <w:rPr>
          <w:rStyle w:val="StringTok"/>
        </w:rPr>
        <w:t xml:space="preserve">augmenter la sécurité d</w:t>
      </w:r>
      <w:r>
        <w:rPr>
          <w:rStyle w:val="SpecialCharTok"/>
        </w:rPr>
        <w:t xml:space="preserve">''</w:t>
      </w:r>
      <w:r>
        <w:rPr>
          <w:rStyle w:val="StringTok"/>
        </w:rPr>
        <w:t xml:space="preserve">évaluation des produits chimiques.</w:t>
      </w:r>
      <w:r>
        <w:br/>
      </w:r>
      <w:r>
        <w:br/>
      </w:r>
      <w:r>
        <w:rPr>
          <w:rStyle w:val="StringTok"/>
        </w:rPr>
        <w:t xml:space="preserve">      '</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url</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https://www.vd.ch/actualites/decisions-du-conseil-detat/seance-du-conseil-detat/seance/265632#7b3545e4-57dc-3901-aaa8-4020da6ab0c6</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'2024-12-06T10:50:04Z'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'2024-12-06T10:50:04Z'</w:t>
      </w:r>
    </w:p>
    <w:bookmarkEnd w:id="127"/>
    <w:bookmarkEnd w:id="128"/>
    <w:bookmarkEnd w:id="129"/>
    <w:bookmarkStart w:id="135" w:name="enum-agendaitemtypeenum"/>
    <w:p>
      <w:pPr>
        <w:pStyle w:val="berschrift3"/>
      </w:pPr>
      <w:r>
        <w:t xml:space="preserve">Enum: AgendaItemTypeEnum</w:t>
      </w:r>
      <w:r>
        <w:t xml:space="preserve"> </w:t>
      </w:r>
      <w:bookmarkStart w:id="130" w:name="AgendaItemTypeEnum"/>
      <w:bookmarkEnd w:id="130"/>
    </w:p>
    <w:p>
      <w:pPr>
        <w:pStyle w:val="FirstParagraph"/>
      </w:pPr>
      <w:r>
        <w:rPr>
          <w:i/>
          <w:iCs/>
        </w:rPr>
        <w:t xml:space="preserve">Type de point de l’ordre du jour, distinguant les points isolés des points regroupés.</w:t>
      </w:r>
    </w:p>
    <w:p>
      <w:pPr>
        <w:pStyle w:val="Textkrper"/>
      </w:pPr>
      <w:r>
        <w:t xml:space="preserve">URI:</w:t>
      </w:r>
      <w:r>
        <w:t xml:space="preserve"> </w:t>
      </w:r>
      <w:hyperlink ns1:id="rId131">
        <w:r>
          <w:rPr>
            <w:rStyle w:val="Hyperlink"/>
          </w:rPr>
          <w:t xml:space="preserve">ops:AgendaItemTypeEnum</w:t>
        </w:r>
      </w:hyperlink>
    </w:p>
    <w:bookmarkStart w:id="134" w:name="valeurs-admissibles-2"/>
    <w:p>
      <w:pPr>
        <w:pStyle w:val="berschrift4"/>
      </w:pPr>
      <w:r>
        <w:t xml:space="preserve">Valeurs admissibles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Valeur</w:t>
            </w:r>
          </w:p>
        </w:tc>
        <w:tc>
          <w:tcPr/>
          <w:p>
            <w:pPr>
              <w:pStyle w:val="Compact"/>
            </w:pPr>
            <w:r>
              <w:t xml:space="preserve">Description</w:t>
            </w:r>
          </w:p>
        </w:tc>
      </w:tr>
      <w:tr>
        <w:tc>
          <w:tcPr>
            <w:shd w:val="clear" w:color="auto" w:fill="F2F2F2"/>
          </w:tcPr>
          <w:p>
            <w:pPr>
              <w:pStyle w:val="Compact"/>
            </w:pPr>
            <w:r>
              <w:t xml:space="preserve">item</w:t>
            </w:r>
          </w:p>
        </w:tc>
        <w:tc>
          <w:tcPr>
            <w:shd w:val="clear" w:color="auto" w:fill="F2F2F2"/>
          </w:tcPr>
          <w:p>
            <w:pPr>
              <w:pStyle w:val="Compact"/>
            </w:pPr>
            <w:r>
              <w:t xml:space="preserve">Point isolé de l’ordre du jour</w:t>
            </w:r>
          </w:p>
        </w:tc>
      </w:tr>
      <w:tr>
        <w:tc>
          <w:tcPr/>
          <w:p>
            <w:pPr>
              <w:pStyle w:val="Compact"/>
            </w:pPr>
          </w:p>
        </w:tc>
        <w:tc>
          <w:tcPr/>
          <w:p>
            <w:pPr>
              <w:pStyle w:val="Compact"/>
            </w:pPr>
            <w:hyperlink ns1:id="rId132">
              <w:r>
                <w:rPr>
                  <w:rStyle w:val="Hyperlink"/>
                </w:rPr>
                <w:t xml:space="preserve">ops:enum/agenda_item_type/item</w:t>
              </w:r>
            </w:hyperlink>
          </w:p>
        </w:tc>
      </w:tr>
      <w:tr>
        <w:tc>
          <w:tcPr>
            <w:shd w:val="clear" w:color="auto" w:fill="F2F2F2"/>
          </w:tcPr>
          <w:p>
            <w:pPr>
              <w:pStyle w:val="Compact"/>
            </w:pPr>
            <w:r>
              <w:t xml:space="preserve">group</w:t>
            </w:r>
          </w:p>
        </w:tc>
        <w:tc>
          <w:tcPr>
            <w:shd w:val="clear" w:color="auto" w:fill="F2F2F2"/>
          </w:tcPr>
          <w:p>
            <w:pPr>
              <w:pStyle w:val="Compact"/>
            </w:pPr>
            <w:r>
              <w:t xml:space="preserve">Groupe de points de l’ordre du jour</w:t>
            </w:r>
          </w:p>
        </w:tc>
      </w:tr>
      <w:tr>
        <w:tc>
          <w:tcPr/>
          <w:p>
            <w:pPr>
              <w:pStyle w:val="Compact"/>
            </w:pPr>
          </w:p>
        </w:tc>
        <w:tc>
          <w:tcPr/>
          <w:p>
            <w:pPr>
              <w:pStyle w:val="Compact"/>
            </w:pPr>
            <w:hyperlink ns1:id="rId133">
              <w:r>
                <w:rPr>
                  <w:rStyle w:val="Hyperlink"/>
                </w:rPr>
                <w:t xml:space="preserve">ops:enum/agenda_item_type/group</w:t>
              </w:r>
            </w:hyperlink>
          </w:p>
        </w:tc>
      </w:tr>
    </w:tbl>
    <w:bookmarkEnd w:id="134"/>
    <w:bookmarkEnd w:id="135"/>
    <w:bookmarkEnd w:id="136"/>
    <w:bookmarkStart w:id="149" w:name="procès-verbal-protocol"/>
    <w:p>
      <w:pPr>
        <w:pStyle w:val="berschrift2"/>
      </w:pPr>
      <w:r>
        <w:t xml:space="preserve">Procès-verbal (Protocol)</w:t>
      </w:r>
    </w:p>
    <w:bookmarkStart w:id="137" w:name="but-de-lentité-1"/>
    <w:p>
      <w:pPr>
        <w:pStyle w:val="berschrift3"/>
      </w:pPr>
      <w:r>
        <w:t xml:space="preserve">But de l’entité</w:t>
      </w:r>
    </w:p>
    <w:p>
      <w:pPr>
        <w:pStyle w:val="FirstParagraph"/>
      </w:pPr>
      <w:r>
        <w:t xml:space="preserve">Alors que les points de l’ordre du jour représentent la</w:t>
      </w:r>
      <w:r>
        <w:t xml:space="preserve"> </w:t>
      </w:r>
      <w:r>
        <w:rPr>
          <w:b/>
          <w:bCs/>
        </w:rPr>
        <w:t xml:space="preserve">planification</w:t>
      </w:r>
      <w:r>
        <w:t xml:space="preserve"> </w:t>
      </w:r>
      <w:r>
        <w:t xml:space="preserve">d’une séance, le procès-verbal consigne le</w:t>
      </w:r>
      <w:r>
        <w:t xml:space="preserve"> </w:t>
      </w:r>
      <w:r>
        <w:rPr>
          <w:b/>
          <w:bCs/>
        </w:rPr>
        <w:t xml:space="preserve">déroulement effectif</w:t>
      </w:r>
      <w:r>
        <w:t xml:space="preserve"> </w:t>
      </w:r>
      <w:r>
        <w:t xml:space="preserve">après la séance.</w:t>
      </w:r>
      <w:r>
        <w:t xml:space="preserve"> </w:t>
      </w:r>
      <w:r>
        <w:rPr>
          <w:rStyle w:val="VerbatimChar"/>
        </w:rPr>
        <w:t xml:space="preserve">Protocol</w:t>
      </w:r>
      <w:r>
        <w:t xml:space="preserve"> </w:t>
      </w:r>
      <w:r>
        <w:t xml:space="preserve">est un conteneur tenu exactement une fois par séance (</w:t>
      </w:r>
      <w:r>
        <w:rPr>
          <w:rStyle w:val="VerbatimChar"/>
        </w:rPr>
        <w:t xml:space="preserve">Meeting</w:t>
      </w:r>
      <w:r>
        <w:t xml:space="preserve">) et qui regroupe les points effectivement traités (</w:t>
      </w:r>
      <w:r>
        <w:rPr>
          <w:rStyle w:val="VerbatimChar"/>
        </w:rPr>
        <w:t xml:space="preserve">protocol_items</w:t>
      </w:r>
      <w:r>
        <w:t xml:space="preserve">), les votes, les interventions ainsi que les segments de texte in extenso et les documents.</w:t>
      </w:r>
    </w:p>
    <w:p>
      <w:pPr>
        <w:pStyle w:val="Textkrper"/>
      </w:pPr>
      <w:r>
        <w:t xml:space="preserve">Le procès-verbal est</w:t>
      </w:r>
      <w:r>
        <w:t xml:space="preserve"> </w:t>
      </w:r>
      <w:r>
        <w:rPr>
          <w:b/>
          <w:bCs/>
        </w:rPr>
        <w:t xml:space="preserve">référencé et non imbriqué</w:t>
      </w:r>
      <w:r>
        <w:t xml:space="preserve"> </w:t>
      </w:r>
      <w:r>
        <w:t xml:space="preserve">:</w:t>
      </w:r>
      <w:r>
        <w:t xml:space="preserve"> </w:t>
      </w:r>
      <w:r>
        <w:rPr>
          <w:rStyle w:val="VerbatimChar"/>
        </w:rPr>
        <w:t xml:space="preserve">Meeting.protocol_ref</w:t>
      </w:r>
      <w:r>
        <w:t xml:space="preserve"> </w:t>
      </w:r>
      <w:r>
        <w:t xml:space="preserve">ne contient que l’identifiant, le procès-verbal lui-même figure comme entrée propre dans</w:t>
      </w:r>
      <w:r>
        <w:t xml:space="preserve"> </w:t>
      </w:r>
      <w:r>
        <w:rPr>
          <w:rStyle w:val="VerbatimChar"/>
        </w:rPr>
        <w:t xml:space="preserve">Container.protocols</w:t>
      </w:r>
      <w:r>
        <w:t xml:space="preserve">. La règle appliquée de bout en bout par la présente norme vaut donc ici aussi : est imbriqué ce qui ne possède pas d’identité propre (par exemple</w:t>
      </w:r>
      <w:r>
        <w:t xml:space="preserve"> </w:t>
      </w:r>
      <w:r>
        <w:rPr>
          <w:rStyle w:val="VerbatimChar"/>
        </w:rPr>
        <w:t xml:space="preserve">PersonReference</w:t>
      </w:r>
      <w:r>
        <w:t xml:space="preserve"> </w:t>
      </w:r>
      <w:r>
        <w:t xml:space="preserve">ou</w:t>
      </w:r>
      <w:r>
        <w:t xml:space="preserve"> </w:t>
      </w:r>
      <w:r>
        <w:rPr>
          <w:rStyle w:val="VerbatimChar"/>
        </w:rPr>
        <w:t xml:space="preserve">GroupReference</w:t>
      </w:r>
      <w:r>
        <w:t xml:space="preserve">), est référencé ce qui en possède une. Le procès-verbal dispose de sa propre</w:t>
      </w:r>
      <w:r>
        <w:t xml:space="preserve"> </w:t>
      </w:r>
      <w:r>
        <w:rPr>
          <w:rStyle w:val="VerbatimChar"/>
        </w:rPr>
        <w:t xml:space="preserve">global_uri</w:t>
      </w:r>
      <w:r>
        <w:t xml:space="preserve"> </w:t>
      </w:r>
      <w:r>
        <w:t xml:space="preserve">et peut être cité de manière autonome ; le Bulletin officiel, par exemple, est accessible à une adresse qui lui est propre. Surtout, il est établi après la séance : imbriqué, il faudrait relivrer la séance entière dès que le procès-verbal existe ; référencé, la livraison ultérieure du seul procès-verbal suffit.</w:t>
      </w:r>
    </w:p>
    <w:p>
      <w:pPr>
        <w:pStyle w:val="Textkrper"/>
      </w:pPr>
      <w:r>
        <w:t xml:space="preserve">À l’intérieur du procès-verbal, les collections restent imbriquées, car elles naissent et sont livrées avec lui. Qui publie des votes ou des interventions indépendamment du procès-verbal les livre à plat dans</w:t>
      </w:r>
      <w:r>
        <w:t xml:space="preserve"> </w:t>
      </w:r>
      <w:r>
        <w:rPr>
          <w:rStyle w:val="VerbatimChar"/>
        </w:rPr>
        <w:t xml:space="preserve">Container.votings</w:t>
      </w:r>
      <w:r>
        <w:t xml:space="preserve"> </w:t>
      </w:r>
      <w:r>
        <w:t xml:space="preserve">ou</w:t>
      </w:r>
      <w:r>
        <w:t xml:space="preserve"> </w:t>
      </w:r>
      <w:r>
        <w:rPr>
          <w:rStyle w:val="VerbatimChar"/>
        </w:rPr>
        <w:t xml:space="preserve">Container.speeches</w:t>
      </w:r>
      <w:r>
        <w:t xml:space="preserve"> </w:t>
      </w:r>
      <w:r>
        <w:t xml:space="preserve">et les relie par</w:t>
      </w:r>
      <w:r>
        <w:t xml:space="preserve"> </w:t>
      </w:r>
      <w:r>
        <w:rPr>
          <w:rStyle w:val="VerbatimChar"/>
        </w:rPr>
        <w:t xml:space="preserve">parent_meeting</w:t>
      </w:r>
      <w:r>
        <w:t xml:space="preserve"> </w:t>
      </w:r>
      <w:r>
        <w:t xml:space="preserve">et</w:t>
      </w:r>
      <w:r>
        <w:t xml:space="preserve"> </w:t>
      </w:r>
      <w:r>
        <w:rPr>
          <w:rStyle w:val="VerbatimChar"/>
        </w:rPr>
        <w:t xml:space="preserve">parent_agenda_item</w:t>
      </w:r>
      <w:r>
        <w:t xml:space="preserve">.</w:t>
      </w:r>
    </w:p>
    <w:p>
      <w:pPr>
        <w:pStyle w:val="SourceCode"/>
      </w:pPr>
      <w:r>
        <w:rPr>
          <w:rStyle w:val="VerbatimChar"/>
        </w:rPr>
        <w:t xml:space="preserve">Container</w:t>
      </w:r>
      <w:r>
        <w:br/>
      </w:r>
      <w:r>
        <w:rPr>
          <w:rStyle w:val="VerbatimChar"/>
        </w:rPr>
        <w:t xml:space="preserve">  ├─ meetings       → Meeting</w:t>
      </w:r>
      <w:r>
        <w:br/>
      </w:r>
      <w:r>
        <w:rPr>
          <w:rStyle w:val="VerbatimChar"/>
        </w:rPr>
        <w:t xml:space="preserve">  │                     └─ protocol_ref  → identifiant du procès-verbal</w:t>
      </w:r>
      <w:r>
        <w:br/>
      </w:r>
      <w:r>
        <w:rPr>
          <w:rStyle w:val="VerbatimChar"/>
        </w:rPr>
        <w:t xml:space="preserve">  ├─ agenda_items   → AgendaItem  (avant : points planifiés, parent_meeting)</w:t>
      </w:r>
      <w:r>
        <w:br/>
      </w:r>
      <w:r>
        <w:rPr>
          <w:rStyle w:val="VerbatimChar"/>
        </w:rPr>
        <w:t xml:space="preserve">  └─ protocols      → Protocol    (après : consignation, parent_meeting)</w:t>
      </w:r>
      <w:r>
        <w:br/>
      </w:r>
      <w:r>
        <w:rPr>
          <w:rStyle w:val="VerbatimChar"/>
        </w:rPr>
        <w:t xml:space="preserve">                        ├─ protocol_items  → ProtocolItem (comme AgendaItem)</w:t>
      </w:r>
      <w:r>
        <w:br/>
      </w:r>
      <w:r>
        <w:rPr>
          <w:rStyle w:val="VerbatimChar"/>
        </w:rPr>
        <w:t xml:space="preserve">                        ├─ votings</w:t>
      </w:r>
      <w:r>
        <w:br/>
      </w:r>
      <w:r>
        <w:rPr>
          <w:rStyle w:val="VerbatimChar"/>
        </w:rPr>
        <w:t xml:space="preserve">                        ├─ speeches</w:t>
      </w:r>
      <w:r>
        <w:br/>
      </w:r>
      <w:r>
        <w:rPr>
          <w:rStyle w:val="VerbatimChar"/>
        </w:rPr>
        <w:t xml:space="preserve">                        ├─ text_segments</w:t>
      </w:r>
      <w:r>
        <w:br/>
      </w:r>
      <w:r>
        <w:rPr>
          <w:rStyle w:val="VerbatimChar"/>
        </w:rPr>
        <w:t xml:space="preserve">                        └─ documents</w:t>
      </w:r>
    </w:p>
    <w:bookmarkEnd w:id="137"/>
    <w:bookmarkStart w:id="143" w:name="classe-protocol"/>
    <w:p>
      <w:pPr>
        <w:pStyle w:val="berschrift3"/>
      </w:pPr>
      <w:r>
        <w:t xml:space="preserve">Classe: Protocol</w:t>
      </w:r>
      <w:r>
        <w:t xml:space="preserve"> </w:t>
      </w:r>
      <w:bookmarkStart w:id="138" w:name="Protocol"/>
      <w:bookmarkEnd w:id="138"/>
    </w:p>
    <w:p>
      <w:pPr>
        <w:pStyle w:val="FirstParagraph"/>
      </w:pPr>
      <w:r>
        <w:rPr>
          <w:i/>
          <w:iCs/>
        </w:rPr>
        <w:t xml:space="preserve">Le procès-verbal établi après la séance. Un conteneur qui regroupe les points effectivement traités (protocol_items), les votes, les interventions, les segments de texte in extenso et les documents liés.</w:t>
      </w:r>
    </w:p>
    <w:bookmarkStart w:id="139" w:name="attributs-5"/>
    <w:p>
      <w:pPr>
        <w:pStyle w:val="berschrift4"/>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Identifiant local. Par exemple, un UUID issu du système d’information du conseil.</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Une URI unique et globalement valide pour l’entité.</w:t>
            </w:r>
            <w:r>
              <w:t xml:space="preserve"> </w:t>
            </w:r>
            <w:r>
              <w:t xml:space="preserve">Héritage :</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Une URI qui renvoie à une entité Wikidata, par ex. http://www.wikidata.org/entity/Q813067 pour Beat Jans.</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parent_meeting</w:t>
            </w:r>
          </w:p>
        </w:tc>
        <w:tc>
          <w:tcPr/>
          <w:p>
            <w:pPr>
              <w:pStyle w:val="Compact"/>
            </w:pPr>
            <w:r>
              <w:t xml:space="preserve">0..1</w:t>
            </w:r>
            <w:r>
              <w:t xml:space="preserve"> </w:t>
            </w:r>
            <w:r>
              <w:t xml:space="preserve"> </w:t>
            </w:r>
            <w:r>
              <w:t xml:space="preserve">String</w:t>
            </w:r>
          </w:p>
        </w:tc>
        <w:tc>
          <w:tcPr/>
          <w:p>
            <w:pPr>
              <w:pStyle w:val="Compact"/>
            </w:pPr>
            <w:r>
              <w:t xml:space="preserve">Identifiant de la séance à laquelle cet enregistrement se rattache. Pour une séance, il désigne la séance supérieure ; pour un point de l’ordre du jour, un vote, une élection, une intervention ou un procès-verbal, la séance au cours de laquelle l’enregistrement est né.</w:t>
            </w:r>
          </w:p>
        </w:tc>
      </w:tr>
      <w:tr>
        <w:tc>
          <w:tcPr>
            <w:shd w:val="clear" w:color="auto" w:fill="F2F2F2"/>
          </w:tcPr>
          <w:p>
            <w:pPr>
              <w:pStyle w:val="Compact"/>
            </w:pPr>
            <w:r>
              <w:t xml:space="preserve">protocol_items</w:t>
            </w:r>
          </w:p>
        </w:tc>
        <w:tc>
          <w:tcPr>
            <w:shd w:val="clear" w:color="auto" w:fill="F2F2F2"/>
          </w:tcPr>
          <w:p>
            <w:pPr>
              <w:pStyle w:val="Compact"/>
            </w:pPr>
            <w:r>
              <w:t xml:space="preserve">*</w:t>
            </w:r>
            <w:r>
              <w:t xml:space="preserve"> </w:t>
            </w:r>
            <w:r>
              <w:t xml:space="preserve"> </w:t>
            </w:r>
            <w:hyperlink w:anchor="ProtocolItem">
              <w:r>
                <w:rPr>
                  <w:rStyle w:val="Hyperlink"/>
                </w:rPr>
                <w:t xml:space="preserve">ProtocolItem</w:t>
              </w:r>
            </w:hyperlink>
          </w:p>
        </w:tc>
        <w:tc>
          <w:tcPr>
            <w:shd w:val="clear" w:color="auto" w:fill="F2F2F2"/>
          </w:tcPr>
          <w:p>
            <w:pPr>
              <w:pStyle w:val="Compact"/>
            </w:pPr>
            <w:r>
              <w:t xml:space="preserve">Points de l’ordre du jour tels qu’ils ont effectivement été consignés au procès-verbal.</w:t>
            </w:r>
          </w:p>
        </w:tc>
      </w:tr>
      <w:tr>
        <w:tc>
          <w:tcPr/>
          <w:p>
            <w:pPr>
              <w:pStyle w:val="Compact"/>
            </w:pPr>
            <w:r>
              <w:t xml:space="preserve">votings</w:t>
            </w:r>
          </w:p>
        </w:tc>
        <w:tc>
          <w:tcPr/>
          <w:p>
            <w:pPr>
              <w:pStyle w:val="Compact"/>
            </w:pPr>
            <w:r>
              <w:t xml:space="preserve">*</w:t>
            </w:r>
            <w:r>
              <w:t xml:space="preserve"> </w:t>
            </w:r>
            <w:r>
              <w:t xml:space="preserve"> </w:t>
            </w:r>
            <w:hyperlink w:anchor="Voting">
              <w:r>
                <w:rPr>
                  <w:rStyle w:val="Hyperlink"/>
                </w:rPr>
                <w:t xml:space="preserve">Voting</w:t>
              </w:r>
            </w:hyperlink>
          </w:p>
        </w:tc>
        <w:tc>
          <w:tcPr/>
          <w:p>
            <w:pPr>
              <w:pStyle w:val="Compact"/>
            </w:pPr>
            <w:r>
              <w:t xml:space="preserve">Ensemble des votes.</w:t>
            </w:r>
          </w:p>
        </w:tc>
      </w:tr>
      <w:tr>
        <w:tc>
          <w:tcPr>
            <w:shd w:val="clear" w:color="auto" w:fill="F2F2F2"/>
          </w:tcPr>
          <w:p>
            <w:pPr>
              <w:pStyle w:val="Compact"/>
            </w:pPr>
            <w:r>
              <w:t xml:space="preserve">speeches</w:t>
            </w:r>
          </w:p>
        </w:tc>
        <w:tc>
          <w:tcPr>
            <w:shd w:val="clear" w:color="auto" w:fill="F2F2F2"/>
          </w:tcPr>
          <w:p>
            <w:pPr>
              <w:pStyle w:val="Compact"/>
            </w:pPr>
            <w:r>
              <w:t xml:space="preserve">*</w:t>
            </w:r>
            <w:r>
              <w:t xml:space="preserve"> </w:t>
            </w:r>
            <w:r>
              <w:t xml:space="preserve"> </w:t>
            </w:r>
            <w:hyperlink w:anchor="Speech">
              <w:r>
                <w:rPr>
                  <w:rStyle w:val="Hyperlink"/>
                </w:rPr>
                <w:t xml:space="preserve">Speech</w:t>
              </w:r>
            </w:hyperlink>
          </w:p>
        </w:tc>
        <w:tc>
          <w:tcPr>
            <w:shd w:val="clear" w:color="auto" w:fill="F2F2F2"/>
          </w:tcPr>
          <w:p>
            <w:pPr>
              <w:pStyle w:val="Compact"/>
            </w:pPr>
            <w:r>
              <w:t xml:space="preserve">Ensemble des interventions.</w:t>
            </w:r>
          </w:p>
        </w:tc>
      </w:tr>
      <w:tr>
        <w:tc>
          <w:tcPr/>
          <w:p>
            <w:pPr>
              <w:pStyle w:val="Compact"/>
            </w:pPr>
            <w:r>
              <w:t xml:space="preserve">text_segments</w:t>
            </w:r>
          </w:p>
        </w:tc>
        <w:tc>
          <w:tcPr/>
          <w:p>
            <w:pPr>
              <w:pStyle w:val="Compact"/>
            </w:pPr>
            <w:r>
              <w:t xml:space="preserve">*</w:t>
            </w:r>
            <w:r>
              <w:t xml:space="preserve"> </w:t>
            </w:r>
            <w:r>
              <w:t xml:space="preserve"> </w:t>
            </w:r>
            <w:hyperlink w:anchor="TextSegment">
              <w:r>
                <w:rPr>
                  <w:rStyle w:val="Hyperlink"/>
                </w:rPr>
                <w:t xml:space="preserve">TextSegment</w:t>
              </w:r>
            </w:hyperlink>
          </w:p>
        </w:tc>
        <w:tc>
          <w:tcPr/>
          <w:p>
            <w:pPr>
              <w:pStyle w:val="Compact"/>
            </w:pPr>
            <w:r>
              <w:t xml:space="preserve">Ensemble de segments de texte (p. ex. procès-verbal in extenso).</w:t>
            </w:r>
          </w:p>
        </w:tc>
      </w:tr>
      <w:tr>
        <w:tc>
          <w:tcPr>
            <w:shd w:val="clear" w:color="auto" w:fill="F2F2F2"/>
          </w:tcPr>
          <w:p>
            <w:pPr>
              <w:pStyle w:val="Compact"/>
            </w:pPr>
            <w:r>
              <w:t xml:space="preserve">documents</w:t>
            </w:r>
          </w:p>
        </w:tc>
        <w:tc>
          <w:tcPr>
            <w:shd w:val="clear" w:color="auto" w:fill="F2F2F2"/>
          </w:tcPr>
          <w:p>
            <w:pPr>
              <w:pStyle w:val="Compact"/>
            </w:pPr>
            <w:r>
              <w:t xml:space="preserve">*</w:t>
            </w:r>
            <w:r>
              <w:t xml:space="preserve"> </w:t>
            </w:r>
            <w:r>
              <w:t xml:space="preserve"> </w:t>
            </w:r>
            <w:r>
              <w:t xml:space="preserve">Work</w:t>
            </w:r>
          </w:p>
        </w:tc>
        <w:tc>
          <w:tcPr>
            <w:shd w:val="clear" w:color="auto" w:fill="F2F2F2"/>
          </w:tcPr>
          <w:p>
            <w:pPr>
              <w:pStyle w:val="Compact"/>
            </w:pPr>
            <w:r>
              <w:t xml:space="preserve">Liste des documents (FRBR Works) liés à l’entité.</w:t>
            </w:r>
          </w:p>
        </w:tc>
      </w:tr>
      <w:tr>
        <w:tc>
          <w:tcPr/>
          <w:p>
            <w:pPr>
              <w:pStyle w:val="Compact"/>
            </w:pPr>
            <w:r>
              <w:t xml:space="preserve">date_created</w:t>
            </w:r>
          </w:p>
        </w:tc>
        <w:tc>
          <w:tcPr/>
          <w:p>
            <w:pPr>
              <w:pStyle w:val="Compact"/>
            </w:pPr>
            <w:r>
              <w:t xml:space="preserve">0..1</w:t>
            </w:r>
            <w:r>
              <w:t xml:space="preserve"> </w:t>
            </w:r>
            <w:r>
              <w:t xml:space="preserve"> </w:t>
            </w:r>
            <w:r>
              <w:t xml:space="preserve">Date</w:t>
            </w:r>
          </w:p>
        </w:tc>
        <w:tc>
          <w:tcPr/>
          <w:p>
            <w:pPr>
              <w:pStyle w:val="Compact"/>
            </w:pPr>
            <w:r>
              <w:t xml:space="preserve">La date à laquelle une entité a été créée.</w:t>
            </w:r>
            <w:r>
              <w:t xml:space="preserve"> </w:t>
            </w:r>
            <w:r>
              <w:t xml:space="preserve">Héritage :</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datetime_created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La date et l’heure auxquelles une entité a été créée.</w:t>
            </w:r>
            <w:r>
              <w:t xml:space="preserve"> </w:t>
            </w:r>
            <w:r>
              <w:t xml:space="preserve">Héritage :</w:t>
            </w:r>
            <w:r>
              <w:t xml:space="preserve"> </w:t>
            </w:r>
            <w:hyperlink w:anchor="HasCreationModificationDates">
              <w:r>
                <w:rPr>
                  <w:rStyle w:val="Hyperlink"/>
                </w:rPr>
                <w:t xml:space="preserve">HasCreationModificationDates</w:t>
              </w:r>
            </w:hyperlink>
          </w:p>
        </w:tc>
      </w:tr>
      <w:tr>
        <w:tc>
          <w:tcPr/>
          <w:p>
            <w:pPr>
              <w:pStyle w:val="Compact"/>
            </w:pPr>
            <w:r>
              <w:t xml:space="preserve">date_modified</w:t>
            </w:r>
          </w:p>
        </w:tc>
        <w:tc>
          <w:tcPr/>
          <w:p>
            <w:pPr>
              <w:pStyle w:val="Compact"/>
            </w:pPr>
            <w:r>
              <w:t xml:space="preserve">0..1</w:t>
            </w:r>
            <w:r>
              <w:t xml:space="preserve"> </w:t>
            </w:r>
            <w:r>
              <w:t xml:space="preserve"> </w:t>
            </w:r>
            <w:r>
              <w:t xml:space="preserve">Date</w:t>
            </w:r>
          </w:p>
        </w:tc>
        <w:tc>
          <w:tcPr/>
          <w:p>
            <w:pPr>
              <w:pStyle w:val="Compact"/>
            </w:pPr>
            <w:r>
              <w:t xml:space="preserve">La date à laquelle une entité a été modifiée pour la dernière fois.</w:t>
            </w:r>
            <w:r>
              <w:t xml:space="preserve"> </w:t>
            </w:r>
            <w:r>
              <w:t xml:space="preserve">Héritage :</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datetime_modified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La date et l’heure auxquelles une entité a été modifiée pour la dernière fois.</w:t>
            </w:r>
            <w:r>
              <w:t xml:space="preserve"> </w:t>
            </w:r>
            <w:r>
              <w:t xml:space="preserve">Héritage :</w:t>
            </w:r>
            <w:r>
              <w:t xml:space="preserve"> </w:t>
            </w:r>
            <w:hyperlink w:anchor="HasCreationModificationDates">
              <w:r>
                <w:rPr>
                  <w:rStyle w:val="Hyperlink"/>
                </w:rPr>
                <w:t xml:space="preserve">HasCreationModificationDates</w:t>
              </w:r>
            </w:hyperlink>
          </w:p>
        </w:tc>
      </w:tr>
    </w:tbl>
    <w:bookmarkEnd w:id="139"/>
    <w:bookmarkStart w:id="140" w:name="utilisations-5"/>
    <w:p>
      <w:pPr>
        <w:pStyle w:val="berschrift4"/>
      </w:pPr>
      <w:r>
        <w:t xml:space="preserve">Utilisations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protocols</w:t>
            </w:r>
          </w:p>
        </w:tc>
        <w:tc>
          <w:tcPr>
            <w:shd w:val="clear" w:color="auto" w:fill="F2F2F2"/>
          </w:tcPr>
          <w:p>
            <w:pPr>
              <w:pStyle w:val="Compact"/>
            </w:pPr>
            <w:r>
              <w:t xml:space="preserve">range</w:t>
            </w:r>
          </w:p>
        </w:tc>
        <w:tc>
          <w:tcPr>
            <w:shd w:val="clear" w:color="auto" w:fill="F2F2F2"/>
          </w:tcPr>
          <w:p>
            <w:pPr>
              <w:pStyle w:val="Compact"/>
            </w:pPr>
            <w:hyperlink w:anchor="Protocol">
              <w:r>
                <w:rPr>
                  <w:rStyle w:val="Hyperlink"/>
                </w:rPr>
                <w:t xml:space="preserve">Protocol</w:t>
              </w:r>
            </w:hyperlink>
          </w:p>
        </w:tc>
      </w:tr>
      <w:tr>
        <w:tc>
          <w:tcPr/>
          <w:p>
            <w:pPr>
              <w:pStyle w:val="Compact"/>
            </w:pPr>
            <w:hyperlink w:anchor="Meeting">
              <w:r>
                <w:rPr>
                  <w:rStyle w:val="Hyperlink"/>
                </w:rPr>
                <w:t xml:space="preserve">Meeting</w:t>
              </w:r>
            </w:hyperlink>
          </w:p>
        </w:tc>
        <w:tc>
          <w:tcPr/>
          <w:p>
            <w:pPr>
              <w:pStyle w:val="Compact"/>
            </w:pPr>
            <w:r>
              <w:t xml:space="preserve">protocol_ref</w:t>
            </w:r>
          </w:p>
        </w:tc>
        <w:tc>
          <w:tcPr/>
          <w:p>
            <w:pPr>
              <w:pStyle w:val="Compact"/>
            </w:pPr>
            <w:r>
              <w:t xml:space="preserve">range</w:t>
            </w:r>
          </w:p>
        </w:tc>
        <w:tc>
          <w:tcPr/>
          <w:p>
            <w:pPr>
              <w:pStyle w:val="Compact"/>
            </w:pPr>
            <w:hyperlink w:anchor="Protocol">
              <w:r>
                <w:rPr>
                  <w:rStyle w:val="Hyperlink"/>
                </w:rPr>
                <w:t xml:space="preserve">Protocol</w:t>
              </w:r>
            </w:hyperlink>
          </w:p>
        </w:tc>
      </w:tr>
    </w:tbl>
    <w:bookmarkEnd w:id="140"/>
    <w:bookmarkStart w:id="142" w:name="exemples-5"/>
    <w:p>
      <w:pPr>
        <w:pStyle w:val="berschrift4"/>
      </w:pPr>
      <w:r>
        <w:t xml:space="preserve">Exemples</w:t>
      </w:r>
    </w:p>
    <w:bookmarkStart w:id="141" w:name="Xe58a0b7494aa61ff0d452740b3d33831378941a"/>
    <w:p>
      <w:pPr>
        <w:pStyle w:val="berschrift5"/>
      </w:pPr>
      <w:r>
        <w:t xml:space="preserve">Exemple Protocol : Procès-verbal comme entité à part entière, référencé par la séance</w:t>
      </w:r>
    </w:p>
    <w:p>
      <w:pPr>
        <w:pStyle w:val="SourceCode"/>
      </w:pPr>
      <w:r>
        <w:rPr>
          <w:rStyle w:val="FunctionTok"/>
        </w:rPr>
        <w:t xml:space="preserve">protocols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ops:protokoll_sr_winter25_sitzung_6</w:t>
      </w:r>
      <w:r>
        <w:br/>
      </w:r>
      <w:r>
        <w:rPr>
          <w:rStyle w:val="AttributeTok"/>
        </w:rPr>
        <w:t xml:space="preserve">  </w:t>
      </w:r>
      <w:r>
        <w:rPr>
          <w:rStyle w:val="FunctionTok"/>
        </w:rPr>
        <w:t xml:space="preserve">parent_meeting</w:t>
      </w:r>
      <w:r>
        <w:rPr>
          <w:rStyle w:val="KeywordTok"/>
        </w:rPr>
        <w:t xml:space="preserve">:</w:t>
      </w:r>
      <w:r>
        <w:rPr>
          <w:rStyle w:val="AttributeTok"/>
        </w:rPr>
        <w:t xml:space="preserve"> parl:sr_winter25_sitzung_6</w:t>
      </w:r>
      <w:r>
        <w:br/>
      </w:r>
      <w:r>
        <w:rPr>
          <w:rStyle w:val="AttributeTok"/>
        </w:rPr>
        <w:t xml:space="preserve">  </w:t>
      </w:r>
      <w:r>
        <w:rPr>
          <w:rStyle w:val="FunctionTok"/>
        </w:rPr>
        <w:t xml:space="preserve">protocol_items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ops:protokollpunkt_69905</w:t>
      </w:r>
      <w:r>
        <w:br/>
      </w:r>
      <w:r>
        <w:rPr>
          <w:rStyle w:val="AttributeTok"/>
        </w:rPr>
        <w:t xml:space="preserve">    </w:t>
      </w:r>
      <w:r>
        <w:rPr>
          <w:rStyle w:val="FunctionTok"/>
        </w:rPr>
        <w:t xml:space="preserve">parent_meeting</w:t>
      </w:r>
      <w:r>
        <w:rPr>
          <w:rStyle w:val="KeywordTok"/>
        </w:rPr>
        <w:t xml:space="preserve">:</w:t>
      </w:r>
      <w:r>
        <w:rPr>
          <w:rStyle w:val="AttributeTok"/>
        </w:rPr>
        <w:t xml:space="preserve"> parl:sr_winter25_sitzung_6</w:t>
      </w:r>
      <w:r>
        <w:br/>
      </w:r>
      <w:r>
        <w:rPr>
          <w:rStyle w:val="AttributeTok"/>
        </w:rPr>
        <w:t xml:space="preserve">    </w:t>
      </w:r>
      <w:r>
        <w:rPr>
          <w:rStyle w:val="FunctionTok"/>
        </w:rPr>
        <w:t xml:space="preserve">agenda_item_type</w:t>
      </w:r>
      <w:r>
        <w:rPr>
          <w:rStyle w:val="KeywordTok"/>
        </w:rPr>
        <w:t xml:space="preserve">:</w:t>
      </w:r>
      <w:r>
        <w:rPr>
          <w:rStyle w:val="AttributeTok"/>
        </w:rPr>
        <w:t xml:space="preserve"> item</w:t>
      </w:r>
      <w:r>
        <w:br/>
      </w:r>
      <w:r>
        <w:rPr>
          <w:rStyle w:val="AttributeTok"/>
        </w:rPr>
        <w:t xml:space="preserve">    </w:t>
      </w:r>
      <w:r>
        <w:rPr>
          <w:rStyle w:val="FunctionTok"/>
        </w:rPr>
        <w:t xml:space="preserve">agenda_item_number</w:t>
      </w:r>
      <w:r>
        <w:rPr>
          <w:rStyle w:val="KeywordTok"/>
        </w:rPr>
        <w:t xml:space="preserve">:</w:t>
      </w:r>
      <w:r>
        <w:rPr>
          <w:rStyle w:val="AttributeTok"/>
        </w:rPr>
        <w:t xml:space="preserve"> </w:t>
      </w:r>
      <w:r>
        <w:rPr>
          <w:rStyle w:val="StringTok"/>
        </w:rPr>
        <w:t xml:space="preserve">'6'</w:t>
      </w:r>
      <w:r>
        <w:br/>
      </w:r>
      <w:r>
        <w:rPr>
          <w:rStyle w:val="AttributeTok"/>
        </w:rPr>
        <w:t xml:space="preserve">    </w:t>
      </w:r>
      <w:r>
        <w:rPr>
          <w:rStyle w:val="FunctionTok"/>
        </w:rPr>
        <w:t xml:space="preserve">agenda_item_position</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agenda_item_title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Postulat Broulis Pascal. Bauprojekte im Mobilitätsbereich. Einen Vergleich</w:t>
      </w:r>
      <w:r>
        <w:br/>
      </w:r>
      <w:r>
        <w:rPr>
          <w:rStyle w:val="NormalTok"/>
        </w:rPr>
        <w:t xml:space="preserve">        durchführen, um die Verzögerungen zu verstehen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affair_id</w:t>
      </w:r>
      <w:r>
        <w:rPr>
          <w:rStyle w:val="KeywordTok"/>
        </w:rPr>
        <w:t xml:space="preserve">:</w:t>
      </w:r>
      <w:r>
        <w:rPr>
          <w:rStyle w:val="AttributeTok"/>
        </w:rPr>
        <w:t xml:space="preserve"> affairs:24.4471</w:t>
      </w:r>
      <w:r>
        <w:br/>
      </w:r>
      <w:r>
        <w:rPr>
          <w:rStyle w:val="AttributeTok"/>
        </w:rPr>
        <w:t xml:space="preserve">    </w:t>
      </w:r>
      <w:r>
        <w:rPr>
          <w:rStyle w:val="FunctionTok"/>
        </w:rPr>
        <w:t xml:space="preserve">datetime_begin_actual</w:t>
      </w:r>
      <w:r>
        <w:rPr>
          <w:rStyle w:val="KeywordTok"/>
        </w:rPr>
        <w:t xml:space="preserve">:</w:t>
      </w:r>
      <w:r>
        <w:rPr>
          <w:rStyle w:val="AttributeTok"/>
        </w:rPr>
        <w:t xml:space="preserve"> </w:t>
      </w:r>
      <w:r>
        <w:rPr>
          <w:rStyle w:val="StringTok"/>
        </w:rPr>
        <w:t xml:space="preserve">'2025-12-19T09:20:00+01:00'</w:t>
      </w:r>
      <w:r>
        <w:br/>
      </w:r>
      <w:r>
        <w:rPr>
          <w:rStyle w:val="FunctionTok"/>
        </w:rPr>
        <w:t xml:space="preserve">    landing_page</w:t>
      </w:r>
      <w:r>
        <w:rPr>
          <w:rStyle w:val="KeywordTok"/>
        </w:rPr>
        <w:t xml:space="preserve">: </w:t>
      </w:r>
      <w:r>
        <w:rPr>
          <w:rStyle w:val="CharTok"/>
        </w:rPr>
        <w:t xml:space="preserve">&gt;-</w:t>
      </w:r>
      <w:r>
        <w:br/>
      </w:r>
      <w:r>
        <w:rPr>
          <w:rStyle w:val="NormalTok"/>
        </w:rPr>
        <w:t xml:space="preserve">      https://www.parlament.ch/de/ratsbetrieb/amtliches-bulletin/amtliches-bulletin-die-verhandlungen?SubjectId=69905#votum3</w:t>
      </w:r>
      <w:r>
        <w:br/>
      </w:r>
      <w:r>
        <w:rPr>
          <w:rStyle w:val="AttributeTok"/>
        </w:rPr>
        <w:t xml:space="preserve">    </w:t>
      </w:r>
      <w:r>
        <w:rPr>
          <w:rStyle w:val="FunctionTok"/>
        </w:rPr>
        <w:t xml:space="preserve">agenda_item_category</w:t>
      </w:r>
      <w:r>
        <w:rPr>
          <w:rStyle w:val="KeywordTok"/>
        </w:rPr>
        <w:t xml:space="preserve">:</w:t>
      </w:r>
      <w:r>
        <w:rPr>
          <w:rStyle w:val="AttributeTok"/>
        </w:rPr>
        <w:t xml:space="preserve"> agenda_item</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'2026-01-12T00:00:00+01:00'</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'2026-01-12T00:00:00+01:00'</w:t>
      </w:r>
    </w:p>
    <w:bookmarkEnd w:id="141"/>
    <w:bookmarkEnd w:id="142"/>
    <w:bookmarkEnd w:id="143"/>
    <w:bookmarkStart w:id="144" w:name="Xeab270e3dbf47b3d038db3a9f5c6de460d9186b"/>
    <w:p>
      <w:pPr>
        <w:pStyle w:val="berschrift3"/>
      </w:pPr>
      <w:r>
        <w:t xml:space="preserve">ProtocolItem (point consigné au procès-verbal)</w:t>
      </w:r>
    </w:p>
    <w:p>
      <w:pPr>
        <w:pStyle w:val="FirstParagraph"/>
      </w:pPr>
      <w:r>
        <w:rPr>
          <w:rStyle w:val="VerbatimChar"/>
        </w:rPr>
        <w:t xml:space="preserve">ProtocolItem</w:t>
      </w:r>
      <w:r>
        <w:t xml:space="preserve"> </w:t>
      </w:r>
      <w:r>
        <w:t xml:space="preserve">hérite de tous les champs d’</w:t>
      </w:r>
      <w:r>
        <w:rPr>
          <w:rStyle w:val="VerbatimChar"/>
        </w:rPr>
        <w:t xml:space="preserve">AgendaItem</w:t>
      </w:r>
      <w:r>
        <w:t xml:space="preserve"> </w:t>
      </w:r>
      <w:r>
        <w:t xml:space="preserve">(</w:t>
      </w:r>
      <w:r>
        <w:rPr>
          <w:rStyle w:val="VerbatimChar"/>
        </w:rPr>
        <w:t xml:space="preserve">is_a: AgendaItem</w:t>
      </w:r>
      <w:r>
        <w:t xml:space="preserve">) et représente un point de l’ordre du jour tel qu’il a effectivement été consigné au procès-verbal.</w:t>
      </w:r>
    </w:p>
    <w:bookmarkEnd w:id="144"/>
    <w:bookmarkStart w:id="148" w:name="classe-protocolitem"/>
    <w:p>
      <w:pPr>
        <w:pStyle w:val="berschrift3"/>
      </w:pPr>
      <w:r>
        <w:t xml:space="preserve">Classe: ProtocolItem</w:t>
      </w:r>
      <w:r>
        <w:t xml:space="preserve"> </w:t>
      </w:r>
      <w:bookmarkStart w:id="145" w:name="ProtocolItem"/>
      <w:bookmarkEnd w:id="145"/>
    </w:p>
    <w:p>
      <w:pPr>
        <w:pStyle w:val="FirstParagraph"/>
      </w:pPr>
      <w:r>
        <w:rPr>
          <w:i/>
          <w:iCs/>
        </w:rPr>
        <w:t xml:space="preserve">Un point de l’ordre du jour tel qu’il a effectivement été consigné au procès-verbal.</w:t>
      </w:r>
    </w:p>
    <w:bookmarkStart w:id="146" w:name="attributs-6"/>
    <w:p>
      <w:pPr>
        <w:pStyle w:val="berschrift4"/>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Identifiant local. Par exemple, un UUID issu du système d’information du conseil.</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Une URI unique et globalement valide pour l’entité.</w:t>
            </w:r>
            <w:r>
              <w:t xml:space="preserve"> </w:t>
            </w:r>
            <w:r>
              <w:t xml:space="preserve">Héritage :</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Une URI qui renvoie à une entité Wikidata, par ex. http://www.wikidata.org/entity/Q813067 pour Beat Jans.</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parent_meeting</w:t>
            </w:r>
          </w:p>
        </w:tc>
        <w:tc>
          <w:tcPr/>
          <w:p>
            <w:pPr>
              <w:pStyle w:val="Compact"/>
            </w:pPr>
            <w:r>
              <w:t xml:space="preserve">0..1</w:t>
            </w:r>
            <w:r>
              <w:t xml:space="preserve"> </w:t>
            </w:r>
            <w:r>
              <w:t xml:space="preserve"> </w:t>
            </w:r>
            <w:r>
              <w:t xml:space="preserve">String</w:t>
            </w:r>
          </w:p>
        </w:tc>
        <w:tc>
          <w:tcPr/>
          <w:p>
            <w:pPr>
              <w:pStyle w:val="Compact"/>
            </w:pPr>
            <w:r>
              <w:t xml:space="preserve">Identifiant de la séance à laquelle cet enregistrement se rattache. Pour une séance, il désigne la séance supérieure ; pour un point de l’ordre du jour, un vote, une élection, une intervention ou un procès-verbal, la séance au cours de laquelle l’enregistrement est né.</w:t>
            </w:r>
            <w:r>
              <w:t xml:space="preserve"> </w:t>
            </w:r>
            <w:r>
              <w:t xml:space="preserve">Héritage :</w:t>
            </w:r>
            <w:r>
              <w:t xml:space="preserve"> </w:t>
            </w:r>
            <w:hyperlink w:anchor="AgendaItem">
              <w:r>
                <w:rPr>
                  <w:rStyle w:val="Hyperlink"/>
                </w:rPr>
                <w:t xml:space="preserve">AgendaItem</w:t>
              </w:r>
            </w:hyperlink>
          </w:p>
        </w:tc>
      </w:tr>
      <w:tr>
        <w:tc>
          <w:tcPr>
            <w:shd w:val="clear" w:color="auto" w:fill="F2F2F2"/>
          </w:tcPr>
          <w:p>
            <w:pPr>
              <w:pStyle w:val="Compact"/>
            </w:pPr>
            <w:r>
              <w:t xml:space="preserve">agenda_item_type</w:t>
            </w:r>
          </w:p>
        </w:tc>
        <w:tc>
          <w:tcPr>
            <w:shd w:val="clear" w:color="auto" w:fill="F2F2F2"/>
          </w:tcPr>
          <w:p>
            <w:pPr>
              <w:pStyle w:val="Compact"/>
            </w:pPr>
            <w:r>
              <w:t xml:space="preserve">0..1</w:t>
            </w:r>
            <w:r>
              <w:t xml:space="preserve"> </w:t>
            </w:r>
            <w:r>
              <w:t xml:space="preserve"> </w:t>
            </w:r>
            <w:hyperlink w:anchor="AgendaItemTypeEnum">
              <w:r>
                <w:rPr>
                  <w:rStyle w:val="Hyperlink"/>
                </w:rPr>
                <w:t xml:space="preserve">AgendaItemTypeEnum</w:t>
              </w:r>
            </w:hyperlink>
          </w:p>
        </w:tc>
        <w:tc>
          <w:tcPr>
            <w:shd w:val="clear" w:color="auto" w:fill="F2F2F2"/>
          </w:tcPr>
          <w:p>
            <w:pPr>
              <w:pStyle w:val="Compact"/>
            </w:pPr>
            <w:r>
              <w:t xml:space="preserve">Type de point de l’ordre du jour, distinguant les points isolés des groupes de points.</w:t>
            </w:r>
            <w:r>
              <w:t xml:space="preserve"> </w:t>
            </w:r>
            <w:r>
              <w:t xml:space="preserve">Héritage :</w:t>
            </w:r>
            <w:r>
              <w:t xml:space="preserve"> </w:t>
            </w:r>
            <w:hyperlink w:anchor="AgendaItem">
              <w:r>
                <w:rPr>
                  <w:rStyle w:val="Hyperlink"/>
                </w:rPr>
                <w:t xml:space="preserve">AgendaItem</w:t>
              </w:r>
            </w:hyperlink>
          </w:p>
        </w:tc>
      </w:tr>
      <w:tr>
        <w:tc>
          <w:tcPr/>
          <w:p>
            <w:pPr>
              <w:pStyle w:val="Compact"/>
            </w:pPr>
            <w:r>
              <w:t xml:space="preserve">agenda_item_number</w:t>
            </w:r>
          </w:p>
        </w:tc>
        <w:tc>
          <w:tcPr/>
          <w:p>
            <w:pPr>
              <w:pStyle w:val="Compact"/>
            </w:pPr>
            <w:r>
              <w:t xml:space="preserve">0..1</w:t>
            </w:r>
            <w:r>
              <w:t xml:space="preserve"> </w:t>
            </w:r>
            <w:r>
              <w:t xml:space="preserve"> </w:t>
            </w:r>
            <w:r>
              <w:t xml:space="preserve">String</w:t>
            </w:r>
          </w:p>
        </w:tc>
        <w:tc>
          <w:tcPr/>
          <w:p>
            <w:pPr>
              <w:pStyle w:val="Compact"/>
            </w:pPr>
            <w:r>
              <w:t xml:space="preserve">Numéro d’ordre du point de l’ordre du jour (type chaîne, afin de permettre les chiffres romains).</w:t>
            </w:r>
            <w:r>
              <w:t xml:space="preserve"> </w:t>
            </w:r>
            <w:r>
              <w:t xml:space="preserve">Héritage :</w:t>
            </w:r>
            <w:r>
              <w:t xml:space="preserve"> </w:t>
            </w:r>
            <w:hyperlink w:anchor="AgendaItem">
              <w:r>
                <w:rPr>
                  <w:rStyle w:val="Hyperlink"/>
                </w:rPr>
                <w:t xml:space="preserve">AgendaItem</w:t>
              </w:r>
            </w:hyperlink>
          </w:p>
        </w:tc>
      </w:tr>
      <w:tr>
        <w:tc>
          <w:tcPr>
            <w:shd w:val="clear" w:color="auto" w:fill="F2F2F2"/>
          </w:tcPr>
          <w:p>
            <w:pPr>
              <w:pStyle w:val="Compact"/>
            </w:pPr>
            <w:r>
              <w:t xml:space="preserve">agenda_item_position</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Position (nombre entier) du point de l’ordre du jour dans le déroulement de la séance.</w:t>
            </w:r>
            <w:r>
              <w:t xml:space="preserve"> </w:t>
            </w:r>
            <w:r>
              <w:t xml:space="preserve">Héritage :</w:t>
            </w:r>
            <w:r>
              <w:t xml:space="preserve"> </w:t>
            </w:r>
            <w:hyperlink w:anchor="AgendaItem">
              <w:r>
                <w:rPr>
                  <w:rStyle w:val="Hyperlink"/>
                </w:rPr>
                <w:t xml:space="preserve">AgendaItem</w:t>
              </w:r>
            </w:hyperlink>
          </w:p>
        </w:tc>
      </w:tr>
      <w:tr>
        <w:tc>
          <w:tcPr/>
          <w:p>
            <w:pPr>
              <w:pStyle w:val="Compact"/>
            </w:pPr>
            <w:r>
              <w:t xml:space="preserve">leading_actor_id</w:t>
            </w:r>
          </w:p>
        </w:tc>
        <w:tc>
          <w:tcPr/>
          <w:p>
            <w:pPr>
              <w:pStyle w:val="Compact"/>
            </w:pPr>
            <w:r>
              <w:t xml:space="preserve">0..1</w:t>
            </w:r>
            <w:r>
              <w:t xml:space="preserve"> </w:t>
            </w:r>
            <w:r>
              <w:t xml:space="preserve"> </w:t>
            </w:r>
            <w:r>
              <w:t xml:space="preserve">String</w:t>
            </w:r>
          </w:p>
        </w:tc>
        <w:tc>
          <w:tcPr/>
          <w:p>
            <w:pPr>
              <w:pStyle w:val="Compact"/>
            </w:pPr>
            <w:r>
              <w:t xml:space="preserve">Le département responsable du point de l’ordre du jour.</w:t>
            </w:r>
            <w:r>
              <w:t xml:space="preserve"> </w:t>
            </w:r>
            <w:r>
              <w:t xml:space="preserve">Héritage :</w:t>
            </w:r>
            <w:r>
              <w:t xml:space="preserve"> </w:t>
            </w:r>
            <w:hyperlink w:anchor="AgendaItem">
              <w:r>
                <w:rPr>
                  <w:rStyle w:val="Hyperlink"/>
                </w:rPr>
                <w:t xml:space="preserve">AgendaItem</w:t>
              </w:r>
            </w:hyperlink>
          </w:p>
        </w:tc>
      </w:tr>
      <w:tr>
        <w:tc>
          <w:tcPr>
            <w:shd w:val="clear" w:color="auto" w:fill="F2F2F2"/>
          </w:tcPr>
          <w:p>
            <w:pPr>
              <w:pStyle w:val="Compact"/>
            </w:pPr>
            <w:r>
              <w:t xml:space="preserve">speaking_actor_id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La ou le porte-parole ou la cheffe ou le chef du département pour le point de l’ordre du jour.</w:t>
            </w:r>
            <w:r>
              <w:t xml:space="preserve"> </w:t>
            </w:r>
            <w:r>
              <w:t xml:space="preserve">Héritage :</w:t>
            </w:r>
            <w:r>
              <w:t xml:space="preserve"> </w:t>
            </w:r>
            <w:hyperlink w:anchor="AgendaItem">
              <w:r>
                <w:rPr>
                  <w:rStyle w:val="Hyperlink"/>
                </w:rPr>
                <w:t xml:space="preserve">AgendaItem</w:t>
              </w:r>
            </w:hyperlink>
          </w:p>
        </w:tc>
      </w:tr>
      <w:tr>
        <w:tc>
          <w:tcPr/>
          <w:p>
            <w:pPr>
              <w:pStyle w:val="Compact"/>
            </w:pPr>
            <w:r>
              <w:t xml:space="preserve">agenda_item_title</w:t>
            </w:r>
          </w:p>
        </w:tc>
        <w:tc>
          <w:tcPr/>
          <w:p>
            <w:pPr>
              <w:pStyle w:val="Compact"/>
            </w:pPr>
            <w:r>
              <w:t xml:space="preserve">*</w:t>
            </w:r>
            <w:r>
              <w:t xml:space="preserve"> </w:t>
            </w:r>
            <w:r>
              <w:t xml:space="preserve"> </w:t>
            </w:r>
            <w:hyperlink w:anchor="MultilingualString">
              <w:r>
                <w:rPr>
                  <w:rStyle w:val="Hyperlink"/>
                </w:rPr>
                <w:t xml:space="preserve">MultilingualString</w:t>
              </w:r>
            </w:hyperlink>
          </w:p>
        </w:tc>
        <w:tc>
          <w:tcPr/>
          <w:p>
            <w:pPr>
              <w:pStyle w:val="Compact"/>
            </w:pPr>
            <w:r>
              <w:t xml:space="preserve">Titre du point de l’ordre du jour.</w:t>
            </w:r>
            <w:r>
              <w:t xml:space="preserve"> </w:t>
            </w:r>
            <w:r>
              <w:t xml:space="preserve">Héritage :</w:t>
            </w:r>
            <w:r>
              <w:t xml:space="preserve"> </w:t>
            </w:r>
            <w:hyperlink w:anchor="AgendaItem">
              <w:r>
                <w:rPr>
                  <w:rStyle w:val="Hyperlink"/>
                </w:rPr>
                <w:t xml:space="preserve">AgendaItem</w:t>
              </w:r>
            </w:hyperlink>
          </w:p>
        </w:tc>
      </w:tr>
      <w:tr>
        <w:tc>
          <w:tcPr>
            <w:shd w:val="clear" w:color="auto" w:fill="F2F2F2"/>
          </w:tcPr>
          <w:p>
            <w:pPr>
              <w:pStyle w:val="Compact"/>
            </w:pPr>
            <w:r>
              <w:t xml:space="preserve">affair_id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Le lien vers les affaires rattachées au point de l’ordre du jour.</w:t>
            </w:r>
            <w:r>
              <w:t xml:space="preserve"> </w:t>
            </w:r>
            <w:r>
              <w:t xml:space="preserve">Héritage :</w:t>
            </w:r>
            <w:r>
              <w:t xml:space="preserve"> </w:t>
            </w:r>
            <w:hyperlink w:anchor="AgendaItem">
              <w:r>
                <w:rPr>
                  <w:rStyle w:val="Hyperlink"/>
                </w:rPr>
                <w:t xml:space="preserve">AgendaItem</w:t>
              </w:r>
            </w:hyperlink>
          </w:p>
        </w:tc>
      </w:tr>
      <w:tr>
        <w:tc>
          <w:tcPr/>
          <w:p>
            <w:pPr>
              <w:pStyle w:val="Compact"/>
            </w:pPr>
            <w:r>
              <w:t xml:space="preserve">agenda_item_description</w:t>
            </w:r>
          </w:p>
        </w:tc>
        <w:tc>
          <w:tcPr/>
          <w:p>
            <w:pPr>
              <w:pStyle w:val="Compact"/>
            </w:pPr>
            <w:r>
              <w:t xml:space="preserve">*</w:t>
            </w:r>
            <w:r>
              <w:t xml:space="preserve"> </w:t>
            </w:r>
            <w:r>
              <w:t xml:space="preserve"> </w:t>
            </w:r>
            <w:hyperlink w:anchor="MultilingualString">
              <w:r>
                <w:rPr>
                  <w:rStyle w:val="Hyperlink"/>
                </w:rPr>
                <w:t xml:space="preserve">MultilingualString</w:t>
              </w:r>
            </w:hyperlink>
          </w:p>
        </w:tc>
        <w:tc>
          <w:tcPr/>
          <w:p>
            <w:pPr>
              <w:pStyle w:val="Compact"/>
            </w:pPr>
            <w:r>
              <w:t xml:space="preserve">Sous-titre ou description détaillée du point de l’ordre du jour.</w:t>
            </w:r>
            <w:r>
              <w:t xml:space="preserve"> </w:t>
            </w:r>
            <w:r>
              <w:t xml:space="preserve">Héritage :</w:t>
            </w:r>
            <w:r>
              <w:t xml:space="preserve"> </w:t>
            </w:r>
            <w:hyperlink w:anchor="AgendaItem">
              <w:r>
                <w:rPr>
                  <w:rStyle w:val="Hyperlink"/>
                </w:rPr>
                <w:t xml:space="preserve">AgendaItem</w:t>
              </w:r>
            </w:hyperlink>
          </w:p>
        </w:tc>
      </w:tr>
      <w:tr>
        <w:tc>
          <w:tcPr>
            <w:shd w:val="clear" w:color="auto" w:fill="F2F2F2"/>
          </w:tcPr>
          <w:p>
            <w:pPr>
              <w:pStyle w:val="Compact"/>
            </w:pPr>
            <w:r>
              <w:t xml:space="preserve">state_id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Identifiant d’état (renvoi à l’énumération des états ou à un état propre).</w:t>
            </w:r>
            <w:r>
              <w:t xml:space="preserve"> </w:t>
            </w:r>
            <w:r>
              <w:t xml:space="preserve">Héritage :</w:t>
            </w:r>
            <w:r>
              <w:t xml:space="preserve"> </w:t>
            </w:r>
            <w:hyperlink w:anchor="AgendaItem">
              <w:r>
                <w:rPr>
                  <w:rStyle w:val="Hyperlink"/>
                </w:rPr>
                <w:t xml:space="preserve">AgendaItem</w:t>
              </w:r>
            </w:hyperlink>
          </w:p>
        </w:tc>
      </w:tr>
      <w:tr>
        <w:tc>
          <w:tcPr/>
          <w:p>
            <w:pPr>
              <w:pStyle w:val="Compact"/>
            </w:pPr>
            <w:r>
              <w:t xml:space="preserve">state_name</w:t>
            </w:r>
          </w:p>
        </w:tc>
        <w:tc>
          <w:tcPr/>
          <w:p>
            <w:pPr>
              <w:pStyle w:val="Compact"/>
            </w:pPr>
            <w:r>
              <w:t xml:space="preserve">0..1</w:t>
            </w:r>
            <w:r>
              <w:t xml:space="preserve"> </w:t>
            </w:r>
            <w:r>
              <w:t xml:space="preserve"> </w:t>
            </w:r>
            <w:r>
              <w:t xml:space="preserve">String</w:t>
            </w:r>
          </w:p>
        </w:tc>
        <w:tc>
          <w:tcPr/>
          <w:p>
            <w:pPr>
              <w:pStyle w:val="Compact"/>
            </w:pPr>
            <w:r>
              <w:t xml:space="preserve">Description personnalisée de l’état de la séance.</w:t>
            </w:r>
            <w:r>
              <w:t xml:space="preserve"> </w:t>
            </w:r>
            <w:r>
              <w:t xml:space="preserve">Héritage :</w:t>
            </w:r>
            <w:r>
              <w:t xml:space="preserve"> </w:t>
            </w:r>
            <w:hyperlink w:anchor="AgendaItem">
              <w:r>
                <w:rPr>
                  <w:rStyle w:val="Hyperlink"/>
                </w:rPr>
                <w:t xml:space="preserve">AgendaItem</w:t>
              </w:r>
            </w:hyperlink>
          </w:p>
        </w:tc>
      </w:tr>
      <w:tr>
        <w:tc>
          <w:tcPr>
            <w:shd w:val="clear" w:color="auto" w:fill="F2F2F2"/>
          </w:tcPr>
          <w:p>
            <w:pPr>
              <w:pStyle w:val="Compact"/>
            </w:pPr>
            <w:r>
              <w:t xml:space="preserve">landing_page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URL fournissant des informations complémentaires.</w:t>
            </w:r>
            <w:r>
              <w:t xml:space="preserve"> </w:t>
            </w:r>
            <w:r>
              <w:t xml:space="preserve">Héritage :</w:t>
            </w:r>
            <w:r>
              <w:t xml:space="preserve"> </w:t>
            </w:r>
            <w:hyperlink w:anchor="AgendaItem">
              <w:r>
                <w:rPr>
                  <w:rStyle w:val="Hyperlink"/>
                </w:rPr>
                <w:t xml:space="preserve">AgendaItem</w:t>
              </w:r>
            </w:hyperlink>
          </w:p>
        </w:tc>
      </w:tr>
      <w:tr>
        <w:tc>
          <w:tcPr/>
          <w:p>
            <w:pPr>
              <w:pStyle w:val="Compact"/>
            </w:pPr>
            <w:r>
              <w:t xml:space="preserve">url</w:t>
            </w:r>
          </w:p>
        </w:tc>
        <w:tc>
          <w:tcPr/>
          <w:p>
            <w:pPr>
              <w:pStyle w:val="Compact"/>
            </w:pPr>
            <w:r>
              <w:t xml:space="preserve">*</w:t>
            </w:r>
            <w:r>
              <w:t xml:space="preserve"> </w:t>
            </w:r>
            <w:r>
              <w:t xml:space="preserve"> </w:t>
            </w:r>
            <w:hyperlink w:anchor="MultilingualString">
              <w:r>
                <w:rPr>
                  <w:rStyle w:val="Hyperlink"/>
                </w:rPr>
                <w:t xml:space="preserve">MultilingualString</w:t>
              </w:r>
            </w:hyperlink>
          </w:p>
        </w:tc>
        <w:tc>
          <w:tcPr/>
          <w:p>
            <w:pPr>
              <w:pStyle w:val="Compact"/>
            </w:pPr>
            <w:r>
              <w:t xml:space="preserve">Page d’accueil ou adresse web complémentaire, multilingue.</w:t>
            </w:r>
            <w:r>
              <w:t xml:space="preserve"> </w:t>
            </w:r>
            <w:r>
              <w:t xml:space="preserve">Héritage :</w:t>
            </w:r>
            <w:r>
              <w:t xml:space="preserve"> </w:t>
            </w:r>
            <w:hyperlink w:anchor="AgendaItem">
              <w:r>
                <w:rPr>
                  <w:rStyle w:val="Hyperlink"/>
                </w:rPr>
                <w:t xml:space="preserve">AgendaItem</w:t>
              </w:r>
            </w:hyperlink>
          </w:p>
        </w:tc>
      </w:tr>
      <w:tr>
        <w:tc>
          <w:tcPr>
            <w:shd w:val="clear" w:color="auto" w:fill="F2F2F2"/>
          </w:tcPr>
          <w:p>
            <w:pPr>
              <w:pStyle w:val="Compact"/>
            </w:pPr>
            <w:r>
              <w:t xml:space="preserve">agenda_item_category</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Catégorie pour les points de l’ordre du jour regroupés (p. ex. introduction, par département, points techniques).</w:t>
            </w:r>
            <w:r>
              <w:t xml:space="preserve"> </w:t>
            </w:r>
            <w:r>
              <w:t xml:space="preserve">Héritage :</w:t>
            </w:r>
            <w:r>
              <w:t xml:space="preserve"> </w:t>
            </w:r>
            <w:hyperlink w:anchor="AgendaItem">
              <w:r>
                <w:rPr>
                  <w:rStyle w:val="Hyperlink"/>
                </w:rPr>
                <w:t xml:space="preserve">AgendaItem</w:t>
              </w:r>
            </w:hyperlink>
          </w:p>
        </w:tc>
      </w:tr>
      <w:tr>
        <w:tc>
          <w:tcPr/>
          <w:p>
            <w:pPr>
              <w:pStyle w:val="Compact"/>
            </w:pPr>
            <w:r>
              <w:t xml:space="preserve">parent_agenda_item</w:t>
            </w:r>
          </w:p>
        </w:tc>
        <w:tc>
          <w:tcPr/>
          <w:p>
            <w:pPr>
              <w:pStyle w:val="Compact"/>
            </w:pPr>
            <w:r>
              <w:t xml:space="preserve">0..1</w:t>
            </w:r>
            <w:r>
              <w:t xml:space="preserve"> </w:t>
            </w:r>
            <w:r>
              <w:t xml:space="preserve"> </w:t>
            </w:r>
            <w:r>
              <w:t xml:space="preserve">String</w:t>
            </w:r>
          </w:p>
        </w:tc>
        <w:tc>
          <w:tcPr/>
          <w:p>
            <w:pPr>
              <w:pStyle w:val="Compact"/>
            </w:pPr>
            <w:r>
              <w:t xml:space="preserve">Identifiant du point de l’ordre du jour auquel cet enregistrement se rattache. Pour un point de l’ordre du jour, il construit une hiérarchie de points ; pour un vote, une élection ou une intervention, il désigne le point sous lequel l’enregistrement a été traité.</w:t>
            </w:r>
            <w:r>
              <w:t xml:space="preserve"> </w:t>
            </w:r>
            <w:r>
              <w:t xml:space="preserve">Héritage :</w:t>
            </w:r>
            <w:r>
              <w:t xml:space="preserve"> </w:t>
            </w:r>
            <w:hyperlink w:anchor="AgendaItem">
              <w:r>
                <w:rPr>
                  <w:rStyle w:val="Hyperlink"/>
                </w:rPr>
                <w:t xml:space="preserve">AgendaItem</w:t>
              </w:r>
            </w:hyperlink>
          </w:p>
        </w:tc>
      </w:tr>
      <w:tr>
        <w:tc>
          <w:tcPr>
            <w:shd w:val="clear" w:color="auto" w:fill="F2F2F2"/>
          </w:tcPr>
          <w:p>
            <w:pPr>
              <w:pStyle w:val="Compact"/>
            </w:pPr>
            <w:r>
              <w:t xml:space="preserve">has_resolution</w:t>
            </w:r>
          </w:p>
        </w:tc>
        <w:tc>
          <w:tcPr>
            <w:shd w:val="clear" w:color="auto" w:fill="F2F2F2"/>
          </w:tcPr>
          <w:p>
            <w:pPr>
              <w:pStyle w:val="Compact"/>
            </w:pPr>
            <w:r>
              <w:t xml:space="preserve">0..1</w:t>
            </w:r>
            <w:r>
              <w:t xml:space="preserve"> </w:t>
            </w:r>
            <w:r>
              <w:t xml:space="preserve"> </w:t>
            </w:r>
            <w:hyperlink w:anchor="Resolution">
              <w:r>
                <w:rPr>
                  <w:rStyle w:val="Hyperlink"/>
                </w:rPr>
                <w:t xml:space="preserve">Resolution</w:t>
              </w:r>
            </w:hyperlink>
          </w:p>
        </w:tc>
        <w:tc>
          <w:tcPr>
            <w:shd w:val="clear" w:color="auto" w:fill="F2F2F2"/>
          </w:tcPr>
          <w:p>
            <w:pPr>
              <w:pStyle w:val="Compact"/>
            </w:pPr>
            <w:r>
              <w:t xml:space="preserve">La décision prise sur ce point de l’ordre du jour.</w:t>
            </w:r>
            <w:r>
              <w:t xml:space="preserve"> </w:t>
            </w:r>
            <w:r>
              <w:t xml:space="preserve">Héritage :</w:t>
            </w:r>
            <w:r>
              <w:t xml:space="preserve"> </w:t>
            </w:r>
            <w:hyperlink w:anchor="AgendaItem">
              <w:r>
                <w:rPr>
                  <w:rStyle w:val="Hyperlink"/>
                </w:rPr>
                <w:t xml:space="preserve">AgendaItem</w:t>
              </w:r>
            </w:hyperlink>
          </w:p>
        </w:tc>
      </w:tr>
      <w:tr>
        <w:tc>
          <w:tcPr/>
          <w:p>
            <w:pPr>
              <w:pStyle w:val="Compact"/>
            </w:pPr>
            <w:r>
              <w:t xml:space="preserve">documents</w:t>
            </w:r>
          </w:p>
        </w:tc>
        <w:tc>
          <w:tcPr/>
          <w:p>
            <w:pPr>
              <w:pStyle w:val="Compact"/>
            </w:pPr>
            <w:r>
              <w:t xml:space="preserve">*</w:t>
            </w:r>
            <w:r>
              <w:t xml:space="preserve"> </w:t>
            </w:r>
            <w:r>
              <w:t xml:space="preserve"> </w:t>
            </w:r>
            <w:r>
              <w:t xml:space="preserve">Work</w:t>
            </w:r>
          </w:p>
        </w:tc>
        <w:tc>
          <w:tcPr/>
          <w:p>
            <w:pPr>
              <w:pStyle w:val="Compact"/>
            </w:pPr>
            <w:r>
              <w:t xml:space="preserve">Liste des documents (FRBR Works) liés à l’entité.</w:t>
            </w:r>
            <w:r>
              <w:t xml:space="preserve"> </w:t>
            </w:r>
            <w:r>
              <w:t xml:space="preserve">Héritage :</w:t>
            </w:r>
            <w:r>
              <w:t xml:space="preserve"> </w:t>
            </w:r>
            <w:hyperlink w:anchor="AgendaItem">
              <w:r>
                <w:rPr>
                  <w:rStyle w:val="Hyperlink"/>
                </w:rPr>
                <w:t xml:space="preserve">AgendaItem</w:t>
              </w:r>
            </w:hyperlink>
          </w:p>
        </w:tc>
      </w:tr>
      <w:tr>
        <w:tc>
          <w:tcPr>
            <w:shd w:val="clear" w:color="auto" w:fill="F2F2F2"/>
          </w:tcPr>
          <w:p>
            <w:pPr>
              <w:pStyle w:val="Compact"/>
            </w:pPr>
            <w:r>
              <w:t xml:space="preserve">date_begin_actual</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de début effective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p>
            <w:pPr>
              <w:pStyle w:val="Compact"/>
            </w:pPr>
            <w:r>
              <w:t xml:space="preserve">datetime_begin_actual</w:t>
            </w:r>
          </w:p>
        </w:tc>
        <w:tc>
          <w:tcPr/>
          <w:p>
            <w:pPr>
              <w:pStyle w:val="Compact"/>
            </w:pPr>
            <w:r>
              <w:t xml:space="preserve">0..1</w:t>
            </w:r>
            <w:r>
              <w:t xml:space="preserve"> </w:t>
            </w:r>
            <w:r>
              <w:t xml:space="preserve"> </w:t>
            </w:r>
            <w:r>
              <w:t xml:space="preserve">Datetime</w:t>
            </w:r>
          </w:p>
        </w:tc>
        <w:tc>
          <w:tcPr/>
          <w:p>
            <w:pPr>
              <w:pStyle w:val="Compact"/>
            </w:pPr>
            <w:r>
              <w:t xml:space="preserve">La date et l’heure de début effectives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date_begin_planned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de début planifiée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p>
            <w:pPr>
              <w:pStyle w:val="Compact"/>
            </w:pPr>
            <w:r>
              <w:t xml:space="preserve">datetime_begin_planned</w:t>
            </w:r>
          </w:p>
        </w:tc>
        <w:tc>
          <w:tcPr/>
          <w:p>
            <w:pPr>
              <w:pStyle w:val="Compact"/>
            </w:pPr>
            <w:r>
              <w:t xml:space="preserve">0..1</w:t>
            </w:r>
            <w:r>
              <w:t xml:space="preserve"> </w:t>
            </w:r>
            <w:r>
              <w:t xml:space="preserve"> </w:t>
            </w:r>
            <w:r>
              <w:t xml:space="preserve">Datetime</w:t>
            </w:r>
          </w:p>
        </w:tc>
        <w:tc>
          <w:tcPr/>
          <w:p>
            <w:pPr>
              <w:pStyle w:val="Compact"/>
            </w:pPr>
            <w:r>
              <w:t xml:space="preserve">La date et l’heure de début planifiées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date_end_actual</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de fin effective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p>
            <w:pPr>
              <w:pStyle w:val="Compact"/>
            </w:pPr>
            <w:r>
              <w:t xml:space="preserve">datetime_end_actual</w:t>
            </w:r>
          </w:p>
        </w:tc>
        <w:tc>
          <w:tcPr/>
          <w:p>
            <w:pPr>
              <w:pStyle w:val="Compact"/>
            </w:pPr>
            <w:r>
              <w:t xml:space="preserve">0..1</w:t>
            </w:r>
            <w:r>
              <w:t xml:space="preserve"> </w:t>
            </w:r>
            <w:r>
              <w:t xml:space="preserve"> </w:t>
            </w:r>
            <w:r>
              <w:t xml:space="preserve">Datetime</w:t>
            </w:r>
          </w:p>
        </w:tc>
        <w:tc>
          <w:tcPr/>
          <w:p>
            <w:pPr>
              <w:pStyle w:val="Compact"/>
            </w:pPr>
            <w:r>
              <w:t xml:space="preserve">La date et l’heure de fin effectives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date_end_planned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de fin planifiée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p>
            <w:pPr>
              <w:pStyle w:val="Compact"/>
            </w:pPr>
            <w:r>
              <w:t xml:space="preserve">datetime_end_planned</w:t>
            </w:r>
          </w:p>
        </w:tc>
        <w:tc>
          <w:tcPr/>
          <w:p>
            <w:pPr>
              <w:pStyle w:val="Compact"/>
            </w:pPr>
            <w:r>
              <w:t xml:space="preserve">0..1</w:t>
            </w:r>
            <w:r>
              <w:t xml:space="preserve"> </w:t>
            </w:r>
            <w:r>
              <w:t xml:space="preserve"> </w:t>
            </w:r>
            <w:r>
              <w:t xml:space="preserve">Datetime</w:t>
            </w:r>
          </w:p>
        </w:tc>
        <w:tc>
          <w:tcPr/>
          <w:p>
            <w:pPr>
              <w:pStyle w:val="Compact"/>
            </w:pPr>
            <w:r>
              <w:t xml:space="preserve">La date et l’heure de fin planifiées d’un événement ou d’une occurrence avec durée.</w:t>
            </w:r>
            <w:r>
              <w:t xml:space="preserve"> </w:t>
            </w:r>
            <w:r>
              <w:t xml:space="preserve">Héritage :</w:t>
            </w:r>
            <w:r>
              <w:t xml:space="preserve"> </w:t>
            </w:r>
            <w:hyperlink w:anchor="IsEventWithDuration">
              <w:r>
                <w:rPr>
                  <w:rStyle w:val="Hyperlink"/>
                </w:rPr>
                <w:t xml:space="preserve">IsEventWithDuration</w:t>
              </w:r>
            </w:hyperlink>
          </w:p>
        </w:tc>
      </w:tr>
      <w:tr>
        <w:tc>
          <w:tcPr>
            <w:shd w:val="clear" w:color="auto" w:fill="F2F2F2"/>
          </w:tcPr>
          <w:p>
            <w:pPr>
              <w:pStyle w:val="Compact"/>
            </w:pPr>
            <w:r>
              <w:t xml:space="preserve">date_created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à laquelle une entité a été créée.</w:t>
            </w:r>
            <w:r>
              <w:t xml:space="preserve"> </w:t>
            </w:r>
            <w:r>
              <w:t xml:space="preserve">Héritage :</w:t>
            </w:r>
            <w:r>
              <w:t xml:space="preserve"> </w:t>
            </w:r>
            <w:hyperlink w:anchor="HasCreationModificationDates">
              <w:r>
                <w:rPr>
                  <w:rStyle w:val="Hyperlink"/>
                </w:rPr>
                <w:t xml:space="preserve">HasCreationModificationDates</w:t>
              </w:r>
            </w:hyperlink>
          </w:p>
        </w:tc>
      </w:tr>
      <w:tr>
        <w:tc>
          <w:tcPr/>
          <w:p>
            <w:pPr>
              <w:pStyle w:val="Compact"/>
            </w:pPr>
            <w:r>
              <w:t xml:space="preserve">datetime_created</w:t>
            </w:r>
          </w:p>
        </w:tc>
        <w:tc>
          <w:tcPr/>
          <w:p>
            <w:pPr>
              <w:pStyle w:val="Compact"/>
            </w:pPr>
            <w:r>
              <w:t xml:space="preserve">0..1</w:t>
            </w:r>
            <w:r>
              <w:t xml:space="preserve"> </w:t>
            </w:r>
            <w:r>
              <w:t xml:space="preserve"> </w:t>
            </w:r>
            <w:r>
              <w:t xml:space="preserve">Datetime</w:t>
            </w:r>
          </w:p>
        </w:tc>
        <w:tc>
          <w:tcPr/>
          <w:p>
            <w:pPr>
              <w:pStyle w:val="Compact"/>
            </w:pPr>
            <w:r>
              <w:t xml:space="preserve">La date et l’heure auxquelles une entité a été créée.</w:t>
            </w:r>
            <w:r>
              <w:t xml:space="preserve"> </w:t>
            </w:r>
            <w:r>
              <w:t xml:space="preserve">Héritage :</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date_modified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à laquelle une entité a été modifiée pour la dernière fois.</w:t>
            </w:r>
            <w:r>
              <w:t xml:space="preserve"> </w:t>
            </w:r>
            <w:r>
              <w:t xml:space="preserve">Héritage :</w:t>
            </w:r>
            <w:r>
              <w:t xml:space="preserve"> </w:t>
            </w:r>
            <w:hyperlink w:anchor="HasCreationModificationDates">
              <w:r>
                <w:rPr>
                  <w:rStyle w:val="Hyperlink"/>
                </w:rPr>
                <w:t xml:space="preserve">HasCreationModificationDates</w:t>
              </w:r>
            </w:hyperlink>
          </w:p>
        </w:tc>
      </w:tr>
      <w:tr>
        <w:tc>
          <w:tcPr/>
          <w:p>
            <w:pPr>
              <w:pStyle w:val="Compact"/>
            </w:pPr>
            <w:r>
              <w:t xml:space="preserve">datetime_modified</w:t>
            </w:r>
          </w:p>
        </w:tc>
        <w:tc>
          <w:tcPr/>
          <w:p>
            <w:pPr>
              <w:pStyle w:val="Compact"/>
            </w:pPr>
            <w:r>
              <w:t xml:space="preserve">0..1</w:t>
            </w:r>
            <w:r>
              <w:t xml:space="preserve"> </w:t>
            </w:r>
            <w:r>
              <w:t xml:space="preserve"> </w:t>
            </w:r>
            <w:r>
              <w:t xml:space="preserve">Datetime</w:t>
            </w:r>
          </w:p>
        </w:tc>
        <w:tc>
          <w:tcPr/>
          <w:p>
            <w:pPr>
              <w:pStyle w:val="Compact"/>
            </w:pPr>
            <w:r>
              <w:t xml:space="preserve">La date et l’heure auxquelles une entité a été modifiée pour la dernière fois.</w:t>
            </w:r>
            <w:r>
              <w:t xml:space="preserve"> </w:t>
            </w:r>
            <w:r>
              <w:t xml:space="preserve">Héritage :</w:t>
            </w:r>
            <w:r>
              <w:t xml:space="preserve"> </w:t>
            </w:r>
            <w:hyperlink w:anchor="HasCreationModificationDates">
              <w:r>
                <w:rPr>
                  <w:rStyle w:val="Hyperlink"/>
                </w:rPr>
                <w:t xml:space="preserve">HasCreationModificationDates</w:t>
              </w:r>
            </w:hyperlink>
          </w:p>
        </w:tc>
      </w:tr>
    </w:tbl>
    <w:bookmarkEnd w:id="146"/>
    <w:bookmarkStart w:id="147" w:name="utilisations-6"/>
    <w:p>
      <w:pPr>
        <w:pStyle w:val="berschrift4"/>
      </w:pPr>
      <w:r>
        <w:t xml:space="preserve">Utilisations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hyperlink w:anchor="Protocol">
              <w:r>
                <w:rPr>
                  <w:rStyle w:val="Hyperlink"/>
                </w:rPr>
                <w:t xml:space="preserve">Protocol</w:t>
              </w:r>
            </w:hyperlink>
          </w:p>
        </w:tc>
        <w:tc>
          <w:tcPr>
            <w:shd w:val="clear" w:color="auto" w:fill="F2F2F2"/>
          </w:tcPr>
          <w:p>
            <w:pPr>
              <w:pStyle w:val="Compact"/>
            </w:pPr>
            <w:r>
              <w:t xml:space="preserve">protocol_items</w:t>
            </w:r>
          </w:p>
        </w:tc>
        <w:tc>
          <w:tcPr>
            <w:shd w:val="clear" w:color="auto" w:fill="F2F2F2"/>
          </w:tcPr>
          <w:p>
            <w:pPr>
              <w:pStyle w:val="Compact"/>
            </w:pPr>
            <w:r>
              <w:t xml:space="preserve">range</w:t>
            </w:r>
          </w:p>
        </w:tc>
        <w:tc>
          <w:tcPr>
            <w:shd w:val="clear" w:color="auto" w:fill="F2F2F2"/>
          </w:tcPr>
          <w:p>
            <w:pPr>
              <w:pStyle w:val="Compact"/>
            </w:pPr>
            <w:hyperlink w:anchor="ProtocolItem">
              <w:r>
                <w:rPr>
                  <w:rStyle w:val="Hyperlink"/>
                </w:rPr>
                <w:t xml:space="preserve">ProtocolItem</w:t>
              </w:r>
            </w:hyperlink>
          </w:p>
        </w:tc>
      </w:tr>
    </w:tbl>
    <w:bookmarkEnd w:id="147"/>
    <w:bookmarkEnd w:id="148"/>
    <w:bookmarkEnd w:id="149"/>
    <w:bookmarkStart w:id="154" w:name="délibération-commune-jointdebate"/>
    <w:p>
      <w:pPr>
        <w:pStyle w:val="berschrift2"/>
      </w:pPr>
      <w:r>
        <w:t xml:space="preserve">Délibération commune (JointDebate)</w:t>
      </w:r>
    </w:p>
    <w:bookmarkStart w:id="150" w:name="but-de-lentité-2"/>
    <w:p>
      <w:pPr>
        <w:pStyle w:val="berschrift3"/>
      </w:pPr>
      <w:r>
        <w:t xml:space="preserve">But de l’entité</w:t>
      </w:r>
    </w:p>
    <w:p>
      <w:pPr>
        <w:pStyle w:val="FirstParagraph"/>
      </w:pPr>
      <w:r>
        <w:rPr>
          <w:rStyle w:val="VerbatimChar"/>
        </w:rPr>
        <w:t xml:space="preserve">JointDebate</w:t>
      </w:r>
      <w:r>
        <w:t xml:space="preserve"> </w:t>
      </w:r>
      <w:r>
        <w:t xml:space="preserve">regroupe plusieurs points de l’ordre du jour délibérés conjointement — par exemple des affaires connexes traitées dans un seul et même débat.</w:t>
      </w:r>
    </w:p>
    <w:bookmarkEnd w:id="150"/>
    <w:bookmarkStart w:id="153" w:name="classe-jointdebate"/>
    <w:p>
      <w:pPr>
        <w:pStyle w:val="berschrift3"/>
      </w:pPr>
      <w:r>
        <w:t xml:space="preserve">Classe: JointDebate</w:t>
      </w:r>
      <w:r>
        <w:t xml:space="preserve"> </w:t>
      </w:r>
      <w:bookmarkStart w:id="151" w:name="JointDebate"/>
      <w:bookmarkEnd w:id="151"/>
    </w:p>
    <w:p>
      <w:pPr>
        <w:pStyle w:val="FirstParagraph"/>
      </w:pPr>
      <w:r>
        <w:rPr>
          <w:i/>
          <w:iCs/>
        </w:rPr>
        <w:t xml:space="preserve">Points de l’ordre du jour traités conjointement.</w:t>
      </w:r>
    </w:p>
    <w:bookmarkStart w:id="152" w:name="attributs-7"/>
    <w:p>
      <w:pPr>
        <w:pStyle w:val="berschrift4"/>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agenda_items</w:t>
            </w:r>
          </w:p>
        </w:tc>
        <w:tc>
          <w:tcPr>
            <w:shd w:val="clear" w:color="auto" w:fill="F2F2F2"/>
          </w:tcPr>
          <w:p>
            <w:pPr>
              <w:pStyle w:val="Compact"/>
            </w:pPr>
            <w:r>
              <w:t xml:space="preserve">*</w:t>
            </w:r>
            <w:r>
              <w:t xml:space="preserve"> </w:t>
            </w:r>
            <w:r>
              <w:t xml:space="preserve"> </w:t>
            </w:r>
            <w:hyperlink w:anchor="AgendaItem">
              <w:r>
                <w:rPr>
                  <w:rStyle w:val="Hyperlink"/>
                </w:rPr>
                <w:t xml:space="preserve">AgendaItem</w:t>
              </w:r>
            </w:hyperlink>
          </w:p>
        </w:tc>
        <w:tc>
          <w:tcPr>
            <w:shd w:val="clear" w:color="auto" w:fill="F2F2F2"/>
          </w:tcPr>
          <w:p>
            <w:pPr>
              <w:pStyle w:val="Compact"/>
            </w:pPr>
            <w:r>
              <w:t xml:space="preserve">Ensemble des points de l’ordre du jour.</w:t>
            </w:r>
          </w:p>
        </w:tc>
      </w:tr>
    </w:tbl>
    <w:bookmarkEnd w:id="152"/>
    <w:bookmarkEnd w:id="153"/>
    <w:bookmarkEnd w:id="154"/>
    <w:bookmarkStart w:id="195" w:name="resolution-décision"/>
    <w:p>
      <w:pPr>
        <w:pStyle w:val="berschrift2"/>
      </w:pPr>
      <w:r>
        <w:t xml:space="preserve">Resolution (décision)</w:t>
      </w:r>
    </w:p>
    <w:bookmarkStart w:id="155" w:name="but-de-lentité-3"/>
    <w:p>
      <w:pPr>
        <w:pStyle w:val="berschrift3"/>
      </w:pPr>
      <w:r>
        <w:t xml:space="preserve">But de l’entité</w:t>
      </w:r>
    </w:p>
    <w:p>
      <w:pPr>
        <w:pStyle w:val="FirstParagraph"/>
      </w:pPr>
      <w:r>
        <w:t xml:space="preserve">L’entité Resolution saisit la décision formelle relative à un point de l’ordre du jour. Elle documente</w:t>
      </w:r>
      <w:r>
        <w:t xml:space="preserve"> </w:t>
      </w:r>
      <w:r>
        <w:rPr>
          <w:b/>
          <w:bCs/>
        </w:rPr>
        <w:t xml:space="preserve">ce qui</w:t>
      </w:r>
      <w:r>
        <w:t xml:space="preserve"> </w:t>
      </w:r>
      <w:r>
        <w:t xml:space="preserve">a été décidé, tandis que Voting documente</w:t>
      </w:r>
      <w:r>
        <w:t xml:space="preserve"> </w:t>
      </w:r>
      <w:r>
        <w:rPr>
          <w:b/>
          <w:bCs/>
        </w:rPr>
        <w:t xml:space="preserve">comment</w:t>
      </w:r>
      <w:r>
        <w:t xml:space="preserve"> </w:t>
      </w:r>
      <w:r>
        <w:t xml:space="preserve">(selon quelle procédure et avec quel rapport de voix) la décision a été prise.</w:t>
      </w:r>
    </w:p>
    <w:bookmarkEnd w:id="155"/>
    <w:bookmarkStart w:id="156" w:name="relation-avec-agendaitem-et-voting"/>
    <w:p>
      <w:pPr>
        <w:pStyle w:val="berschrift3"/>
      </w:pPr>
      <w:r>
        <w:t xml:space="preserve">Relation avec AgendaItem et Voting</w:t>
      </w:r>
    </w:p>
    <w:p>
      <w:pPr>
        <w:pStyle w:val="SourceCode"/>
      </w:pPr>
      <w:r>
        <w:rPr>
          <w:rStyle w:val="VerbatimChar"/>
        </w:rPr>
        <w:t xml:space="preserve">AgendaItem (Loi sur l'énergie — vote final)</w:t>
      </w:r>
      <w:r>
        <w:br/>
      </w:r>
      <w:r>
        <w:rPr>
          <w:rStyle w:val="VerbatimChar"/>
        </w:rPr>
        <w:t xml:space="preserve">  ├─ Resolution (acceptation de la loi sur l'énergie)</w:t>
      </w:r>
      <w:r>
        <w:br/>
      </w:r>
      <w:r>
        <w:rPr>
          <w:rStyle w:val="VerbatimChar"/>
        </w:rPr>
        <w:t xml:space="preserve">  └─ Voting (120 oui, 75 non, 5 abstentions)</w:t>
      </w:r>
    </w:p>
    <w:p>
      <w:pPr>
        <w:pStyle w:val="FirstParagraph"/>
      </w:pPr>
      <w:r>
        <w:t xml:space="preserve">Un AgendaItem peut comporter plusieurs Resolutions (p. ex. en cas de plusieurs votes sur le même point). Chaque Resolution référence typiquement un Voting qui contient les détails du vote.</w:t>
      </w:r>
    </w:p>
    <w:bookmarkEnd w:id="156"/>
    <w:bookmarkStart w:id="165" w:name="types-de-décisions"/>
    <w:p>
      <w:pPr>
        <w:pStyle w:val="berschrift3"/>
      </w:pPr>
      <w:r>
        <w:t xml:space="preserve">Types de décisions</w:t>
      </w:r>
    </w:p>
    <w:p>
      <w:pPr>
        <w:pStyle w:val="FirstParagraph"/>
      </w:pPr>
      <w:r>
        <w:t xml:space="preserve">Le champ</w:t>
      </w:r>
      <w:r>
        <w:t xml:space="preserve"> </w:t>
      </w:r>
      <w:r>
        <w:rPr>
          <w:b/>
          <w:bCs/>
        </w:rPr>
        <w:t xml:space="preserve">resolution_type</w:t>
      </w:r>
      <w:r>
        <w:t xml:space="preserve"> </w:t>
      </w:r>
      <w:r>
        <w:t xml:space="preserve">utilise un vocabulaire contrôlé :</w:t>
      </w:r>
    </w:p>
    <w:bookmarkStart w:id="157" w:name="accepted"/>
    <w:p>
      <w:pPr>
        <w:pStyle w:val="berschrift4"/>
      </w:pPr>
      <w:r>
        <w:t xml:space="preserve">accepted</w:t>
      </w:r>
    </w:p>
    <w:p>
      <w:pPr>
        <w:pStyle w:val="FirstParagraph"/>
      </w:pPr>
      <w:r>
        <w:t xml:space="preserve">Le point de l’ordre du jour a été accepté</w:t>
      </w:r>
    </w:p>
    <w:p>
      <w:pPr>
        <w:pStyle w:val="Textkrper"/>
      </w:pPr>
      <w:r>
        <w:rPr>
          <w:b/>
          <w:bCs/>
        </w:rPr>
        <w:t xml:space="preserve">Application :</w:t>
      </w:r>
      <w:r>
        <w:t xml:space="preserve"> </w:t>
      </w:r>
      <w:r>
        <w:t xml:space="preserve">- Projets de loi acceptés</w:t>
      </w:r>
      <w:r>
        <w:t xml:space="preserve"> </w:t>
      </w:r>
      <w:r>
        <w:t xml:space="preserve">- Propositions approuvées</w:t>
      </w:r>
      <w:r>
        <w:t xml:space="preserve"> </w:t>
      </w:r>
      <w:r>
        <w:t xml:space="preserve">- Décisions prises</w:t>
      </w:r>
    </w:p>
    <w:bookmarkEnd w:id="157"/>
    <w:bookmarkStart w:id="158" w:name="rejected"/>
    <w:p>
      <w:pPr>
        <w:pStyle w:val="berschrift4"/>
      </w:pPr>
      <w:r>
        <w:t xml:space="preserve">rejected</w:t>
      </w:r>
    </w:p>
    <w:p>
      <w:pPr>
        <w:pStyle w:val="FirstParagraph"/>
      </w:pPr>
      <w:r>
        <w:t xml:space="preserve">Le point de l’ordre du jour a été rejeté</w:t>
      </w:r>
    </w:p>
    <w:p>
      <w:pPr>
        <w:pStyle w:val="Textkrper"/>
      </w:pPr>
      <w:r>
        <w:rPr>
          <w:b/>
          <w:bCs/>
        </w:rPr>
        <w:t xml:space="preserve">Application :</w:t>
      </w:r>
      <w:r>
        <w:t xml:space="preserve"> </w:t>
      </w:r>
      <w:r>
        <w:t xml:space="preserve">- Projets de loi rejetés</w:t>
      </w:r>
      <w:r>
        <w:t xml:space="preserve"> </w:t>
      </w:r>
      <w:r>
        <w:t xml:space="preserve">- Propositions écartées</w:t>
      </w:r>
      <w:r>
        <w:t xml:space="preserve"> </w:t>
      </w:r>
      <w:r>
        <w:t xml:space="preserve">- Décisions de rejet</w:t>
      </w:r>
    </w:p>
    <w:bookmarkEnd w:id="158"/>
    <w:bookmarkStart w:id="159" w:name="referred_back"/>
    <w:p>
      <w:pPr>
        <w:pStyle w:val="berschrift4"/>
      </w:pPr>
      <w:r>
        <w:t xml:space="preserve">referred_back</w:t>
      </w:r>
    </w:p>
    <w:p>
      <w:pPr>
        <w:pStyle w:val="FirstParagraph"/>
      </w:pPr>
      <w:r>
        <w:t xml:space="preserve">Renvoi à un autre organe</w:t>
      </w:r>
    </w:p>
    <w:p>
      <w:pPr>
        <w:pStyle w:val="Textkrper"/>
      </w:pPr>
      <w:r>
        <w:rPr>
          <w:b/>
          <w:bCs/>
        </w:rPr>
        <w:t xml:space="preserve">Application :</w:t>
      </w:r>
      <w:r>
        <w:t xml:space="preserve"> </w:t>
      </w:r>
      <w:r>
        <w:t xml:space="preserve">- Renvoi à la commission pour remaniement</w:t>
      </w:r>
      <w:r>
        <w:t xml:space="preserve"> </w:t>
      </w:r>
      <w:r>
        <w:t xml:space="preserve">- Renvoi au gouvernement</w:t>
      </w:r>
      <w:r>
        <w:t xml:space="preserve"> </w:t>
      </w:r>
      <w:r>
        <w:t xml:space="preserve">- Retour à l’autre chambre (dans les systèmes bicaméraux)</w:t>
      </w:r>
    </w:p>
    <w:bookmarkEnd w:id="159"/>
    <w:bookmarkStart w:id="160" w:name="noted"/>
    <w:p>
      <w:pPr>
        <w:pStyle w:val="berschrift4"/>
      </w:pPr>
      <w:r>
        <w:t xml:space="preserve">noted</w:t>
      </w:r>
    </w:p>
    <w:p>
      <w:pPr>
        <w:pStyle w:val="FirstParagraph"/>
      </w:pPr>
      <w:r>
        <w:t xml:space="preserve">Pris acte</w:t>
      </w:r>
    </w:p>
    <w:p>
      <w:pPr>
        <w:pStyle w:val="Textkrper"/>
      </w:pPr>
      <w:r>
        <w:rPr>
          <w:b/>
          <w:bCs/>
        </w:rPr>
        <w:t xml:space="preserve">Application :</w:t>
      </w:r>
      <w:r>
        <w:t xml:space="preserve"> </w:t>
      </w:r>
      <w:r>
        <w:t xml:space="preserve">- Rapports sans vote</w:t>
      </w:r>
      <w:r>
        <w:t xml:space="preserve"> </w:t>
      </w:r>
      <w:r>
        <w:t xml:space="preserve">- Communications</w:t>
      </w:r>
      <w:r>
        <w:t xml:space="preserve"> </w:t>
      </w:r>
      <w:r>
        <w:t xml:space="preserve">- Points informatifs</w:t>
      </w:r>
    </w:p>
    <w:bookmarkEnd w:id="160"/>
    <w:bookmarkStart w:id="161" w:name="postponed"/>
    <w:p>
      <w:pPr>
        <w:pStyle w:val="berschrift4"/>
      </w:pPr>
      <w:r>
        <w:t xml:space="preserve">postponed</w:t>
      </w:r>
    </w:p>
    <w:p>
      <w:pPr>
        <w:pStyle w:val="FirstParagraph"/>
      </w:pPr>
      <w:r>
        <w:t xml:space="preserve">Ajourné</w:t>
      </w:r>
    </w:p>
    <w:p>
      <w:pPr>
        <w:pStyle w:val="Textkrper"/>
      </w:pPr>
      <w:r>
        <w:rPr>
          <w:b/>
          <w:bCs/>
        </w:rPr>
        <w:t xml:space="preserve">Application :</w:t>
      </w:r>
      <w:r>
        <w:t xml:space="preserve"> </w:t>
      </w:r>
      <w:r>
        <w:t xml:space="preserve">- Report du traitement</w:t>
      </w:r>
      <w:r>
        <w:t xml:space="preserve"> </w:t>
      </w:r>
      <w:r>
        <w:t xml:space="preserve">- Pas encore mûr pour la décision</w:t>
      </w:r>
      <w:r>
        <w:t xml:space="preserve"> </w:t>
      </w:r>
      <w:r>
        <w:t xml:space="preserve">- Clarifications supplémentaires nécessaires</w:t>
      </w:r>
    </w:p>
    <w:bookmarkEnd w:id="161"/>
    <w:bookmarkStart w:id="162" w:name="withdrawn"/>
    <w:p>
      <w:pPr>
        <w:pStyle w:val="berschrift4"/>
      </w:pPr>
      <w:r>
        <w:t xml:space="preserve">withdrawn</w:t>
      </w:r>
    </w:p>
    <w:p>
      <w:pPr>
        <w:pStyle w:val="FirstParagraph"/>
      </w:pPr>
      <w:r>
        <w:t xml:space="preserve">Retiré</w:t>
      </w:r>
    </w:p>
    <w:p>
      <w:pPr>
        <w:pStyle w:val="Textkrper"/>
      </w:pPr>
      <w:r>
        <w:rPr>
          <w:b/>
          <w:bCs/>
        </w:rPr>
        <w:t xml:space="preserve">Application :</w:t>
      </w:r>
      <w:r>
        <w:t xml:space="preserve"> </w:t>
      </w:r>
      <w:r>
        <w:t xml:space="preserve">- L’auteure ou l’auteur retire le projet</w:t>
      </w:r>
      <w:r>
        <w:t xml:space="preserve"> </w:t>
      </w:r>
      <w:r>
        <w:t xml:space="preserve">- L’affaire n’est pas poursuivie</w:t>
      </w:r>
    </w:p>
    <w:bookmarkEnd w:id="162"/>
    <w:bookmarkStart w:id="163" w:name="amended"/>
    <w:p>
      <w:pPr>
        <w:pStyle w:val="berschrift4"/>
      </w:pPr>
      <w:r>
        <w:t xml:space="preserve">amended</w:t>
      </w:r>
    </w:p>
    <w:p>
      <w:pPr>
        <w:pStyle w:val="FirstParagraph"/>
      </w:pPr>
      <w:r>
        <w:t xml:space="preserve">Accepté avec modifications</w:t>
      </w:r>
    </w:p>
    <w:p>
      <w:pPr>
        <w:pStyle w:val="Textkrper"/>
      </w:pPr>
      <w:r>
        <w:rPr>
          <w:b/>
          <w:bCs/>
        </w:rPr>
        <w:t xml:space="preserve">Application :</w:t>
      </w:r>
      <w:r>
        <w:t xml:space="preserve"> </w:t>
      </w:r>
      <w:r>
        <w:t xml:space="preserve">- Loi acceptée avec des amendements</w:t>
      </w:r>
      <w:r>
        <w:t xml:space="preserve"> </w:t>
      </w:r>
      <w:r>
        <w:t xml:space="preserve">- Version modifiée adoptée</w:t>
      </w:r>
      <w:r>
        <w:t xml:space="preserve"> </w:t>
      </w:r>
      <w:r>
        <w:t xml:space="preserve">- Solution de compromis</w:t>
      </w:r>
    </w:p>
    <w:bookmarkEnd w:id="163"/>
    <w:bookmarkStart w:id="164" w:name="no_decision"/>
    <w:p>
      <w:pPr>
        <w:pStyle w:val="berschrift4"/>
      </w:pPr>
      <w:r>
        <w:t xml:space="preserve">no_decision</w:t>
      </w:r>
    </w:p>
    <w:p>
      <w:pPr>
        <w:pStyle w:val="FirstParagraph"/>
      </w:pPr>
      <w:r>
        <w:t xml:space="preserve">Aucune décision prise</w:t>
      </w:r>
    </w:p>
    <w:p>
      <w:pPr>
        <w:pStyle w:val="Textkrper"/>
      </w:pPr>
      <w:r>
        <w:rPr>
          <w:b/>
          <w:bCs/>
        </w:rPr>
        <w:t xml:space="preserve">Application :</w:t>
      </w:r>
      <w:r>
        <w:t xml:space="preserve"> </w:t>
      </w:r>
      <w:r>
        <w:t xml:space="preserve">- Aucune majorité pour l’une ou l’autre proposition</w:t>
      </w:r>
      <w:r>
        <w:t xml:space="preserve"> </w:t>
      </w:r>
      <w:r>
        <w:t xml:space="preserve">- Situation d’égalité sans voix prépondérante</w:t>
      </w:r>
      <w:r>
        <w:t xml:space="preserve"> </w:t>
      </w:r>
      <w:r>
        <w:t xml:space="preserve">- Quorum non atteint</w:t>
      </w:r>
    </w:p>
    <w:bookmarkEnd w:id="164"/>
    <w:bookmarkEnd w:id="165"/>
    <w:bookmarkStart w:id="166" w:name="Xa70dc436da706d17c1df7cd5c6a53ca9a1c789d"/>
    <w:p>
      <w:pPr>
        <w:pStyle w:val="berschrift3"/>
      </w:pPr>
      <w:r>
        <w:t xml:space="preserve">Décision de conception : pourquoi une entité Resolution distincte ?</w:t>
      </w:r>
    </w:p>
    <w:p>
      <w:pPr>
        <w:pStyle w:val="FirstParagraph"/>
      </w:pPr>
      <w:r>
        <w:rPr>
          <w:b/>
          <w:bCs/>
        </w:rPr>
        <w:t xml:space="preserve">L’alternative aurait été :</w:t>
      </w:r>
      <w:r>
        <w:t xml:space="preserve"> </w:t>
      </w:r>
      <w:r>
        <w:t xml:space="preserve">enregistrer le type de décision directement dans AgendaItem.</w:t>
      </w:r>
    </w:p>
    <w:p>
      <w:pPr>
        <w:pStyle w:val="Textkrper"/>
      </w:pPr>
      <w:r>
        <w:rPr>
          <w:b/>
          <w:bCs/>
        </w:rPr>
        <w:t xml:space="preserve">Motifs en faveur d’une entité distincte :</w:t>
      </w:r>
    </w:p>
    <w:p>
      <w:pPr>
        <w:numPr>
          <w:ilvl w:val="0"/>
          <w:numId w:val="1012"/>
        </w:numPr>
      </w:pPr>
      <w:r>
        <w:rPr>
          <w:b/>
          <w:bCs/>
        </w:rPr>
        <w:t xml:space="preserve">Plusieurs décisions par point</w:t>
      </w:r>
      <w:r>
        <w:t xml:space="preserve"> </w:t>
      </w:r>
      <w:r>
        <w:t xml:space="preserve">: un point de l’ordre du jour peut donner lieu à plusieurs décisions (p. ex. d’abord une proposition de modification, puis le vote sur l’ensemble)</w:t>
      </w:r>
    </w:p>
    <w:p>
      <w:pPr>
        <w:numPr>
          <w:ilvl w:val="0"/>
          <w:numId w:val="1012"/>
        </w:numPr>
      </w:pPr>
      <w:r>
        <w:rPr>
          <w:b/>
          <w:bCs/>
        </w:rPr>
        <w:t xml:space="preserve">Lien structuré avec les votes</w:t>
      </w:r>
      <w:r>
        <w:t xml:space="preserve"> </w:t>
      </w:r>
      <w:r>
        <w:t xml:space="preserve">: relation 1:1 claire entre Resolution et Voting</w:t>
      </w:r>
    </w:p>
    <w:p>
      <w:pPr>
        <w:numPr>
          <w:ilvl w:val="0"/>
          <w:numId w:val="1012"/>
        </w:numPr>
      </w:pPr>
      <w:r>
        <w:rPr>
          <w:b/>
          <w:bCs/>
        </w:rPr>
        <w:t xml:space="preserve">Textes de décision multilingues</w:t>
      </w:r>
      <w:r>
        <w:t xml:space="preserve"> </w:t>
      </w:r>
      <w:r>
        <w:t xml:space="preserve">: une Resolution peut contenir des textes de décision détaillés en plusieurs langues</w:t>
      </w:r>
    </w:p>
    <w:p>
      <w:pPr>
        <w:numPr>
          <w:ilvl w:val="0"/>
          <w:numId w:val="1012"/>
        </w:numPr>
      </w:pPr>
      <w:r>
        <w:rPr>
          <w:b/>
          <w:bCs/>
        </w:rPr>
        <w:t xml:space="preserve">Souplesse temporelle</w:t>
      </w:r>
      <w:r>
        <w:t xml:space="preserve"> </w:t>
      </w:r>
      <w:r>
        <w:t xml:space="preserve">: une Resolution peut être saisie séparément de l’AgendaItem dans le temps</w:t>
      </w:r>
    </w:p>
    <w:bookmarkEnd w:id="166"/>
    <w:bookmarkStart w:id="167" w:name="texte-de-la-décision"/>
    <w:p>
      <w:pPr>
        <w:pStyle w:val="berschrift3"/>
      </w:pPr>
      <w:r>
        <w:t xml:space="preserve">Texte de la décision</w:t>
      </w:r>
    </w:p>
    <w:p>
      <w:pPr>
        <w:pStyle w:val="Compact"/>
        <w:numPr>
          <w:ilvl w:val="0"/>
          <w:numId w:val="1013"/>
        </w:numPr>
      </w:pPr>
      <w:r>
        <w:rPr>
          <w:b/>
          <w:bCs/>
        </w:rPr>
        <w:t xml:space="preserve">title</w:t>
      </w:r>
      <w:r>
        <w:t xml:space="preserve"> </w:t>
      </w:r>
      <w:r>
        <w:t xml:space="preserve">: résumé succinct de la décision</w:t>
      </w:r>
    </w:p>
    <w:p>
      <w:pPr>
        <w:pStyle w:val="Compact"/>
        <w:numPr>
          <w:ilvl w:val="0"/>
          <w:numId w:val="1013"/>
        </w:numPr>
      </w:pPr>
      <w:r>
        <w:rPr>
          <w:b/>
          <w:bCs/>
        </w:rPr>
        <w:t xml:space="preserve">description</w:t>
      </w:r>
      <w:r>
        <w:t xml:space="preserve"> </w:t>
      </w:r>
      <w:r>
        <w:t xml:space="preserve">: texte détaillé de la décision</w:t>
      </w:r>
    </w:p>
    <w:p>
      <w:pPr>
        <w:pStyle w:val="FirstParagraph"/>
      </w:pPr>
      <w:r>
        <w:rPr>
          <w:b/>
          <w:bCs/>
        </w:rPr>
        <w:t xml:space="preserve">Exemple :</w:t>
      </w:r>
      <w:r>
        <w:t xml:space="preserve"> </w:t>
      </w:r>
      <w:r>
        <w:t xml:space="preserve">- title : « Acceptation de la loi sur l’énergie »</w:t>
      </w:r>
      <w:r>
        <w:t xml:space="preserve"> </w:t>
      </w:r>
      <w:r>
        <w:t xml:space="preserve">- description : « Le Conseil national accepte la loi fédérale sur le tournant énergétique dans la version de la commission par 120 voix contre 75 et 5 abstentions. »</w:t>
      </w:r>
    </w:p>
    <w:bookmarkEnd w:id="167"/>
    <w:bookmarkStart w:id="168" w:name="lien-avec-le-vote"/>
    <w:p>
      <w:pPr>
        <w:pStyle w:val="berschrift3"/>
      </w:pPr>
      <w:r>
        <w:t xml:space="preserve">Lien avec le vote</w:t>
      </w:r>
    </w:p>
    <w:p>
      <w:pPr>
        <w:pStyle w:val="FirstParagraph"/>
      </w:pPr>
      <w:r>
        <w:t xml:space="preserve">Le champ</w:t>
      </w:r>
      <w:r>
        <w:t xml:space="preserve"> </w:t>
      </w:r>
      <w:r>
        <w:rPr>
          <w:b/>
          <w:bCs/>
        </w:rPr>
        <w:t xml:space="preserve">voting_id</w:t>
      </w:r>
      <w:r>
        <w:t xml:space="preserve"> </w:t>
      </w:r>
      <w:r>
        <w:t xml:space="preserve">renvoie au Voting correspondant, qui contient les détails du vote :</w:t>
      </w:r>
    </w:p>
    <w:p>
      <w:pPr>
        <w:pStyle w:val="Compact"/>
        <w:numPr>
          <w:ilvl w:val="0"/>
          <w:numId w:val="1014"/>
        </w:numPr>
      </w:pPr>
      <w:r>
        <w:t xml:space="preserve">Rapport de voix</w:t>
      </w:r>
    </w:p>
    <w:p>
      <w:pPr>
        <w:pStyle w:val="Compact"/>
        <w:numPr>
          <w:ilvl w:val="0"/>
          <w:numId w:val="1014"/>
        </w:numPr>
      </w:pPr>
      <w:r>
        <w:t xml:space="preserve">Procédure de vote</w:t>
      </w:r>
    </w:p>
    <w:p>
      <w:pPr>
        <w:pStyle w:val="Compact"/>
        <w:numPr>
          <w:ilvl w:val="0"/>
          <w:numId w:val="1014"/>
        </w:numPr>
      </w:pPr>
      <w:r>
        <w:t xml:space="preserve">Voix individuelles (en cas de vote nominatif)</w:t>
      </w:r>
    </w:p>
    <w:p>
      <w:pPr>
        <w:pStyle w:val="FirstParagraph"/>
      </w:pPr>
      <w:r>
        <w:rPr>
          <w:b/>
          <w:bCs/>
        </w:rPr>
        <w:t xml:space="preserve">Toutes les Resolutions n’ont pas de Voting :</w:t>
      </w:r>
      <w:r>
        <w:t xml:space="preserve"> </w:t>
      </w:r>
      <w:r>
        <w:t xml:space="preserve">- La « prise d’acte » intervient souvent sans vote formel</w:t>
      </w:r>
      <w:r>
        <w:t xml:space="preserve"> </w:t>
      </w:r>
      <w:r>
        <w:t xml:space="preserve">- Acceptations tacites</w:t>
      </w:r>
      <w:r>
        <w:t xml:space="preserve"> </w:t>
      </w:r>
      <w:r>
        <w:t xml:space="preserve">- Décisions administratives</w:t>
      </w:r>
    </w:p>
    <w:bookmarkEnd w:id="168"/>
    <w:bookmarkStart w:id="169" w:name="horodatage"/>
    <w:p>
      <w:pPr>
        <w:pStyle w:val="berschrift3"/>
      </w:pPr>
      <w:r>
        <w:t xml:space="preserve">Horodatage</w:t>
      </w:r>
    </w:p>
    <w:p>
      <w:pPr>
        <w:pStyle w:val="Compact"/>
        <w:numPr>
          <w:ilvl w:val="0"/>
          <w:numId w:val="1015"/>
        </w:numPr>
      </w:pPr>
      <w:r>
        <w:rPr>
          <w:b/>
          <w:bCs/>
        </w:rPr>
        <w:t xml:space="preserve">datetime_created</w:t>
      </w:r>
      <w:r>
        <w:t xml:space="preserve"> </w:t>
      </w:r>
      <w:r>
        <w:t xml:space="preserve">: moment de la décision</w:t>
      </w:r>
    </w:p>
    <w:p>
      <w:pPr>
        <w:pStyle w:val="Compact"/>
        <w:numPr>
          <w:ilvl w:val="0"/>
          <w:numId w:val="1015"/>
        </w:numPr>
      </w:pPr>
      <w:r>
        <w:rPr>
          <w:b/>
          <w:bCs/>
        </w:rPr>
        <w:t xml:space="preserve">datetime_modified</w:t>
      </w:r>
      <w:r>
        <w:t xml:space="preserve"> </w:t>
      </w:r>
      <w:r>
        <w:t xml:space="preserve">: dernière modification (p. ex. en cas de corrections)</w:t>
      </w:r>
    </w:p>
    <w:bookmarkEnd w:id="169"/>
    <w:bookmarkStart w:id="170" w:name="url-et-documentation"/>
    <w:p>
      <w:pPr>
        <w:pStyle w:val="berschrift3"/>
      </w:pPr>
      <w:r>
        <w:t xml:space="preserve">URL et documentation</w:t>
      </w:r>
    </w:p>
    <w:p>
      <w:pPr>
        <w:pStyle w:val="FirstParagraph"/>
      </w:pPr>
      <w:r>
        <w:t xml:space="preserve">Le champ</w:t>
      </w:r>
      <w:r>
        <w:t xml:space="preserve"> </w:t>
      </w:r>
      <w:r>
        <w:rPr>
          <w:b/>
          <w:bCs/>
        </w:rPr>
        <w:t xml:space="preserve">url</w:t>
      </w:r>
      <w:r>
        <w:t xml:space="preserve"> </w:t>
      </w:r>
      <w:r>
        <w:t xml:space="preserve">peut renvoyer à des documents complémentaires :</w:t>
      </w:r>
      <w:r>
        <w:t xml:space="preserve"> </w:t>
      </w:r>
      <w:r>
        <w:t xml:space="preserve">- Textes de décision détaillés</w:t>
      </w:r>
      <w:r>
        <w:t xml:space="preserve"> </w:t>
      </w:r>
      <w:r>
        <w:t xml:space="preserve">- Motivations</w:t>
      </w:r>
      <w:r>
        <w:t xml:space="preserve"> </w:t>
      </w:r>
      <w:r>
        <w:t xml:space="preserve">- Bases légales</w:t>
      </w:r>
    </w:p>
    <w:bookmarkEnd w:id="170"/>
    <w:bookmarkStart w:id="174" w:name="X6c6c951338de1e00242816ef80136f3152c96fb"/>
    <w:p>
      <w:pPr>
        <w:pStyle w:val="berschrift3"/>
      </w:pPr>
      <w:r>
        <w:t xml:space="preserve">Cas d’application dans différents contextes</w:t>
      </w:r>
    </w:p>
    <w:bookmarkStart w:id="171" w:name="procédure-législative-1"/>
    <w:p>
      <w:pPr>
        <w:pStyle w:val="berschrift4"/>
      </w:pPr>
      <w:r>
        <w:t xml:space="preserve">Procédure législative</w:t>
      </w:r>
    </w:p>
    <w:p>
      <w:pPr>
        <w:pStyle w:val="FirstParagraph"/>
      </w:pPr>
      <w:r>
        <w:t xml:space="preserve">Plusieurs Resolutions correspondant à différentes phases :</w:t>
      </w:r>
      <w:r>
        <w:t xml:space="preserve"> </w:t>
      </w:r>
      <w:r>
        <w:t xml:space="preserve">1. Resolution « entrée en matière » (accepted/rejected)</w:t>
      </w:r>
      <w:r>
        <w:t xml:space="preserve"> </w:t>
      </w:r>
      <w:r>
        <w:t xml:space="preserve">2. Resolution sur l’article 1 (accepted/amended)</w:t>
      </w:r>
      <w:r>
        <w:t xml:space="preserve"> </w:t>
      </w:r>
      <w:r>
        <w:t xml:space="preserve">3. Resolution sur l’article 2 (accepted)</w:t>
      </w:r>
      <w:r>
        <w:t xml:space="preserve"> </w:t>
      </w:r>
      <w:r>
        <w:t xml:space="preserve">4. Resolution vote sur l’ensemble (accepted/rejected)</w:t>
      </w:r>
    </w:p>
    <w:bookmarkEnd w:id="171"/>
    <w:bookmarkStart w:id="172" w:name="Xc00d5a85f8b298bb24a19572aa4d4cf06aa470a"/>
    <w:p>
      <w:pPr>
        <w:pStyle w:val="berschrift4"/>
      </w:pPr>
      <w:r>
        <w:t xml:space="preserve">Élimination des divergences (système bicaméral)</w:t>
      </w:r>
    </w:p>
    <w:p>
      <w:pPr>
        <w:pStyle w:val="Compact"/>
        <w:numPr>
          <w:ilvl w:val="0"/>
          <w:numId w:val="1016"/>
        </w:numPr>
      </w:pPr>
      <w:r>
        <w:t xml:space="preserve">Resolution « adhésion à la version du premier conseil »</w:t>
      </w:r>
    </w:p>
    <w:p>
      <w:pPr>
        <w:pStyle w:val="Compact"/>
        <w:numPr>
          <w:ilvl w:val="0"/>
          <w:numId w:val="1016"/>
        </w:numPr>
      </w:pPr>
      <w:r>
        <w:t xml:space="preserve">Resolution « maintien de sa propre version »</w:t>
      </w:r>
    </w:p>
    <w:p>
      <w:pPr>
        <w:pStyle w:val="Compact"/>
        <w:numPr>
          <w:ilvl w:val="0"/>
          <w:numId w:val="1016"/>
        </w:numPr>
      </w:pPr>
      <w:r>
        <w:t xml:space="preserve">Resolution « acceptation de la proposition de compromis »</w:t>
      </w:r>
    </w:p>
    <w:bookmarkEnd w:id="172"/>
    <w:bookmarkStart w:id="173" w:name="travail-en-commission"/>
    <w:p>
      <w:pPr>
        <w:pStyle w:val="berschrift4"/>
      </w:pPr>
      <w:r>
        <w:t xml:space="preserve">Travail en commission</w:t>
      </w:r>
    </w:p>
    <w:p>
      <w:pPr>
        <w:pStyle w:val="Compact"/>
        <w:numPr>
          <w:ilvl w:val="0"/>
          <w:numId w:val="1017"/>
        </w:numPr>
      </w:pPr>
      <w:r>
        <w:t xml:space="preserve">Resolution « renvoi à la commission avec mandat complémentaire »</w:t>
      </w:r>
    </w:p>
    <w:p>
      <w:pPr>
        <w:pStyle w:val="Compact"/>
        <w:numPr>
          <w:ilvl w:val="0"/>
          <w:numId w:val="1017"/>
        </w:numPr>
      </w:pPr>
      <w:r>
        <w:t xml:space="preserve">Resolution « adoption du rapport de commission »</w:t>
      </w:r>
    </w:p>
    <w:bookmarkEnd w:id="173"/>
    <w:bookmarkEnd w:id="174"/>
    <w:bookmarkStart w:id="177" w:name="considérations-techniques"/>
    <w:p>
      <w:pPr>
        <w:pStyle w:val="berschrift3"/>
      </w:pPr>
      <w:r>
        <w:t xml:space="preserve">Considérations techniques</w:t>
      </w:r>
    </w:p>
    <w:bookmarkStart w:id="175" w:name="granularité"/>
    <w:p>
      <w:pPr>
        <w:pStyle w:val="berschrift4"/>
      </w:pPr>
      <w:r>
        <w:t xml:space="preserve">Granularité</w:t>
      </w:r>
    </w:p>
    <w:p>
      <w:pPr>
        <w:pStyle w:val="FirstParagraph"/>
      </w:pPr>
      <w:r>
        <w:t xml:space="preserve">La granularité de la saisie des Resolutions varie :</w:t>
      </w:r>
      <w:r>
        <w:t xml:space="preserve"> </w:t>
      </w:r>
      <w:r>
        <w:t xml:space="preserve">-</w:t>
      </w:r>
      <w:r>
        <w:t xml:space="preserve"> </w:t>
      </w:r>
      <w:r>
        <w:rPr>
          <w:b/>
          <w:bCs/>
        </w:rPr>
        <w:t xml:space="preserve">Détaillée</w:t>
      </w:r>
      <w:r>
        <w:t xml:space="preserve"> </w:t>
      </w:r>
      <w:r>
        <w:t xml:space="preserve">: chaque vote individuel donne lieu à sa propre Resolution</w:t>
      </w:r>
      <w:r>
        <w:t xml:space="preserve"> </w:t>
      </w:r>
      <w:r>
        <w:t xml:space="preserve">-</w:t>
      </w:r>
      <w:r>
        <w:t xml:space="preserve"> </w:t>
      </w:r>
      <w:r>
        <w:rPr>
          <w:b/>
          <w:bCs/>
        </w:rPr>
        <w:t xml:space="preserve">Agrégée</w:t>
      </w:r>
      <w:r>
        <w:t xml:space="preserve"> </w:t>
      </w:r>
      <w:r>
        <w:t xml:space="preserve">: seule la décision finale est saisie</w:t>
      </w:r>
    </w:p>
    <w:p>
      <w:pPr>
        <w:pStyle w:val="Textkrper"/>
      </w:pPr>
      <w:r>
        <w:t xml:space="preserve">La norme admet les deux approches.</w:t>
      </w:r>
    </w:p>
    <w:bookmarkEnd w:id="175"/>
    <w:bookmarkStart w:id="176" w:name="multilinguisme"/>
    <w:p>
      <w:pPr>
        <w:pStyle w:val="berschrift4"/>
      </w:pPr>
      <w:r>
        <w:t xml:space="preserve">Multilinguisme</w:t>
      </w:r>
    </w:p>
    <w:p>
      <w:pPr>
        <w:pStyle w:val="FirstParagraph"/>
      </w:pPr>
      <w:r>
        <w:t xml:space="preserve">Dans les parlements multilingues (CH, BE, etc.), les textes de décision doivent être saisis dans toutes les langues officielles. Cela se fait au moyen de tableaux MultilingualString dans title et description.</w:t>
      </w:r>
    </w:p>
    <w:bookmarkEnd w:id="176"/>
    <w:bookmarkEnd w:id="177"/>
    <w:bookmarkStart w:id="178" w:name="utilisations-7"/>
    <w:p>
      <w:pPr>
        <w:pStyle w:val="berschrift3"/>
      </w:pPr>
      <w:r>
        <w:t xml:space="preserve">Utilisations</w:t>
      </w:r>
    </w:p>
    <w:p>
      <w:pPr>
        <w:pStyle w:val="Compact"/>
        <w:numPr>
          <w:ilvl w:val="0"/>
          <w:numId w:val="1018"/>
        </w:numPr>
      </w:pPr>
      <w:r>
        <w:rPr>
          <w:b/>
          <w:bCs/>
        </w:rPr>
        <w:t xml:space="preserve">Documentation officielle</w:t>
      </w:r>
      <w:r>
        <w:t xml:space="preserve"> </w:t>
      </w:r>
      <w:r>
        <w:t xml:space="preserve">: qu’a-t-on décidé ?</w:t>
      </w:r>
    </w:p>
    <w:p>
      <w:pPr>
        <w:pStyle w:val="Compact"/>
        <w:numPr>
          <w:ilvl w:val="0"/>
          <w:numId w:val="1018"/>
        </w:numPr>
      </w:pPr>
      <w:r>
        <w:rPr>
          <w:b/>
          <w:bCs/>
        </w:rPr>
        <w:t xml:space="preserve">Force juridique</w:t>
      </w:r>
      <w:r>
        <w:t xml:space="preserve"> </w:t>
      </w:r>
      <w:r>
        <w:t xml:space="preserve">: preuve formelle de la décision</w:t>
      </w:r>
    </w:p>
    <w:p>
      <w:pPr>
        <w:pStyle w:val="Compact"/>
        <w:numPr>
          <w:ilvl w:val="0"/>
          <w:numId w:val="1018"/>
        </w:numPr>
      </w:pPr>
      <w:r>
        <w:rPr>
          <w:b/>
          <w:bCs/>
        </w:rPr>
        <w:t xml:space="preserve">Information du public</w:t>
      </w:r>
      <w:r>
        <w:t xml:space="preserve"> </w:t>
      </w:r>
      <w:r>
        <w:t xml:space="preserve">: résumé compréhensible de votes complexes</w:t>
      </w:r>
    </w:p>
    <w:p>
      <w:pPr>
        <w:pStyle w:val="Compact"/>
        <w:numPr>
          <w:ilvl w:val="0"/>
          <w:numId w:val="1018"/>
        </w:numPr>
      </w:pPr>
      <w:r>
        <w:rPr>
          <w:b/>
          <w:bCs/>
        </w:rPr>
        <w:t xml:space="preserve">Gestion des affaires</w:t>
      </w:r>
      <w:r>
        <w:t xml:space="preserve"> </w:t>
      </w:r>
      <w:r>
        <w:t xml:space="preserve">: suivi des décisions et de leur mise en œuvre</w:t>
      </w:r>
    </w:p>
    <w:p>
      <w:pPr>
        <w:pStyle w:val="Compact"/>
        <w:numPr>
          <w:ilvl w:val="0"/>
          <w:numId w:val="1018"/>
        </w:numPr>
      </w:pPr>
      <w:r>
        <w:rPr>
          <w:b/>
          <w:bCs/>
        </w:rPr>
        <w:t xml:space="preserve">Évaluation statistique</w:t>
      </w:r>
      <w:r>
        <w:t xml:space="preserve"> </w:t>
      </w:r>
      <w:r>
        <w:t xml:space="preserve">: taux d’acceptation et de rejet</w:t>
      </w:r>
    </w:p>
    <w:bookmarkEnd w:id="178"/>
    <w:bookmarkStart w:id="182" w:name="classe-resolution"/>
    <w:p>
      <w:pPr>
        <w:pStyle w:val="berschrift3"/>
      </w:pPr>
      <w:r>
        <w:t xml:space="preserve">Classe: Resolution</w:t>
      </w:r>
      <w:r>
        <w:t xml:space="preserve"> </w:t>
      </w:r>
      <w:bookmarkStart w:id="179" w:name="Resolution"/>
      <w:bookmarkEnd w:id="179"/>
    </w:p>
    <w:p>
      <w:pPr>
        <w:pStyle w:val="FirstParagraph"/>
      </w:pPr>
      <w:r>
        <w:rPr>
          <w:i/>
          <w:iCs/>
        </w:rPr>
        <w:t xml:space="preserve">Une décision prise sur un point de l’ordre du jour, y compris les procédures de vote.</w:t>
      </w:r>
    </w:p>
    <w:bookmarkStart w:id="180" w:name="attributs-8"/>
    <w:p>
      <w:pPr>
        <w:pStyle w:val="berschrift4"/>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resolution_type</w:t>
            </w:r>
          </w:p>
        </w:tc>
        <w:tc>
          <w:tcPr>
            <w:shd w:val="clear" w:color="auto" w:fill="F2F2F2"/>
          </w:tcPr>
          <w:p>
            <w:pPr>
              <w:pStyle w:val="Compact"/>
            </w:pPr>
            <w:r>
              <w:t xml:space="preserve">0..1</w:t>
            </w:r>
            <w:r>
              <w:t xml:space="preserve"> </w:t>
            </w:r>
            <w:r>
              <w:t xml:space="preserve"> </w:t>
            </w:r>
            <w:hyperlink w:anchor="ResolutionTypeEnum">
              <w:r>
                <w:rPr>
                  <w:rStyle w:val="Hyperlink"/>
                </w:rPr>
                <w:t xml:space="preserve">ResolutionTypeEnum</w:t>
              </w:r>
            </w:hyperlink>
          </w:p>
        </w:tc>
        <w:tc>
          <w:tcPr>
            <w:shd w:val="clear" w:color="auto" w:fill="F2F2F2"/>
          </w:tcPr>
          <w:p>
            <w:pPr>
              <w:pStyle w:val="Compact"/>
            </w:pPr>
            <w:r>
              <w:t xml:space="preserve">Type de décision prise sur le point de l’ordre du jour.</w:t>
            </w:r>
          </w:p>
        </w:tc>
      </w:tr>
      <w:tr>
        <w:tc>
          <w:tcPr/>
          <w:p>
            <w:pPr>
              <w:pStyle w:val="Compact"/>
            </w:pPr>
            <w:r>
              <w:t xml:space="preserve">type_label</w:t>
            </w:r>
          </w:p>
        </w:tc>
        <w:tc>
          <w:tcPr/>
          <w:p>
            <w:pPr>
              <w:pStyle w:val="Compact"/>
            </w:pPr>
            <w:r>
              <w:t xml:space="preserve">0..1</w:t>
            </w:r>
            <w:r>
              <w:t xml:space="preserve"> </w:t>
            </w:r>
            <w:r>
              <w:t xml:space="preserve"> </w:t>
            </w:r>
            <w:r>
              <w:t xml:space="preserve">String</w:t>
            </w:r>
          </w:p>
        </w:tc>
        <w:tc>
          <w:tcPr/>
          <w:p>
            <w:pPr>
              <w:pStyle w:val="Compact"/>
            </w:pPr>
            <w:r>
              <w:t xml:space="preserve">Libellé de type personnalisé lorsque les valeurs de type standard ne s’appliquent pas.</w:t>
            </w:r>
          </w:p>
        </w:tc>
      </w:tr>
      <w:tr>
        <w:tc>
          <w:tcPr>
            <w:shd w:val="clear" w:color="auto" w:fill="F2F2F2"/>
          </w:tcPr>
          <w:p>
            <w:pPr>
              <w:pStyle w:val="Compact"/>
            </w:pPr>
            <w:r>
              <w:t xml:space="preserve">vote_procedures</w:t>
            </w:r>
          </w:p>
        </w:tc>
        <w:tc>
          <w:tcPr>
            <w:shd w:val="clear" w:color="auto" w:fill="F2F2F2"/>
          </w:tcPr>
          <w:p>
            <w:pPr>
              <w:pStyle w:val="Compact"/>
            </w:pPr>
            <w:r>
              <w:t xml:space="preserve">*</w:t>
            </w:r>
            <w:r>
              <w:t xml:space="preserve"> </w:t>
            </w:r>
            <w:r>
              <w:t xml:space="preserve"> </w:t>
            </w:r>
            <w:r>
              <w:t xml:space="preserve">String</w:t>
            </w:r>
          </w:p>
        </w:tc>
        <w:tc>
          <w:tcPr>
            <w:shd w:val="clear" w:color="auto" w:fill="F2F2F2"/>
          </w:tcPr>
          <w:p>
            <w:pPr>
              <w:pStyle w:val="Compact"/>
            </w:pPr>
            <w:r>
              <w:t xml:space="preserve">Modalités du vote, p. ex. vote secret ou vote ouvert.</w:t>
            </w:r>
          </w:p>
        </w:tc>
      </w:tr>
      <w:tr>
        <w:tc>
          <w:tcPr/>
          <w:p>
            <w:pPr>
              <w:pStyle w:val="Compact"/>
            </w:pPr>
            <w:r>
              <w:t xml:space="preserve">documents</w:t>
            </w:r>
          </w:p>
        </w:tc>
        <w:tc>
          <w:tcPr/>
          <w:p>
            <w:pPr>
              <w:pStyle w:val="Compact"/>
            </w:pPr>
            <w:r>
              <w:t xml:space="preserve">*</w:t>
            </w:r>
            <w:r>
              <w:t xml:space="preserve"> </w:t>
            </w:r>
            <w:r>
              <w:t xml:space="preserve"> </w:t>
            </w:r>
            <w:r>
              <w:t xml:space="preserve">Work</w:t>
            </w:r>
          </w:p>
        </w:tc>
        <w:tc>
          <w:tcPr/>
          <w:p>
            <w:pPr>
              <w:pStyle w:val="Compact"/>
            </w:pPr>
            <w:r>
              <w:t xml:space="preserve">Liste des documents (FRBR Works) liés à l’entité.</w:t>
            </w:r>
          </w:p>
        </w:tc>
      </w:tr>
    </w:tbl>
    <w:bookmarkEnd w:id="180"/>
    <w:bookmarkStart w:id="181" w:name="utilisations-8"/>
    <w:p>
      <w:pPr>
        <w:pStyle w:val="berschrift4"/>
      </w:pPr>
      <w:r>
        <w:t xml:space="preserve">Utilisations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resolutions</w:t>
            </w:r>
          </w:p>
        </w:tc>
        <w:tc>
          <w:tcPr>
            <w:shd w:val="clear" w:color="auto" w:fill="F2F2F2"/>
          </w:tcPr>
          <w:p>
            <w:pPr>
              <w:pStyle w:val="Compact"/>
            </w:pPr>
            <w:r>
              <w:t xml:space="preserve">range</w:t>
            </w:r>
          </w:p>
        </w:tc>
        <w:tc>
          <w:tcPr>
            <w:shd w:val="clear" w:color="auto" w:fill="F2F2F2"/>
          </w:tcPr>
          <w:p>
            <w:pPr>
              <w:pStyle w:val="Compact"/>
            </w:pPr>
            <w:hyperlink w:anchor="Resolution">
              <w:r>
                <w:rPr>
                  <w:rStyle w:val="Hyperlink"/>
                </w:rPr>
                <w:t xml:space="preserve">Resolution</w:t>
              </w:r>
            </w:hyperlink>
          </w:p>
        </w:tc>
      </w:tr>
      <w:tr>
        <w:tc>
          <w:tcPr/>
          <w:p>
            <w:pPr>
              <w:pStyle w:val="Compact"/>
            </w:pPr>
            <w:hyperlink w:anchor="AgendaItem">
              <w:r>
                <w:rPr>
                  <w:rStyle w:val="Hyperlink"/>
                </w:rPr>
                <w:t xml:space="preserve">AgendaItem</w:t>
              </w:r>
            </w:hyperlink>
          </w:p>
        </w:tc>
        <w:tc>
          <w:tcPr/>
          <w:p>
            <w:pPr>
              <w:pStyle w:val="Compact"/>
            </w:pPr>
            <w:r>
              <w:t xml:space="preserve">has_resolution</w:t>
            </w:r>
          </w:p>
        </w:tc>
        <w:tc>
          <w:tcPr/>
          <w:p>
            <w:pPr>
              <w:pStyle w:val="Compact"/>
            </w:pPr>
            <w:r>
              <w:t xml:space="preserve">range</w:t>
            </w:r>
          </w:p>
        </w:tc>
        <w:tc>
          <w:tcPr/>
          <w:p>
            <w:pPr>
              <w:pStyle w:val="Compact"/>
            </w:pPr>
            <w:hyperlink w:anchor="Resolution">
              <w:r>
                <w:rPr>
                  <w:rStyle w:val="Hyperlink"/>
                </w:rPr>
                <w:t xml:space="preserve">Resolution</w:t>
              </w:r>
            </w:hyperlink>
          </w:p>
        </w:tc>
      </w:tr>
      <w:tr>
        <w:tc>
          <w:tcPr>
            <w:shd w:val="clear" w:color="auto" w:fill="F2F2F2"/>
          </w:tcPr>
          <w:p>
            <w:pPr>
              <w:pStyle w:val="Compact"/>
            </w:pPr>
            <w:hyperlink w:anchor="ProtocolItem">
              <w:r>
                <w:rPr>
                  <w:rStyle w:val="Hyperlink"/>
                </w:rPr>
                <w:t xml:space="preserve">ProtocolItem</w:t>
              </w:r>
            </w:hyperlink>
          </w:p>
        </w:tc>
        <w:tc>
          <w:tcPr>
            <w:shd w:val="clear" w:color="auto" w:fill="F2F2F2"/>
          </w:tcPr>
          <w:p>
            <w:pPr>
              <w:pStyle w:val="Compact"/>
            </w:pPr>
            <w:r>
              <w:t xml:space="preserve">has_resolution</w:t>
            </w:r>
          </w:p>
        </w:tc>
        <w:tc>
          <w:tcPr>
            <w:shd w:val="clear" w:color="auto" w:fill="F2F2F2"/>
          </w:tcPr>
          <w:p>
            <w:pPr>
              <w:pStyle w:val="Compact"/>
            </w:pPr>
            <w:r>
              <w:t xml:space="preserve">range</w:t>
            </w:r>
          </w:p>
        </w:tc>
        <w:tc>
          <w:tcPr>
            <w:shd w:val="clear" w:color="auto" w:fill="F2F2F2"/>
          </w:tcPr>
          <w:p>
            <w:pPr>
              <w:pStyle w:val="Compact"/>
            </w:pPr>
            <w:hyperlink w:anchor="Resolution">
              <w:r>
                <w:rPr>
                  <w:rStyle w:val="Hyperlink"/>
                </w:rPr>
                <w:t xml:space="preserve">Resolution</w:t>
              </w:r>
            </w:hyperlink>
          </w:p>
        </w:tc>
      </w:tr>
    </w:tbl>
    <w:bookmarkEnd w:id="181"/>
    <w:bookmarkEnd w:id="182"/>
    <w:bookmarkStart w:id="194" w:name="enum-resolutiontypeenum"/>
    <w:p>
      <w:pPr>
        <w:pStyle w:val="berschrift3"/>
      </w:pPr>
      <w:r>
        <w:t xml:space="preserve">Enum: ResolutionTypeEnum</w:t>
      </w:r>
      <w:r>
        <w:t xml:space="preserve"> </w:t>
      </w:r>
      <w:bookmarkStart w:id="183" w:name="ResolutionTypeEnum"/>
      <w:bookmarkEnd w:id="183"/>
    </w:p>
    <w:p>
      <w:pPr>
        <w:pStyle w:val="FirstParagraph"/>
      </w:pPr>
      <w:r>
        <w:rPr>
          <w:i/>
          <w:iCs/>
        </w:rPr>
        <w:t xml:space="preserve">Type de décision prise sur un point de l’ordre du jour.</w:t>
      </w:r>
    </w:p>
    <w:p>
      <w:pPr>
        <w:pStyle w:val="Textkrper"/>
      </w:pPr>
      <w:r>
        <w:t xml:space="preserve">URI:</w:t>
      </w:r>
      <w:r>
        <w:t xml:space="preserve"> </w:t>
      </w:r>
      <w:hyperlink ns1:id="rId184">
        <w:r>
          <w:rPr>
            <w:rStyle w:val="Hyperlink"/>
          </w:rPr>
          <w:t xml:space="preserve">ops:ResolutionTypeEnum</w:t>
        </w:r>
      </w:hyperlink>
    </w:p>
    <w:bookmarkStart w:id="193" w:name="valeurs-admissibles-3"/>
    <w:p>
      <w:pPr>
        <w:pStyle w:val="berschrift4"/>
      </w:pPr>
      <w:r>
        <w:t xml:space="preserve">Valeurs admissibles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Valeur</w:t>
            </w:r>
          </w:p>
        </w:tc>
        <w:tc>
          <w:tcPr/>
          <w:p>
            <w:pPr>
              <w:pStyle w:val="Compact"/>
            </w:pPr>
            <w:r>
              <w:t xml:space="preserve">Description</w:t>
            </w:r>
          </w:p>
        </w:tc>
      </w:tr>
      <w:tr>
        <w:tc>
          <w:tcPr>
            <w:shd w:val="clear" w:color="auto" w:fill="F2F2F2"/>
          </w:tcPr>
          <w:p>
            <w:pPr>
              <w:pStyle w:val="Compact"/>
            </w:pPr>
            <w:r>
              <w:t xml:space="preserve">accepted</w:t>
            </w:r>
          </w:p>
        </w:tc>
        <w:tc>
          <w:tcPr>
            <w:shd w:val="clear" w:color="auto" w:fill="F2F2F2"/>
          </w:tcPr>
          <w:p>
            <w:pPr>
              <w:pStyle w:val="Compact"/>
            </w:pPr>
            <w:r>
              <w:t xml:space="preserve">Acceptation</w:t>
            </w:r>
          </w:p>
        </w:tc>
      </w:tr>
      <w:tr>
        <w:tc>
          <w:tcPr/>
          <w:p>
            <w:pPr>
              <w:pStyle w:val="Compact"/>
            </w:pPr>
          </w:p>
        </w:tc>
        <w:tc>
          <w:tcPr/>
          <w:p>
            <w:pPr>
              <w:pStyle w:val="Compact"/>
            </w:pPr>
            <w:hyperlink ns1:id="rId185">
              <w:r>
                <w:rPr>
                  <w:rStyle w:val="Hyperlink"/>
                </w:rPr>
                <w:t xml:space="preserve">ops:enum/resolution_type/accepted</w:t>
              </w:r>
            </w:hyperlink>
          </w:p>
        </w:tc>
      </w:tr>
      <w:tr>
        <w:tc>
          <w:tcPr>
            <w:shd w:val="clear" w:color="auto" w:fill="F2F2F2"/>
          </w:tcPr>
          <w:p>
            <w:pPr>
              <w:pStyle w:val="Compact"/>
            </w:pPr>
            <w:r>
              <w:t xml:space="preserve">rejected</w:t>
            </w:r>
          </w:p>
        </w:tc>
        <w:tc>
          <w:tcPr>
            <w:shd w:val="clear" w:color="auto" w:fill="F2F2F2"/>
          </w:tcPr>
          <w:p>
            <w:pPr>
              <w:pStyle w:val="Compact"/>
            </w:pPr>
            <w:r>
              <w:t xml:space="preserve">Rejet</w:t>
            </w:r>
          </w:p>
        </w:tc>
      </w:tr>
      <w:tr>
        <w:tc>
          <w:tcPr/>
          <w:p>
            <w:pPr>
              <w:pStyle w:val="Compact"/>
            </w:pPr>
          </w:p>
        </w:tc>
        <w:tc>
          <w:tcPr/>
          <w:p>
            <w:pPr>
              <w:pStyle w:val="Compact"/>
            </w:pPr>
            <w:hyperlink ns1:id="rId186">
              <w:r>
                <w:rPr>
                  <w:rStyle w:val="Hyperlink"/>
                </w:rPr>
                <w:t xml:space="preserve">ops:enum/resolution_type/rejected</w:t>
              </w:r>
            </w:hyperlink>
          </w:p>
        </w:tc>
      </w:tr>
      <w:tr>
        <w:tc>
          <w:tcPr>
            <w:shd w:val="clear" w:color="auto" w:fill="F2F2F2"/>
          </w:tcPr>
          <w:p>
            <w:pPr>
              <w:pStyle w:val="Compact"/>
            </w:pPr>
            <w:r>
              <w:t xml:space="preserve">noted</w:t>
            </w:r>
          </w:p>
        </w:tc>
        <w:tc>
          <w:tcPr>
            <w:shd w:val="clear" w:color="auto" w:fill="F2F2F2"/>
          </w:tcPr>
          <w:p>
            <w:pPr>
              <w:pStyle w:val="Compact"/>
            </w:pPr>
            <w:r>
              <w:t xml:space="preserve">Prise d’acte</w:t>
            </w:r>
          </w:p>
        </w:tc>
      </w:tr>
      <w:tr>
        <w:tc>
          <w:tcPr/>
          <w:p>
            <w:pPr>
              <w:pStyle w:val="Compact"/>
            </w:pPr>
          </w:p>
        </w:tc>
        <w:tc>
          <w:tcPr/>
          <w:p>
            <w:pPr>
              <w:pStyle w:val="Compact"/>
            </w:pPr>
            <w:hyperlink ns1:id="rId187">
              <w:r>
                <w:rPr>
                  <w:rStyle w:val="Hyperlink"/>
                </w:rPr>
                <w:t xml:space="preserve">ops:enum/resolution_type/noted</w:t>
              </w:r>
            </w:hyperlink>
          </w:p>
        </w:tc>
      </w:tr>
      <w:tr>
        <w:tc>
          <w:tcPr>
            <w:shd w:val="clear" w:color="auto" w:fill="F2F2F2"/>
          </w:tcPr>
          <w:p>
            <w:pPr>
              <w:pStyle w:val="Compact"/>
            </w:pPr>
            <w:r>
              <w:t xml:space="preserve">accepted_point_by_point</w:t>
            </w:r>
          </w:p>
        </w:tc>
        <w:tc>
          <w:tcPr>
            <w:shd w:val="clear" w:color="auto" w:fill="F2F2F2"/>
          </w:tcPr>
          <w:p>
            <w:pPr>
              <w:pStyle w:val="Compact"/>
            </w:pPr>
            <w:r>
              <w:t xml:space="preserve">Acceptation point par point</w:t>
            </w:r>
          </w:p>
        </w:tc>
      </w:tr>
      <w:tr>
        <w:tc>
          <w:tcPr/>
          <w:p>
            <w:pPr>
              <w:pStyle w:val="Compact"/>
            </w:pPr>
          </w:p>
        </w:tc>
        <w:tc>
          <w:tcPr/>
          <w:p>
            <w:pPr>
              <w:pStyle w:val="Compact"/>
            </w:pPr>
            <w:hyperlink ns1:id="rId188">
              <w:r>
                <w:rPr>
                  <w:rStyle w:val="Hyperlink"/>
                </w:rPr>
                <w:t xml:space="preserve">ops:enum/resolution_type/accepted_point_by_point</w:t>
              </w:r>
            </w:hyperlink>
          </w:p>
        </w:tc>
      </w:tr>
      <w:tr>
        <w:tc>
          <w:tcPr>
            <w:shd w:val="clear" w:color="auto" w:fill="F2F2F2"/>
          </w:tcPr>
          <w:p>
            <w:pPr>
              <w:pStyle w:val="Compact"/>
            </w:pPr>
            <w:r>
              <w:t xml:space="preserve">accepted_with_postulate</w:t>
            </w:r>
          </w:p>
        </w:tc>
        <w:tc>
          <w:tcPr>
            <w:shd w:val="clear" w:color="auto" w:fill="F2F2F2"/>
          </w:tcPr>
          <w:p>
            <w:pPr>
              <w:pStyle w:val="Compact"/>
            </w:pPr>
            <w:r>
              <w:t xml:space="preserve">Acceptation avec postulat</w:t>
            </w:r>
          </w:p>
        </w:tc>
      </w:tr>
      <w:tr>
        <w:tc>
          <w:tcPr/>
          <w:p>
            <w:pPr>
              <w:pStyle w:val="Compact"/>
            </w:pPr>
          </w:p>
        </w:tc>
        <w:tc>
          <w:tcPr/>
          <w:p>
            <w:pPr>
              <w:pStyle w:val="Compact"/>
            </w:pPr>
            <w:hyperlink ns1:id="rId189">
              <w:r>
                <w:rPr>
                  <w:rStyle w:val="Hyperlink"/>
                </w:rPr>
                <w:t xml:space="preserve">ops:enum/resolution_type/accepted_with_postulate</w:t>
              </w:r>
            </w:hyperlink>
          </w:p>
        </w:tc>
      </w:tr>
      <w:tr>
        <w:tc>
          <w:tcPr>
            <w:shd w:val="clear" w:color="auto" w:fill="F2F2F2"/>
          </w:tcPr>
          <w:p>
            <w:pPr>
              <w:pStyle w:val="Compact"/>
            </w:pPr>
            <w:r>
              <w:t xml:space="preserve">orally_settled</w:t>
            </w:r>
          </w:p>
        </w:tc>
        <w:tc>
          <w:tcPr>
            <w:shd w:val="clear" w:color="auto" w:fill="F2F2F2"/>
          </w:tcPr>
          <w:p>
            <w:pPr>
              <w:pStyle w:val="Compact"/>
            </w:pPr>
            <w:r>
              <w:t xml:space="preserve">Liquidé oralement</w:t>
            </w:r>
          </w:p>
        </w:tc>
      </w:tr>
      <w:tr>
        <w:tc>
          <w:tcPr/>
          <w:p>
            <w:pPr>
              <w:pStyle w:val="Compact"/>
            </w:pPr>
          </w:p>
        </w:tc>
        <w:tc>
          <w:tcPr/>
          <w:p>
            <w:pPr>
              <w:pStyle w:val="Compact"/>
            </w:pPr>
            <w:hyperlink ns1:id="rId190">
              <w:r>
                <w:rPr>
                  <w:rStyle w:val="Hyperlink"/>
                </w:rPr>
                <w:t xml:space="preserve">ops:enum/resolution_type/orally_settled</w:t>
              </w:r>
            </w:hyperlink>
          </w:p>
        </w:tc>
      </w:tr>
      <w:tr>
        <w:tc>
          <w:tcPr>
            <w:shd w:val="clear" w:color="auto" w:fill="F2F2F2"/>
          </w:tcPr>
          <w:p>
            <w:pPr>
              <w:pStyle w:val="Compact"/>
            </w:pPr>
            <w:r>
              <w:t xml:space="preserve">nearly_unanimous</w:t>
            </w:r>
          </w:p>
        </w:tc>
        <w:tc>
          <w:tcPr>
            <w:shd w:val="clear" w:color="auto" w:fill="F2F2F2"/>
          </w:tcPr>
          <w:p>
            <w:pPr>
              <w:pStyle w:val="Compact"/>
            </w:pPr>
            <w:r>
              <w:t xml:space="preserve">Quasi unanime</w:t>
            </w:r>
          </w:p>
        </w:tc>
      </w:tr>
      <w:tr>
        <w:tc>
          <w:tcPr/>
          <w:p>
            <w:pPr>
              <w:pStyle w:val="Compact"/>
            </w:pPr>
          </w:p>
        </w:tc>
        <w:tc>
          <w:tcPr/>
          <w:p>
            <w:pPr>
              <w:pStyle w:val="Compact"/>
            </w:pPr>
            <w:hyperlink ns1:id="rId191">
              <w:r>
                <w:rPr>
                  <w:rStyle w:val="Hyperlink"/>
                </w:rPr>
                <w:t xml:space="preserve">ops:enum/resolution_type/nearly_unanimous</w:t>
              </w:r>
            </w:hyperlink>
          </w:p>
        </w:tc>
      </w:tr>
      <w:tr>
        <w:tc>
          <w:tcPr>
            <w:shd w:val="clear" w:color="auto" w:fill="F2F2F2"/>
          </w:tcPr>
          <w:p>
            <w:pPr>
              <w:pStyle w:val="Compact"/>
            </w:pPr>
            <w:r>
              <w:t xml:space="preserve">other</w:t>
            </w:r>
          </w:p>
        </w:tc>
        <w:tc>
          <w:tcPr>
            <w:shd w:val="clear" w:color="auto" w:fill="F2F2F2"/>
          </w:tcPr>
          <w:p>
            <w:pPr>
              <w:pStyle w:val="Compact"/>
            </w:pPr>
            <w:r>
              <w:t xml:space="preserve">Autre type de décision, non couvert par les catégories standard</w:t>
            </w:r>
          </w:p>
        </w:tc>
      </w:tr>
      <w:tr>
        <w:tc>
          <w:tcPr/>
          <w:p>
            <w:pPr>
              <w:pStyle w:val="Compact"/>
            </w:pPr>
          </w:p>
        </w:tc>
        <w:tc>
          <w:tcPr/>
          <w:p>
            <w:pPr>
              <w:pStyle w:val="Compact"/>
            </w:pPr>
            <w:hyperlink ns1:id="rId192">
              <w:r>
                <w:rPr>
                  <w:rStyle w:val="Hyperlink"/>
                </w:rPr>
                <w:t xml:space="preserve">ops:enum/resolution_type/other</w:t>
              </w:r>
            </w:hyperlink>
          </w:p>
        </w:tc>
      </w:tr>
    </w:tbl>
    <w:bookmarkEnd w:id="193"/>
    <w:bookmarkEnd w:id="194"/>
    <w:bookmarkEnd w:id="195"/>
    <w:bookmarkStart w:id="203" w:name="motion-propositions"/>
    <w:p>
      <w:pPr>
        <w:pStyle w:val="berschrift2"/>
      </w:pPr>
      <w:r>
        <w:t xml:space="preserve">Motion (propositions)</w:t>
      </w:r>
    </w:p>
    <w:bookmarkStart w:id="196" w:name="but"/>
    <w:p>
      <w:pPr>
        <w:pStyle w:val="berschrift3"/>
      </w:pPr>
      <w:r>
        <w:t xml:space="preserve">But</w:t>
      </w:r>
    </w:p>
    <w:p>
      <w:pPr>
        <w:pStyle w:val="FirstParagraph"/>
      </w:pPr>
      <w:r>
        <w:t xml:space="preserve">Saisit les propositions déposées durant la séance (propositions de modification, propositions d’ordre, etc.).</w:t>
      </w:r>
    </w:p>
    <w:bookmarkEnd w:id="196"/>
    <w:bookmarkStart w:id="197" w:name="structure"/>
    <w:p>
      <w:pPr>
        <w:pStyle w:val="berschrift3"/>
      </w:pPr>
      <w:r>
        <w:t xml:space="preserve">Structure</w:t>
      </w:r>
    </w:p>
    <w:p>
      <w:pPr>
        <w:pStyle w:val="Compact"/>
        <w:numPr>
          <w:ilvl w:val="0"/>
          <w:numId w:val="1019"/>
        </w:numPr>
      </w:pPr>
      <w:r>
        <w:rPr>
          <w:b/>
          <w:bCs/>
        </w:rPr>
        <w:t xml:space="preserve">motion_type</w:t>
      </w:r>
      <w:r>
        <w:t xml:space="preserve"> </w:t>
      </w:r>
      <w:r>
        <w:t xml:space="preserve">: type de la proposition</w:t>
      </w:r>
    </w:p>
    <w:p>
      <w:pPr>
        <w:pStyle w:val="Compact"/>
        <w:numPr>
          <w:ilvl w:val="1"/>
          <w:numId w:val="1020"/>
        </w:numPr>
      </w:pPr>
      <w:r>
        <w:rPr>
          <w:b/>
          <w:bCs/>
        </w:rPr>
        <w:t xml:space="preserve">amendment</w:t>
      </w:r>
      <w:r>
        <w:t xml:space="preserve"> </w:t>
      </w:r>
      <w:r>
        <w:t xml:space="preserve">: proposition de modification d’un texte de loi</w:t>
      </w:r>
    </w:p>
    <w:p>
      <w:pPr>
        <w:pStyle w:val="Compact"/>
        <w:numPr>
          <w:ilvl w:val="1"/>
          <w:numId w:val="1020"/>
        </w:numPr>
      </w:pPr>
      <w:r>
        <w:rPr>
          <w:b/>
          <w:bCs/>
        </w:rPr>
        <w:t xml:space="preserve">procedural</w:t>
      </w:r>
      <w:r>
        <w:t xml:space="preserve"> </w:t>
      </w:r>
      <w:r>
        <w:t xml:space="preserve">: proposition d’ordre (p. ex. clôture du débat)</w:t>
      </w:r>
    </w:p>
    <w:p>
      <w:pPr>
        <w:pStyle w:val="Compact"/>
        <w:numPr>
          <w:ilvl w:val="1"/>
          <w:numId w:val="1020"/>
        </w:numPr>
      </w:pPr>
      <w:r>
        <w:rPr>
          <w:b/>
          <w:bCs/>
        </w:rPr>
        <w:t xml:space="preserve">referral</w:t>
      </w:r>
      <w:r>
        <w:t xml:space="preserve"> </w:t>
      </w:r>
      <w:r>
        <w:t xml:space="preserve">: proposition de renvoi</w:t>
      </w:r>
    </w:p>
    <w:p>
      <w:pPr>
        <w:pStyle w:val="Compact"/>
        <w:numPr>
          <w:ilvl w:val="1"/>
          <w:numId w:val="1020"/>
        </w:numPr>
      </w:pPr>
      <w:r>
        <w:rPr>
          <w:b/>
          <w:bCs/>
        </w:rPr>
        <w:t xml:space="preserve">other</w:t>
      </w:r>
      <w:r>
        <w:t xml:space="preserve"> </w:t>
      </w:r>
      <w:r>
        <w:t xml:space="preserve">: autres propositions</w:t>
      </w:r>
    </w:p>
    <w:p>
      <w:pPr>
        <w:pStyle w:val="Compact"/>
        <w:numPr>
          <w:ilvl w:val="0"/>
          <w:numId w:val="1019"/>
        </w:numPr>
      </w:pPr>
      <w:r>
        <w:rPr>
          <w:b/>
          <w:bCs/>
        </w:rPr>
        <w:t xml:space="preserve">title</w:t>
      </w:r>
      <w:r>
        <w:t xml:space="preserve"> </w:t>
      </w:r>
      <w:r>
        <w:t xml:space="preserve">: titre court de la proposition</w:t>
      </w:r>
    </w:p>
    <w:p>
      <w:pPr>
        <w:pStyle w:val="Compact"/>
        <w:numPr>
          <w:ilvl w:val="0"/>
          <w:numId w:val="1019"/>
        </w:numPr>
      </w:pPr>
      <w:r>
        <w:rPr>
          <w:b/>
          <w:bCs/>
        </w:rPr>
        <w:t xml:space="preserve">description</w:t>
      </w:r>
      <w:r>
        <w:t xml:space="preserve"> </w:t>
      </w:r>
      <w:r>
        <w:t xml:space="preserve">: texte complet de la proposition</w:t>
      </w:r>
    </w:p>
    <w:p>
      <w:pPr>
        <w:pStyle w:val="Compact"/>
        <w:numPr>
          <w:ilvl w:val="0"/>
          <w:numId w:val="1019"/>
        </w:numPr>
      </w:pPr>
      <w:r>
        <w:rPr>
          <w:b/>
          <w:bCs/>
        </w:rPr>
        <w:t xml:space="preserve">proposer_person_id</w:t>
      </w:r>
      <w:r>
        <w:t xml:space="preserve"> </w:t>
      </w:r>
      <w:r>
        <w:t xml:space="preserve">: auteure ou auteur de la proposition</w:t>
      </w:r>
    </w:p>
    <w:p>
      <w:pPr>
        <w:pStyle w:val="Compact"/>
        <w:numPr>
          <w:ilvl w:val="0"/>
          <w:numId w:val="1019"/>
        </w:numPr>
      </w:pPr>
      <w:r>
        <w:rPr>
          <w:b/>
          <w:bCs/>
        </w:rPr>
        <w:t xml:space="preserve">seconder_person_id</w:t>
      </w:r>
      <w:r>
        <w:t xml:space="preserve"> </w:t>
      </w:r>
      <w:r>
        <w:t xml:space="preserve">: cosignataires (si requis)</w:t>
      </w:r>
    </w:p>
    <w:p>
      <w:pPr>
        <w:pStyle w:val="Compact"/>
        <w:numPr>
          <w:ilvl w:val="0"/>
          <w:numId w:val="1019"/>
        </w:numPr>
      </w:pPr>
      <w:r>
        <w:rPr>
          <w:b/>
          <w:bCs/>
        </w:rPr>
        <w:t xml:space="preserve">result</w:t>
      </w:r>
      <w:r>
        <w:t xml:space="preserve"> </w:t>
      </w:r>
      <w:r>
        <w:t xml:space="preserve">: résultat (accepted, rejected, withdrawn)</w:t>
      </w:r>
    </w:p>
    <w:bookmarkEnd w:id="197"/>
    <w:bookmarkStart w:id="198" w:name="décision-de-conception"/>
    <w:p>
      <w:pPr>
        <w:pStyle w:val="berschrift3"/>
      </w:pPr>
      <w:r>
        <w:t xml:space="preserve">Décision de conception</w:t>
      </w:r>
    </w:p>
    <w:p>
      <w:pPr>
        <w:pStyle w:val="FirstParagraph"/>
      </w:pPr>
      <w:r>
        <w:rPr>
          <w:b/>
          <w:bCs/>
        </w:rPr>
        <w:t xml:space="preserve">Pourquoi une entité propre plutôt qu’une intégration dans AgendaItem ?</w:t>
      </w:r>
      <w:r>
        <w:t xml:space="preserve"> </w:t>
      </w:r>
      <w:r>
        <w:t xml:space="preserve">- Un point de l’ordre du jour peut contenir plusieurs propositions</w:t>
      </w:r>
      <w:r>
        <w:t xml:space="preserve"> </w:t>
      </w:r>
      <w:r>
        <w:t xml:space="preserve">- Les propositions ont leur propre cycle de vie (déposée, soutenue, mise aux voix)</w:t>
      </w:r>
      <w:r>
        <w:t xml:space="preserve"> </w:t>
      </w:r>
      <w:r>
        <w:t xml:space="preserve">- Saisie structurée de l’auteure ou de l’auteur et des soutiens</w:t>
      </w:r>
      <w:r>
        <w:t xml:space="preserve"> </w:t>
      </w:r>
      <w:r>
        <w:t xml:space="preserve">- Votes distincts possibles pour chaque proposition</w:t>
      </w:r>
    </w:p>
    <w:bookmarkEnd w:id="198"/>
    <w:bookmarkStart w:id="199" w:name="application"/>
    <w:p>
      <w:pPr>
        <w:pStyle w:val="berschrift3"/>
      </w:pPr>
      <w:r>
        <w:t xml:space="preserve">Application</w:t>
      </w:r>
    </w:p>
    <w:p>
      <w:pPr>
        <w:pStyle w:val="FirstParagraph"/>
      </w:pPr>
      <w:r>
        <w:t xml:space="preserve">Liée à AgendaItem et, en option, à Voting :</w:t>
      </w:r>
    </w:p>
    <w:p>
      <w:pPr>
        <w:pStyle w:val="SourceCode"/>
      </w:pPr>
      <w:r>
        <w:rPr>
          <w:rStyle w:val="VerbatimChar"/>
        </w:rPr>
        <w:t xml:space="preserve">AgendaItem (Loi sur l'énergie — art. 15)</w:t>
      </w:r>
      <w:r>
        <w:br/>
      </w:r>
      <w:r>
        <w:rPr>
          <w:rStyle w:val="VerbatimChar"/>
        </w:rPr>
        <w:t xml:space="preserve">  ├─ Motion (proposition de modification personne A)</w:t>
      </w:r>
      <w:r>
        <w:br/>
      </w:r>
      <w:r>
        <w:rPr>
          <w:rStyle w:val="VerbatimChar"/>
        </w:rPr>
        <w:t xml:space="preserve">  │   └─ Voting (vote sur la proposition de modification)</w:t>
      </w:r>
      <w:r>
        <w:br/>
      </w:r>
      <w:r>
        <w:rPr>
          <w:rStyle w:val="VerbatimChar"/>
        </w:rPr>
        <w:t xml:space="preserve">  ├─ Motion (proposition de modification personne B)</w:t>
      </w:r>
      <w:r>
        <w:br/>
      </w:r>
      <w:r>
        <w:rPr>
          <w:rStyle w:val="VerbatimChar"/>
        </w:rPr>
        <w:t xml:space="preserve">  │   └─ Voting (vote sur la proposition de modification)</w:t>
      </w:r>
      <w:r>
        <w:br/>
      </w:r>
      <w:r>
        <w:rPr>
          <w:rStyle w:val="VerbatimChar"/>
        </w:rPr>
        <w:t xml:space="preserve">  └─ Voting (vote sur l'article dans son ensemble)</w:t>
      </w:r>
    </w:p>
    <w:bookmarkEnd w:id="199"/>
    <w:bookmarkStart w:id="202" w:name="classe-motion"/>
    <w:p>
      <w:pPr>
        <w:pStyle w:val="berschrift3"/>
      </w:pPr>
      <w:r>
        <w:t xml:space="preserve">Classe: Motion</w:t>
      </w:r>
      <w:r>
        <w:t xml:space="preserve"> </w:t>
      </w:r>
      <w:bookmarkStart w:id="200" w:name="Motion"/>
      <w:bookmarkEnd w:id="200"/>
    </w:p>
    <w:p>
      <w:pPr>
        <w:pStyle w:val="FirstParagraph"/>
      </w:pPr>
      <w:r>
        <w:rPr>
          <w:i/>
          <w:iCs/>
        </w:rPr>
        <w:t xml:space="preserve">Une proposition formelle déposée au cours des délibérations.</w:t>
      </w:r>
    </w:p>
    <w:bookmarkStart w:id="201" w:name="attributs-9"/>
    <w:p>
      <w:pPr>
        <w:pStyle w:val="berschrift4"/>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Identifiant local. Par exemple, un UUID issu du système d’information du conseil.</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Une URI unique et globalement valide pour l’entité.</w:t>
            </w:r>
            <w:r>
              <w:t xml:space="preserve"> </w:t>
            </w:r>
            <w:r>
              <w:t xml:space="preserve">Héritage :</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Une URI qui renvoie à une entité Wikidata, par ex. http://www.wikidata.org/entity/Q813067 pour Beat Jans.</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title</w:t>
            </w:r>
          </w:p>
        </w:tc>
        <w:tc>
          <w:tcPr/>
          <w:p>
            <w:pPr>
              <w:pStyle w:val="Compact"/>
            </w:pPr>
            <w:r>
              <w:t xml:space="preserve">0..1</w:t>
            </w:r>
            <w:r>
              <w:t xml:space="preserve"> </w:t>
            </w:r>
            <w:r>
              <w:t xml:space="preserve"> </w:t>
            </w:r>
            <w:r>
              <w:t xml:space="preserve">String</w:t>
            </w:r>
          </w:p>
        </w:tc>
        <w:tc>
          <w:tcPr/>
          <w:p>
            <w:pPr>
              <w:pStyle w:val="Compact"/>
            </w:pPr>
            <w:r>
              <w:t xml:space="preserve">Titre de l’élément.</w:t>
            </w:r>
          </w:p>
        </w:tc>
      </w:tr>
      <w:tr>
        <w:tc>
          <w:tcPr>
            <w:shd w:val="clear" w:color="auto" w:fill="F2F2F2"/>
          </w:tcPr>
          <w:p>
            <w:pPr>
              <w:pStyle w:val="Compact"/>
            </w:pPr>
            <w:r>
              <w:t xml:space="preserve">description</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Texte descriptif de l’élément.</w:t>
            </w:r>
          </w:p>
        </w:tc>
      </w:tr>
      <w:tr>
        <w:tc>
          <w:tcPr/>
          <w:p>
            <w:pPr>
              <w:pStyle w:val="Compact"/>
            </w:pPr>
            <w:r>
              <w:t xml:space="preserve">documents</w:t>
            </w:r>
          </w:p>
        </w:tc>
        <w:tc>
          <w:tcPr/>
          <w:p>
            <w:pPr>
              <w:pStyle w:val="Compact"/>
            </w:pPr>
            <w:r>
              <w:t xml:space="preserve">*</w:t>
            </w:r>
            <w:r>
              <w:t xml:space="preserve"> </w:t>
            </w:r>
            <w:r>
              <w:t xml:space="preserve"> </w:t>
            </w:r>
            <w:r>
              <w:t xml:space="preserve">Work</w:t>
            </w:r>
          </w:p>
        </w:tc>
        <w:tc>
          <w:tcPr/>
          <w:p>
            <w:pPr>
              <w:pStyle w:val="Compact"/>
            </w:pPr>
            <w:r>
              <w:t xml:space="preserve">Liste des documents (FRBR Works) liés à l’entité.</w:t>
            </w:r>
          </w:p>
        </w:tc>
      </w:tr>
    </w:tbl>
    <w:bookmarkEnd w:id="201"/>
    <w:p>
      <w:r>
        <w:br w:type="page"/>
      </w:r>
    </w:p>
    <w:bookmarkEnd w:id="202"/>
    <w:bookmarkEnd w:id="203"/>
    <w:bookmarkEnd w:id="204"/>
    <w:bookmarkStart w:id="338" w:name="votes-et-élections"/>
    <w:p>
      <w:pPr>
        <w:pStyle w:val="berschrift1"/>
      </w:pPr>
      <w:r>
        <w:t xml:space="preserve">Votes et élections</w:t>
      </w:r>
    </w:p>
    <w:p>
      <w:pPr>
        <w:pStyle w:val="FirstParagraph"/>
      </w:pPr>
      <w:r>
        <w:t xml:space="preserve">Les décisions parlementaires sont prises soit par des votes sur des questions matérielles, soit par des élections de personnes. La norme distingue clairement ces deux mécanismes et saisit en outre, dans les procédures ouvertes, le comportement de vote individuel de chaque membre du parlement. Les présidentes et présidents de parlement ne participent en principe pas aux votes ; ils ne votent que lors des élections. En cas d’égalité des voix lors d’un vote, ils départagent.</w:t>
      </w:r>
    </w:p>
    <w:bookmarkStart w:id="259" w:name="voting-vote"/>
    <w:p>
      <w:pPr>
        <w:pStyle w:val="berschrift2"/>
      </w:pPr>
      <w:r>
        <w:t xml:space="preserve">Voting (vote)</w:t>
      </w:r>
    </w:p>
    <w:bookmarkStart w:id="205" w:name="but-de-lentité-4"/>
    <w:p>
      <w:pPr>
        <w:pStyle w:val="berschrift3"/>
      </w:pPr>
      <w:r>
        <w:t xml:space="preserve">But de l’entité</w:t>
      </w:r>
    </w:p>
    <w:p>
      <w:pPr>
        <w:pStyle w:val="FirstParagraph"/>
      </w:pPr>
      <w:r>
        <w:t xml:space="preserve">« Voting » saisit le processus de vote et le résultat d’une décision formelle au parlement. L’entité documente aussi bien l’objet du vote (la question) que la procédure (comment il a été voté) et le résultat (avec quel rapport de voix).</w:t>
      </w:r>
    </w:p>
    <w:bookmarkEnd w:id="205"/>
    <w:bookmarkStart w:id="210" w:name="types-de-votes"/>
    <w:p>
      <w:pPr>
        <w:pStyle w:val="berschrift3"/>
      </w:pPr>
      <w:r>
        <w:t xml:space="preserve">Types de votes</w:t>
      </w:r>
    </w:p>
    <w:p>
      <w:pPr>
        <w:pStyle w:val="FirstParagraph"/>
      </w:pPr>
      <w:r>
        <w:t xml:space="preserve">La norme distingue différents types de votes au moyen du champ</w:t>
      </w:r>
      <w:r>
        <w:t xml:space="preserve"> </w:t>
      </w:r>
      <w:r>
        <w:rPr>
          <w:b/>
          <w:bCs/>
        </w:rPr>
        <w:t xml:space="preserve">voting_type</w:t>
      </w:r>
      <w:r>
        <w:t xml:space="preserve"> </w:t>
      </w:r>
      <w:r>
        <w:t xml:space="preserve">:</w:t>
      </w:r>
    </w:p>
    <w:bookmarkStart w:id="206" w:name="intermediate"/>
    <w:p>
      <w:pPr>
        <w:pStyle w:val="berschrift4"/>
      </w:pPr>
      <w:r>
        <w:t xml:space="preserve">intermediate</w:t>
      </w:r>
    </w:p>
    <w:p>
      <w:pPr>
        <w:pStyle w:val="FirstParagraph"/>
      </w:pPr>
      <w:r>
        <w:t xml:space="preserve">Votes intermédiaires en cours de délibération.</w:t>
      </w:r>
    </w:p>
    <w:p>
      <w:pPr>
        <w:pStyle w:val="Textkrper"/>
      </w:pPr>
      <w:r>
        <w:rPr>
          <w:b/>
          <w:bCs/>
        </w:rPr>
        <w:t xml:space="preserve">Exemples :</w:t>
      </w:r>
      <w:r>
        <w:t xml:space="preserve"> </w:t>
      </w:r>
      <w:r>
        <w:t xml:space="preserve">- Vote sur l’entrée en matière relative à une affaire</w:t>
      </w:r>
      <w:r>
        <w:t xml:space="preserve"> </w:t>
      </w:r>
      <w:r>
        <w:t xml:space="preserve">- Vote sur une proposition</w:t>
      </w:r>
      <w:r>
        <w:t xml:space="preserve"> </w:t>
      </w:r>
      <w:r>
        <w:t xml:space="preserve">- Opposition de deux propositions qui s’excluent mutuellement ou qui portent sur le même passage de texte</w:t>
      </w:r>
      <w:r>
        <w:t xml:space="preserve"> </w:t>
      </w:r>
      <w:r>
        <w:t xml:space="preserve">- Vote éventuel lorsque plus de deux propositions portent sur le même objet</w:t>
      </w:r>
      <w:r>
        <w:t xml:space="preserve"> </w:t>
      </w:r>
      <w:r>
        <w:t xml:space="preserve">- Vote sur un article isolé d’une loi</w:t>
      </w:r>
      <w:r>
        <w:t xml:space="preserve"> </w:t>
      </w:r>
      <w:r>
        <w:t xml:space="preserve">- Vote sur l’ensemble après la première lecture d’un acte délibéré en deux lectures</w:t>
      </w:r>
    </w:p>
    <w:bookmarkEnd w:id="206"/>
    <w:bookmarkStart w:id="207" w:name="final"/>
    <w:p>
      <w:pPr>
        <w:pStyle w:val="berschrift4"/>
      </w:pPr>
      <w:r>
        <w:t xml:space="preserve">final</w:t>
      </w:r>
    </w:p>
    <w:p>
      <w:pPr>
        <w:pStyle w:val="FirstParagraph"/>
      </w:pPr>
      <w:r>
        <w:t xml:space="preserve">Le vote final portant sur l’ensemble du projet</w:t>
      </w:r>
    </w:p>
    <w:p>
      <w:pPr>
        <w:pStyle w:val="Textkrper"/>
      </w:pPr>
      <w:r>
        <w:rPr>
          <w:b/>
          <w:bCs/>
        </w:rPr>
        <w:t xml:space="preserve">Exemples :</w:t>
      </w:r>
      <w:r>
        <w:t xml:space="preserve"> </w:t>
      </w:r>
      <w:r>
        <w:t xml:space="preserve">- Vote final après la dernière lecture d’un acte</w:t>
      </w:r>
      <w:r>
        <w:t xml:space="preserve"> </w:t>
      </w:r>
      <w:r>
        <w:t xml:space="preserve">- Vote sur l’ensemble d’un arrêté</w:t>
      </w:r>
      <w:r>
        <w:t xml:space="preserve"> </w:t>
      </w:r>
      <w:r>
        <w:t xml:space="preserve">- Acceptation ou rejet d’un projet dans son ensemble</w:t>
      </w:r>
      <w:r>
        <w:t xml:space="preserve"> </w:t>
      </w:r>
      <w:r>
        <w:t xml:space="preserve">- Vote point par point sur une intervention</w:t>
      </w:r>
    </w:p>
    <w:bookmarkEnd w:id="207"/>
    <w:bookmarkStart w:id="208" w:name="casting"/>
    <w:p>
      <w:pPr>
        <w:pStyle w:val="berschrift4"/>
      </w:pPr>
      <w:r>
        <w:t xml:space="preserve">casting</w:t>
      </w:r>
    </w:p>
    <w:p>
      <w:pPr>
        <w:pStyle w:val="FirstParagraph"/>
      </w:pPr>
      <w:r>
        <w:t xml:space="preserve">Voix prépondérante de la présidence en cas d’égalité des voix. La présidence ne participe pas aux votes, mais départage en cas d’égalité. En cas de vote secret, la proposition de l’organe qui a procédé à l’examen préalable est réputée acceptée en cas d’égalité des voix.</w:t>
      </w:r>
    </w:p>
    <w:bookmarkEnd w:id="208"/>
    <w:bookmarkStart w:id="209" w:name="secret"/>
    <w:p>
      <w:pPr>
        <w:pStyle w:val="berschrift4"/>
      </w:pPr>
      <w:r>
        <w:t xml:space="preserve">secret</w:t>
      </w:r>
    </w:p>
    <w:p>
      <w:pPr>
        <w:pStyle w:val="FirstParagraph"/>
      </w:pPr>
      <w:r>
        <w:t xml:space="preserve">Expression secrète de la voix lors de votes et d’élections</w:t>
      </w:r>
    </w:p>
    <w:p>
      <w:pPr>
        <w:pStyle w:val="Textkrper"/>
      </w:pPr>
      <w:r>
        <w:rPr>
          <w:b/>
          <w:bCs/>
        </w:rPr>
        <w:t xml:space="preserve">Application :</w:t>
      </w:r>
      <w:r>
        <w:t xml:space="preserve"> </w:t>
      </w:r>
      <w:r>
        <w:t xml:space="preserve">- Élection de personnes</w:t>
      </w:r>
      <w:r>
        <w:t xml:space="preserve"> </w:t>
      </w:r>
      <w:r>
        <w:t xml:space="preserve">- Vote sur une affaire particulièrement délicate, telle qu’un recours en grâce ou la levée de l’immunité</w:t>
      </w:r>
      <w:r>
        <w:t xml:space="preserve"> </w:t>
      </w:r>
      <w:r>
        <w:t xml:space="preserve">- Vote après délibération à huis clos</w:t>
      </w:r>
      <w:r>
        <w:t xml:space="preserve"> </w:t>
      </w:r>
      <w:r>
        <w:t xml:space="preserve">- Vote secret sur proposition</w:t>
      </w:r>
    </w:p>
    <w:bookmarkEnd w:id="209"/>
    <w:bookmarkEnd w:id="210"/>
    <w:bookmarkStart w:id="211" w:name="structure-dun-vote"/>
    <w:p>
      <w:pPr>
        <w:pStyle w:val="berschrift3"/>
      </w:pPr>
      <w:r>
        <w:t xml:space="preserve">Structure d’un vote</w:t>
      </w:r>
    </w:p>
    <w:p>
      <w:pPr>
        <w:pStyle w:val="FirstParagraph"/>
      </w:pPr>
      <w:r>
        <w:t xml:space="preserve">Un vote est toujours rattaché à une phase de séance et/ou à une séance, à un point de l’ordre du jour (Agenda Item) et à une affaire avec son titre et son numéro. Il comprend le type de vote, l’objet du vote (la question), le résultat et — en cas de vote non secret — les voix individuelles des membres.</w:t>
      </w:r>
      <w:r>
        <w:t xml:space="preserve"> </w:t>
      </w:r>
      <w:r>
        <w:t xml:space="preserve">Il peut soit :</w:t>
      </w:r>
    </w:p>
    <w:p>
      <w:pPr>
        <w:pStyle w:val="SourceCode"/>
      </w:pPr>
      <w:r>
        <w:rPr>
          <w:rStyle w:val="VerbatimChar"/>
        </w:rPr>
        <w:t xml:space="preserve">AgendaItem (15) affaire (Loi sur l'énergie — art. 15)</w:t>
      </w:r>
      <w:r>
        <w:br/>
      </w:r>
      <w:r>
        <w:rPr>
          <w:rStyle w:val="VerbatimChar"/>
        </w:rPr>
        <w:t xml:space="preserve">  └─ Voting (vote intermédiaire sur l'art. 15)</w:t>
      </w:r>
      <w:r>
        <w:br/>
      </w:r>
      <w:r>
        <w:rPr>
          <w:rStyle w:val="VerbatimChar"/>
        </w:rPr>
        <w:t xml:space="preserve">      ├─ IndividualVote (personne A : oui)</w:t>
      </w:r>
      <w:r>
        <w:br/>
      </w:r>
      <w:r>
        <w:rPr>
          <w:rStyle w:val="VerbatimChar"/>
        </w:rPr>
        <w:t xml:space="preserve">      ├─ IndividualVote (personne B : non)</w:t>
      </w:r>
      <w:r>
        <w:br/>
      </w:r>
      <w:r>
        <w:rPr>
          <w:rStyle w:val="VerbatimChar"/>
        </w:rPr>
        <w:t xml:space="preserve">      └─ IndividualVote (personne C : oui)</w:t>
      </w:r>
    </w:p>
    <w:p>
      <w:pPr>
        <w:pStyle w:val="FirstParagraph"/>
      </w:pPr>
      <w:r>
        <w:t xml:space="preserve">Exemple de sélection :</w:t>
      </w:r>
      <w:r>
        <w:t xml:space="preserve"> </w:t>
      </w:r>
      <w:r>
        <w:t xml:space="preserve">3 options : https://www.gemeinderat-zuerich.ch/abstimmungen/detail.php?aid=aa10c137274f424fa4eda877e7644a89</w:t>
      </w:r>
      <w:r>
        <w:t xml:space="preserve"> </w:t>
      </w:r>
      <w:r>
        <w:t xml:space="preserve">5 options : https://www.gemeinderat-zuerich.ch/abstimmungen/detail.php?aid=23f01ba9b3f3410cb9cfb85f32f3dfe0</w:t>
      </w:r>
    </w:p>
    <w:bookmarkEnd w:id="211"/>
    <w:bookmarkStart w:id="214" w:name="procédures-de-vote"/>
    <w:p>
      <w:pPr>
        <w:pStyle w:val="berschrift3"/>
      </w:pPr>
      <w:r>
        <w:t xml:space="preserve">Procédures de vote</w:t>
      </w:r>
    </w:p>
    <w:p>
      <w:pPr>
        <w:pStyle w:val="FirstParagraph"/>
      </w:pPr>
      <w:r>
        <w:t xml:space="preserve">Le champ</w:t>
      </w:r>
      <w:r>
        <w:t xml:space="preserve"> </w:t>
      </w:r>
      <w:r>
        <w:rPr>
          <w:b/>
          <w:bCs/>
        </w:rPr>
        <w:t xml:space="preserve">procedure</w:t>
      </w:r>
      <w:r>
        <w:t xml:space="preserve"> </w:t>
      </w:r>
      <w:r>
        <w:t xml:space="preserve">décrit le mode de déroulement :</w:t>
      </w:r>
    </w:p>
    <w:bookmarkStart w:id="212" w:name="open-procedures-votes-ouverts"/>
    <w:p>
      <w:pPr>
        <w:pStyle w:val="berschrift4"/>
      </w:pPr>
      <w:r>
        <w:t xml:space="preserve">Open procedures (votes ouverts)</w:t>
      </w:r>
    </w:p>
    <w:p>
      <w:pPr>
        <w:pStyle w:val="Compact"/>
        <w:numPr>
          <w:ilvl w:val="0"/>
          <w:numId w:val="1021"/>
        </w:numPr>
      </w:pPr>
      <w:r>
        <w:rPr>
          <w:b/>
          <w:bCs/>
        </w:rPr>
        <w:t xml:space="preserve">show_of_hands</w:t>
      </w:r>
      <w:r>
        <w:t xml:space="preserve"> </w:t>
      </w:r>
      <w:r>
        <w:t xml:space="preserve">: à main levée (traditionnel)</w:t>
      </w:r>
    </w:p>
    <w:p>
      <w:pPr>
        <w:pStyle w:val="Compact"/>
        <w:numPr>
          <w:ilvl w:val="0"/>
          <w:numId w:val="1021"/>
        </w:numPr>
      </w:pPr>
      <w:r>
        <w:rPr>
          <w:b/>
          <w:bCs/>
        </w:rPr>
        <w:t xml:space="preserve">standing</w:t>
      </w:r>
      <w:r>
        <w:t xml:space="preserve"> </w:t>
      </w:r>
      <w:r>
        <w:t xml:space="preserve">: par assis et levé (plus rare)</w:t>
      </w:r>
    </w:p>
    <w:p>
      <w:pPr>
        <w:pStyle w:val="Compact"/>
        <w:numPr>
          <w:ilvl w:val="0"/>
          <w:numId w:val="1021"/>
        </w:numPr>
      </w:pPr>
      <w:r>
        <w:rPr>
          <w:b/>
          <w:bCs/>
        </w:rPr>
        <w:t xml:space="preserve">electronic</w:t>
      </w:r>
      <w:r>
        <w:t xml:space="preserve"> </w:t>
      </w:r>
      <w:r>
        <w:t xml:space="preserve">: vote électronique (fréquent aux niveaux fédéral et cantonal)</w:t>
      </w:r>
    </w:p>
    <w:p>
      <w:pPr>
        <w:pStyle w:val="Compact"/>
        <w:numPr>
          <w:ilvl w:val="0"/>
          <w:numId w:val="1021"/>
        </w:numPr>
      </w:pPr>
      <w:r>
        <w:rPr>
          <w:b/>
          <w:bCs/>
        </w:rPr>
        <w:t xml:space="preserve">roll_call</w:t>
      </w:r>
      <w:r>
        <w:t xml:space="preserve"> </w:t>
      </w:r>
      <w:r>
        <w:t xml:space="preserve">: vote nominatif avec appel des noms</w:t>
      </w:r>
    </w:p>
    <w:p>
      <w:pPr>
        <w:pStyle w:val="Compact"/>
        <w:numPr>
          <w:ilvl w:val="0"/>
          <w:numId w:val="1021"/>
        </w:numPr>
      </w:pPr>
      <w:r>
        <w:rPr>
          <w:b/>
          <w:bCs/>
        </w:rPr>
        <w:t xml:space="preserve">remote_voting</w:t>
      </w:r>
      <w:r>
        <w:t xml:space="preserve"> </w:t>
      </w:r>
      <w:r>
        <w:t xml:space="preserve">: expression de la voix à distance en situation de crise (des membres du conseil communiquent leur voix à la présidence du parlement avant le jour de séance. Les voix exprimées à distance sont saisies simultanément avec le vote en cours au conseil.)</w:t>
      </w:r>
    </w:p>
    <w:p>
      <w:pPr>
        <w:pStyle w:val="Compact"/>
        <w:numPr>
          <w:ilvl w:val="0"/>
          <w:numId w:val="1021"/>
        </w:numPr>
      </w:pPr>
      <w:r>
        <w:rPr>
          <w:b/>
          <w:bCs/>
        </w:rPr>
        <w:t xml:space="preserve">circulation_voting</w:t>
      </w:r>
      <w:r>
        <w:t xml:space="preserve"> </w:t>
      </w:r>
      <w:r>
        <w:t xml:space="preserve">: procédure par voie de circulation en situation de crise (la présidence du parlement organise le vote par voie de circulation et informe du résultat)</w:t>
      </w:r>
    </w:p>
    <w:p>
      <w:pPr>
        <w:pStyle w:val="Compact"/>
        <w:numPr>
          <w:ilvl w:val="0"/>
          <w:numId w:val="1021"/>
        </w:numPr>
      </w:pPr>
      <w:r>
        <w:rPr>
          <w:b/>
          <w:bCs/>
        </w:rPr>
        <w:t xml:space="preserve">virtual_voting</w:t>
      </w:r>
      <w:r>
        <w:t xml:space="preserve"> </w:t>
      </w:r>
      <w:r>
        <w:t xml:space="preserve">: expression de la voix lors de séances virtuelles en situation de crise.</w:t>
      </w:r>
    </w:p>
    <w:bookmarkEnd w:id="212"/>
    <w:bookmarkStart w:id="213" w:name="secret-procedures-votes-secrets"/>
    <w:p>
      <w:pPr>
        <w:pStyle w:val="berschrift4"/>
      </w:pPr>
      <w:r>
        <w:t xml:space="preserve">Secret procedures (votes secrets)</w:t>
      </w:r>
    </w:p>
    <w:p>
      <w:pPr>
        <w:pStyle w:val="Compact"/>
        <w:numPr>
          <w:ilvl w:val="0"/>
          <w:numId w:val="1022"/>
        </w:numPr>
      </w:pPr>
      <w:r>
        <w:rPr>
          <w:b/>
          <w:bCs/>
        </w:rPr>
        <w:t xml:space="preserve">secret_ballot</w:t>
      </w:r>
      <w:r>
        <w:t xml:space="preserve"> </w:t>
      </w:r>
      <w:r>
        <w:t xml:space="preserve">: vote secret avec bulletins</w:t>
      </w:r>
    </w:p>
    <w:p>
      <w:pPr>
        <w:pStyle w:val="Compact"/>
        <w:numPr>
          <w:ilvl w:val="0"/>
          <w:numId w:val="1022"/>
        </w:numPr>
      </w:pPr>
      <w:r>
        <w:rPr>
          <w:b/>
          <w:bCs/>
        </w:rPr>
        <w:t xml:space="preserve">electronic_secret</w:t>
      </w:r>
      <w:r>
        <w:t xml:space="preserve"> </w:t>
      </w:r>
      <w:r>
        <w:t xml:space="preserve">: vote secret électronique</w:t>
      </w:r>
    </w:p>
    <w:p>
      <w:pPr>
        <w:pStyle w:val="FirstParagraph"/>
      </w:pPr>
      <w:r>
        <w:t xml:space="preserve">Le choix de la procédure détermine si les voix individuelles peuvent être saisies :</w:t>
      </w:r>
      <w:r>
        <w:t xml:space="preserve"> </w:t>
      </w:r>
      <w:r>
        <w:t xml:space="preserve">- Procédures ouvertes : voix individuelles documentables</w:t>
      </w:r>
      <w:r>
        <w:t xml:space="preserve"> </w:t>
      </w:r>
      <w:r>
        <w:t xml:space="preserve">- Procédures secrètes : seul le résultat global est disponible</w:t>
      </w:r>
    </w:p>
    <w:bookmarkEnd w:id="213"/>
    <w:bookmarkEnd w:id="214"/>
    <w:bookmarkStart w:id="218" w:name="résultat-du-vote"/>
    <w:p>
      <w:pPr>
        <w:pStyle w:val="berschrift3"/>
      </w:pPr>
      <w:r>
        <w:t xml:space="preserve">Résultat du vote</w:t>
      </w:r>
    </w:p>
    <w:p>
      <w:pPr>
        <w:pStyle w:val="FirstParagraph"/>
      </w:pPr>
      <w:r>
        <w:t xml:space="preserve">Le résultat est saisi de deux manières :</w:t>
      </w:r>
    </w:p>
    <w:bookmarkStart w:id="215" w:name="chiffres-détaillés"/>
    <w:p>
      <w:pPr>
        <w:pStyle w:val="berschrift4"/>
      </w:pPr>
      <w:r>
        <w:t xml:space="preserve">Chiffres détaillés</w:t>
      </w:r>
    </w:p>
    <w:p>
      <w:pPr>
        <w:pStyle w:val="Compact"/>
        <w:numPr>
          <w:ilvl w:val="0"/>
          <w:numId w:val="1023"/>
        </w:numPr>
      </w:pPr>
      <w:r>
        <w:rPr>
          <w:b/>
          <w:bCs/>
        </w:rPr>
        <w:t xml:space="preserve">total_count_yes</w:t>
      </w:r>
      <w:r>
        <w:t xml:space="preserve"> </w:t>
      </w:r>
      <w:r>
        <w:t xml:space="preserve">: nombre de voix « oui »</w:t>
      </w:r>
    </w:p>
    <w:p>
      <w:pPr>
        <w:pStyle w:val="Compact"/>
        <w:numPr>
          <w:ilvl w:val="0"/>
          <w:numId w:val="1023"/>
        </w:numPr>
      </w:pPr>
      <w:r>
        <w:rPr>
          <w:b/>
          <w:bCs/>
        </w:rPr>
        <w:t xml:space="preserve">total_count_no</w:t>
      </w:r>
      <w:r>
        <w:t xml:space="preserve"> </w:t>
      </w:r>
      <w:r>
        <w:t xml:space="preserve">: nombre de voix « non »</w:t>
      </w:r>
    </w:p>
    <w:p>
      <w:pPr>
        <w:pStyle w:val="Compact"/>
        <w:numPr>
          <w:ilvl w:val="0"/>
          <w:numId w:val="1023"/>
        </w:numPr>
      </w:pPr>
      <w:r>
        <w:rPr>
          <w:b/>
          <w:bCs/>
        </w:rPr>
        <w:t xml:space="preserve">total_count_abstention</w:t>
      </w:r>
      <w:r>
        <w:t xml:space="preserve"> </w:t>
      </w:r>
      <w:r>
        <w:t xml:space="preserve">: nombre d’abstentions</w:t>
      </w:r>
    </w:p>
    <w:p>
      <w:pPr>
        <w:pStyle w:val="Compact"/>
        <w:numPr>
          <w:ilvl w:val="0"/>
          <w:numId w:val="1023"/>
        </w:numPr>
      </w:pPr>
      <w:r>
        <w:rPr>
          <w:b/>
          <w:bCs/>
        </w:rPr>
        <w:t xml:space="preserve">total_other</w:t>
      </w:r>
      <w:r>
        <w:t xml:space="preserve"> </w:t>
      </w:r>
      <w:r>
        <w:t xml:space="preserve">: nombre de voix pour des options supplémentaires, lorsque le choix ne se limite pas à oui/non/abstention (voir la section « Options multiples »)</w:t>
      </w:r>
    </w:p>
    <w:p>
      <w:pPr>
        <w:pStyle w:val="Compact"/>
        <w:numPr>
          <w:ilvl w:val="0"/>
          <w:numId w:val="1023"/>
        </w:numPr>
      </w:pPr>
      <w:r>
        <w:rPr>
          <w:b/>
          <w:bCs/>
        </w:rPr>
        <w:t xml:space="preserve">total_absent</w:t>
      </w:r>
      <w:r>
        <w:t xml:space="preserve"> </w:t>
      </w:r>
      <w:r>
        <w:t xml:space="preserve">: nombre de personnes absentes (qui n’ont pas pu voter)</w:t>
      </w:r>
    </w:p>
    <w:p>
      <w:pPr>
        <w:pStyle w:val="Compact"/>
        <w:numPr>
          <w:ilvl w:val="0"/>
          <w:numId w:val="1023"/>
        </w:numPr>
      </w:pPr>
      <w:r>
        <w:rPr>
          <w:b/>
          <w:bCs/>
        </w:rPr>
        <w:t xml:space="preserve">total</w:t>
      </w:r>
      <w:r>
        <w:t xml:space="preserve"> </w:t>
      </w:r>
      <w:r>
        <w:t xml:space="preserve">: nombre total de membres votants (sans les absents ni la voix de la présidence)</w:t>
      </w:r>
    </w:p>
    <w:p>
      <w:pPr>
        <w:pStyle w:val="Compact"/>
        <w:numPr>
          <w:ilvl w:val="0"/>
          <w:numId w:val="1023"/>
        </w:numPr>
      </w:pPr>
      <w:r>
        <w:rPr>
          <w:b/>
          <w:bCs/>
        </w:rPr>
        <w:t xml:space="preserve">majority_count</w:t>
      </w:r>
      <w:r>
        <w:t xml:space="preserve"> </w:t>
      </w:r>
      <w:r>
        <w:t xml:space="preserve">: nombre de voix nécessaires pour atteindre la majorité requise</w:t>
      </w:r>
    </w:p>
    <w:bookmarkEnd w:id="215"/>
    <w:bookmarkStart w:id="216" w:name="résultat-global"/>
    <w:p>
      <w:pPr>
        <w:pStyle w:val="berschrift4"/>
      </w:pPr>
      <w:r>
        <w:t xml:space="preserve">Résultat global</w:t>
      </w:r>
    </w:p>
    <w:p>
      <w:pPr>
        <w:pStyle w:val="FirstParagraph"/>
      </w:pPr>
      <w:r>
        <w:t xml:space="preserve">Le résultat est décrit en texte libre dans le champ</w:t>
      </w:r>
      <w:r>
        <w:t xml:space="preserve"> </w:t>
      </w:r>
      <w:r>
        <w:rPr>
          <w:b/>
          <w:bCs/>
        </w:rPr>
        <w:t xml:space="preserve">result_text</w:t>
      </w:r>
      <w:r>
        <w:t xml:space="preserve"> </w:t>
      </w:r>
      <w:r>
        <w:t xml:space="preserve">(p. ex. « Accepté par 120 voix contre 75 et 5 abstentions »). La décision catégorielle (accepté / rejeté / pris acte, etc.) n’est pas consignée sur le vote lui-même, mais au moyen de la classe</w:t>
      </w:r>
      <w:r>
        <w:t xml:space="preserve"> </w:t>
      </w:r>
      <w:r>
        <w:rPr>
          <w:b/>
          <w:bCs/>
        </w:rPr>
        <w:t xml:space="preserve">Resolution</w:t>
      </w:r>
      <w:r>
        <w:t xml:space="preserve"> </w:t>
      </w:r>
      <w:r>
        <w:t xml:space="preserve">(slot</w:t>
      </w:r>
      <w:r>
        <w:t xml:space="preserve"> </w:t>
      </w:r>
      <w:r>
        <w:rPr>
          <w:b/>
          <w:bCs/>
        </w:rPr>
        <w:t xml:space="preserve">resolution_type</w:t>
      </w:r>
      <w:r>
        <w:t xml:space="preserve">) rattachée au point de l’ordre du jour. En cas d’égalité des voix, une éventuelle voix prépondérante de la présidence est modélisée au moyen d’un vote distinct (</w:t>
      </w:r>
      <w:r>
        <w:rPr>
          <w:rStyle w:val="VerbatimChar"/>
        </w:rPr>
        <w:t xml:space="preserve">voting_type: tie_breaker_president</w:t>
      </w:r>
      <w:r>
        <w:t xml:space="preserve">), respectivement d’un nouveau vote.</w:t>
      </w:r>
    </w:p>
    <w:p>
      <w:pPr>
        <w:pStyle w:val="Textkrper"/>
      </w:pPr>
      <w:r>
        <w:rPr>
          <w:b/>
          <w:bCs/>
        </w:rPr>
        <w:t xml:space="preserve">Exemple</w:t>
      </w:r>
      <w:r>
        <w:t xml:space="preserve"> </w:t>
      </w:r>
      <w:r>
        <w:t xml:space="preserve">(vote final, vote simple oui/non) :</w:t>
      </w:r>
      <w:r>
        <w:t xml:space="preserve"> </w:t>
      </w:r>
      <w:r>
        <w:t xml:space="preserve">- total_count_yes : 120</w:t>
      </w:r>
      <w:r>
        <w:t xml:space="preserve"> </w:t>
      </w:r>
      <w:r>
        <w:t xml:space="preserve">- total_count_no : 75</w:t>
      </w:r>
      <w:r>
        <w:t xml:space="preserve"> </w:t>
      </w:r>
      <w:r>
        <w:t xml:space="preserve">- total_count_abstention : 5</w:t>
      </w:r>
      <w:r>
        <w:t xml:space="preserve"> </w:t>
      </w:r>
      <w:r>
        <w:t xml:space="preserve">- total_absent : 0</w:t>
      </w:r>
      <w:r>
        <w:t xml:space="preserve"> </w:t>
      </w:r>
      <w:r>
        <w:t xml:space="preserve">- total : 200</w:t>
      </w:r>
      <w:r>
        <w:t xml:space="preserve"> </w:t>
      </w:r>
      <w:r>
        <w:t xml:space="preserve">- result_text : « Accepté par 120 voix contre 75 et 5 abstentions »</w:t>
      </w:r>
      <w:r>
        <w:t xml:space="preserve"> </w:t>
      </w:r>
      <w:r>
        <w:t xml:space="preserve">- Resolution.resolution_type : accepted</w:t>
      </w:r>
    </w:p>
    <w:bookmarkEnd w:id="216"/>
    <w:bookmarkStart w:id="217" w:name="X43f880b67d68b1a13a8da52fd63695ccc098544"/>
    <w:p>
      <w:pPr>
        <w:pStyle w:val="berschrift4"/>
      </w:pPr>
      <w:r>
        <w:t xml:space="preserve">Options multiples (votes de sélection / « propositions de même sens »)</w:t>
      </w:r>
    </w:p>
    <w:p>
      <w:pPr>
        <w:pStyle w:val="FirstParagraph"/>
      </w:pPr>
      <w:r>
        <w:t xml:space="preserve">Tout vote ne se limite pas à oui, non et abstention. Lorsque plusieurs propositions de même sens portent sur la même question matérielle, les membres votent simultanément sur plus de deux variantes (à Zurich, familièrement « vote en coupe », techniquement au moyen de plusieurs boutons de vote). La variante qui l’emporte est celle qui obtient le plus de voix.</w:t>
      </w:r>
    </w:p>
    <w:p>
      <w:pPr>
        <w:pStyle w:val="Textkrper"/>
      </w:pPr>
      <w:r>
        <w:t xml:space="preserve">De telles procédures sont représentées comme suit :</w:t>
      </w:r>
    </w:p>
    <w:p>
      <w:pPr>
        <w:pStyle w:val="Compact"/>
        <w:numPr>
          <w:ilvl w:val="0"/>
          <w:numId w:val="1024"/>
        </w:numPr>
      </w:pPr>
      <w:r>
        <w:rPr>
          <w:b/>
          <w:bCs/>
        </w:rPr>
        <w:t xml:space="preserve">voting_type</w:t>
      </w:r>
      <w:r>
        <w:t xml:space="preserve"> </w:t>
      </w:r>
      <w:r>
        <w:t xml:space="preserve">=</w:t>
      </w:r>
      <w:r>
        <w:t xml:space="preserve"> </w:t>
      </w:r>
      <w:r>
        <w:rPr>
          <w:rStyle w:val="VerbatimChar"/>
        </w:rPr>
        <w:t xml:space="preserve">other</w:t>
      </w:r>
      <w:r>
        <w:t xml:space="preserve">, complété par un</w:t>
      </w:r>
      <w:r>
        <w:t xml:space="preserve"> </w:t>
      </w:r>
      <w:r>
        <w:rPr>
          <w:b/>
          <w:bCs/>
        </w:rPr>
        <w:t xml:space="preserve">type_label</w:t>
      </w:r>
      <w:r>
        <w:t xml:space="preserve"> </w:t>
      </w:r>
      <w:r>
        <w:t xml:space="preserve">parlant (p. ex. « Propositions de même sens (choix multiple) »).</w:t>
      </w:r>
    </w:p>
    <w:p>
      <w:pPr>
        <w:pStyle w:val="Compact"/>
        <w:numPr>
          <w:ilvl w:val="0"/>
          <w:numId w:val="1024"/>
        </w:numPr>
      </w:pPr>
      <w:r>
        <w:t xml:space="preserve">Les champs standard</w:t>
      </w:r>
      <w:r>
        <w:t xml:space="preserve"> </w:t>
      </w:r>
      <w:r>
        <w:rPr>
          <w:b/>
          <w:bCs/>
        </w:rPr>
        <w:t xml:space="preserve">total_count_yes / total_count_no / total_count_abstention</w:t>
      </w:r>
      <w:r>
        <w:t xml:space="preserve"> </w:t>
      </w:r>
      <w:r>
        <w:t xml:space="preserve">restent vides, car les options ne correspondent pas à oui/non/abstention.</w:t>
      </w:r>
    </w:p>
    <w:p>
      <w:pPr>
        <w:pStyle w:val="Compact"/>
        <w:numPr>
          <w:ilvl w:val="0"/>
          <w:numId w:val="1024"/>
        </w:numPr>
      </w:pPr>
      <w:r>
        <w:t xml:space="preserve">Chaque option de sélection reçoit à la place une entrée dans</w:t>
      </w:r>
      <w:r>
        <w:t xml:space="preserve"> </w:t>
      </w:r>
      <w:r>
        <w:rPr>
          <w:b/>
          <w:bCs/>
        </w:rPr>
        <w:t xml:space="preserve">total_other</w:t>
      </w:r>
      <w:r>
        <w:t xml:space="preserve"> </w:t>
      </w:r>
      <w:r>
        <w:t xml:space="preserve">(liste de</w:t>
      </w:r>
      <w:r>
        <w:t xml:space="preserve"> </w:t>
      </w:r>
      <w:r>
        <w:rPr>
          <w:rStyle w:val="VerbatimChar"/>
        </w:rPr>
        <w:t xml:space="preserve">TotalOther</w:t>
      </w:r>
      <w:r>
        <w:t xml:space="preserve"> </w:t>
      </w:r>
      <w:r>
        <w:t xml:space="preserve">avec</w:t>
      </w:r>
      <w:r>
        <w:t xml:space="preserve"> </w:t>
      </w:r>
      <w:r>
        <w:rPr>
          <w:b/>
          <w:bCs/>
        </w:rPr>
        <w:t xml:space="preserve">count</w:t>
      </w:r>
      <w:r>
        <w:t xml:space="preserve"> </w:t>
      </w:r>
      <w:r>
        <w:t xml:space="preserve">et</w:t>
      </w:r>
      <w:r>
        <w:t xml:space="preserve"> </w:t>
      </w:r>
      <w:r>
        <w:rPr>
          <w:b/>
          <w:bCs/>
        </w:rPr>
        <w:t xml:space="preserve">label</w:t>
      </w:r>
      <w:r>
        <w:t xml:space="preserve">). Il est ainsi possible de saisir un nombre quelconque d’options avec leur nombre de voix respectif.</w:t>
      </w:r>
    </w:p>
    <w:p>
      <w:pPr>
        <w:pStyle w:val="Compact"/>
        <w:numPr>
          <w:ilvl w:val="0"/>
          <w:numId w:val="1024"/>
        </w:numPr>
      </w:pPr>
      <w:r>
        <w:t xml:space="preserve">Au niveau de la voix individuelle,</w:t>
      </w:r>
      <w:r>
        <w:t xml:space="preserve"> </w:t>
      </w:r>
      <w:r>
        <w:rPr>
          <w:b/>
          <w:bCs/>
        </w:rPr>
        <w:t xml:space="preserve">individual_vote_type</w:t>
      </w:r>
      <w:r>
        <w:t xml:space="preserve"> </w:t>
      </w:r>
      <w:r>
        <w:t xml:space="preserve">est mis à</w:t>
      </w:r>
      <w:r>
        <w:t xml:space="preserve"> </w:t>
      </w:r>
      <w:r>
        <w:rPr>
          <w:rStyle w:val="VerbatimChar"/>
        </w:rPr>
        <w:t xml:space="preserve">other</w:t>
      </w:r>
      <w:r>
        <w:t xml:space="preserve"> </w:t>
      </w:r>
      <w:r>
        <w:t xml:space="preserve">et l’option choisie est consignée au moyen de</w:t>
      </w:r>
      <w:r>
        <w:t xml:space="preserve"> </w:t>
      </w:r>
      <w:r>
        <w:rPr>
          <w:b/>
          <w:bCs/>
        </w:rPr>
        <w:t xml:space="preserve">type_label</w:t>
      </w:r>
      <w:r>
        <w:t xml:space="preserve"> </w:t>
      </w:r>
      <w:r>
        <w:t xml:space="preserve">(p. ex. « Sélection A ») ; les membres absents reçoivent</w:t>
      </w:r>
      <w:r>
        <w:t xml:space="preserve"> </w:t>
      </w:r>
      <w:r>
        <w:rPr>
          <w:rStyle w:val="VerbatimChar"/>
        </w:rPr>
        <w:t xml:space="preserve">not_voted</w:t>
      </w:r>
      <w:r>
        <w:t xml:space="preserve">.</w:t>
      </w:r>
    </w:p>
    <w:p>
      <w:pPr>
        <w:pStyle w:val="Compact"/>
        <w:numPr>
          <w:ilvl w:val="0"/>
          <w:numId w:val="1024"/>
        </w:numPr>
      </w:pPr>
      <w:r>
        <w:t xml:space="preserve">Comme</w:t>
      </w:r>
      <w:r>
        <w:t xml:space="preserve"> </w:t>
      </w:r>
      <w:r>
        <w:rPr>
          <w:b/>
          <w:bCs/>
        </w:rPr>
        <w:t xml:space="preserve">majority_type</w:t>
      </w:r>
      <w:r>
        <w:t xml:space="preserve">, on utilise</w:t>
      </w:r>
      <w:r>
        <w:t xml:space="preserve"> </w:t>
      </w:r>
      <w:r>
        <w:rPr>
          <w:rStyle w:val="VerbatimChar"/>
        </w:rPr>
        <w:t xml:space="preserve">other</w:t>
      </w:r>
      <w:r>
        <w:t xml:space="preserve">, puisque ce n’est pas un seuil fixe mais la majorité relative entre les options qui est déterminante.</w:t>
      </w:r>
    </w:p>
    <w:p>
      <w:pPr>
        <w:pStyle w:val="FirstParagraph"/>
      </w:pPr>
      <w:r>
        <w:rPr>
          <w:b/>
          <w:bCs/>
        </w:rPr>
        <w:t xml:space="preserve">Exemple</w:t>
      </w:r>
      <w:r>
        <w:t xml:space="preserve"> </w:t>
      </w:r>
      <w:r>
        <w:t xml:space="preserve">(Conseil communal de la ville de Zurich, 86e séance du 28.02.2024, affaire 2023/361 « Immeuble d’habitation Magnusstrasse 27, crédit supplémentaire net ») — propositions de même sens avec quatre options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Option</w:t>
            </w:r>
          </w:p>
        </w:tc>
        <w:tc>
          <w:tcPr/>
          <w:p>
            <w:pPr>
              <w:pStyle w:val="Compact"/>
            </w:pPr>
            <w:r>
              <w:t xml:space="preserve">Voix</w:t>
            </w:r>
          </w:p>
        </w:tc>
      </w:tr>
      <w:tr>
        <w:tc>
          <w:tcPr>
            <w:shd w:val="clear" w:color="auto" w:fill="F2F2F2"/>
          </w:tcPr>
          <w:p>
            <w:pPr>
              <w:pStyle w:val="Compact"/>
            </w:pPr>
            <w:r>
              <w:t xml:space="preserve">Sélection A (l’emporte)</w:t>
            </w:r>
          </w:p>
        </w:tc>
        <w:tc>
          <w:tcPr>
            <w:shd w:val="clear" w:color="auto" w:fill="F2F2F2"/>
          </w:tcPr>
          <w:p>
            <w:pPr>
              <w:pStyle w:val="Compact"/>
            </w:pPr>
            <w:r>
              <w:t xml:space="preserve">75</w:t>
            </w:r>
          </w:p>
        </w:tc>
      </w:tr>
      <w:tr>
        <w:tc>
          <w:tcPr/>
          <w:p>
            <w:pPr>
              <w:pStyle w:val="Compact"/>
            </w:pPr>
            <w:r>
              <w:t xml:space="preserve">Sélection B</w:t>
            </w:r>
          </w:p>
        </w:tc>
        <w:tc>
          <w:tcPr/>
          <w:p>
            <w:pPr>
              <w:pStyle w:val="Compact"/>
            </w:pPr>
            <w:r>
              <w:t xml:space="preserve">25</w:t>
            </w:r>
          </w:p>
        </w:tc>
      </w:tr>
      <w:tr>
        <w:tc>
          <w:tcPr>
            <w:shd w:val="clear" w:color="auto" w:fill="F2F2F2"/>
          </w:tcPr>
          <w:p>
            <w:pPr>
              <w:pStyle w:val="Compact"/>
            </w:pPr>
            <w:r>
              <w:t xml:space="preserve">Sélection C</w:t>
            </w:r>
          </w:p>
        </w:tc>
        <w:tc>
          <w:tcPr>
            <w:shd w:val="clear" w:color="auto" w:fill="F2F2F2"/>
          </w:tcPr>
          <w:p>
            <w:pPr>
              <w:pStyle w:val="Compact"/>
            </w:pPr>
            <w:r>
              <w:t xml:space="preserve">12</w:t>
            </w:r>
          </w:p>
        </w:tc>
      </w:tr>
      <w:tr>
        <w:tc>
          <w:tcPr/>
          <w:p>
            <w:pPr>
              <w:pStyle w:val="Compact"/>
            </w:pPr>
            <w:r>
              <w:t xml:space="preserve">Sélection D</w:t>
            </w:r>
          </w:p>
        </w:tc>
        <w:tc>
          <w:tcPr/>
          <w:p>
            <w:pPr>
              <w:pStyle w:val="Compact"/>
            </w:pPr>
            <w:r>
              <w:t xml:space="preserve">0</w:t>
            </w:r>
          </w:p>
        </w:tc>
      </w:tr>
      <w:tr>
        <w:tc>
          <w:tcPr>
            <w:shd w:val="clear" w:color="auto" w:fill="F2F2F2"/>
          </w:tcPr>
          <w:p>
            <w:pPr>
              <w:pStyle w:val="Compact"/>
            </w:pPr>
            <w:r>
              <w:t xml:space="preserve">Absents</w:t>
            </w:r>
          </w:p>
        </w:tc>
        <w:tc>
          <w:tcPr>
            <w:shd w:val="clear" w:color="auto" w:fill="F2F2F2"/>
          </w:tcPr>
          <w:p>
            <w:pPr>
              <w:pStyle w:val="Compact"/>
            </w:pPr>
            <w:r>
              <w:t xml:space="preserve">13</w:t>
            </w:r>
          </w:p>
        </w:tc>
      </w:tr>
    </w:tbl>
    <w:p>
      <w:pPr>
        <w:pStyle w:val="Compact"/>
        <w:numPr>
          <w:ilvl w:val="0"/>
          <w:numId w:val="1025"/>
        </w:numPr>
      </w:pPr>
      <w:r>
        <w:t xml:space="preserve">Total des voix exprimées : 112 (sur 125 membres)</w:t>
      </w:r>
    </w:p>
    <w:p>
      <w:pPr>
        <w:pStyle w:val="Compact"/>
        <w:numPr>
          <w:ilvl w:val="0"/>
          <w:numId w:val="1025"/>
        </w:numPr>
      </w:pPr>
      <w:r>
        <w:t xml:space="preserve">Résultat : sélection A acceptée (majorité relative)</w:t>
      </w:r>
    </w:p>
    <w:p>
      <w:pPr>
        <w:pStyle w:val="FirstParagraph"/>
      </w:pPr>
      <w:r>
        <w:t xml:space="preserve">La modélisation complète de ce cas figure dans</w:t>
      </w:r>
      <w:r>
        <w:t xml:space="preserve"> </w:t>
      </w:r>
      <w:r>
        <w:rPr>
          <w:rStyle w:val="VerbatimChar"/>
        </w:rPr>
        <w:t xml:space="preserve">data_voting.yaml</w:t>
      </w:r>
      <w:r>
        <w:t xml:space="preserve"> </w:t>
      </w:r>
      <w:r>
        <w:t xml:space="preserve">(</w:t>
      </w:r>
      <w:r>
        <w:rPr>
          <w:rStyle w:val="VerbatimChar"/>
        </w:rPr>
        <w:t xml:space="preserve">ops:voting_zh_gr_2024_2023_361</w:t>
      </w:r>
      <w:r>
        <w:t xml:space="preserve">).</w:t>
      </w:r>
    </w:p>
    <w:bookmarkEnd w:id="217"/>
    <w:bookmarkEnd w:id="218"/>
    <w:bookmarkStart w:id="223" w:name="types-de-majorité"/>
    <w:p>
      <w:pPr>
        <w:pStyle w:val="berschrift3"/>
      </w:pPr>
      <w:r>
        <w:t xml:space="preserve">Types de majorité</w:t>
      </w:r>
    </w:p>
    <w:p>
      <w:pPr>
        <w:pStyle w:val="FirstParagraph"/>
      </w:pPr>
      <w:r>
        <w:t xml:space="preserve">Le champ</w:t>
      </w:r>
      <w:r>
        <w:t xml:space="preserve"> </w:t>
      </w:r>
      <w:r>
        <w:rPr>
          <w:b/>
          <w:bCs/>
        </w:rPr>
        <w:t xml:space="preserve">majority_type</w:t>
      </w:r>
      <w:r>
        <w:t xml:space="preserve"> </w:t>
      </w:r>
      <w:r>
        <w:t xml:space="preserve">définit la majorité requise :</w:t>
      </w:r>
    </w:p>
    <w:bookmarkStart w:id="219" w:name="simple"/>
    <w:p>
      <w:pPr>
        <w:pStyle w:val="berschrift4"/>
      </w:pPr>
      <w:r>
        <w:t xml:space="preserve">simple</w:t>
      </w:r>
    </w:p>
    <w:p>
      <w:pPr>
        <w:pStyle w:val="FirstParagraph"/>
      </w:pPr>
      <w:r>
        <w:t xml:space="preserve">Majorité simple (plus de oui que de non)</w:t>
      </w:r>
    </w:p>
    <w:p>
      <w:pPr>
        <w:pStyle w:val="Textkrper"/>
      </w:pPr>
      <w:r>
        <w:rPr>
          <w:b/>
          <w:bCs/>
        </w:rPr>
        <w:t xml:space="preserve">Application :</w:t>
      </w:r>
      <w:r>
        <w:t xml:space="preserve"> </w:t>
      </w:r>
      <w:r>
        <w:t xml:space="preserve">- Cas standard pour la plupart des décisions</w:t>
      </w:r>
      <w:r>
        <w:t xml:space="preserve"> </w:t>
      </w:r>
      <w:r>
        <w:t xml:space="preserve">- Les abstentions ne comptent pas</w:t>
      </w:r>
    </w:p>
    <w:p>
      <w:pPr>
        <w:pStyle w:val="Textkrper"/>
      </w:pPr>
      <w:r>
        <w:rPr>
          <w:b/>
          <w:bCs/>
        </w:rPr>
        <w:t xml:space="preserve">Exemple :</w:t>
      </w:r>
      <w:r>
        <w:t xml:space="preserve"> </w:t>
      </w:r>
      <w:r>
        <w:t xml:space="preserve">100 oui, 80 non, 20 abstentions → accepté</w:t>
      </w:r>
    </w:p>
    <w:bookmarkEnd w:id="219"/>
    <w:bookmarkStart w:id="220" w:name="absolute"/>
    <w:p>
      <w:pPr>
        <w:pStyle w:val="berschrift4"/>
      </w:pPr>
      <w:r>
        <w:t xml:space="preserve">absolute</w:t>
      </w:r>
    </w:p>
    <w:p>
      <w:pPr>
        <w:pStyle w:val="FirstParagraph"/>
      </w:pPr>
      <w:r>
        <w:t xml:space="preserve">Majorité absolue (plus de la moitié de tous les membres)</w:t>
      </w:r>
    </w:p>
    <w:p>
      <w:pPr>
        <w:pStyle w:val="Textkrper"/>
      </w:pPr>
      <w:r>
        <w:rPr>
          <w:b/>
          <w:bCs/>
        </w:rPr>
        <w:t xml:space="preserve">Application :</w:t>
      </w:r>
      <w:r>
        <w:t xml:space="preserve"> </w:t>
      </w:r>
      <w:r>
        <w:t xml:space="preserve">- Élections</w:t>
      </w:r>
      <w:r>
        <w:t xml:space="preserve"> </w:t>
      </w:r>
      <w:r>
        <w:t xml:space="preserve">- Modifications constitutionnelles dans certains cantons</w:t>
      </w:r>
      <w:r>
        <w:t xml:space="preserve"> </w:t>
      </w:r>
      <w:r>
        <w:t xml:space="preserve">- Décisions particulièrement importantes</w:t>
      </w:r>
    </w:p>
    <w:p>
      <w:pPr>
        <w:pStyle w:val="Textkrper"/>
      </w:pPr>
      <w:r>
        <w:rPr>
          <w:b/>
          <w:bCs/>
        </w:rPr>
        <w:t xml:space="preserve">Exemple :</w:t>
      </w:r>
      <w:r>
        <w:t xml:space="preserve"> </w:t>
      </w:r>
      <w:r>
        <w:t xml:space="preserve">avec 200 membres, au moins 101 voix « oui » sont nécessaires</w:t>
      </w:r>
    </w:p>
    <w:bookmarkEnd w:id="220"/>
    <w:bookmarkStart w:id="221" w:name="two_thirds"/>
    <w:p>
      <w:pPr>
        <w:pStyle w:val="berschrift4"/>
      </w:pPr>
      <w:r>
        <w:t xml:space="preserve">two_thirds</w:t>
      </w:r>
    </w:p>
    <w:p>
      <w:pPr>
        <w:pStyle w:val="FirstParagraph"/>
      </w:pPr>
      <w:r>
        <w:t xml:space="preserve">Majorité des deux tiers</w:t>
      </w:r>
    </w:p>
    <w:p>
      <w:pPr>
        <w:pStyle w:val="Textkrper"/>
      </w:pPr>
      <w:r>
        <w:rPr>
          <w:b/>
          <w:bCs/>
        </w:rPr>
        <w:t xml:space="preserve">Application :</w:t>
      </w:r>
      <w:r>
        <w:t xml:space="preserve"> </w:t>
      </w:r>
      <w:r>
        <w:t xml:space="preserve">- Clauses d’urgence au niveau fédéral</w:t>
      </w:r>
      <w:r>
        <w:t xml:space="preserve"> </w:t>
      </w:r>
      <w:r>
        <w:t xml:space="preserve">- Modifications constitutionnelles dans certains cantons</w:t>
      </w:r>
      <w:r>
        <w:t xml:space="preserve"> </w:t>
      </w:r>
      <w:r>
        <w:t xml:space="preserve">- Levée de l’immunité</w:t>
      </w:r>
    </w:p>
    <w:p>
      <w:pPr>
        <w:pStyle w:val="Textkrper"/>
      </w:pPr>
      <w:r>
        <w:rPr>
          <w:b/>
          <w:bCs/>
        </w:rPr>
        <w:t xml:space="preserve">Exemple :</w:t>
      </w:r>
      <w:r>
        <w:t xml:space="preserve"> </w:t>
      </w:r>
      <w:r>
        <w:t xml:space="preserve">avec 200 membres, au moins 134 voix « oui » sont nécessaires</w:t>
      </w:r>
    </w:p>
    <w:bookmarkEnd w:id="221"/>
    <w:bookmarkStart w:id="222" w:name="qualified"/>
    <w:p>
      <w:pPr>
        <w:pStyle w:val="berschrift4"/>
      </w:pPr>
      <w:r>
        <w:t xml:space="preserve">qualified</w:t>
      </w:r>
    </w:p>
    <w:p>
      <w:pPr>
        <w:pStyle w:val="FirstParagraph"/>
      </w:pPr>
      <w:r>
        <w:t xml:space="preserve">Majorité qualifiée (autres seuils)</w:t>
      </w:r>
    </w:p>
    <w:p>
      <w:pPr>
        <w:pStyle w:val="Textkrper"/>
      </w:pPr>
      <w:r>
        <w:rPr>
          <w:b/>
          <w:bCs/>
        </w:rPr>
        <w:t xml:space="preserve">Application :</w:t>
      </w:r>
      <w:r>
        <w:t xml:space="preserve"> </w:t>
      </w:r>
      <w:r>
        <w:t xml:space="preserve">- Exigences particulières dans certains cantons ou certaines communes</w:t>
      </w:r>
      <w:r>
        <w:t xml:space="preserve"> </w:t>
      </w:r>
      <w:r>
        <w:t xml:space="preserve">- Le quorum concret est indiqué dans</w:t>
      </w:r>
      <w:r>
        <w:t xml:space="preserve"> </w:t>
      </w:r>
      <w:r>
        <w:rPr>
          <w:b/>
          <w:bCs/>
        </w:rPr>
        <w:t xml:space="preserve">majority_threshold</w:t>
      </w:r>
    </w:p>
    <w:bookmarkEnd w:id="222"/>
    <w:bookmarkEnd w:id="223"/>
    <w:bookmarkStart w:id="224" w:name="seuil"/>
    <w:p>
      <w:pPr>
        <w:pStyle w:val="berschrift3"/>
      </w:pPr>
      <w:r>
        <w:t xml:space="preserve">Seuil</w:t>
      </w:r>
    </w:p>
    <w:p>
      <w:pPr>
        <w:pStyle w:val="FirstParagraph"/>
      </w:pPr>
      <w:r>
        <w:t xml:space="preserve">Le champ</w:t>
      </w:r>
      <w:r>
        <w:t xml:space="preserve"> </w:t>
      </w:r>
      <w:r>
        <w:rPr>
          <w:b/>
          <w:bCs/>
        </w:rPr>
        <w:t xml:space="preserve">majority_threshold</w:t>
      </w:r>
      <w:r>
        <w:t xml:space="preserve"> </w:t>
      </w:r>
      <w:r>
        <w:t xml:space="preserve">indique, pour les majorités qualifiées, le seuil exact (p. ex. 0,6 pour 60 %).</w:t>
      </w:r>
    </w:p>
    <w:bookmarkEnd w:id="224"/>
    <w:bookmarkStart w:id="225" w:name="quorum"/>
    <w:p>
      <w:pPr>
        <w:pStyle w:val="berschrift3"/>
      </w:pPr>
      <w:r>
        <w:t xml:space="preserve">Quorum</w:t>
      </w:r>
    </w:p>
    <w:p>
      <w:pPr>
        <w:pStyle w:val="FirstParagraph"/>
      </w:pPr>
      <w:r>
        <w:t xml:space="preserve">Le champ</w:t>
      </w:r>
      <w:r>
        <w:t xml:space="preserve"> </w:t>
      </w:r>
      <w:r>
        <w:rPr>
          <w:b/>
          <w:bCs/>
        </w:rPr>
        <w:t xml:space="preserve">quorum</w:t>
      </w:r>
      <w:r>
        <w:t xml:space="preserve"> </w:t>
      </w:r>
      <w:r>
        <w:t xml:space="preserve">définit le nombre minimal de membres présents pour que l’organe puisse valablement décider :</w:t>
      </w:r>
    </w:p>
    <w:p>
      <w:pPr>
        <w:pStyle w:val="Textkrper"/>
      </w:pPr>
      <w:r>
        <w:rPr>
          <w:b/>
          <w:bCs/>
        </w:rPr>
        <w:t xml:space="preserve">Exemple :</w:t>
      </w:r>
      <w:r>
        <w:t xml:space="preserve"> </w:t>
      </w:r>
      <w:r>
        <w:t xml:space="preserve">un parlement de 200 membres peut valablement décider lorsque 100 membres au moins sont présents (quorum : 100).</w:t>
      </w:r>
    </w:p>
    <w:bookmarkEnd w:id="225"/>
    <w:bookmarkStart w:id="226" w:name="votes-nominatifs"/>
    <w:p>
      <w:pPr>
        <w:pStyle w:val="berschrift3"/>
      </w:pPr>
      <w:r>
        <w:t xml:space="preserve">Votes nominatifs</w:t>
      </w:r>
    </w:p>
    <w:p>
      <w:pPr>
        <w:pStyle w:val="FirstParagraph"/>
      </w:pPr>
      <w:r>
        <w:t xml:space="preserve">Le champ</w:t>
      </w:r>
      <w:r>
        <w:t xml:space="preserve"> </w:t>
      </w:r>
      <w:r>
        <w:rPr>
          <w:b/>
          <w:bCs/>
        </w:rPr>
        <w:t xml:space="preserve">named_vote</w:t>
      </w:r>
      <w:r>
        <w:t xml:space="preserve"> </w:t>
      </w:r>
      <w:r>
        <w:t xml:space="preserve">indique s’il s’agit d’un vote nominatif :</w:t>
      </w:r>
    </w:p>
    <w:p>
      <w:pPr>
        <w:pStyle w:val="Compact"/>
        <w:numPr>
          <w:ilvl w:val="0"/>
          <w:numId w:val="1026"/>
        </w:numPr>
      </w:pPr>
      <w:r>
        <w:rPr>
          <w:b/>
          <w:bCs/>
        </w:rPr>
        <w:t xml:space="preserve">true</w:t>
      </w:r>
      <w:r>
        <w:t xml:space="preserve"> </w:t>
      </w:r>
      <w:r>
        <w:t xml:space="preserve">: les voix individuelles sont saisies et publiées</w:t>
      </w:r>
    </w:p>
    <w:p>
      <w:pPr>
        <w:pStyle w:val="Compact"/>
        <w:numPr>
          <w:ilvl w:val="0"/>
          <w:numId w:val="1026"/>
        </w:numPr>
      </w:pPr>
      <w:r>
        <w:rPr>
          <w:b/>
          <w:bCs/>
        </w:rPr>
        <w:t xml:space="preserve">false</w:t>
      </w:r>
      <w:r>
        <w:t xml:space="preserve"> </w:t>
      </w:r>
      <w:r>
        <w:t xml:space="preserve">: seul le résultat global est saisi</w:t>
      </w:r>
    </w:p>
    <w:p>
      <w:pPr>
        <w:pStyle w:val="FirstParagraph"/>
      </w:pPr>
      <w:r>
        <w:t xml:space="preserve">Les votes nominatifs sont importants pour :</w:t>
      </w:r>
      <w:r>
        <w:t xml:space="preserve"> </w:t>
      </w:r>
      <w:r>
        <w:t xml:space="preserve">- la transparence du comportement de vote</w:t>
      </w:r>
      <w:r>
        <w:t xml:space="preserve"> </w:t>
      </w:r>
      <w:r>
        <w:t xml:space="preserve">- l’analyse des schémas de vote</w:t>
      </w:r>
      <w:r>
        <w:t xml:space="preserve"> </w:t>
      </w:r>
      <w:r>
        <w:t xml:space="preserve">- la reddition de comptes envers l’électorat</w:t>
      </w:r>
    </w:p>
    <w:bookmarkEnd w:id="226"/>
    <w:bookmarkStart w:id="227" w:name="relation-avec-les-voix-individuelles"/>
    <w:p>
      <w:pPr>
        <w:pStyle w:val="berschrift3"/>
      </w:pPr>
      <w:r>
        <w:t xml:space="preserve">Relation avec les voix individuelles</w:t>
      </w:r>
    </w:p>
    <w:p>
      <w:pPr>
        <w:pStyle w:val="FirstParagraph"/>
      </w:pPr>
      <w:r>
        <w:t xml:space="preserve">Lors des votes nominatifs, l’entité Voting renvoie aux différentes entités IndividualVote :</w:t>
      </w:r>
    </w:p>
    <w:p>
      <w:pPr>
        <w:pStyle w:val="SourceCode"/>
      </w:pPr>
      <w:r>
        <w:rPr>
          <w:rStyle w:val="VerbatimChar"/>
        </w:rPr>
        <w:t xml:space="preserve">Voting</w:t>
      </w:r>
      <w:r>
        <w:br/>
      </w:r>
      <w:r>
        <w:rPr>
          <w:rStyle w:val="VerbatimChar"/>
        </w:rPr>
        <w:t xml:space="preserve">  ├─ IndividualVote (personne A)</w:t>
      </w:r>
      <w:r>
        <w:br/>
      </w:r>
      <w:r>
        <w:rPr>
          <w:rStyle w:val="VerbatimChar"/>
        </w:rPr>
        <w:t xml:space="preserve">  ├─ IndividualVote (personne B)</w:t>
      </w:r>
      <w:r>
        <w:br/>
      </w:r>
      <w:r>
        <w:rPr>
          <w:rStyle w:val="VerbatimChar"/>
        </w:rPr>
        <w:t xml:space="preserve">  └─ ...</w:t>
      </w:r>
    </w:p>
    <w:p>
      <w:pPr>
        <w:pStyle w:val="FirstParagraph"/>
      </w:pPr>
      <w:r>
        <w:rPr>
          <w:b/>
          <w:bCs/>
        </w:rPr>
        <w:t xml:space="preserve">Exemple :</w:t>
      </w:r>
      <w:r>
        <w:t xml:space="preserve"> </w:t>
      </w:r>
      <w:r>
        <w:t xml:space="preserve">liste nominative en accordéon https://www.tagblatt.gr.be.ch/shareparl?agendaItemUid=e65d81c90d1d43deb19ef078f7e363f3&amp;segmentType=vote&amp;unitName=default&amp;scroll=true&amp;autoplay=false</w:t>
      </w:r>
    </w:p>
    <w:bookmarkEnd w:id="227"/>
    <w:bookmarkStart w:id="228" w:name="description-et-documentation"/>
    <w:p>
      <w:pPr>
        <w:pStyle w:val="berschrift3"/>
      </w:pPr>
      <w:r>
        <w:t xml:space="preserve">Description et documentation</w:t>
      </w:r>
    </w:p>
    <w:p>
      <w:pPr>
        <w:pStyle w:val="Compact"/>
        <w:numPr>
          <w:ilvl w:val="0"/>
          <w:numId w:val="1027"/>
        </w:numPr>
      </w:pPr>
      <w:r>
        <w:rPr>
          <w:b/>
          <w:bCs/>
        </w:rPr>
        <w:t xml:space="preserve">description</w:t>
      </w:r>
      <w:r>
        <w:t xml:space="preserve"> </w:t>
      </w:r>
      <w:r>
        <w:t xml:space="preserve">: description de l’objet du vote (objet, question soumise au vote)</w:t>
      </w:r>
    </w:p>
    <w:p>
      <w:pPr>
        <w:pStyle w:val="Compact"/>
        <w:numPr>
          <w:ilvl w:val="0"/>
          <w:numId w:val="1027"/>
        </w:numPr>
      </w:pPr>
      <w:r>
        <w:rPr>
          <w:b/>
          <w:bCs/>
        </w:rPr>
        <w:t xml:space="preserve">url</w:t>
      </w:r>
      <w:r>
        <w:t xml:space="preserve"> </w:t>
      </w:r>
      <w:r>
        <w:t xml:space="preserve">: URL multilingues vers les détails du vote</w:t>
      </w:r>
    </w:p>
    <w:bookmarkEnd w:id="228"/>
    <w:bookmarkStart w:id="229" w:name="horodatage-1"/>
    <w:p>
      <w:pPr>
        <w:pStyle w:val="berschrift3"/>
      </w:pPr>
      <w:r>
        <w:t xml:space="preserve">Horodatage</w:t>
      </w:r>
    </w:p>
    <w:p>
      <w:pPr>
        <w:pStyle w:val="Compact"/>
        <w:numPr>
          <w:ilvl w:val="0"/>
          <w:numId w:val="1028"/>
        </w:numPr>
      </w:pPr>
      <w:r>
        <w:rPr>
          <w:b/>
          <w:bCs/>
        </w:rPr>
        <w:t xml:space="preserve">datetime_created</w:t>
      </w:r>
      <w:r>
        <w:t xml:space="preserve"> </w:t>
      </w:r>
      <w:r>
        <w:t xml:space="preserve">: moment du déroulement du vote</w:t>
      </w:r>
    </w:p>
    <w:p>
      <w:pPr>
        <w:pStyle w:val="Compact"/>
        <w:numPr>
          <w:ilvl w:val="0"/>
          <w:numId w:val="1028"/>
        </w:numPr>
      </w:pPr>
      <w:r>
        <w:rPr>
          <w:b/>
          <w:bCs/>
        </w:rPr>
        <w:t xml:space="preserve">datetime_modified</w:t>
      </w:r>
      <w:r>
        <w:t xml:space="preserve"> </w:t>
      </w:r>
      <w:r>
        <w:t xml:space="preserve">: dernière actualisation (p. ex. en cas de corrections du procès-verbal de vote)</w:t>
      </w:r>
    </w:p>
    <w:bookmarkEnd w:id="229"/>
    <w:bookmarkStart w:id="238" w:name="classe-voting"/>
    <w:p>
      <w:pPr>
        <w:pStyle w:val="berschrift3"/>
      </w:pPr>
      <w:r>
        <w:t xml:space="preserve">Classe: Voting</w:t>
      </w:r>
      <w:r>
        <w:t xml:space="preserve"> </w:t>
      </w:r>
      <w:bookmarkStart w:id="230" w:name="Voting"/>
      <w:bookmarkEnd w:id="230"/>
    </w:p>
    <w:p>
      <w:pPr>
        <w:pStyle w:val="FirstParagraph"/>
      </w:pPr>
      <w:r>
        <w:rPr>
          <w:i/>
          <w:iCs/>
        </w:rPr>
        <w:t xml:space="preserve">Une procédure de vote avec les voix individuelles et les résultats.</w:t>
      </w:r>
    </w:p>
    <w:bookmarkStart w:id="231" w:name="attributs-10"/>
    <w:p>
      <w:pPr>
        <w:pStyle w:val="berschrift4"/>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Identifiant local. Par exemple, un UUID issu du système d’information du conseil.</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Une URI unique et globalement valide pour l’entité.</w:t>
            </w:r>
            <w:r>
              <w:t xml:space="preserve"> </w:t>
            </w:r>
            <w:r>
              <w:t xml:space="preserve">Héritage :</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Une URI qui renvoie à une entité Wikidata, par ex. http://www.wikidata.org/entity/Q813067 pour Beat Jans.</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datetime_begin</w:t>
            </w:r>
          </w:p>
        </w:tc>
        <w:tc>
          <w:tcPr/>
          <w:p>
            <w:pPr>
              <w:pStyle w:val="Compact"/>
            </w:pPr>
            <w:r>
              <w:t xml:space="preserve">0..1</w:t>
            </w:r>
            <w:r>
              <w:t xml:space="preserve"> </w:t>
            </w:r>
            <w:r>
              <w:t xml:space="preserve"> </w:t>
            </w:r>
            <w:r>
              <w:t xml:space="preserve">Datetime</w:t>
            </w:r>
          </w:p>
        </w:tc>
        <w:tc>
          <w:tcPr/>
          <w:p>
            <w:pPr>
              <w:pStyle w:val="Compact"/>
            </w:pPr>
            <w:r>
              <w:t xml:space="preserve">La date et l’heure auxquelles la séance ou le vote commence.</w:t>
            </w:r>
          </w:p>
        </w:tc>
      </w:tr>
      <w:tr>
        <w:tc>
          <w:tcPr>
            <w:shd w:val="clear" w:color="auto" w:fill="F2F2F2"/>
          </w:tcPr>
          <w:p>
            <w:pPr>
              <w:pStyle w:val="Compact"/>
            </w:pPr>
            <w:r>
              <w:t xml:space="preserve">datetime_end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La date et l’heure auxquelles la séance ou le vote se termine.</w:t>
            </w:r>
          </w:p>
        </w:tc>
      </w:tr>
      <w:tr>
        <w:tc>
          <w:tcPr/>
          <w:p>
            <w:pPr>
              <w:pStyle w:val="Compact"/>
            </w:pPr>
            <w:r>
              <w:t xml:space="preserve">voting_type</w:t>
            </w:r>
          </w:p>
        </w:tc>
        <w:tc>
          <w:tcPr/>
          <w:p>
            <w:pPr>
              <w:pStyle w:val="Compact"/>
            </w:pPr>
            <w:r>
              <w:t xml:space="preserve">0..1</w:t>
            </w:r>
            <w:r>
              <w:t xml:space="preserve"> </w:t>
            </w:r>
            <w:r>
              <w:t xml:space="preserve"> </w:t>
            </w:r>
            <w:hyperlink w:anchor="VotingTypeEnum">
              <w:r>
                <w:rPr>
                  <w:rStyle w:val="Hyperlink"/>
                </w:rPr>
                <w:t xml:space="preserve">VotingTypeEnum</w:t>
              </w:r>
            </w:hyperlink>
          </w:p>
        </w:tc>
        <w:tc>
          <w:tcPr/>
          <w:p>
            <w:pPr>
              <w:pStyle w:val="Compact"/>
            </w:pPr>
            <w:r>
              <w:t xml:space="preserve">Type de procédure de vote (vote intermédiaire, vote final, vote secret, etc.).</w:t>
            </w:r>
          </w:p>
        </w:tc>
      </w:tr>
      <w:tr>
        <w:tc>
          <w:tcPr>
            <w:shd w:val="clear" w:color="auto" w:fill="F2F2F2"/>
          </w:tcPr>
          <w:p>
            <w:pPr>
              <w:pStyle w:val="Compact"/>
            </w:pPr>
            <w:r>
              <w:t xml:space="preserve">type_label</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Libellé de type personnalisé lorsque les valeurs de type standard ne s’appliquent pas.</w:t>
            </w:r>
          </w:p>
        </w:tc>
      </w:tr>
      <w:tr>
        <w:tc>
          <w:tcPr/>
          <w:p>
            <w:pPr>
              <w:pStyle w:val="Compact"/>
            </w:pPr>
            <w:r>
              <w:t xml:space="preserve">voting_title</w:t>
            </w:r>
          </w:p>
        </w:tc>
        <w:tc>
          <w:tcPr/>
          <w:p>
            <w:pPr>
              <w:pStyle w:val="Compact"/>
            </w:pPr>
            <w:r>
              <w:t xml:space="preserve">*</w:t>
            </w:r>
            <w:r>
              <w:t xml:space="preserve"> </w:t>
            </w:r>
            <w:r>
              <w:t xml:space="preserve"> </w:t>
            </w:r>
            <w:hyperlink w:anchor="MultilingualString">
              <w:r>
                <w:rPr>
                  <w:rStyle w:val="Hyperlink"/>
                </w:rPr>
                <w:t xml:space="preserve">MultilingualString</w:t>
              </w:r>
            </w:hyperlink>
          </w:p>
        </w:tc>
        <w:tc>
          <w:tcPr/>
          <w:p>
            <w:pPr>
              <w:pStyle w:val="Compact"/>
            </w:pPr>
            <w:r>
              <w:t xml:space="preserve">Titre du vote, objet ou question soumise au vote. En l’absence d’objet propre, il ne faut pas reprendre le titre de l’affaire.</w:t>
            </w:r>
          </w:p>
        </w:tc>
      </w:tr>
      <w:tr>
        <w:tc>
          <w:tcPr>
            <w:shd w:val="clear" w:color="auto" w:fill="F2F2F2"/>
          </w:tcPr>
          <w:p>
            <w:pPr>
              <w:pStyle w:val="Compact"/>
            </w:pPr>
            <w:r>
              <w:t xml:space="preserve">optional</w:t>
            </w:r>
          </w:p>
        </w:tc>
        <w:tc>
          <w:tcPr>
            <w:shd w:val="clear" w:color="auto" w:fill="F2F2F2"/>
          </w:tcPr>
          <w:p>
            <w:pPr>
              <w:pStyle w:val="Compact"/>
            </w:pPr>
            <w:r>
              <w:t xml:space="preserve">0..1</w:t>
            </w:r>
            <w:r>
              <w:t xml:space="preserve"> </w:t>
            </w:r>
            <w:r>
              <w:t xml:space="preserve"> </w:t>
            </w:r>
            <w:r>
              <w:t xml:space="preserve">Boolean</w:t>
            </w:r>
          </w:p>
        </w:tc>
        <w:tc>
          <w:tcPr>
            <w:shd w:val="clear" w:color="auto" w:fill="F2F2F2"/>
          </w:tcPr>
          <w:p>
            <w:pPr>
              <w:pStyle w:val="Compact"/>
            </w:pPr>
            <w:r>
              <w:t xml:space="preserve">Indique si la séance ou le vote est facultatif.</w:t>
            </w:r>
          </w:p>
        </w:tc>
      </w:tr>
      <w:tr>
        <w:tc>
          <w:tcPr/>
          <w:p>
            <w:pPr>
              <w:pStyle w:val="Compact"/>
            </w:pPr>
            <w:r>
              <w:t xml:space="preserve">landing_page</w:t>
            </w:r>
          </w:p>
        </w:tc>
        <w:tc>
          <w:tcPr/>
          <w:p>
            <w:pPr>
              <w:pStyle w:val="Compact"/>
            </w:pPr>
            <w:r>
              <w:t xml:space="preserve">0..1</w:t>
            </w:r>
            <w:r>
              <w:t xml:space="preserve"> </w:t>
            </w:r>
            <w:r>
              <w:t xml:space="preserve"> </w:t>
            </w:r>
            <w:r>
              <w:t xml:space="preserve">String</w:t>
            </w:r>
          </w:p>
        </w:tc>
        <w:tc>
          <w:tcPr/>
          <w:p>
            <w:pPr>
              <w:pStyle w:val="Compact"/>
            </w:pPr>
            <w:r>
              <w:t xml:space="preserve">URL fournissant des informations complémentaires.</w:t>
            </w:r>
          </w:p>
        </w:tc>
      </w:tr>
      <w:tr>
        <w:tc>
          <w:tcPr>
            <w:shd w:val="clear" w:color="auto" w:fill="F2F2F2"/>
          </w:tcPr>
          <w:p>
            <w:pPr>
              <w:pStyle w:val="Compact"/>
            </w:pPr>
            <w:r>
              <w:t xml:space="preserve">label_yes</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Signification d’une voix « oui ».</w:t>
            </w:r>
          </w:p>
        </w:tc>
      </w:tr>
      <w:tr>
        <w:tc>
          <w:tcPr/>
          <w:p>
            <w:pPr>
              <w:pStyle w:val="Compact"/>
            </w:pPr>
            <w:r>
              <w:t xml:space="preserve">label_no</w:t>
            </w:r>
          </w:p>
        </w:tc>
        <w:tc>
          <w:tcPr/>
          <w:p>
            <w:pPr>
              <w:pStyle w:val="Compact"/>
            </w:pPr>
            <w:r>
              <w:t xml:space="preserve">0..1</w:t>
            </w:r>
            <w:r>
              <w:t xml:space="preserve"> </w:t>
            </w:r>
            <w:r>
              <w:t xml:space="preserve"> </w:t>
            </w:r>
            <w:r>
              <w:t xml:space="preserve">String</w:t>
            </w:r>
          </w:p>
        </w:tc>
        <w:tc>
          <w:tcPr/>
          <w:p>
            <w:pPr>
              <w:pStyle w:val="Compact"/>
            </w:pPr>
            <w:r>
              <w:t xml:space="preserve">Signification d’une voix « non ».</w:t>
            </w:r>
          </w:p>
        </w:tc>
      </w:tr>
      <w:tr>
        <w:tc>
          <w:tcPr>
            <w:shd w:val="clear" w:color="auto" w:fill="F2F2F2"/>
          </w:tcPr>
          <w:p>
            <w:pPr>
              <w:pStyle w:val="Compact"/>
            </w:pPr>
            <w:r>
              <w:t xml:space="preserve">label_abstention</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Signification d’une abstention.</w:t>
            </w:r>
          </w:p>
        </w:tc>
      </w:tr>
      <w:tr>
        <w:tc>
          <w:tcPr/>
          <w:p>
            <w:pPr>
              <w:pStyle w:val="Compact"/>
            </w:pPr>
            <w:r>
              <w:t xml:space="preserve">tie_breaker</w:t>
            </w:r>
          </w:p>
        </w:tc>
        <w:tc>
          <w:tcPr/>
          <w:p>
            <w:pPr>
              <w:pStyle w:val="Compact"/>
            </w:pPr>
            <w:r>
              <w:t xml:space="preserve">0..1</w:t>
            </w:r>
            <w:r>
              <w:t xml:space="preserve"> </w:t>
            </w:r>
            <w:r>
              <w:t xml:space="preserve"> </w:t>
            </w:r>
            <w:r>
              <w:t xml:space="preserve">Boolean</w:t>
            </w:r>
          </w:p>
        </w:tc>
        <w:tc>
          <w:tcPr/>
          <w:p>
            <w:pPr>
              <w:pStyle w:val="Compact"/>
            </w:pPr>
            <w:r>
              <w:t xml:space="preserve">Indique si une voix prépondérante a été utilisée lors du vote.</w:t>
            </w:r>
          </w:p>
        </w:tc>
      </w:tr>
      <w:tr>
        <w:tc>
          <w:tcPr>
            <w:shd w:val="clear" w:color="auto" w:fill="F2F2F2"/>
          </w:tcPr>
          <w:p>
            <w:pPr>
              <w:pStyle w:val="Compact"/>
            </w:pPr>
            <w:r>
              <w:t xml:space="preserve">total_count_yes</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Nombre total de voix « oui ».</w:t>
            </w:r>
          </w:p>
        </w:tc>
      </w:tr>
      <w:tr>
        <w:tc>
          <w:tcPr/>
          <w:p>
            <w:pPr>
              <w:pStyle w:val="Compact"/>
            </w:pPr>
            <w:r>
              <w:t xml:space="preserve">total_count_no</w:t>
            </w:r>
          </w:p>
        </w:tc>
        <w:tc>
          <w:tcPr/>
          <w:p>
            <w:pPr>
              <w:pStyle w:val="Compact"/>
            </w:pPr>
            <w:r>
              <w:t xml:space="preserve">0..1</w:t>
            </w:r>
            <w:r>
              <w:t xml:space="preserve"> </w:t>
            </w:r>
            <w:r>
              <w:t xml:space="preserve"> </w:t>
            </w:r>
            <w:r>
              <w:t xml:space="preserve">Integer</w:t>
            </w:r>
          </w:p>
        </w:tc>
        <w:tc>
          <w:tcPr/>
          <w:p>
            <w:pPr>
              <w:pStyle w:val="Compact"/>
            </w:pPr>
            <w:r>
              <w:t xml:space="preserve">Nombre total de voix « non ».</w:t>
            </w:r>
          </w:p>
        </w:tc>
      </w:tr>
      <w:tr>
        <w:tc>
          <w:tcPr>
            <w:shd w:val="clear" w:color="auto" w:fill="F2F2F2"/>
          </w:tcPr>
          <w:p>
            <w:pPr>
              <w:pStyle w:val="Compact"/>
            </w:pPr>
            <w:r>
              <w:t xml:space="preserve">total_count_abstention</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Nombre total d’abstentions.</w:t>
            </w:r>
          </w:p>
        </w:tc>
      </w:tr>
      <w:tr>
        <w:tc>
          <w:tcPr/>
          <w:p>
            <w:pPr>
              <w:pStyle w:val="Compact"/>
            </w:pPr>
            <w:r>
              <w:t xml:space="preserve">total_other</w:t>
            </w:r>
          </w:p>
        </w:tc>
        <w:tc>
          <w:tcPr/>
          <w:p>
            <w:pPr>
              <w:pStyle w:val="Compact"/>
            </w:pPr>
            <w:r>
              <w:t xml:space="preserve">*</w:t>
            </w:r>
            <w:r>
              <w:t xml:space="preserve"> </w:t>
            </w:r>
            <w:r>
              <w:t xml:space="preserve"> </w:t>
            </w:r>
            <w:hyperlink w:anchor="TotalOther">
              <w:r>
                <w:rPr>
                  <w:rStyle w:val="Hyperlink"/>
                </w:rPr>
                <w:t xml:space="preserve">TotalOther</w:t>
              </w:r>
            </w:hyperlink>
          </w:p>
        </w:tc>
        <w:tc>
          <w:tcPr/>
          <w:p>
            <w:pPr>
              <w:pStyle w:val="Compact"/>
            </w:pPr>
            <w:r>
              <w:t xml:space="preserve">Utilisé lorsque plusieurs options sont soumises au vote (p. ex. 5 boutons à Zurich).</w:t>
            </w:r>
          </w:p>
        </w:tc>
      </w:tr>
      <w:tr>
        <w:tc>
          <w:tcPr>
            <w:shd w:val="clear" w:color="auto" w:fill="F2F2F2"/>
          </w:tcPr>
          <w:p>
            <w:pPr>
              <w:pStyle w:val="Compact"/>
            </w:pPr>
            <w:r>
              <w:t xml:space="preserve">total_absent</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Nombre total de membres absents. La distinction entre absent et absent excusé se fait dans la liste de présence.</w:t>
            </w:r>
          </w:p>
        </w:tc>
      </w:tr>
      <w:tr>
        <w:tc>
          <w:tcPr/>
          <w:p>
            <w:pPr>
              <w:pStyle w:val="Compact"/>
            </w:pPr>
            <w:r>
              <w:t xml:space="preserve">total</w:t>
            </w:r>
          </w:p>
        </w:tc>
        <w:tc>
          <w:tcPr/>
          <w:p>
            <w:pPr>
              <w:pStyle w:val="Compact"/>
            </w:pPr>
            <w:r>
              <w:t xml:space="preserve">0..1</w:t>
            </w:r>
            <w:r>
              <w:t xml:space="preserve"> </w:t>
            </w:r>
            <w:r>
              <w:t xml:space="preserve"> </w:t>
            </w:r>
            <w:r>
              <w:t xml:space="preserve">Integer</w:t>
            </w:r>
          </w:p>
        </w:tc>
        <w:tc>
          <w:tcPr/>
          <w:p>
            <w:pPr>
              <w:pStyle w:val="Compact"/>
            </w:pPr>
            <w:r>
              <w:t xml:space="preserve">Nombre total de voix, sans les absents ni la voix de la présidence.</w:t>
            </w:r>
          </w:p>
        </w:tc>
      </w:tr>
      <w:tr>
        <w:tc>
          <w:tcPr>
            <w:shd w:val="clear" w:color="auto" w:fill="F2F2F2"/>
          </w:tcPr>
          <w:p>
            <w:pPr>
              <w:pStyle w:val="Compact"/>
            </w:pPr>
            <w:r>
              <w:t xml:space="preserve">majority_type</w:t>
            </w:r>
          </w:p>
        </w:tc>
        <w:tc>
          <w:tcPr>
            <w:shd w:val="clear" w:color="auto" w:fill="F2F2F2"/>
          </w:tcPr>
          <w:p>
            <w:pPr>
              <w:pStyle w:val="Compact"/>
            </w:pPr>
            <w:r>
              <w:t xml:space="preserve">0..1</w:t>
            </w:r>
            <w:r>
              <w:t xml:space="preserve"> </w:t>
            </w:r>
            <w:r>
              <w:t xml:space="preserve"> </w:t>
            </w:r>
            <w:hyperlink w:anchor="MajorityTypeEnum">
              <w:r>
                <w:rPr>
                  <w:rStyle w:val="Hyperlink"/>
                </w:rPr>
                <w:t xml:space="preserve">MajorityTypeEnum</w:t>
              </w:r>
            </w:hyperlink>
          </w:p>
        </w:tc>
        <w:tc>
          <w:tcPr>
            <w:shd w:val="clear" w:color="auto" w:fill="F2F2F2"/>
          </w:tcPr>
          <w:p>
            <w:pPr>
              <w:pStyle w:val="Compact"/>
            </w:pPr>
            <w:r>
              <w:t xml:space="preserve">Type de majorité requise pour le vote (absolue, deux tiers, etc.).</w:t>
            </w:r>
          </w:p>
        </w:tc>
      </w:tr>
      <w:tr>
        <w:tc>
          <w:tcPr/>
          <w:p>
            <w:pPr>
              <w:pStyle w:val="Compact"/>
            </w:pPr>
            <w:r>
              <w:t xml:space="preserve">majority_count</w:t>
            </w:r>
          </w:p>
        </w:tc>
        <w:tc>
          <w:tcPr/>
          <w:p>
            <w:pPr>
              <w:pStyle w:val="Compact"/>
            </w:pPr>
            <w:r>
              <w:t xml:space="preserve">0..1</w:t>
            </w:r>
            <w:r>
              <w:t xml:space="preserve"> </w:t>
            </w:r>
            <w:r>
              <w:t xml:space="preserve"> </w:t>
            </w:r>
            <w:r>
              <w:t xml:space="preserve">Integer</w:t>
            </w:r>
          </w:p>
        </w:tc>
        <w:tc>
          <w:tcPr/>
          <w:p>
            <w:pPr>
              <w:pStyle w:val="Compact"/>
            </w:pPr>
            <w:r>
              <w:t xml:space="preserve">Nombre de voix requis pour atteindre le seuil de majorité déterminant.</w:t>
            </w:r>
          </w:p>
        </w:tc>
      </w:tr>
      <w:tr>
        <w:tc>
          <w:tcPr>
            <w:shd w:val="clear" w:color="auto" w:fill="F2F2F2"/>
          </w:tcPr>
          <w:p>
            <w:pPr>
              <w:pStyle w:val="Compact"/>
            </w:pPr>
            <w:r>
              <w:t xml:space="preserve">result_text</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Texte libre décrivant le résultat du vote, p. ex. « Accepté par 78 voix ».</w:t>
            </w:r>
          </w:p>
        </w:tc>
      </w:tr>
      <w:tr>
        <w:tc>
          <w:tcPr/>
          <w:p>
            <w:pPr>
              <w:pStyle w:val="Compact"/>
            </w:pPr>
            <w:r>
              <w:t xml:space="preserve">parent_meeting</w:t>
            </w:r>
          </w:p>
        </w:tc>
        <w:tc>
          <w:tcPr/>
          <w:p>
            <w:pPr>
              <w:pStyle w:val="Compact"/>
            </w:pPr>
            <w:r>
              <w:t xml:space="preserve">0..1</w:t>
            </w:r>
            <w:r>
              <w:t xml:space="preserve"> </w:t>
            </w:r>
            <w:r>
              <w:t xml:space="preserve"> </w:t>
            </w:r>
            <w:r>
              <w:t xml:space="preserve">String</w:t>
            </w:r>
          </w:p>
        </w:tc>
        <w:tc>
          <w:tcPr/>
          <w:p>
            <w:pPr>
              <w:pStyle w:val="Compact"/>
            </w:pPr>
            <w:r>
              <w:t xml:space="preserve">Identifiant de la séance à laquelle cet enregistrement se rattache. Pour une séance, il désigne la séance supérieure ; pour un point de l’ordre du jour, un vote, une élection, une intervention ou un procès-verbal, la séance au cours de laquelle l’enregistrement est né.</w:t>
            </w:r>
          </w:p>
        </w:tc>
      </w:tr>
      <w:tr>
        <w:tc>
          <w:tcPr>
            <w:shd w:val="clear" w:color="auto" w:fill="F2F2F2"/>
          </w:tcPr>
          <w:p>
            <w:pPr>
              <w:pStyle w:val="Compact"/>
            </w:pPr>
            <w:r>
              <w:t xml:space="preserve">parent_agenda_item</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Identifiant du point de l’ordre du jour auquel cet enregistrement se rattache. Pour un point de l’ordre du jour, il construit une hiérarchie de points ; pour un vote, une élection ou une intervention, il désigne le point sous lequel l’enregistrement a été traité.</w:t>
            </w:r>
          </w:p>
        </w:tc>
      </w:tr>
      <w:tr>
        <w:tc>
          <w:tcPr/>
          <w:p>
            <w:pPr>
              <w:pStyle w:val="Compact"/>
            </w:pPr>
            <w:r>
              <w:t xml:space="preserve">affair_id</w:t>
            </w:r>
          </w:p>
        </w:tc>
        <w:tc>
          <w:tcPr/>
          <w:p>
            <w:pPr>
              <w:pStyle w:val="Compact"/>
            </w:pPr>
            <w:r>
              <w:t xml:space="preserve">0..1</w:t>
            </w:r>
            <w:r>
              <w:t xml:space="preserve"> </w:t>
            </w:r>
            <w:r>
              <w:t xml:space="preserve"> </w:t>
            </w:r>
            <w:r>
              <w:t xml:space="preserve">String</w:t>
            </w:r>
          </w:p>
        </w:tc>
        <w:tc>
          <w:tcPr/>
          <w:p>
            <w:pPr>
              <w:pStyle w:val="Compact"/>
            </w:pPr>
            <w:r>
              <w:t xml:space="preserve">Le lien vers les affaires rattachées au point de l’ordre du jour.</w:t>
            </w:r>
          </w:p>
        </w:tc>
      </w:tr>
      <w:tr>
        <w:tc>
          <w:tcPr>
            <w:shd w:val="clear" w:color="auto" w:fill="F2F2F2"/>
          </w:tcPr>
          <w:p>
            <w:pPr>
              <w:pStyle w:val="Compact"/>
            </w:pPr>
            <w:r>
              <w:t xml:space="preserve">actor_id</w:t>
            </w:r>
          </w:p>
        </w:tc>
        <w:tc>
          <w:tcPr>
            <w:shd w:val="clear" w:color="auto" w:fill="F2F2F2"/>
          </w:tcPr>
          <w:p>
            <w:pPr>
              <w:pStyle w:val="Compact"/>
            </w:pPr>
            <w:r>
              <w:t xml:space="preserve">0..1</w:t>
            </w:r>
            <w:r>
              <w:t xml:space="preserve"> </w:t>
            </w:r>
            <w:r>
              <w:t xml:space="preserve"> </w:t>
            </w:r>
            <w:hyperlink w:anchor="GroupReference">
              <w:r>
                <w:rPr>
                  <w:rStyle w:val="Hyperlink"/>
                </w:rPr>
                <w:t xml:space="preserve">GroupReference</w:t>
              </w:r>
            </w:hyperlink>
          </w:p>
        </w:tc>
        <w:tc>
          <w:tcPr>
            <w:shd w:val="clear" w:color="auto" w:fill="F2F2F2"/>
          </w:tcPr>
          <w:p>
            <w:pPr>
              <w:pStyle w:val="Compact"/>
            </w:pPr>
            <w:r>
              <w:t xml:space="preserve">Référence à l’organe agissant (instantané au moment de la mise en relation).</w:t>
            </w:r>
          </w:p>
        </w:tc>
      </w:tr>
      <w:tr>
        <w:tc>
          <w:tcPr/>
          <w:p>
            <w:pPr>
              <w:pStyle w:val="Compact"/>
            </w:pPr>
            <w:r>
              <w:t xml:space="preserve">documents</w:t>
            </w:r>
          </w:p>
        </w:tc>
        <w:tc>
          <w:tcPr/>
          <w:p>
            <w:pPr>
              <w:pStyle w:val="Compact"/>
            </w:pPr>
            <w:r>
              <w:t xml:space="preserve">*</w:t>
            </w:r>
            <w:r>
              <w:t xml:space="preserve"> </w:t>
            </w:r>
            <w:r>
              <w:t xml:space="preserve"> </w:t>
            </w:r>
            <w:r>
              <w:t xml:space="preserve">Work</w:t>
            </w:r>
          </w:p>
        </w:tc>
        <w:tc>
          <w:tcPr/>
          <w:p>
            <w:pPr>
              <w:pStyle w:val="Compact"/>
            </w:pPr>
            <w:r>
              <w:t xml:space="preserve">Liste des documents (FRBR Works) liés à l’entité.</w:t>
            </w:r>
          </w:p>
        </w:tc>
      </w:tr>
      <w:tr>
        <w:tc>
          <w:tcPr>
            <w:shd w:val="clear" w:color="auto" w:fill="F2F2F2"/>
          </w:tcPr>
          <w:p>
            <w:pPr>
              <w:pStyle w:val="Compact"/>
            </w:pPr>
            <w:r>
              <w:t xml:space="preserve">date_created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à laquelle une entité a été créée.</w:t>
            </w:r>
            <w:r>
              <w:t xml:space="preserve"> </w:t>
            </w:r>
            <w:r>
              <w:t xml:space="preserve">Héritage :</w:t>
            </w:r>
            <w:r>
              <w:t xml:space="preserve"> </w:t>
            </w:r>
            <w:hyperlink w:anchor="HasCreationModificationDates">
              <w:r>
                <w:rPr>
                  <w:rStyle w:val="Hyperlink"/>
                </w:rPr>
                <w:t xml:space="preserve">HasCreationModificationDates</w:t>
              </w:r>
            </w:hyperlink>
          </w:p>
        </w:tc>
      </w:tr>
      <w:tr>
        <w:tc>
          <w:tcPr/>
          <w:p>
            <w:pPr>
              <w:pStyle w:val="Compact"/>
            </w:pPr>
            <w:r>
              <w:t xml:space="preserve">datetime_created</w:t>
            </w:r>
          </w:p>
        </w:tc>
        <w:tc>
          <w:tcPr/>
          <w:p>
            <w:pPr>
              <w:pStyle w:val="Compact"/>
            </w:pPr>
            <w:r>
              <w:t xml:space="preserve">0..1</w:t>
            </w:r>
            <w:r>
              <w:t xml:space="preserve"> </w:t>
            </w:r>
            <w:r>
              <w:t xml:space="preserve"> </w:t>
            </w:r>
            <w:r>
              <w:t xml:space="preserve">Datetime</w:t>
            </w:r>
          </w:p>
        </w:tc>
        <w:tc>
          <w:tcPr/>
          <w:p>
            <w:pPr>
              <w:pStyle w:val="Compact"/>
            </w:pPr>
            <w:r>
              <w:t xml:space="preserve">La date et l’heure auxquelles une entité a été créée.</w:t>
            </w:r>
            <w:r>
              <w:t xml:space="preserve"> </w:t>
            </w:r>
            <w:r>
              <w:t xml:space="preserve">Héritage :</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date_modified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à laquelle une entité a été modifiée pour la dernière fois.</w:t>
            </w:r>
            <w:r>
              <w:t xml:space="preserve"> </w:t>
            </w:r>
            <w:r>
              <w:t xml:space="preserve">Héritage :</w:t>
            </w:r>
            <w:r>
              <w:t xml:space="preserve"> </w:t>
            </w:r>
            <w:hyperlink w:anchor="HasCreationModificationDates">
              <w:r>
                <w:rPr>
                  <w:rStyle w:val="Hyperlink"/>
                </w:rPr>
                <w:t xml:space="preserve">HasCreationModificationDates</w:t>
              </w:r>
            </w:hyperlink>
          </w:p>
        </w:tc>
      </w:tr>
      <w:tr>
        <w:tc>
          <w:tcPr/>
          <w:p>
            <w:pPr>
              <w:pStyle w:val="Compact"/>
            </w:pPr>
            <w:r>
              <w:t xml:space="preserve">datetime_modified</w:t>
            </w:r>
          </w:p>
        </w:tc>
        <w:tc>
          <w:tcPr/>
          <w:p>
            <w:pPr>
              <w:pStyle w:val="Compact"/>
            </w:pPr>
            <w:r>
              <w:t xml:space="preserve">0..1</w:t>
            </w:r>
            <w:r>
              <w:t xml:space="preserve"> </w:t>
            </w:r>
            <w:r>
              <w:t xml:space="preserve"> </w:t>
            </w:r>
            <w:r>
              <w:t xml:space="preserve">Datetime</w:t>
            </w:r>
          </w:p>
        </w:tc>
        <w:tc>
          <w:tcPr/>
          <w:p>
            <w:pPr>
              <w:pStyle w:val="Compact"/>
            </w:pPr>
            <w:r>
              <w:t xml:space="preserve">La date et l’heure auxquelles une entité a été modifiée pour la dernière fois.</w:t>
            </w:r>
            <w:r>
              <w:t xml:space="preserve"> </w:t>
            </w:r>
            <w:r>
              <w:t xml:space="preserve">Héritage :</w:t>
            </w:r>
            <w:r>
              <w:t xml:space="preserve"> </w:t>
            </w:r>
            <w:hyperlink w:anchor="HasCreationModificationDates">
              <w:r>
                <w:rPr>
                  <w:rStyle w:val="Hyperlink"/>
                </w:rPr>
                <w:t xml:space="preserve">HasCreationModificationDates</w:t>
              </w:r>
            </w:hyperlink>
          </w:p>
        </w:tc>
      </w:tr>
    </w:tbl>
    <w:bookmarkEnd w:id="231"/>
    <w:bookmarkStart w:id="232" w:name="utilisations-9"/>
    <w:p>
      <w:pPr>
        <w:pStyle w:val="berschrift4"/>
      </w:pPr>
      <w:r>
        <w:t xml:space="preserve">Utilisations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votings</w:t>
            </w:r>
          </w:p>
        </w:tc>
        <w:tc>
          <w:tcPr>
            <w:shd w:val="clear" w:color="auto" w:fill="F2F2F2"/>
          </w:tcPr>
          <w:p>
            <w:pPr>
              <w:pStyle w:val="Compact"/>
            </w:pPr>
            <w:r>
              <w:t xml:space="preserve">range</w:t>
            </w:r>
          </w:p>
        </w:tc>
        <w:tc>
          <w:tcPr>
            <w:shd w:val="clear" w:color="auto" w:fill="F2F2F2"/>
          </w:tcPr>
          <w:p>
            <w:pPr>
              <w:pStyle w:val="Compact"/>
            </w:pPr>
            <w:hyperlink w:anchor="Voting">
              <w:r>
                <w:rPr>
                  <w:rStyle w:val="Hyperlink"/>
                </w:rPr>
                <w:t xml:space="preserve">Voting</w:t>
              </w:r>
            </w:hyperlink>
          </w:p>
        </w:tc>
      </w:tr>
      <w:tr>
        <w:tc>
          <w:tcPr/>
          <w:p>
            <w:pPr>
              <w:pStyle w:val="Compact"/>
            </w:pPr>
            <w:hyperlink w:anchor="Protocol">
              <w:r>
                <w:rPr>
                  <w:rStyle w:val="Hyperlink"/>
                </w:rPr>
                <w:t xml:space="preserve">Protocol</w:t>
              </w:r>
            </w:hyperlink>
          </w:p>
        </w:tc>
        <w:tc>
          <w:tcPr/>
          <w:p>
            <w:pPr>
              <w:pStyle w:val="Compact"/>
            </w:pPr>
            <w:r>
              <w:t xml:space="preserve">votings</w:t>
            </w:r>
          </w:p>
        </w:tc>
        <w:tc>
          <w:tcPr/>
          <w:p>
            <w:pPr>
              <w:pStyle w:val="Compact"/>
            </w:pPr>
            <w:r>
              <w:t xml:space="preserve">range</w:t>
            </w:r>
          </w:p>
        </w:tc>
        <w:tc>
          <w:tcPr/>
          <w:p>
            <w:pPr>
              <w:pStyle w:val="Compact"/>
            </w:pPr>
            <w:hyperlink w:anchor="Voting">
              <w:r>
                <w:rPr>
                  <w:rStyle w:val="Hyperlink"/>
                </w:rPr>
                <w:t xml:space="preserve">Voting</w:t>
              </w:r>
            </w:hyperlink>
          </w:p>
        </w:tc>
      </w:tr>
      <w:tr>
        <w:tc>
          <w:tcPr>
            <w:shd w:val="clear" w:color="auto" w:fill="F2F2F2"/>
          </w:tcPr>
          <w:p>
            <w:pPr>
              <w:pStyle w:val="Compact"/>
            </w:pPr>
            <w:hyperlink w:anchor="IndividualVote">
              <w:r>
                <w:rPr>
                  <w:rStyle w:val="Hyperlink"/>
                </w:rPr>
                <w:t xml:space="preserve">IndividualVote</w:t>
              </w:r>
            </w:hyperlink>
          </w:p>
        </w:tc>
        <w:tc>
          <w:tcPr>
            <w:shd w:val="clear" w:color="auto" w:fill="F2F2F2"/>
          </w:tcPr>
          <w:p>
            <w:pPr>
              <w:pStyle w:val="Compact"/>
            </w:pPr>
            <w:r>
              <w:t xml:space="preserve">parent_voting</w:t>
            </w:r>
          </w:p>
        </w:tc>
        <w:tc>
          <w:tcPr>
            <w:shd w:val="clear" w:color="auto" w:fill="F2F2F2"/>
          </w:tcPr>
          <w:p>
            <w:pPr>
              <w:pStyle w:val="Compact"/>
            </w:pPr>
            <w:r>
              <w:t xml:space="preserve">range</w:t>
            </w:r>
          </w:p>
        </w:tc>
        <w:tc>
          <w:tcPr>
            <w:shd w:val="clear" w:color="auto" w:fill="F2F2F2"/>
          </w:tcPr>
          <w:p>
            <w:pPr>
              <w:pStyle w:val="Compact"/>
            </w:pPr>
            <w:hyperlink w:anchor="Voting">
              <w:r>
                <w:rPr>
                  <w:rStyle w:val="Hyperlink"/>
                </w:rPr>
                <w:t xml:space="preserve">Voting</w:t>
              </w:r>
            </w:hyperlink>
          </w:p>
        </w:tc>
      </w:tr>
    </w:tbl>
    <w:bookmarkEnd w:id="232"/>
    <w:bookmarkStart w:id="237" w:name="exemples-6"/>
    <w:p>
      <w:pPr>
        <w:pStyle w:val="berschrift4"/>
      </w:pPr>
      <w:r>
        <w:t xml:space="preserve">Exemples</w:t>
      </w:r>
    </w:p>
    <w:bookmarkStart w:id="233" w:name="exemple-voting-vote-final-sur-le-budget"/>
    <w:p>
      <w:pPr>
        <w:pStyle w:val="berschrift5"/>
      </w:pPr>
      <w:r>
        <w:t xml:space="preserve">Exemple Voting : Vote final sur le budget</w:t>
      </w:r>
    </w:p>
    <w:p>
      <w:pPr>
        <w:pStyle w:val="SourceCode"/>
      </w:pPr>
      <w:r>
        <w:rPr>
          <w:rStyle w:val="FunctionTok"/>
        </w:rPr>
        <w:t xml:space="preserve">votings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ops:voting_zh_budget_2026</w:t>
      </w:r>
      <w:r>
        <w:br/>
      </w:r>
      <w:r>
        <w:rPr>
          <w:rStyle w:val="AttributeTok"/>
        </w:rPr>
        <w:t xml:space="preserve">  </w:t>
      </w:r>
      <w:r>
        <w:rPr>
          <w:rStyle w:val="FunctionTok"/>
        </w:rPr>
        <w:t xml:space="preserve">voting_title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Budgetbeschluss 2026</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voting_type</w:t>
      </w:r>
      <w:r>
        <w:rPr>
          <w:rStyle w:val="KeywordTok"/>
        </w:rPr>
        <w:t xml:space="preserve">:</w:t>
      </w:r>
      <w:r>
        <w:rPr>
          <w:rStyle w:val="AttributeTok"/>
        </w:rPr>
        <w:t xml:space="preserve"> final_vote</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'2025-11-20T16:45:00Z'</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'2025-11-20T16:50:00Z'</w:t>
      </w:r>
      <w:r>
        <w:br/>
      </w:r>
      <w:r>
        <w:rPr>
          <w:rStyle w:val="AttributeTok"/>
        </w:rPr>
        <w:t xml:space="preserve">  </w:t>
      </w:r>
      <w:r>
        <w:rPr>
          <w:rStyle w:val="FunctionTok"/>
        </w:rPr>
        <w:t xml:space="preserve">total_count_yes</w:t>
      </w:r>
      <w:r>
        <w:rPr>
          <w:rStyle w:val="KeywordTok"/>
        </w:rPr>
        <w:t xml:space="preserve">:</w:t>
      </w:r>
      <w:r>
        <w:rPr>
          <w:rStyle w:val="AttributeTok"/>
        </w:rPr>
        <w:t xml:space="preserve"> </w:t>
      </w:r>
      <w:r>
        <w:rPr>
          <w:rStyle w:val="DecValTok"/>
        </w:rPr>
        <w:t xml:space="preserve">105</w:t>
      </w:r>
      <w:r>
        <w:br/>
      </w:r>
      <w:r>
        <w:rPr>
          <w:rStyle w:val="AttributeTok"/>
        </w:rPr>
        <w:t xml:space="preserve">  </w:t>
      </w:r>
      <w:r>
        <w:rPr>
          <w:rStyle w:val="FunctionTok"/>
        </w:rPr>
        <w:t xml:space="preserve">total_count_no</w:t>
      </w:r>
      <w:r>
        <w:rPr>
          <w:rStyle w:val="KeywordTok"/>
        </w:rPr>
        <w:t xml:space="preserve">:</w:t>
      </w:r>
      <w:r>
        <w:rPr>
          <w:rStyle w:val="AttributeTok"/>
        </w:rPr>
        <w:t xml:space="preserve"> </w:t>
      </w:r>
      <w:r>
        <w:rPr>
          <w:rStyle w:val="DecValTok"/>
        </w:rPr>
        <w:t xml:space="preserve">70</w:t>
      </w:r>
      <w:r>
        <w:br/>
      </w:r>
      <w:r>
        <w:rPr>
          <w:rStyle w:val="AttributeTok"/>
        </w:rPr>
        <w:t xml:space="preserve">  </w:t>
      </w:r>
      <w:r>
        <w:rPr>
          <w:rStyle w:val="FunctionTok"/>
        </w:rPr>
        <w:t xml:space="preserve">total_count_abstention</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total_absent</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DecValTok"/>
        </w:rPr>
        <w:t xml:space="preserve">180</w:t>
      </w:r>
      <w:r>
        <w:br/>
      </w:r>
      <w:r>
        <w:rPr>
          <w:rStyle w:val="AttributeTok"/>
        </w:rPr>
        <w:t xml:space="preserve">  </w:t>
      </w:r>
      <w:r>
        <w:rPr>
          <w:rStyle w:val="FunctionTok"/>
        </w:rPr>
        <w:t xml:space="preserve">majority_type</w:t>
      </w:r>
      <w:r>
        <w:rPr>
          <w:rStyle w:val="KeywordTok"/>
        </w:rPr>
        <w:t xml:space="preserve">:</w:t>
      </w:r>
      <w:r>
        <w:rPr>
          <w:rStyle w:val="AttributeTok"/>
        </w:rPr>
        <w:t xml:space="preserve"> absolute</w:t>
      </w:r>
      <w:r>
        <w:br/>
      </w:r>
      <w:r>
        <w:rPr>
          <w:rStyle w:val="AttributeTok"/>
        </w:rPr>
        <w:t xml:space="preserve">  </w:t>
      </w:r>
      <w:r>
        <w:rPr>
          <w:rStyle w:val="FunctionTok"/>
        </w:rPr>
        <w:t xml:space="preserve">majority_count</w:t>
      </w:r>
      <w:r>
        <w:rPr>
          <w:rStyle w:val="KeywordTok"/>
        </w:rPr>
        <w:t xml:space="preserve">:</w:t>
      </w:r>
      <w:r>
        <w:rPr>
          <w:rStyle w:val="AttributeTok"/>
        </w:rPr>
        <w:t xml:space="preserve"> </w:t>
      </w:r>
      <w:r>
        <w:rPr>
          <w:rStyle w:val="DecValTok"/>
        </w:rPr>
        <w:t xml:space="preserve">91</w:t>
      </w:r>
      <w:r>
        <w:br/>
      </w:r>
      <w:r>
        <w:rPr>
          <w:rStyle w:val="AttributeTok"/>
        </w:rPr>
        <w:t xml:space="preserve">  </w:t>
      </w:r>
      <w:r>
        <w:rPr>
          <w:rStyle w:val="FunctionTok"/>
        </w:rPr>
        <w:t xml:space="preserve">result_text</w:t>
      </w:r>
      <w:r>
        <w:rPr>
          <w:rStyle w:val="KeywordTok"/>
        </w:rPr>
        <w:t xml:space="preserve">:</w:t>
      </w:r>
      <w:r>
        <w:rPr>
          <w:rStyle w:val="AttributeTok"/>
        </w:rPr>
        <w:t xml:space="preserve"> Mit 105 zu 70 Stimmen bei 5 Enthaltungen angenommen</w:t>
      </w:r>
      <w:r>
        <w:br/>
      </w:r>
      <w:r>
        <w:rPr>
          <w:rStyle w:val="AttributeTok"/>
        </w:rPr>
        <w:t xml:space="preserve">  </w:t>
      </w:r>
      <w:r>
        <w:rPr>
          <w:rStyle w:val="FunctionTok"/>
        </w:rPr>
        <w:t xml:space="preserve">parent_agenda_item</w:t>
      </w:r>
      <w:r>
        <w:rPr>
          <w:rStyle w:val="KeywordTok"/>
        </w:rPr>
        <w:t xml:space="preserve">:</w:t>
      </w:r>
      <w:r>
        <w:rPr>
          <w:rStyle w:val="AttributeTok"/>
        </w:rPr>
        <w:t xml:space="preserve"> ops:agenda_item_zh_budget_2026</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ops:meeting_zh_2025_11_20</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actors:kr_zh</w:t>
      </w:r>
      <w:r>
        <w:br/>
      </w:r>
      <w:r>
        <w:rPr>
          <w:rStyle w:val="AttributeTok"/>
        </w:rPr>
        <w:t xml:space="preserve">    </w:t>
      </w:r>
      <w:r>
        <w:rPr>
          <w:rStyle w:val="FunctionTok"/>
        </w:rPr>
        <w:t xml:space="preserve">label</w:t>
      </w:r>
      <w:r>
        <w:rPr>
          <w:rStyle w:val="KeywordTok"/>
        </w:rPr>
        <w:t xml:space="preserve">:</w:t>
      </w:r>
      <w:r>
        <w:rPr>
          <w:rStyle w:val="AttributeTok"/>
        </w:rPr>
        <w:t xml:space="preserve"> Kantonsrat Zürich</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KR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'2025-11-20T16:45:00Z'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'2025-11-20T16:50:00Z'</w:t>
      </w:r>
    </w:p>
    <w:bookmarkEnd w:id="233"/>
    <w:bookmarkStart w:id="234" w:name="Xe96c2b6703fae241b85cf047a4848dbbd537b7d"/>
    <w:p>
      <w:pPr>
        <w:pStyle w:val="berschrift5"/>
      </w:pPr>
      <w:r>
        <w:t xml:space="preserve">Exemple Voting : Motions in the same direction with multiple choice</w:t>
      </w:r>
    </w:p>
    <w:p>
      <w:pPr>
        <w:pStyle w:val="SourceCode"/>
      </w:pPr>
      <w:r>
        <w:rPr>
          <w:rStyle w:val="FunctionTok"/>
        </w:rPr>
        <w:t xml:space="preserve">votings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voting_title</w:t>
      </w:r>
      <w:r>
        <w:rPr>
          <w:rStyle w:val="KeywordTok"/>
        </w:rPr>
        <w:t xml:space="preserve">:</w:t>
      </w:r>
      <w:r>
        <w:br/>
      </w:r>
      <w:r>
        <w:rPr>
          <w:rStyle w:val="KeywordTok"/>
        </w:rPr>
        <w:t xml:space="preserve">  - </w:t>
      </w:r>
      <w:r>
        <w:rPr>
          <w:rStyle w:val="FunctionTok"/>
        </w:rPr>
        <w:t xml:space="preserve">text</w:t>
      </w:r>
      <w:r>
        <w:rPr>
          <w:rStyle w:val="KeywordTok"/>
        </w:rPr>
        <w:t xml:space="preserve">:</w:t>
      </w:r>
      <w:r>
        <w:rPr>
          <w:rStyle w:val="AttributeTok"/>
        </w:rPr>
        <w:t xml:space="preserve"> </w:t>
      </w:r>
      <w:r>
        <w:rPr>
          <w:rStyle w:val="CharTok"/>
        </w:rPr>
        <w:t xml:space="preserve">&gt;-</w:t>
      </w:r>
      <w:r>
        <w:br/>
      </w:r>
      <w:r>
        <w:rPr>
          <w:rStyle w:val="NormalTok"/>
        </w:rPr>
        <w:t xml:space="preserve">      Liegenschaften Stadt Zürich, Wohnhaus Magnusstrasse 27, Gesamtinstandsetzung,</w:t>
      </w:r>
      <w:r>
        <w:br/>
      </w:r>
      <w:r>
        <w:rPr>
          <w:rStyle w:val="NormalTok"/>
        </w:rPr>
        <w:t xml:space="preserve">      Grundrissanpassung, Netto-Zusatzkredit (Geschäft 2023/361)</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voting_type</w:t>
      </w:r>
      <w:r>
        <w:rPr>
          <w:rStyle w:val="KeywordTok"/>
        </w:rPr>
        <w:t xml:space="preserve">:</w:t>
      </w:r>
      <w:r>
        <w:rPr>
          <w:rStyle w:val="AttributeTok"/>
        </w:rPr>
        <w:t xml:space="preserve"> other</w:t>
      </w:r>
      <w:r>
        <w:br/>
      </w:r>
      <w:r>
        <w:rPr>
          <w:rStyle w:val="AttributeTok"/>
        </w:rPr>
        <w:t xml:space="preserve">  </w:t>
      </w:r>
      <w:r>
        <w:rPr>
          <w:rStyle w:val="FunctionTok"/>
        </w:rPr>
        <w:t xml:space="preserve">type_label</w:t>
      </w:r>
      <w:r>
        <w:rPr>
          <w:rStyle w:val="KeywordTok"/>
        </w:rPr>
        <w:t xml:space="preserve">:</w:t>
      </w:r>
      <w:r>
        <w:rPr>
          <w:rStyle w:val="AttributeTok"/>
        </w:rPr>
        <w:t xml:space="preserve"> Gleichgerichtete Anträge (Mehrfachauswahl)</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'2024-02-28T00:00:00Z'</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'2024-02-28T00:00:00Z'</w:t>
      </w:r>
      <w:r>
        <w:br/>
      </w:r>
      <w:r>
        <w:rPr>
          <w:rStyle w:val="FunctionTok"/>
        </w:rPr>
        <w:t xml:space="preserve">  landing_page</w:t>
      </w:r>
      <w:r>
        <w:rPr>
          <w:rStyle w:val="KeywordTok"/>
        </w:rPr>
        <w:t xml:space="preserve">: </w:t>
      </w:r>
      <w:r>
        <w:rPr>
          <w:rStyle w:val="CharTok"/>
        </w:rPr>
        <w:t xml:space="preserve">&gt;-</w:t>
      </w:r>
      <w:r>
        <w:br/>
      </w:r>
      <w:r>
        <w:rPr>
          <w:rStyle w:val="NormalTok"/>
        </w:rPr>
        <w:t xml:space="preserve">    https://www.gemeinderat-zuerich.ch/abstimmungen/detail.php?aid=aa10c137274f424fa4eda877e7644a89</w:t>
      </w:r>
      <w:r>
        <w:br/>
      </w:r>
      <w:r>
        <w:rPr>
          <w:rStyle w:val="AttributeTok"/>
        </w:rPr>
        <w:t xml:space="preserve">  </w:t>
      </w:r>
      <w:r>
        <w:rPr>
          <w:rStyle w:val="FunctionTok"/>
        </w:rPr>
        <w:t xml:space="preserve">total_other</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75</w:t>
      </w:r>
      <w:r>
        <w:br/>
      </w:r>
      <w:r>
        <w:rPr>
          <w:rStyle w:val="AttributeTok"/>
        </w:rPr>
        <w:t xml:space="preserve">    </w:t>
      </w:r>
      <w:r>
        <w:rPr>
          <w:rStyle w:val="FunctionTok"/>
        </w:rPr>
        <w:t xml:space="preserve">label</w:t>
      </w:r>
      <w:r>
        <w:rPr>
          <w:rStyle w:val="KeywordTok"/>
        </w:rPr>
        <w:t xml:space="preserve">:</w:t>
      </w:r>
      <w:r>
        <w:rPr>
          <w:rStyle w:val="AttributeTok"/>
        </w:rPr>
        <w:t xml:space="preserve"> Auswahl A (siegreich)</w:t>
      </w:r>
      <w:r>
        <w:br/>
      </w:r>
      <w:r>
        <w:rPr>
          <w:rStyle w:val="AttributeTok"/>
        </w:rPr>
        <w:t xml:space="preserve">  </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25</w:t>
      </w:r>
      <w:r>
        <w:br/>
      </w:r>
      <w:r>
        <w:rPr>
          <w:rStyle w:val="AttributeTok"/>
        </w:rPr>
        <w:t xml:space="preserve">    </w:t>
      </w:r>
      <w:r>
        <w:rPr>
          <w:rStyle w:val="FunctionTok"/>
        </w:rPr>
        <w:t xml:space="preserve">label</w:t>
      </w:r>
      <w:r>
        <w:rPr>
          <w:rStyle w:val="KeywordTok"/>
        </w:rPr>
        <w:t xml:space="preserve">:</w:t>
      </w:r>
      <w:r>
        <w:rPr>
          <w:rStyle w:val="AttributeTok"/>
        </w:rPr>
        <w:t xml:space="preserve"> Auswahl B</w:t>
      </w:r>
      <w:r>
        <w:br/>
      </w:r>
      <w:r>
        <w:rPr>
          <w:rStyle w:val="AttributeTok"/>
        </w:rPr>
        <w:t xml:space="preserve">  </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12</w:t>
      </w:r>
      <w:r>
        <w:br/>
      </w:r>
      <w:r>
        <w:rPr>
          <w:rStyle w:val="AttributeTok"/>
        </w:rPr>
        <w:t xml:space="preserve">    </w:t>
      </w:r>
      <w:r>
        <w:rPr>
          <w:rStyle w:val="FunctionTok"/>
        </w:rPr>
        <w:t xml:space="preserve">label</w:t>
      </w:r>
      <w:r>
        <w:rPr>
          <w:rStyle w:val="KeywordTok"/>
        </w:rPr>
        <w:t xml:space="preserve">:</w:t>
      </w:r>
      <w:r>
        <w:rPr>
          <w:rStyle w:val="AttributeTok"/>
        </w:rPr>
        <w:t xml:space="preserve"> Auswahl C</w:t>
      </w:r>
      <w:r>
        <w:br/>
      </w:r>
      <w:r>
        <w:rPr>
          <w:rStyle w:val="AttributeTok"/>
        </w:rPr>
        <w:t xml:space="preserve">  </w:t>
      </w:r>
      <w:r>
        <w:rPr>
          <w:rStyle w:val="KeywordTok"/>
        </w:rPr>
        <w:t xml:space="preserve">-</w:t>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label</w:t>
      </w:r>
      <w:r>
        <w:rPr>
          <w:rStyle w:val="KeywordTok"/>
        </w:rPr>
        <w:t xml:space="preserve">:</w:t>
      </w:r>
      <w:r>
        <w:rPr>
          <w:rStyle w:val="AttributeTok"/>
        </w:rPr>
        <w:t xml:space="preserve"> Auswahl D</w:t>
      </w:r>
      <w:r>
        <w:br/>
      </w:r>
      <w:r>
        <w:rPr>
          <w:rStyle w:val="AttributeTok"/>
        </w:rPr>
        <w:t xml:space="preserve">  </w:t>
      </w:r>
      <w:r>
        <w:rPr>
          <w:rStyle w:val="FunctionTok"/>
        </w:rPr>
        <w:t xml:space="preserve">total_absent</w:t>
      </w:r>
      <w:r>
        <w:rPr>
          <w:rStyle w:val="KeywordTok"/>
        </w:rPr>
        <w:t xml:space="preserve">:</w:t>
      </w:r>
      <w:r>
        <w:rPr>
          <w:rStyle w:val="AttributeTok"/>
        </w:rPr>
        <w:t xml:space="preserve"> </w:t>
      </w:r>
      <w:r>
        <w:rPr>
          <w:rStyle w:val="DecValTok"/>
        </w:rPr>
        <w:t xml:space="preserve">13</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DecValTok"/>
        </w:rPr>
        <w:t xml:space="preserve">112</w:t>
      </w:r>
      <w:r>
        <w:br/>
      </w:r>
      <w:r>
        <w:rPr>
          <w:rStyle w:val="AttributeTok"/>
        </w:rPr>
        <w:t xml:space="preserve">  </w:t>
      </w:r>
      <w:r>
        <w:rPr>
          <w:rStyle w:val="FunctionTok"/>
        </w:rPr>
        <w:t xml:space="preserve">majority_type</w:t>
      </w:r>
      <w:r>
        <w:rPr>
          <w:rStyle w:val="KeywordTok"/>
        </w:rPr>
        <w:t xml:space="preserve">:</w:t>
      </w:r>
      <w:r>
        <w:rPr>
          <w:rStyle w:val="AttributeTok"/>
        </w:rPr>
        <w:t xml:space="preserve"> other</w:t>
      </w:r>
      <w:r>
        <w:br/>
      </w:r>
      <w:r>
        <w:rPr>
          <w:rStyle w:val="FunctionTok"/>
        </w:rPr>
        <w:t xml:space="preserve">  result_text</w:t>
      </w:r>
      <w:r>
        <w:rPr>
          <w:rStyle w:val="KeywordTok"/>
        </w:rPr>
        <w:t xml:space="preserve">: </w:t>
      </w:r>
      <w:r>
        <w:rPr>
          <w:rStyle w:val="CharTok"/>
        </w:rPr>
        <w:t xml:space="preserve">&gt;-</w:t>
      </w:r>
      <w:r>
        <w:br/>
      </w:r>
      <w:r>
        <w:rPr>
          <w:rStyle w:val="NormalTok"/>
        </w:rPr>
        <w:t xml:space="preserve">    Auswahl A mit 75 von 112 abgegebenen Stimmen angenommen (Auswahl B: 25, Auswahl</w:t>
      </w:r>
      <w:r>
        <w:br/>
      </w:r>
      <w:r>
        <w:rPr>
          <w:rStyle w:val="NormalTok"/>
        </w:rPr>
        <w:t xml:space="preserve">    C: 12, Auswahl D: 0; 13 abwesend von 125 Mitgliedern).</w:t>
      </w:r>
      <w:r>
        <w:br/>
      </w:r>
      <w:r>
        <w:rPr>
          <w:rStyle w:val="AttributeTok"/>
        </w:rPr>
        <w:t xml:space="preserve">  </w:t>
      </w:r>
      <w:r>
        <w:rPr>
          <w:rStyle w:val="FunctionTok"/>
        </w:rPr>
        <w:t xml:space="preserve">parent_agenda_item</w:t>
      </w:r>
      <w:r>
        <w:rPr>
          <w:rStyle w:val="KeywordTok"/>
        </w:rPr>
        <w:t xml:space="preserve">:</w:t>
      </w:r>
      <w:r>
        <w:rPr>
          <w:rStyle w:val="AttributeTok"/>
        </w:rPr>
        <w:t xml:space="preserve"> ops:agenda_item_zh_gr_2024_2023_361</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ops:meeting_zh_gr_2024_02_28</w:t>
      </w:r>
      <w:r>
        <w:br/>
      </w:r>
      <w:r>
        <w:rPr>
          <w:rStyle w:val="AttributeTok"/>
        </w:rPr>
        <w:t xml:space="preserve">  </w:t>
      </w:r>
      <w:r>
        <w:rPr>
          <w:rStyle w:val="FunctionTok"/>
        </w:rPr>
        <w:t xml:space="preserve">affair_id</w:t>
      </w:r>
      <w:r>
        <w:rPr>
          <w:rStyle w:val="KeywordTok"/>
        </w:rPr>
        <w:t xml:space="preserve">:</w:t>
      </w:r>
      <w:r>
        <w:rPr>
          <w:rStyle w:val="AttributeTok"/>
        </w:rPr>
        <w:t xml:space="preserve"> 2023/361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actors:gr_stadt_zuerich</w:t>
      </w:r>
      <w:r>
        <w:br/>
      </w:r>
      <w:r>
        <w:rPr>
          <w:rStyle w:val="AttributeTok"/>
        </w:rPr>
        <w:t xml:space="preserve">    </w:t>
      </w:r>
      <w:r>
        <w:rPr>
          <w:rStyle w:val="FunctionTok"/>
        </w:rPr>
        <w:t xml:space="preserve">label</w:t>
      </w:r>
      <w:r>
        <w:rPr>
          <w:rStyle w:val="KeywordTok"/>
        </w:rPr>
        <w:t xml:space="preserve">:</w:t>
      </w:r>
      <w:r>
        <w:rPr>
          <w:rStyle w:val="AttributeTok"/>
        </w:rPr>
        <w:t xml:space="preserve"> Gemeinderat der Stadt Zürich</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'2024-02-28T00:00:00Z'</w:t>
      </w:r>
    </w:p>
    <w:bookmarkEnd w:id="234"/>
    <w:bookmarkStart w:id="235" w:name="X48a63ba74a4a813b82e44c12200a9d493994906"/>
    <w:p>
      <w:pPr>
        <w:pStyle w:val="berschrift5"/>
      </w:pPr>
      <w:r>
        <w:t xml:space="preserve">Exemple Voting : Final vote with individual votes</w:t>
      </w:r>
    </w:p>
    <w:p>
      <w:pPr>
        <w:pStyle w:val="SourceCode"/>
      </w:pPr>
      <w:r>
        <w:rPr>
          <w:rStyle w:val="FunctionTok"/>
        </w:rPr>
        <w:t xml:space="preserve">votings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voting_title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Schlussabstimmung Energiegesetz</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voting_type</w:t>
      </w:r>
      <w:r>
        <w:rPr>
          <w:rStyle w:val="KeywordTok"/>
        </w:rPr>
        <w:t xml:space="preserve">:</w:t>
      </w:r>
      <w:r>
        <w:rPr>
          <w:rStyle w:val="AttributeTok"/>
        </w:rPr>
        <w:t xml:space="preserve"> final_vote</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'2025-03-15T14:30:00Z'</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'2025-03-15T14:35:00Z'</w:t>
      </w:r>
      <w:r>
        <w:br/>
      </w:r>
      <w:r>
        <w:rPr>
          <w:rStyle w:val="AttributeTok"/>
        </w:rPr>
        <w:t xml:space="preserve">  </w:t>
      </w:r>
      <w:r>
        <w:rPr>
          <w:rStyle w:val="FunctionTok"/>
        </w:rPr>
        <w:t xml:space="preserve">total_count_yes</w:t>
      </w:r>
      <w:r>
        <w:rPr>
          <w:rStyle w:val="KeywordTok"/>
        </w:rPr>
        <w:t xml:space="preserve">:</w:t>
      </w:r>
      <w:r>
        <w:rPr>
          <w:rStyle w:val="AttributeTok"/>
        </w:rPr>
        <w:t xml:space="preserve"> </w:t>
      </w:r>
      <w:r>
        <w:rPr>
          <w:rStyle w:val="DecValTok"/>
        </w:rPr>
        <w:t xml:space="preserve">78</w:t>
      </w:r>
      <w:r>
        <w:br/>
      </w:r>
      <w:r>
        <w:rPr>
          <w:rStyle w:val="AttributeTok"/>
        </w:rPr>
        <w:t xml:space="preserve">  </w:t>
      </w:r>
      <w:r>
        <w:rPr>
          <w:rStyle w:val="FunctionTok"/>
        </w:rPr>
        <w:t xml:space="preserve">total_count_no</w:t>
      </w:r>
      <w:r>
        <w:rPr>
          <w:rStyle w:val="KeywordTok"/>
        </w:rPr>
        <w:t xml:space="preserve">:</w:t>
      </w:r>
      <w:r>
        <w:rPr>
          <w:rStyle w:val="AttributeTok"/>
        </w:rPr>
        <w:t xml:space="preserve"> </w:t>
      </w:r>
      <w:r>
        <w:rPr>
          <w:rStyle w:val="DecValTok"/>
        </w:rPr>
        <w:t xml:space="preserve">42</w:t>
      </w:r>
      <w:r>
        <w:br/>
      </w:r>
      <w:r>
        <w:rPr>
          <w:rStyle w:val="AttributeTok"/>
        </w:rPr>
        <w:t xml:space="preserve">  </w:t>
      </w:r>
      <w:r>
        <w:rPr>
          <w:rStyle w:val="FunctionTok"/>
        </w:rPr>
        <w:t xml:space="preserve">total_count_abstention</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total_absent</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DecValTok"/>
        </w:rPr>
        <w:t xml:space="preserve">128</w:t>
      </w:r>
      <w:r>
        <w:br/>
      </w:r>
      <w:r>
        <w:rPr>
          <w:rStyle w:val="AttributeTok"/>
        </w:rPr>
        <w:t xml:space="preserve">  </w:t>
      </w:r>
      <w:r>
        <w:rPr>
          <w:rStyle w:val="FunctionTok"/>
        </w:rPr>
        <w:t xml:space="preserve">majority_type</w:t>
      </w:r>
      <w:r>
        <w:rPr>
          <w:rStyle w:val="KeywordTok"/>
        </w:rPr>
        <w:t xml:space="preserve">:</w:t>
      </w:r>
      <w:r>
        <w:rPr>
          <w:rStyle w:val="AttributeTok"/>
        </w:rPr>
        <w:t xml:space="preserve"> absolute</w:t>
      </w:r>
      <w:r>
        <w:br/>
      </w:r>
      <w:r>
        <w:rPr>
          <w:rStyle w:val="AttributeTok"/>
        </w:rPr>
        <w:t xml:space="preserve">  </w:t>
      </w:r>
      <w:r>
        <w:rPr>
          <w:rStyle w:val="FunctionTok"/>
        </w:rPr>
        <w:t xml:space="preserve">majority_count</w:t>
      </w:r>
      <w:r>
        <w:rPr>
          <w:rStyle w:val="KeywordTok"/>
        </w:rPr>
        <w:t xml:space="preserve">:</w:t>
      </w:r>
      <w:r>
        <w:rPr>
          <w:rStyle w:val="AttributeTok"/>
        </w:rPr>
        <w:t xml:space="preserve"> </w:t>
      </w:r>
      <w:r>
        <w:rPr>
          <w:rStyle w:val="DecValTok"/>
        </w:rPr>
        <w:t xml:space="preserve">65</w:t>
      </w:r>
      <w:r>
        <w:br/>
      </w:r>
      <w:r>
        <w:rPr>
          <w:rStyle w:val="AttributeTok"/>
        </w:rPr>
        <w:t xml:space="preserve">  </w:t>
      </w:r>
      <w:r>
        <w:rPr>
          <w:rStyle w:val="FunctionTok"/>
        </w:rPr>
        <w:t xml:space="preserve">result_text</w:t>
      </w:r>
      <w:r>
        <w:rPr>
          <w:rStyle w:val="KeywordTok"/>
        </w:rPr>
        <w:t xml:space="preserve">:</w:t>
      </w:r>
      <w:r>
        <w:rPr>
          <w:rStyle w:val="AttributeTok"/>
        </w:rPr>
        <w:t xml:space="preserve"> Mit 78 zu 42 Stimmen bei 5 Enthaltungen angenommen</w:t>
      </w:r>
      <w:r>
        <w:br/>
      </w:r>
      <w:r>
        <w:rPr>
          <w:rStyle w:val="AttributeTok"/>
        </w:rPr>
        <w:t xml:space="preserve">  </w:t>
      </w:r>
      <w:r>
        <w:rPr>
          <w:rStyle w:val="FunctionTok"/>
        </w:rPr>
        <w:t xml:space="preserve">parent_agenda_item</w:t>
      </w:r>
      <w:r>
        <w:rPr>
          <w:rStyle w:val="KeywordTok"/>
        </w:rPr>
        <w:t xml:space="preserve">:</w:t>
      </w:r>
      <w:r>
        <w:rPr>
          <w:rStyle w:val="AttributeTok"/>
        </w:rPr>
        <w:t xml:space="preserve"> ops:agenda_item_sg_2025_015</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ops:meeting_sg_2025_03_15</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actors:kr_sg</w:t>
      </w:r>
      <w:r>
        <w:br/>
      </w:r>
      <w:r>
        <w:rPr>
          <w:rStyle w:val="AttributeTok"/>
        </w:rPr>
        <w:t xml:space="preserve">    </w:t>
      </w:r>
      <w:r>
        <w:rPr>
          <w:rStyle w:val="FunctionTok"/>
        </w:rPr>
        <w:t xml:space="preserve">label</w:t>
      </w:r>
      <w:r>
        <w:rPr>
          <w:rStyle w:val="KeywordTok"/>
        </w:rPr>
        <w:t xml:space="preserve">:</w:t>
      </w:r>
      <w:r>
        <w:rPr>
          <w:rStyle w:val="AttributeTok"/>
        </w:rPr>
        <w:t xml:space="preserve"> Kantonsrat St. Gallen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KR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'2025-03-15T14:35:00Z'</w:t>
      </w:r>
    </w:p>
    <w:bookmarkEnd w:id="235"/>
    <w:bookmarkStart w:id="236" w:name="X0cfbee0565dc4ed7922d5c747c1ce647ffedce0"/>
    <w:p>
      <w:pPr>
        <w:pStyle w:val="berschrift5"/>
      </w:pPr>
      <w:r>
        <w:t xml:space="preserve">Exemple Voting : Intermediate voting on an amendment</w:t>
      </w:r>
    </w:p>
    <w:p>
      <w:pPr>
        <w:pStyle w:val="SourceCode"/>
      </w:pPr>
      <w:r>
        <w:rPr>
          <w:rStyle w:val="FunctionTok"/>
        </w:rPr>
        <w:t xml:space="preserve">votings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ops:voting_be_2025_042</w:t>
      </w:r>
      <w:r>
        <w:br/>
      </w:r>
      <w:r>
        <w:rPr>
          <w:rStyle w:val="AttributeTok"/>
        </w:rPr>
        <w:t xml:space="preserve">  </w:t>
      </w:r>
      <w:r>
        <w:rPr>
          <w:rStyle w:val="FunctionTok"/>
        </w:rPr>
        <w:t xml:space="preserve">voting_title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Änderungsantrag Art. 5 Abs. 2</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Proposition de modification art. 5 al. 2</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voting_type</w:t>
      </w:r>
      <w:r>
        <w:rPr>
          <w:rStyle w:val="KeywordTok"/>
        </w:rPr>
        <w:t xml:space="preserve">:</w:t>
      </w:r>
      <w:r>
        <w:rPr>
          <w:rStyle w:val="AttributeTok"/>
        </w:rPr>
        <w:t xml:space="preserve"> preliminary_vote</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'2025-06-05T10:15:00Z'</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'2025-06-05T10:17:00Z'</w:t>
      </w:r>
      <w:r>
        <w:br/>
      </w:r>
      <w:r>
        <w:rPr>
          <w:rStyle w:val="AttributeTok"/>
        </w:rPr>
        <w:t xml:space="preserve">  </w:t>
      </w:r>
      <w:r>
        <w:rPr>
          <w:rStyle w:val="FunctionTok"/>
        </w:rPr>
        <w:t xml:space="preserve">total_count_yes</w:t>
      </w:r>
      <w:r>
        <w:rPr>
          <w:rStyle w:val="KeywordTok"/>
        </w:rPr>
        <w:t xml:space="preserve">:</w:t>
      </w:r>
      <w:r>
        <w:rPr>
          <w:rStyle w:val="AttributeTok"/>
        </w:rPr>
        <w:t xml:space="preserve"> </w:t>
      </w:r>
      <w:r>
        <w:rPr>
          <w:rStyle w:val="DecValTok"/>
        </w:rPr>
        <w:t xml:space="preserve">45</w:t>
      </w:r>
      <w:r>
        <w:br/>
      </w:r>
      <w:r>
        <w:rPr>
          <w:rStyle w:val="AttributeTok"/>
        </w:rPr>
        <w:t xml:space="preserve">  </w:t>
      </w:r>
      <w:r>
        <w:rPr>
          <w:rStyle w:val="FunctionTok"/>
        </w:rPr>
        <w:t xml:space="preserve">total_count_no</w:t>
      </w:r>
      <w:r>
        <w:rPr>
          <w:rStyle w:val="KeywordTok"/>
        </w:rPr>
        <w:t xml:space="preserve">:</w:t>
      </w:r>
      <w:r>
        <w:rPr>
          <w:rStyle w:val="AttributeTok"/>
        </w:rPr>
        <w:t xml:space="preserve"> </w:t>
      </w:r>
      <w:r>
        <w:rPr>
          <w:rStyle w:val="DecValTok"/>
        </w:rPr>
        <w:t xml:space="preserve">87</w:t>
      </w:r>
      <w:r>
        <w:br/>
      </w:r>
      <w:r>
        <w:rPr>
          <w:rStyle w:val="AttributeTok"/>
        </w:rPr>
        <w:t xml:space="preserve">  </w:t>
      </w:r>
      <w:r>
        <w:rPr>
          <w:rStyle w:val="FunctionTok"/>
        </w:rPr>
        <w:t xml:space="preserve">total_count_abstention</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total_absent</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total</w:t>
      </w:r>
      <w:r>
        <w:rPr>
          <w:rStyle w:val="KeywordTok"/>
        </w:rPr>
        <w:t xml:space="preserve">:</w:t>
      </w:r>
      <w:r>
        <w:rPr>
          <w:rStyle w:val="AttributeTok"/>
        </w:rPr>
        <w:t xml:space="preserve"> </w:t>
      </w:r>
      <w:r>
        <w:rPr>
          <w:rStyle w:val="DecValTok"/>
        </w:rPr>
        <w:t xml:space="preserve">150</w:t>
      </w:r>
      <w:r>
        <w:br/>
      </w:r>
      <w:r>
        <w:rPr>
          <w:rStyle w:val="AttributeTok"/>
        </w:rPr>
        <w:t xml:space="preserve">  </w:t>
      </w:r>
      <w:r>
        <w:rPr>
          <w:rStyle w:val="FunctionTok"/>
        </w:rPr>
        <w:t xml:space="preserve">majority_type</w:t>
      </w:r>
      <w:r>
        <w:rPr>
          <w:rStyle w:val="KeywordTok"/>
        </w:rPr>
        <w:t xml:space="preserve">:</w:t>
      </w:r>
      <w:r>
        <w:rPr>
          <w:rStyle w:val="AttributeTok"/>
        </w:rPr>
        <w:t xml:space="preserve"> absolute</w:t>
      </w:r>
      <w:r>
        <w:br/>
      </w:r>
      <w:r>
        <w:rPr>
          <w:rStyle w:val="AttributeTok"/>
        </w:rPr>
        <w:t xml:space="preserve">  </w:t>
      </w:r>
      <w:r>
        <w:rPr>
          <w:rStyle w:val="FunctionTok"/>
        </w:rPr>
        <w:t xml:space="preserve">majority_count</w:t>
      </w:r>
      <w:r>
        <w:rPr>
          <w:rStyle w:val="KeywordTok"/>
        </w:rPr>
        <w:t xml:space="preserve">:</w:t>
      </w:r>
      <w:r>
        <w:rPr>
          <w:rStyle w:val="AttributeTok"/>
        </w:rPr>
        <w:t xml:space="preserve"> </w:t>
      </w:r>
      <w:r>
        <w:rPr>
          <w:rStyle w:val="DecValTok"/>
        </w:rPr>
        <w:t xml:space="preserve">76</w:t>
      </w:r>
      <w:r>
        <w:br/>
      </w:r>
      <w:r>
        <w:rPr>
          <w:rStyle w:val="AttributeTok"/>
        </w:rPr>
        <w:t xml:space="preserve">  </w:t>
      </w:r>
      <w:r>
        <w:rPr>
          <w:rStyle w:val="FunctionTok"/>
        </w:rPr>
        <w:t xml:space="preserve">result_text</w:t>
      </w:r>
      <w:r>
        <w:rPr>
          <w:rStyle w:val="KeywordTok"/>
        </w:rPr>
        <w:t xml:space="preserve">:</w:t>
      </w:r>
      <w:r>
        <w:rPr>
          <w:rStyle w:val="AttributeTok"/>
        </w:rPr>
        <w:t xml:space="preserve"> Mit 45 zu 87 Stimmen bei 8 Enthaltungen abgelehnt</w:t>
      </w:r>
      <w:r>
        <w:br/>
      </w:r>
      <w:r>
        <w:rPr>
          <w:rStyle w:val="AttributeTok"/>
        </w:rPr>
        <w:t xml:space="preserve">  </w:t>
      </w:r>
      <w:r>
        <w:rPr>
          <w:rStyle w:val="FunctionTok"/>
        </w:rPr>
        <w:t xml:space="preserve">parent_agenda_item</w:t>
      </w:r>
      <w:r>
        <w:rPr>
          <w:rStyle w:val="KeywordTok"/>
        </w:rPr>
        <w:t xml:space="preserve">:</w:t>
      </w:r>
      <w:r>
        <w:rPr>
          <w:rStyle w:val="AttributeTok"/>
        </w:rPr>
        <w:t xml:space="preserve"> ops:agenda_item_be_2025_042</w:t>
      </w:r>
      <w:r>
        <w:br/>
      </w:r>
      <w:r>
        <w:rPr>
          <w:rStyle w:val="AttributeTok"/>
        </w:rPr>
        <w:t xml:space="preserve">  </w:t>
      </w:r>
      <w:r>
        <w:rPr>
          <w:rStyle w:val="FunctionTok"/>
        </w:rPr>
        <w:t xml:space="preserve">parent_meeting</w:t>
      </w:r>
      <w:r>
        <w:rPr>
          <w:rStyle w:val="KeywordTok"/>
        </w:rPr>
        <w:t xml:space="preserve">:</w:t>
      </w:r>
      <w:r>
        <w:rPr>
          <w:rStyle w:val="AttributeTok"/>
        </w:rPr>
        <w:t xml:space="preserve"> ops:meeting_be_2025_06_05</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actors:gr_be</w:t>
      </w:r>
      <w:r>
        <w:br/>
      </w:r>
      <w:r>
        <w:rPr>
          <w:rStyle w:val="AttributeTok"/>
        </w:rPr>
        <w:t xml:space="preserve">    </w:t>
      </w:r>
      <w:r>
        <w:rPr>
          <w:rStyle w:val="FunctionTok"/>
        </w:rPr>
        <w:t xml:space="preserve">label</w:t>
      </w:r>
      <w:r>
        <w:rPr>
          <w:rStyle w:val="KeywordTok"/>
        </w:rPr>
        <w:t xml:space="preserve">:</w:t>
      </w:r>
      <w:r>
        <w:rPr>
          <w:rStyle w:val="AttributeTok"/>
        </w:rPr>
        <w:t xml:space="preserve"> Grosser Rat Bern</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'2025-06-05T10:15:00Z'</w:t>
      </w:r>
      <w:r>
        <w:br/>
      </w:r>
      <w:r>
        <w:rPr>
          <w:rStyle w:val="AttributeTok"/>
        </w:rPr>
        <w:t xml:space="preserve">  </w:t>
      </w:r>
      <w:r>
        <w:rPr>
          <w:rStyle w:val="FunctionTok"/>
        </w:rPr>
        <w:t xml:space="preserve">datetime_modified</w:t>
      </w:r>
      <w:r>
        <w:rPr>
          <w:rStyle w:val="KeywordTok"/>
        </w:rPr>
        <w:t xml:space="preserve">:</w:t>
      </w:r>
      <w:r>
        <w:rPr>
          <w:rStyle w:val="AttributeTok"/>
        </w:rPr>
        <w:t xml:space="preserve"> </w:t>
      </w:r>
      <w:r>
        <w:rPr>
          <w:rStyle w:val="StringTok"/>
        </w:rPr>
        <w:t xml:space="preserve">'2025-06-05T10:15:00Z'</w:t>
      </w:r>
    </w:p>
    <w:bookmarkEnd w:id="236"/>
    <w:bookmarkEnd w:id="237"/>
    <w:bookmarkEnd w:id="238"/>
    <w:bookmarkStart w:id="247" w:name="enum-votingtypeenum"/>
    <w:p>
      <w:pPr>
        <w:pStyle w:val="berschrift3"/>
      </w:pPr>
      <w:r>
        <w:t xml:space="preserve">Enum: VotingTypeEnum</w:t>
      </w:r>
      <w:r>
        <w:t xml:space="preserve"> </w:t>
      </w:r>
      <w:bookmarkStart w:id="239" w:name="VotingTypeEnum"/>
      <w:bookmarkEnd w:id="239"/>
    </w:p>
    <w:p>
      <w:pPr>
        <w:pStyle w:val="FirstParagraph"/>
      </w:pPr>
      <w:r>
        <w:rPr>
          <w:i/>
          <w:iCs/>
        </w:rPr>
        <w:t xml:space="preserve">Type de procédure de vote.</w:t>
      </w:r>
    </w:p>
    <w:p>
      <w:pPr>
        <w:pStyle w:val="Textkrper"/>
      </w:pPr>
      <w:r>
        <w:t xml:space="preserve">URI:</w:t>
      </w:r>
      <w:r>
        <w:t xml:space="preserve"> </w:t>
      </w:r>
      <w:hyperlink ns1:id="rId240">
        <w:r>
          <w:rPr>
            <w:rStyle w:val="Hyperlink"/>
          </w:rPr>
          <w:t xml:space="preserve">ops:VotingTypeEnum</w:t>
        </w:r>
      </w:hyperlink>
    </w:p>
    <w:bookmarkStart w:id="246" w:name="valeurs-admissibles-4"/>
    <w:p>
      <w:pPr>
        <w:pStyle w:val="berschrift4"/>
      </w:pPr>
      <w:r>
        <w:t xml:space="preserve">Valeurs admissibles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Valeur</w:t>
            </w:r>
          </w:p>
        </w:tc>
        <w:tc>
          <w:tcPr/>
          <w:p>
            <w:pPr>
              <w:pStyle w:val="Compact"/>
            </w:pPr>
            <w:r>
              <w:t xml:space="preserve">Description</w:t>
            </w:r>
          </w:p>
        </w:tc>
      </w:tr>
      <w:tr>
        <w:tc>
          <w:tcPr>
            <w:shd w:val="clear" w:color="auto" w:fill="F2F2F2"/>
          </w:tcPr>
          <w:p>
            <w:pPr>
              <w:pStyle w:val="Compact"/>
            </w:pPr>
            <w:r>
              <w:t xml:space="preserve">preliminary_vote</w:t>
            </w:r>
          </w:p>
        </w:tc>
        <w:tc>
          <w:tcPr>
            <w:shd w:val="clear" w:color="auto" w:fill="F2F2F2"/>
          </w:tcPr>
          <w:p>
            <w:pPr>
              <w:pStyle w:val="Compact"/>
            </w:pPr>
            <w:r>
              <w:t xml:space="preserve">Vote intermédiaire</w:t>
            </w:r>
          </w:p>
        </w:tc>
      </w:tr>
      <w:tr>
        <w:tc>
          <w:tcPr/>
          <w:p>
            <w:pPr>
              <w:pStyle w:val="Compact"/>
            </w:pPr>
          </w:p>
        </w:tc>
        <w:tc>
          <w:tcPr/>
          <w:p>
            <w:pPr>
              <w:pStyle w:val="Compact"/>
            </w:pPr>
            <w:hyperlink ns1:id="rId241">
              <w:r>
                <w:rPr>
                  <w:rStyle w:val="Hyperlink"/>
                </w:rPr>
                <w:t xml:space="preserve">ops:enum/voting_type/preliminary_vote</w:t>
              </w:r>
            </w:hyperlink>
          </w:p>
        </w:tc>
      </w:tr>
      <w:tr>
        <w:tc>
          <w:tcPr>
            <w:shd w:val="clear" w:color="auto" w:fill="F2F2F2"/>
          </w:tcPr>
          <w:p>
            <w:pPr>
              <w:pStyle w:val="Compact"/>
            </w:pPr>
            <w:r>
              <w:t xml:space="preserve">final_vote</w:t>
            </w:r>
          </w:p>
        </w:tc>
        <w:tc>
          <w:tcPr>
            <w:shd w:val="clear" w:color="auto" w:fill="F2F2F2"/>
          </w:tcPr>
          <w:p>
            <w:pPr>
              <w:pStyle w:val="Compact"/>
            </w:pPr>
            <w:r>
              <w:t xml:space="preserve">Vote final</w:t>
            </w:r>
          </w:p>
        </w:tc>
      </w:tr>
      <w:tr>
        <w:tc>
          <w:tcPr/>
          <w:p>
            <w:pPr>
              <w:pStyle w:val="Compact"/>
            </w:pPr>
          </w:p>
        </w:tc>
        <w:tc>
          <w:tcPr/>
          <w:p>
            <w:pPr>
              <w:pStyle w:val="Compact"/>
            </w:pPr>
            <w:hyperlink ns1:id="rId242">
              <w:r>
                <w:rPr>
                  <w:rStyle w:val="Hyperlink"/>
                </w:rPr>
                <w:t xml:space="preserve">ops:enum/voting_type/final_vote</w:t>
              </w:r>
            </w:hyperlink>
          </w:p>
        </w:tc>
      </w:tr>
      <w:tr>
        <w:tc>
          <w:tcPr>
            <w:shd w:val="clear" w:color="auto" w:fill="F2F2F2"/>
          </w:tcPr>
          <w:p>
            <w:pPr>
              <w:pStyle w:val="Compact"/>
            </w:pPr>
            <w:r>
              <w:t xml:space="preserve">tie_breaker_president</w:t>
            </w:r>
          </w:p>
        </w:tc>
        <w:tc>
          <w:tcPr>
            <w:shd w:val="clear" w:color="auto" w:fill="F2F2F2"/>
          </w:tcPr>
          <w:p>
            <w:pPr>
              <w:pStyle w:val="Compact"/>
            </w:pPr>
            <w:r>
              <w:t xml:space="preserve">Voix prépondérante de la présidence</w:t>
            </w:r>
          </w:p>
        </w:tc>
      </w:tr>
      <w:tr>
        <w:tc>
          <w:tcPr/>
          <w:p>
            <w:pPr>
              <w:pStyle w:val="Compact"/>
            </w:pPr>
          </w:p>
        </w:tc>
        <w:tc>
          <w:tcPr/>
          <w:p>
            <w:pPr>
              <w:pStyle w:val="Compact"/>
            </w:pPr>
            <w:hyperlink ns1:id="rId243">
              <w:r>
                <w:rPr>
                  <w:rStyle w:val="Hyperlink"/>
                </w:rPr>
                <w:t xml:space="preserve">ops:enum/voting_type/tie_breaker_president</w:t>
              </w:r>
            </w:hyperlink>
          </w:p>
        </w:tc>
      </w:tr>
      <w:tr>
        <w:tc>
          <w:tcPr>
            <w:shd w:val="clear" w:color="auto" w:fill="F2F2F2"/>
          </w:tcPr>
          <w:p>
            <w:pPr>
              <w:pStyle w:val="Compact"/>
            </w:pPr>
            <w:r>
              <w:t xml:space="preserve">secret_vote</w:t>
            </w:r>
          </w:p>
        </w:tc>
        <w:tc>
          <w:tcPr>
            <w:shd w:val="clear" w:color="auto" w:fill="F2F2F2"/>
          </w:tcPr>
          <w:p>
            <w:pPr>
              <w:pStyle w:val="Compact"/>
            </w:pPr>
            <w:r>
              <w:t xml:space="preserve">Vote ou élection à bulletin secret</w:t>
            </w:r>
          </w:p>
        </w:tc>
      </w:tr>
      <w:tr>
        <w:tc>
          <w:tcPr/>
          <w:p>
            <w:pPr>
              <w:pStyle w:val="Compact"/>
            </w:pPr>
          </w:p>
        </w:tc>
        <w:tc>
          <w:tcPr/>
          <w:p>
            <w:pPr>
              <w:pStyle w:val="Compact"/>
            </w:pPr>
            <w:hyperlink ns1:id="rId244">
              <w:r>
                <w:rPr>
                  <w:rStyle w:val="Hyperlink"/>
                </w:rPr>
                <w:t xml:space="preserve">ops:enum/voting_type/secret_vote</w:t>
              </w:r>
            </w:hyperlink>
          </w:p>
        </w:tc>
      </w:tr>
      <w:tr>
        <w:tc>
          <w:tcPr>
            <w:shd w:val="clear" w:color="auto" w:fill="F2F2F2"/>
          </w:tcPr>
          <w:p>
            <w:pPr>
              <w:pStyle w:val="Compact"/>
            </w:pPr>
            <w:r>
              <w:t xml:space="preserve">other</w:t>
            </w:r>
          </w:p>
        </w:tc>
        <w:tc>
          <w:tcPr>
            <w:shd w:val="clear" w:color="auto" w:fill="F2F2F2"/>
          </w:tcPr>
          <w:p>
            <w:pPr>
              <w:pStyle w:val="Compact"/>
            </w:pPr>
            <w:r>
              <w:t xml:space="preserve">Autre type de vote</w:t>
            </w:r>
          </w:p>
        </w:tc>
      </w:tr>
      <w:tr>
        <w:tc>
          <w:tcPr/>
          <w:p>
            <w:pPr>
              <w:pStyle w:val="Compact"/>
            </w:pPr>
          </w:p>
        </w:tc>
        <w:tc>
          <w:tcPr/>
          <w:p>
            <w:pPr>
              <w:pStyle w:val="Compact"/>
            </w:pPr>
            <w:hyperlink ns1:id="rId245">
              <w:r>
                <w:rPr>
                  <w:rStyle w:val="Hyperlink"/>
                </w:rPr>
                <w:t xml:space="preserve">ops:enum/voting_type/other</w:t>
              </w:r>
            </w:hyperlink>
          </w:p>
        </w:tc>
      </w:tr>
    </w:tbl>
    <w:bookmarkEnd w:id="246"/>
    <w:bookmarkEnd w:id="247"/>
    <w:bookmarkStart w:id="254" w:name="enum-majoritytypeenum"/>
    <w:p>
      <w:pPr>
        <w:pStyle w:val="berschrift3"/>
      </w:pPr>
      <w:r>
        <w:t xml:space="preserve">Enum: MajorityTypeEnum</w:t>
      </w:r>
      <w:r>
        <w:t xml:space="preserve"> </w:t>
      </w:r>
      <w:bookmarkStart w:id="248" w:name="MajorityTypeEnum"/>
      <w:bookmarkEnd w:id="248"/>
    </w:p>
    <w:p>
      <w:pPr>
        <w:pStyle w:val="FirstParagraph"/>
      </w:pPr>
      <w:r>
        <w:rPr>
          <w:i/>
          <w:iCs/>
        </w:rPr>
        <w:t xml:space="preserve">Type de majorité requise pour le vote.</w:t>
      </w:r>
    </w:p>
    <w:p>
      <w:pPr>
        <w:pStyle w:val="Textkrper"/>
      </w:pPr>
      <w:r>
        <w:t xml:space="preserve">URI:</w:t>
      </w:r>
      <w:r>
        <w:t xml:space="preserve"> </w:t>
      </w:r>
      <w:hyperlink ns1:id="rId249">
        <w:r>
          <w:rPr>
            <w:rStyle w:val="Hyperlink"/>
          </w:rPr>
          <w:t xml:space="preserve">ops:MajorityTypeEnum</w:t>
        </w:r>
      </w:hyperlink>
    </w:p>
    <w:bookmarkStart w:id="253" w:name="valeurs-admissibles-5"/>
    <w:p>
      <w:pPr>
        <w:pStyle w:val="berschrift4"/>
      </w:pPr>
      <w:r>
        <w:t xml:space="preserve">Valeurs admissibles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Valeur</w:t>
            </w:r>
          </w:p>
        </w:tc>
        <w:tc>
          <w:tcPr/>
          <w:p>
            <w:pPr>
              <w:pStyle w:val="Compact"/>
            </w:pPr>
            <w:r>
              <w:t xml:space="preserve">Description</w:t>
            </w:r>
          </w:p>
        </w:tc>
      </w:tr>
      <w:tr>
        <w:tc>
          <w:tcPr>
            <w:shd w:val="clear" w:color="auto" w:fill="F2F2F2"/>
          </w:tcPr>
          <w:p>
            <w:pPr>
              <w:pStyle w:val="Compact"/>
            </w:pPr>
            <w:r>
              <w:t xml:space="preserve">absolute</w:t>
            </w:r>
          </w:p>
        </w:tc>
        <w:tc>
          <w:tcPr>
            <w:shd w:val="clear" w:color="auto" w:fill="F2F2F2"/>
          </w:tcPr>
          <w:p>
            <w:pPr>
              <w:pStyle w:val="Compact"/>
            </w:pPr>
            <w:r>
              <w:t xml:space="preserve">Majorité absolue.</w:t>
            </w:r>
          </w:p>
        </w:tc>
      </w:tr>
      <w:tr>
        <w:tc>
          <w:tcPr/>
          <w:p>
            <w:pPr>
              <w:pStyle w:val="Compact"/>
            </w:pPr>
          </w:p>
        </w:tc>
        <w:tc>
          <w:tcPr/>
          <w:p>
            <w:pPr>
              <w:pStyle w:val="Compact"/>
            </w:pPr>
            <w:hyperlink ns1:id="rId250">
              <w:r>
                <w:rPr>
                  <w:rStyle w:val="Hyperlink"/>
                </w:rPr>
                <w:t xml:space="preserve">ops:enum/majority_type/absolute</w:t>
              </w:r>
            </w:hyperlink>
          </w:p>
        </w:tc>
      </w:tr>
      <w:tr>
        <w:tc>
          <w:tcPr>
            <w:shd w:val="clear" w:color="auto" w:fill="F2F2F2"/>
          </w:tcPr>
          <w:p>
            <w:pPr>
              <w:pStyle w:val="Compact"/>
            </w:pPr>
            <w:r>
              <w:t xml:space="preserve">two_thirds</w:t>
            </w:r>
          </w:p>
        </w:tc>
        <w:tc>
          <w:tcPr>
            <w:shd w:val="clear" w:color="auto" w:fill="F2F2F2"/>
          </w:tcPr>
          <w:p>
            <w:pPr>
              <w:pStyle w:val="Compact"/>
            </w:pPr>
            <w:r>
              <w:t xml:space="preserve">Majorité des deux tiers.</w:t>
            </w:r>
          </w:p>
        </w:tc>
      </w:tr>
      <w:tr>
        <w:tc>
          <w:tcPr/>
          <w:p>
            <w:pPr>
              <w:pStyle w:val="Compact"/>
            </w:pPr>
          </w:p>
        </w:tc>
        <w:tc>
          <w:tcPr/>
          <w:p>
            <w:pPr>
              <w:pStyle w:val="Compact"/>
            </w:pPr>
            <w:hyperlink ns1:id="rId251">
              <w:r>
                <w:rPr>
                  <w:rStyle w:val="Hyperlink"/>
                </w:rPr>
                <w:t xml:space="preserve">ops:enum/majority_type/two_thirds</w:t>
              </w:r>
            </w:hyperlink>
          </w:p>
        </w:tc>
      </w:tr>
      <w:tr>
        <w:tc>
          <w:tcPr>
            <w:shd w:val="clear" w:color="auto" w:fill="F2F2F2"/>
          </w:tcPr>
          <w:p>
            <w:pPr>
              <w:pStyle w:val="Compact"/>
            </w:pPr>
            <w:r>
              <w:t xml:space="preserve">other</w:t>
            </w:r>
          </w:p>
        </w:tc>
        <w:tc>
          <w:tcPr>
            <w:shd w:val="clear" w:color="auto" w:fill="F2F2F2"/>
          </w:tcPr>
          <w:p>
            <w:pPr>
              <w:pStyle w:val="Compact"/>
            </w:pPr>
            <w:r>
              <w:t xml:space="preserve">Autre seuil de majorité, non couvert par les catégories standard.</w:t>
            </w:r>
          </w:p>
        </w:tc>
      </w:tr>
      <w:tr>
        <w:tc>
          <w:tcPr/>
          <w:p>
            <w:pPr>
              <w:pStyle w:val="Compact"/>
            </w:pPr>
          </w:p>
        </w:tc>
        <w:tc>
          <w:tcPr/>
          <w:p>
            <w:pPr>
              <w:pStyle w:val="Compact"/>
            </w:pPr>
            <w:hyperlink ns1:id="rId252">
              <w:r>
                <w:rPr>
                  <w:rStyle w:val="Hyperlink"/>
                </w:rPr>
                <w:t xml:space="preserve">ops:enum/majority_type/other</w:t>
              </w:r>
            </w:hyperlink>
          </w:p>
        </w:tc>
      </w:tr>
    </w:tbl>
    <w:bookmarkEnd w:id="253"/>
    <w:bookmarkEnd w:id="254"/>
    <w:bookmarkStart w:id="258" w:name="classe-totalother"/>
    <w:p>
      <w:pPr>
        <w:pStyle w:val="berschrift3"/>
      </w:pPr>
      <w:r>
        <w:t xml:space="preserve">Classe: TotalOther</w:t>
      </w:r>
      <w:r>
        <w:t xml:space="preserve"> </w:t>
      </w:r>
      <w:bookmarkStart w:id="255" w:name="TotalOther"/>
      <w:bookmarkEnd w:id="255"/>
    </w:p>
    <w:p>
      <w:pPr>
        <w:pStyle w:val="FirstParagraph"/>
      </w:pPr>
      <w:r>
        <w:rPr>
          <w:i/>
          <w:iCs/>
        </w:rPr>
        <w:t xml:space="preserve">Décomptes de voix supplémentaires lorsque plusieurs options sont soumises au vote (p. ex. Zurich utilise 5 boutons).</w:t>
      </w:r>
    </w:p>
    <w:bookmarkStart w:id="256" w:name="attributs-11"/>
    <w:p>
      <w:pPr>
        <w:pStyle w:val="berschrift4"/>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count</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Le nombre de voix pour la catégorie « autres ».</w:t>
            </w:r>
          </w:p>
        </w:tc>
      </w:tr>
      <w:tr>
        <w:tc>
          <w:tcPr/>
          <w:p>
            <w:pPr>
              <w:pStyle w:val="Compact"/>
            </w:pPr>
            <w:r>
              <w:t xml:space="preserve">label</w:t>
            </w:r>
          </w:p>
        </w:tc>
        <w:tc>
          <w:tcPr/>
          <w:p>
            <w:pPr>
              <w:pStyle w:val="Compact"/>
            </w:pPr>
            <w:r>
              <w:t xml:space="preserve">0..1</w:t>
            </w:r>
            <w:r>
              <w:t xml:space="preserve"> </w:t>
            </w:r>
            <w:r>
              <w:t xml:space="preserve"> </w:t>
            </w:r>
            <w:r>
              <w:t xml:space="preserve">String</w:t>
            </w:r>
          </w:p>
        </w:tc>
        <w:tc>
          <w:tcPr/>
          <w:p>
            <w:pPr>
              <w:pStyle w:val="Compact"/>
            </w:pPr>
            <w:r>
              <w:t xml:space="preserve">Attribuer un label à une information structurée (par ex. nom d’affichage, poste, etc.).</w:t>
            </w:r>
          </w:p>
        </w:tc>
      </w:tr>
    </w:tbl>
    <w:bookmarkEnd w:id="256"/>
    <w:bookmarkStart w:id="257" w:name="utilisations-10"/>
    <w:p>
      <w:pPr>
        <w:pStyle w:val="berschrift4"/>
      </w:pPr>
      <w:r>
        <w:t xml:space="preserve">Utilisations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hyperlink w:anchor="Voting">
              <w:r>
                <w:rPr>
                  <w:rStyle w:val="Hyperlink"/>
                </w:rPr>
                <w:t xml:space="preserve">Voting</w:t>
              </w:r>
            </w:hyperlink>
          </w:p>
        </w:tc>
        <w:tc>
          <w:tcPr>
            <w:shd w:val="clear" w:color="auto" w:fill="F2F2F2"/>
          </w:tcPr>
          <w:p>
            <w:pPr>
              <w:pStyle w:val="Compact"/>
            </w:pPr>
            <w:r>
              <w:t xml:space="preserve">total_other</w:t>
            </w:r>
          </w:p>
        </w:tc>
        <w:tc>
          <w:tcPr>
            <w:shd w:val="clear" w:color="auto" w:fill="F2F2F2"/>
          </w:tcPr>
          <w:p>
            <w:pPr>
              <w:pStyle w:val="Compact"/>
            </w:pPr>
            <w:r>
              <w:t xml:space="preserve">range</w:t>
            </w:r>
          </w:p>
        </w:tc>
        <w:tc>
          <w:tcPr>
            <w:shd w:val="clear" w:color="auto" w:fill="F2F2F2"/>
          </w:tcPr>
          <w:p>
            <w:pPr>
              <w:pStyle w:val="Compact"/>
            </w:pPr>
            <w:hyperlink w:anchor="TotalOther">
              <w:r>
                <w:rPr>
                  <w:rStyle w:val="Hyperlink"/>
                </w:rPr>
                <w:t xml:space="preserve">TotalOther</w:t>
              </w:r>
            </w:hyperlink>
          </w:p>
        </w:tc>
      </w:tr>
    </w:tbl>
    <w:bookmarkEnd w:id="257"/>
    <w:bookmarkEnd w:id="258"/>
    <w:bookmarkEnd w:id="259"/>
    <w:bookmarkStart w:id="300" w:name="individual-vote-voix-individuelle"/>
    <w:p>
      <w:pPr>
        <w:pStyle w:val="berschrift2"/>
      </w:pPr>
      <w:r>
        <w:t xml:space="preserve">Individual Vote (voix individuelle)</w:t>
      </w:r>
    </w:p>
    <w:bookmarkStart w:id="260" w:name="but-de-lentité-5"/>
    <w:p>
      <w:pPr>
        <w:pStyle w:val="berschrift3"/>
      </w:pPr>
      <w:r>
        <w:t xml:space="preserve">But de l’entité</w:t>
      </w:r>
    </w:p>
    <w:p>
      <w:pPr>
        <w:pStyle w:val="FirstParagraph"/>
      </w:pPr>
      <w:r>
        <w:t xml:space="preserve">IndividualVote saisit le comportement de vote de chaque membre du parlement lors des votes nominatifs. L’entité n’est créée que lorsqu’un vote n’a pas lieu à bulletin secret (Voting.is_nominal = true).</w:t>
      </w:r>
    </w:p>
    <w:bookmarkEnd w:id="260"/>
    <w:bookmarkStart w:id="261" w:name="relation-avec-le-vote"/>
    <w:p>
      <w:pPr>
        <w:pStyle w:val="berschrift3"/>
      </w:pPr>
      <w:r>
        <w:t xml:space="preserve">Relation avec le vote</w:t>
      </w:r>
    </w:p>
    <w:p>
      <w:pPr>
        <w:pStyle w:val="FirstParagraph"/>
      </w:pPr>
      <w:r>
        <w:t xml:space="preserve">Chaque Individual Vote fait partie d’un Voting de rang supérieur :</w:t>
      </w:r>
    </w:p>
    <w:p>
      <w:pPr>
        <w:pStyle w:val="SourceCode"/>
      </w:pPr>
      <w:r>
        <w:rPr>
          <w:rStyle w:val="VerbatimChar"/>
        </w:rPr>
        <w:t xml:space="preserve">Voting (vote final loi sur l'énergie)</w:t>
      </w:r>
      <w:r>
        <w:br/>
      </w:r>
      <w:r>
        <w:rPr>
          <w:rStyle w:val="VerbatimChar"/>
        </w:rPr>
        <w:t xml:space="preserve">  ├─ IndividualVote (conseillère nationale Anna Müller : oui)</w:t>
      </w:r>
      <w:r>
        <w:br/>
      </w:r>
      <w:r>
        <w:rPr>
          <w:rStyle w:val="VerbatimChar"/>
        </w:rPr>
        <w:t xml:space="preserve">  ├─ IndividualVote (conseiller national Beat Schweizer : non)</w:t>
      </w:r>
      <w:r>
        <w:br/>
      </w:r>
      <w:r>
        <w:rPr>
          <w:rStyle w:val="VerbatimChar"/>
        </w:rPr>
        <w:t xml:space="preserve">  ├─ IndividualVote (conseillère nationale Carla Rossi : abstention)</w:t>
      </w:r>
      <w:r>
        <w:br/>
      </w:r>
      <w:r>
        <w:rPr>
          <w:rStyle w:val="VerbatimChar"/>
        </w:rPr>
        <w:t xml:space="preserve">  └─ ...</w:t>
      </w:r>
    </w:p>
    <w:bookmarkEnd w:id="261"/>
    <w:bookmarkStart w:id="262" w:name="identification-de-la-personne"/>
    <w:p>
      <w:pPr>
        <w:pStyle w:val="berschrift3"/>
      </w:pPr>
      <w:r>
        <w:t xml:space="preserve">Identification de la personne</w:t>
      </w:r>
    </w:p>
    <w:p>
      <w:pPr>
        <w:pStyle w:val="FirstParagraph"/>
      </w:pPr>
      <w:r>
        <w:t xml:space="preserve">La personne votante est référencée au moyen du champ</w:t>
      </w:r>
      <w:r>
        <w:t xml:space="preserve"> </w:t>
      </w:r>
      <w:r>
        <w:rPr>
          <w:b/>
          <w:bCs/>
        </w:rPr>
        <w:t xml:space="preserve">person_id</w:t>
      </w:r>
      <w:r>
        <w:t xml:space="preserve">. Cet identifiant correspond à une personne selon la norme eCH-0294 Actors.</w:t>
      </w:r>
    </w:p>
    <w:p>
      <w:pPr>
        <w:pStyle w:val="Textkrper"/>
      </w:pPr>
      <w:r>
        <w:t xml:space="preserve">D’autres données d’identification peuvent en outre être saisies :</w:t>
      </w:r>
      <w:r>
        <w:t xml:space="preserve"> </w:t>
      </w:r>
      <w:r>
        <w:t xml:space="preserve">-</w:t>
      </w:r>
      <w:r>
        <w:t xml:space="preserve"> </w:t>
      </w:r>
      <w:r>
        <w:rPr>
          <w:b/>
          <w:bCs/>
        </w:rPr>
        <w:t xml:space="preserve">person_name</w:t>
      </w:r>
      <w:r>
        <w:t xml:space="preserve"> </w:t>
      </w:r>
      <w:r>
        <w:t xml:space="preserve">: nom de la personne (pour un accès rapide)</w:t>
      </w:r>
      <w:r>
        <w:t xml:space="preserve"> </w:t>
      </w:r>
      <w:r>
        <w:t xml:space="preserve">-</w:t>
      </w:r>
      <w:r>
        <w:t xml:space="preserve"> </w:t>
      </w:r>
      <w:r>
        <w:rPr>
          <w:b/>
          <w:bCs/>
        </w:rPr>
        <w:t xml:space="preserve">person_number</w:t>
      </w:r>
      <w:r>
        <w:t xml:space="preserve"> </w:t>
      </w:r>
      <w:r>
        <w:t xml:space="preserve">: numéro interne (p. ex. numéro de mandat)</w:t>
      </w:r>
      <w:r>
        <w:t xml:space="preserve"> </w:t>
      </w:r>
      <w:r>
        <w:t xml:space="preserve">-</w:t>
      </w:r>
      <w:r>
        <w:t xml:space="preserve"> </w:t>
      </w:r>
      <w:r>
        <w:rPr>
          <w:b/>
          <w:bCs/>
        </w:rPr>
        <w:t xml:space="preserve">person_political_group</w:t>
      </w:r>
      <w:r>
        <w:t xml:space="preserve"> </w:t>
      </w:r>
      <w:r>
        <w:t xml:space="preserve">: appartenance à un groupe parlementaire</w:t>
      </w:r>
      <w:r>
        <w:t xml:space="preserve"> </w:t>
      </w:r>
      <w:r>
        <w:t xml:space="preserve">-</w:t>
      </w:r>
      <w:r>
        <w:t xml:space="preserve"> </w:t>
      </w:r>
      <w:r>
        <w:rPr>
          <w:b/>
          <w:bCs/>
        </w:rPr>
        <w:t xml:space="preserve">person_party</w:t>
      </w:r>
      <w:r>
        <w:t xml:space="preserve"> </w:t>
      </w:r>
      <w:r>
        <w:t xml:space="preserve">: appartenance à un parti</w:t>
      </w:r>
    </w:p>
    <w:bookmarkEnd w:id="262"/>
    <w:bookmarkStart w:id="266" w:name="types-de-voix"/>
    <w:p>
      <w:pPr>
        <w:pStyle w:val="berschrift3"/>
      </w:pPr>
      <w:r>
        <w:t xml:space="preserve">Types de voix</w:t>
      </w:r>
    </w:p>
    <w:p>
      <w:pPr>
        <w:pStyle w:val="FirstParagraph"/>
      </w:pPr>
      <w:r>
        <w:t xml:space="preserve">Outre</w:t>
      </w:r>
      <w:r>
        <w:t xml:space="preserve"> </w:t>
      </w:r>
      <w:r>
        <w:rPr>
          <w:rStyle w:val="VerbatimChar"/>
        </w:rPr>
        <w:t xml:space="preserve">yes</w:t>
      </w:r>
      <w:r>
        <w:t xml:space="preserve">,</w:t>
      </w:r>
      <w:r>
        <w:t xml:space="preserve"> </w:t>
      </w:r>
      <w:r>
        <w:rPr>
          <w:rStyle w:val="VerbatimChar"/>
        </w:rPr>
        <w:t xml:space="preserve">no</w:t>
      </w:r>
      <w:r>
        <w:t xml:space="preserve"> </w:t>
      </w:r>
      <w:r>
        <w:t xml:space="preserve">et</w:t>
      </w:r>
      <w:r>
        <w:t xml:space="preserve"> </w:t>
      </w:r>
      <w:r>
        <w:rPr>
          <w:rStyle w:val="VerbatimChar"/>
        </w:rPr>
        <w:t xml:space="preserve">abstention</w:t>
      </w:r>
      <w:r>
        <w:t xml:space="preserve">, le champ connaît trois autres valeurs :</w:t>
      </w:r>
      <w:r>
        <w:t xml:space="preserve"> </w:t>
      </w:r>
      <w:r>
        <w:rPr>
          <w:rStyle w:val="VerbatimChar"/>
        </w:rPr>
        <w:t xml:space="preserve">not_voted</w:t>
      </w:r>
      <w:r>
        <w:t xml:space="preserve"> </w:t>
      </w:r>
      <w:r>
        <w:t xml:space="preserve">pour les membres présents qui n’ont pas voté,</w:t>
      </w:r>
      <w:r>
        <w:t xml:space="preserve"> </w:t>
      </w:r>
      <w:r>
        <w:rPr>
          <w:rStyle w:val="VerbatimChar"/>
        </w:rPr>
        <w:t xml:space="preserve">tie_breaker</w:t>
      </w:r>
      <w:r>
        <w:t xml:space="preserve"> </w:t>
      </w:r>
      <w:r>
        <w:t xml:space="preserve">pour la voix prépondérante de la présidence et</w:t>
      </w:r>
      <w:r>
        <w:t xml:space="preserve"> </w:t>
      </w:r>
      <w:r>
        <w:rPr>
          <w:rStyle w:val="VerbatimChar"/>
        </w:rPr>
        <w:t xml:space="preserve">other</w:t>
      </w:r>
      <w:r>
        <w:t xml:space="preserve"> </w:t>
      </w:r>
      <w:r>
        <w:t xml:space="preserve">pour tout ce qui ne se laisse pas ramener à cet axe.</w:t>
      </w:r>
      <w:r>
        <w:t xml:space="preserve"> </w:t>
      </w:r>
      <w:r>
        <w:rPr>
          <w:rStyle w:val="VerbatimChar"/>
        </w:rPr>
        <w:t xml:space="preserve">other</w:t>
      </w:r>
      <w:r>
        <w:t xml:space="preserve"> </w:t>
      </w:r>
      <w:r>
        <w:t xml:space="preserve">est le pendant individuel de</w:t>
      </w:r>
      <w:r>
        <w:t xml:space="preserve"> </w:t>
      </w:r>
      <w:r>
        <w:rPr>
          <w:rStyle w:val="VerbatimChar"/>
        </w:rPr>
        <w:t xml:space="preserve">total_other</w:t>
      </w:r>
      <w:r>
        <w:t xml:space="preserve"> </w:t>
      </w:r>
      <w:r>
        <w:t xml:space="preserve">: lors d’un vote sélectif, la personne a voté, mais ni oui ni non — l’option qu’elle a choisie est retenue par</w:t>
      </w:r>
      <w:r>
        <w:t xml:space="preserve"> </w:t>
      </w:r>
      <w:r>
        <w:rPr>
          <w:rStyle w:val="VerbatimChar"/>
        </w:rPr>
        <w:t xml:space="preserve">type_label</w:t>
      </w:r>
      <w:r>
        <w:t xml:space="preserve"> </w:t>
      </w:r>
      <w:r>
        <w:t xml:space="preserve">(« Auswahl A »). La voix individuelle reste ainsi exploitable sans que la norme doive tenir chaque mécanique de sélection cantonale comme valeur d’énumération propre.</w:t>
      </w:r>
    </w:p>
    <w:p>
      <w:pPr>
        <w:pStyle w:val="Textkrper"/>
      </w:pPr>
      <w:r>
        <w:t xml:space="preserve">Le champ</w:t>
      </w:r>
      <w:r>
        <w:t xml:space="preserve"> </w:t>
      </w:r>
      <w:r>
        <w:rPr>
          <w:b/>
          <w:bCs/>
        </w:rPr>
        <w:t xml:space="preserve">vote</w:t>
      </w:r>
      <w:r>
        <w:t xml:space="preserve"> </w:t>
      </w:r>
      <w:r>
        <w:t xml:space="preserve">saisit le type d’expression de la voix :</w:t>
      </w:r>
    </w:p>
    <w:bookmarkStart w:id="263" w:name="yes"/>
    <w:p>
      <w:pPr>
        <w:pStyle w:val="berschrift4"/>
      </w:pPr>
      <w:r>
        <w:t xml:space="preserve">yes</w:t>
      </w:r>
    </w:p>
    <w:p>
      <w:pPr>
        <w:pStyle w:val="FirstParagraph"/>
      </w:pPr>
      <w:r>
        <w:t xml:space="preserve">Voix « oui » (approbation)</w:t>
      </w:r>
    </w:p>
    <w:p>
      <w:pPr>
        <w:pStyle w:val="Textkrper"/>
      </w:pPr>
      <w:r>
        <w:rPr>
          <w:b/>
          <w:bCs/>
        </w:rPr>
        <w:t xml:space="preserve">Signification :</w:t>
      </w:r>
      <w:r>
        <w:t xml:space="preserve"> </w:t>
      </w:r>
      <w:r>
        <w:t xml:space="preserve">la personne approuve le projet ou la proposition.</w:t>
      </w:r>
    </w:p>
    <w:bookmarkEnd w:id="263"/>
    <w:bookmarkStart w:id="264" w:name="no"/>
    <w:p>
      <w:pPr>
        <w:pStyle w:val="berschrift4"/>
      </w:pPr>
      <w:r>
        <w:t xml:space="preserve">no</w:t>
      </w:r>
    </w:p>
    <w:p>
      <w:pPr>
        <w:pStyle w:val="FirstParagraph"/>
      </w:pPr>
      <w:r>
        <w:t xml:space="preserve">Voix « non » (rejet)</w:t>
      </w:r>
    </w:p>
    <w:p>
      <w:pPr>
        <w:pStyle w:val="Textkrper"/>
      </w:pPr>
      <w:r>
        <w:rPr>
          <w:b/>
          <w:bCs/>
        </w:rPr>
        <w:t xml:space="preserve">Signification :</w:t>
      </w:r>
      <w:r>
        <w:t xml:space="preserve"> </w:t>
      </w:r>
      <w:r>
        <w:t xml:space="preserve">la personne rejette le projet ou la proposition.</w:t>
      </w:r>
    </w:p>
    <w:bookmarkEnd w:id="264"/>
    <w:bookmarkStart w:id="265" w:name="abstention"/>
    <w:p>
      <w:pPr>
        <w:pStyle w:val="berschrift4"/>
      </w:pPr>
      <w:r>
        <w:t xml:space="preserve">abstention</w:t>
      </w:r>
    </w:p>
    <w:p>
      <w:pPr>
        <w:pStyle w:val="FirstParagraph"/>
      </w:pPr>
      <w:r>
        <w:t xml:space="preserve">Abstention</w:t>
      </w:r>
    </w:p>
    <w:p>
      <w:pPr>
        <w:pStyle w:val="Textkrper"/>
      </w:pPr>
      <w:r>
        <w:rPr>
          <w:b/>
          <w:bCs/>
        </w:rPr>
        <w:t xml:space="preserve">Signification :</w:t>
      </w:r>
      <w:r>
        <w:t xml:space="preserve"> </w:t>
      </w:r>
      <w:r>
        <w:t xml:space="preserve">la personne participe au vote, mais s’abstient. En cas de vote électronique, elle appuie sur le bouton « abstention ».</w:t>
      </w:r>
    </w:p>
    <w:bookmarkEnd w:id="265"/>
    <w:bookmarkEnd w:id="266"/>
    <w:bookmarkStart w:id="268" w:name="poids-de-la-voix"/>
    <w:p>
      <w:pPr>
        <w:pStyle w:val="berschrift3"/>
      </w:pPr>
      <w:r>
        <w:t xml:space="preserve">Poids de la voix</w:t>
      </w:r>
    </w:p>
    <w:p>
      <w:pPr>
        <w:pStyle w:val="FirstParagraph"/>
      </w:pPr>
      <w:r>
        <w:t xml:space="preserve">Le champ</w:t>
      </w:r>
      <w:r>
        <w:t xml:space="preserve"> </w:t>
      </w:r>
      <w:r>
        <w:rPr>
          <w:b/>
          <w:bCs/>
        </w:rPr>
        <w:t xml:space="preserve">weight</w:t>
      </w:r>
      <w:r>
        <w:t xml:space="preserve"> </w:t>
      </w:r>
      <w:r>
        <w:t xml:space="preserve">saisit le poids de la voix :</w:t>
      </w:r>
    </w:p>
    <w:p>
      <w:pPr>
        <w:pStyle w:val="Compact"/>
        <w:numPr>
          <w:ilvl w:val="0"/>
          <w:numId w:val="1029"/>
        </w:numPr>
      </w:pPr>
      <w:r>
        <w:rPr>
          <w:b/>
          <w:bCs/>
        </w:rPr>
        <w:t xml:space="preserve">Cas standard</w:t>
      </w:r>
      <w:r>
        <w:t xml:space="preserve"> </w:t>
      </w:r>
      <w:r>
        <w:t xml:space="preserve">: 1.0 (une voix)</w:t>
      </w:r>
    </w:p>
    <w:p>
      <w:pPr>
        <w:pStyle w:val="Compact"/>
        <w:numPr>
          <w:ilvl w:val="0"/>
          <w:numId w:val="1029"/>
        </w:numPr>
      </w:pPr>
      <w:r>
        <w:rPr>
          <w:b/>
          <w:bCs/>
        </w:rPr>
        <w:t xml:space="preserve">Cas particuliers</w:t>
      </w:r>
      <w:r>
        <w:t xml:space="preserve"> </w:t>
      </w:r>
      <w:r>
        <w:t xml:space="preserve">: d’autres valeurs sont possibles</w:t>
      </w:r>
    </w:p>
    <w:bookmarkStart w:id="267" w:name="X355dff197cd3b6438eab29150c81432d9bc95c2"/>
    <w:p>
      <w:pPr>
        <w:pStyle w:val="berschrift4"/>
      </w:pPr>
      <w:r>
        <w:t xml:space="preserve">Cas d’application d’un poids de voix divergent</w:t>
      </w:r>
    </w:p>
    <w:p>
      <w:pPr>
        <w:pStyle w:val="Compact"/>
        <w:numPr>
          <w:ilvl w:val="0"/>
          <w:numId w:val="1030"/>
        </w:numPr>
      </w:pPr>
      <w:r>
        <w:rPr>
          <w:b/>
          <w:bCs/>
        </w:rPr>
        <w:t xml:space="preserve">Suppléance</w:t>
      </w:r>
      <w:r>
        <w:t xml:space="preserve"> </w:t>
      </w:r>
      <w:r>
        <w:t xml:space="preserve">: dans certains systèmes, une personne peut voter pour une personne absente (weight : 2.0)</w:t>
      </w:r>
    </w:p>
    <w:p>
      <w:pPr>
        <w:pStyle w:val="Compact"/>
        <w:numPr>
          <w:ilvl w:val="0"/>
          <w:numId w:val="1030"/>
        </w:numPr>
      </w:pPr>
      <w:r>
        <w:rPr>
          <w:b/>
          <w:bCs/>
        </w:rPr>
        <w:t xml:space="preserve">Assemblées communales</w:t>
      </w:r>
      <w:r>
        <w:t xml:space="preserve"> </w:t>
      </w:r>
      <w:r>
        <w:t xml:space="preserve">: dans des cas particuliers, des personnes morales peuvent disposer de plusieurs voix</w:t>
      </w:r>
    </w:p>
    <w:p>
      <w:pPr>
        <w:pStyle w:val="Compact"/>
        <w:numPr>
          <w:ilvl w:val="0"/>
          <w:numId w:val="1030"/>
        </w:numPr>
      </w:pPr>
      <w:r>
        <w:rPr>
          <w:b/>
          <w:bCs/>
        </w:rPr>
        <w:t xml:space="preserve">Systèmes historiques</w:t>
      </w:r>
      <w:r>
        <w:t xml:space="preserve"> </w:t>
      </w:r>
      <w:r>
        <w:t xml:space="preserve">: autrefois, dans certains cantons, différents groupes de personnes disposaient d’un poids de voix différent</w:t>
      </w:r>
    </w:p>
    <w:bookmarkEnd w:id="267"/>
    <w:bookmarkEnd w:id="268"/>
    <w:bookmarkStart w:id="269" w:name="appartenance-à-un-groupe"/>
    <w:p>
      <w:pPr>
        <w:pStyle w:val="berschrift3"/>
      </w:pPr>
      <w:r>
        <w:t xml:space="preserve">Appartenance à un groupe</w:t>
      </w:r>
    </w:p>
    <w:p>
      <w:pPr>
        <w:pStyle w:val="FirstParagraph"/>
      </w:pPr>
      <w:r>
        <w:t xml:space="preserve">Le champ</w:t>
      </w:r>
      <w:r>
        <w:t xml:space="preserve"> </w:t>
      </w:r>
      <w:r>
        <w:rPr>
          <w:b/>
          <w:bCs/>
        </w:rPr>
        <w:t xml:space="preserve">group_id</w:t>
      </w:r>
      <w:r>
        <w:t xml:space="preserve"> </w:t>
      </w:r>
      <w:r>
        <w:t xml:space="preserve">saisit l’appartenance au groupe parlementaire au moment du vote :</w:t>
      </w:r>
    </w:p>
    <w:p>
      <w:pPr>
        <w:pStyle w:val="Textkrper"/>
      </w:pPr>
      <w:r>
        <w:rPr>
          <w:b/>
          <w:bCs/>
        </w:rPr>
        <w:t xml:space="preserve">Utilité :</w:t>
      </w:r>
      <w:r>
        <w:t xml:space="preserve"> </w:t>
      </w:r>
      <w:r>
        <w:t xml:space="preserve">- Analyse du comportement de vote par groupe</w:t>
      </w:r>
      <w:r>
        <w:t xml:space="preserve"> </w:t>
      </w:r>
      <w:r>
        <w:t xml:space="preserve">- Détermination de la discipline de parti</w:t>
      </w:r>
      <w:r>
        <w:t xml:space="preserve"> </w:t>
      </w:r>
      <w:r>
        <w:t xml:space="preserve">- Identification de coalitions</w:t>
      </w:r>
    </w:p>
    <w:p>
      <w:pPr>
        <w:pStyle w:val="Textkrper"/>
      </w:pPr>
      <w:r>
        <w:rPr>
          <w:b/>
          <w:bCs/>
        </w:rPr>
        <w:t xml:space="preserve">Exemple :</w:t>
      </w:r>
      <w:r>
        <w:t xml:space="preserve"> </w:t>
      </w:r>
      <w:r>
        <w:t xml:space="preserve">lors d’un vote sur la loi sur l’énergie, 90 % du groupe PS votent oui et 80 % du groupe UDC votent non.</w:t>
      </w:r>
    </w:p>
    <w:bookmarkEnd w:id="269"/>
    <w:bookmarkStart w:id="270" w:name="position-et-ordre"/>
    <w:p>
      <w:pPr>
        <w:pStyle w:val="berschrift3"/>
      </w:pPr>
      <w:r>
        <w:t xml:space="preserve">Position et ordre</w:t>
      </w:r>
    </w:p>
    <w:p>
      <w:pPr>
        <w:pStyle w:val="FirstParagraph"/>
      </w:pPr>
      <w:r>
        <w:t xml:space="preserve">Le champ</w:t>
      </w:r>
      <w:r>
        <w:t xml:space="preserve"> </w:t>
      </w:r>
      <w:r>
        <w:rPr>
          <w:b/>
          <w:bCs/>
        </w:rPr>
        <w:t xml:space="preserve">position</w:t>
      </w:r>
      <w:r>
        <w:t xml:space="preserve"> </w:t>
      </w:r>
      <w:r>
        <w:t xml:space="preserve">définit le regroupement et l’ordre de tri à l’affichage :</w:t>
      </w:r>
    </w:p>
    <w:p>
      <w:pPr>
        <w:pStyle w:val="Textkrper"/>
      </w:pPr>
      <w:r>
        <w:rPr>
          <w:b/>
          <w:bCs/>
        </w:rPr>
        <w:t xml:space="preserve">Application :</w:t>
      </w:r>
      <w:r>
        <w:t xml:space="preserve"> </w:t>
      </w:r>
      <w:r>
        <w:t xml:space="preserve">- Tri alphabétique par nom de famille</w:t>
      </w:r>
      <w:r>
        <w:t xml:space="preserve"> </w:t>
      </w:r>
      <w:r>
        <w:t xml:space="preserve">- Tri par groupe parlementaire</w:t>
      </w:r>
      <w:r>
        <w:t xml:space="preserve"> </w:t>
      </w:r>
      <w:r>
        <w:t xml:space="preserve">- Tri par expression de la voix (d’abord les oui, puis les non, puis les abstentions)</w:t>
      </w:r>
      <w:r>
        <w:t xml:space="preserve"> </w:t>
      </w:r>
      <w:r>
        <w:t xml:space="preserve">- Regroupement par groupe parlementaire, à l’intérieur du groupe par oui, non, abstentions et, à l’intérieur du sous-groupe, par ordre alphabétique</w:t>
      </w:r>
    </w:p>
    <w:bookmarkEnd w:id="270"/>
    <w:bookmarkStart w:id="271" w:name="description-et-contexte"/>
    <w:p>
      <w:pPr>
        <w:pStyle w:val="berschrift3"/>
      </w:pPr>
      <w:r>
        <w:t xml:space="preserve">Description et contexte</w:t>
      </w:r>
    </w:p>
    <w:p>
      <w:pPr>
        <w:pStyle w:val="FirstParagraph"/>
      </w:pPr>
      <w:r>
        <w:t xml:space="preserve">Le champ</w:t>
      </w:r>
      <w:r>
        <w:t xml:space="preserve"> </w:t>
      </w:r>
      <w:r>
        <w:rPr>
          <w:b/>
          <w:bCs/>
        </w:rPr>
        <w:t xml:space="preserve">description</w:t>
      </w:r>
      <w:r>
        <w:t xml:space="preserve"> </w:t>
      </w:r>
      <w:r>
        <w:t xml:space="preserve">peut saisir des informations supplémentaires :</w:t>
      </w:r>
    </w:p>
    <w:p>
      <w:pPr>
        <w:pStyle w:val="Textkrper"/>
      </w:pPr>
      <w:r>
        <w:rPr>
          <w:b/>
          <w:bCs/>
        </w:rPr>
        <w:t xml:space="preserve">Exemples :</w:t>
      </w:r>
      <w:r>
        <w:t xml:space="preserve"> </w:t>
      </w:r>
      <w:r>
        <w:t xml:space="preserve">- « Abstention en raison d’un conflit d’intérêts (membre du conseil d’administration d’une entreprise énergétique) »</w:t>
      </w:r>
      <w:r>
        <w:t xml:space="preserve"> </w:t>
      </w:r>
      <w:r>
        <w:t xml:space="preserve">- « Absent pour cause de maladie »</w:t>
      </w:r>
    </w:p>
    <w:bookmarkEnd w:id="271"/>
    <w:bookmarkStart w:id="272" w:name="horodatage-2"/>
    <w:p>
      <w:pPr>
        <w:pStyle w:val="berschrift3"/>
      </w:pPr>
      <w:r>
        <w:t xml:space="preserve">Horodatage</w:t>
      </w:r>
    </w:p>
    <w:p>
      <w:pPr>
        <w:pStyle w:val="Compact"/>
        <w:numPr>
          <w:ilvl w:val="0"/>
          <w:numId w:val="1031"/>
        </w:numPr>
      </w:pPr>
      <w:r>
        <w:rPr>
          <w:b/>
          <w:bCs/>
        </w:rPr>
        <w:t xml:space="preserve">datetime_created</w:t>
      </w:r>
      <w:r>
        <w:t xml:space="preserve"> </w:t>
      </w:r>
      <w:r>
        <w:t xml:space="preserve">: première publication</w:t>
      </w:r>
    </w:p>
    <w:p>
      <w:pPr>
        <w:pStyle w:val="Compact"/>
        <w:numPr>
          <w:ilvl w:val="0"/>
          <w:numId w:val="1031"/>
        </w:numPr>
      </w:pPr>
      <w:r>
        <w:rPr>
          <w:b/>
          <w:bCs/>
        </w:rPr>
        <w:t xml:space="preserve">datetime_modified</w:t>
      </w:r>
      <w:r>
        <w:t xml:space="preserve"> </w:t>
      </w:r>
      <w:r>
        <w:t xml:space="preserve">: dernière actualisation (p. ex. en cas de corrections de la publication)</w:t>
      </w:r>
    </w:p>
    <w:bookmarkEnd w:id="272"/>
    <w:bookmarkStart w:id="273" w:name="présence-et-expression-de-la-voix"/>
    <w:p>
      <w:pPr>
        <w:pStyle w:val="berschrift3"/>
      </w:pPr>
      <w:r>
        <w:t xml:space="preserve">Présence et expression de la voix</w:t>
      </w:r>
    </w:p>
    <w:p>
      <w:pPr>
        <w:pStyle w:val="FirstParagraph"/>
      </w:pPr>
      <w:r>
        <w:t xml:space="preserve">Différence importante :</w:t>
      </w:r>
    </w:p>
    <w:p>
      <w:pPr>
        <w:pStyle w:val="Compact"/>
        <w:numPr>
          <w:ilvl w:val="0"/>
          <w:numId w:val="1032"/>
        </w:numPr>
      </w:pPr>
      <w:r>
        <w:rPr>
          <w:b/>
          <w:bCs/>
        </w:rPr>
        <w:t xml:space="preserve">Attendance</w:t>
      </w:r>
      <w:r>
        <w:t xml:space="preserve"> </w:t>
      </w:r>
      <w:r>
        <w:t xml:space="preserve">(autre entité) : saisit la présence générale à une séance</w:t>
      </w:r>
    </w:p>
    <w:p>
      <w:pPr>
        <w:pStyle w:val="Compact"/>
        <w:numPr>
          <w:ilvl w:val="0"/>
          <w:numId w:val="1032"/>
        </w:numPr>
      </w:pPr>
      <w:r>
        <w:rPr>
          <w:b/>
          <w:bCs/>
        </w:rPr>
        <w:t xml:space="preserve">IndividualVote</w:t>
      </w:r>
      <w:r>
        <w:t xml:space="preserve"> </w:t>
      </w:r>
      <w:r>
        <w:t xml:space="preserve">: saisit l’expression concrète de la voix lors d’un vote</w:t>
      </w:r>
    </w:p>
    <w:p>
      <w:pPr>
        <w:pStyle w:val="FirstParagraph"/>
      </w:pPr>
      <w:r>
        <w:t xml:space="preserve">Une personne peut être présente à une séance (Attendance), mais être enregistrée comme « absent » ou « did_not_vote » lors de votes isolés (p. ex. lorsqu’elle quitte brièvement la salle).</w:t>
      </w:r>
    </w:p>
    <w:bookmarkEnd w:id="273"/>
    <w:bookmarkStart w:id="274" w:name="votes-nominatifs-et-votes-secrets"/>
    <w:p>
      <w:pPr>
        <w:pStyle w:val="berschrift3"/>
      </w:pPr>
      <w:r>
        <w:t xml:space="preserve">Votes nominatifs et votes secrets</w:t>
      </w:r>
    </w:p>
    <w:p>
      <w:pPr>
        <w:pStyle w:val="FirstParagraph"/>
      </w:pPr>
      <w:r>
        <w:t xml:space="preserve">Les entités IndividualVote ne sont saisies que lors des votes nominatifs (ouverts) :</w:t>
      </w:r>
    </w:p>
    <w:p>
      <w:pPr>
        <w:pStyle w:val="Compact"/>
        <w:numPr>
          <w:ilvl w:val="0"/>
          <w:numId w:val="1033"/>
        </w:numPr>
      </w:pPr>
      <w:r>
        <w:rPr>
          <w:b/>
          <w:bCs/>
        </w:rPr>
        <w:t xml:space="preserve">Vote nominatif</w:t>
      </w:r>
      <w:r>
        <w:t xml:space="preserve"> </w:t>
      </w:r>
      <w:r>
        <w:t xml:space="preserve">: chaque voix est saisie et est publique</w:t>
      </w:r>
    </w:p>
    <w:p>
      <w:pPr>
        <w:pStyle w:val="Compact"/>
        <w:numPr>
          <w:ilvl w:val="0"/>
          <w:numId w:val="1033"/>
        </w:numPr>
      </w:pPr>
      <w:r>
        <w:rPr>
          <w:b/>
          <w:bCs/>
        </w:rPr>
        <w:t xml:space="preserve">Vote secret</w:t>
      </w:r>
      <w:r>
        <w:t xml:space="preserve"> </w:t>
      </w:r>
      <w:r>
        <w:t xml:space="preserve">: seul le résultat global est saisi, pas d’IndividualVotes</w:t>
      </w:r>
    </w:p>
    <w:bookmarkEnd w:id="274"/>
    <w:bookmarkStart w:id="289" w:name="classe-individualvote"/>
    <w:p>
      <w:pPr>
        <w:pStyle w:val="berschrift3"/>
      </w:pPr>
      <w:r>
        <w:t xml:space="preserve">Classe: IndividualVote</w:t>
      </w:r>
      <w:r>
        <w:t xml:space="preserve"> </w:t>
      </w:r>
      <w:bookmarkStart w:id="275" w:name="IndividualVote"/>
      <w:bookmarkEnd w:id="275"/>
    </w:p>
    <w:p>
      <w:pPr>
        <w:pStyle w:val="FirstParagraph"/>
      </w:pPr>
      <w:r>
        <w:rPr>
          <w:i/>
          <w:iCs/>
        </w:rPr>
        <w:t xml:space="preserve">Une voix individuelle exprimée par un membre lors d’une procédure de vote.</w:t>
      </w:r>
    </w:p>
    <w:bookmarkStart w:id="276" w:name="attributs-12"/>
    <w:p>
      <w:pPr>
        <w:pStyle w:val="berschrift4"/>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Identifiant local. Par exemple, un UUID issu du système d’information du conseil.</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Une URI unique et globalement valide pour l’entité.</w:t>
            </w:r>
            <w:r>
              <w:t xml:space="preserve"> </w:t>
            </w:r>
            <w:r>
              <w:t xml:space="preserve">Héritage :</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Une URI qui renvoie à une entité Wikidata, par ex. http://www.wikidata.org/entity/Q813067 pour Beat Jans.</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parent_voting</w:t>
            </w:r>
          </w:p>
        </w:tc>
        <w:tc>
          <w:tcPr/>
          <w:p>
            <w:pPr>
              <w:pStyle w:val="Compact"/>
            </w:pPr>
            <w:r>
              <w:t xml:space="preserve">0..1</w:t>
            </w:r>
            <w:r>
              <w:t xml:space="preserve"> </w:t>
            </w:r>
            <w:r>
              <w:t xml:space="preserve"> </w:t>
            </w:r>
            <w:hyperlink w:anchor="Voting">
              <w:r>
                <w:rPr>
                  <w:rStyle w:val="Hyperlink"/>
                </w:rPr>
                <w:t xml:space="preserve">Voting</w:t>
              </w:r>
            </w:hyperlink>
          </w:p>
        </w:tc>
        <w:tc>
          <w:tcPr/>
          <w:p>
            <w:pPr>
              <w:pStyle w:val="Compact"/>
            </w:pPr>
            <w:r>
              <w:t xml:space="preserve">L’identifiant du vote auquel se rattache la voix individuelle.</w:t>
            </w:r>
          </w:p>
        </w:tc>
      </w:tr>
      <w:tr>
        <w:tc>
          <w:tcPr>
            <w:shd w:val="clear" w:color="auto" w:fill="F2F2F2"/>
          </w:tcPr>
          <w:p>
            <w:pPr>
              <w:pStyle w:val="Compact"/>
            </w:pPr>
            <w:r>
              <w:t xml:space="preserve">actor_id</w:t>
            </w:r>
          </w:p>
        </w:tc>
        <w:tc>
          <w:tcPr>
            <w:shd w:val="clear" w:color="auto" w:fill="F2F2F2"/>
          </w:tcPr>
          <w:p>
            <w:pPr>
              <w:pStyle w:val="Compact"/>
            </w:pPr>
            <w:r>
              <w:t xml:space="preserve">0..1</w:t>
            </w:r>
            <w:r>
              <w:t xml:space="preserve"> </w:t>
            </w:r>
            <w:r>
              <w:t xml:space="preserve"> </w:t>
            </w:r>
            <w:hyperlink w:anchor="PersonReference">
              <w:r>
                <w:rPr>
                  <w:rStyle w:val="Hyperlink"/>
                </w:rPr>
                <w:t xml:space="preserve">PersonReference</w:t>
              </w:r>
            </w:hyperlink>
          </w:p>
        </w:tc>
        <w:tc>
          <w:tcPr>
            <w:shd w:val="clear" w:color="auto" w:fill="F2F2F2"/>
          </w:tcPr>
          <w:p>
            <w:pPr>
              <w:pStyle w:val="Compact"/>
            </w:pPr>
            <w:r>
              <w:t xml:space="preserve">Référence à la personne agissante (instantané au moment de la mise en relation).</w:t>
            </w:r>
          </w:p>
        </w:tc>
      </w:tr>
      <w:tr>
        <w:tc>
          <w:tcPr/>
          <w:p>
            <w:pPr>
              <w:pStyle w:val="Compact"/>
            </w:pPr>
            <w:r>
              <w:t xml:space="preserve">seat_nr</w:t>
            </w:r>
          </w:p>
        </w:tc>
        <w:tc>
          <w:tcPr/>
          <w:p>
            <w:pPr>
              <w:pStyle w:val="Compact"/>
            </w:pPr>
            <w:r>
              <w:t xml:space="preserve">0..1</w:t>
            </w:r>
            <w:r>
              <w:t xml:space="preserve"> </w:t>
            </w:r>
            <w:r>
              <w:t xml:space="preserve"> </w:t>
            </w:r>
            <w:r>
              <w:t xml:space="preserve">String</w:t>
            </w:r>
          </w:p>
        </w:tc>
        <w:tc>
          <w:tcPr/>
          <w:p>
            <w:pPr>
              <w:pStyle w:val="Compact"/>
            </w:pPr>
            <w:r>
              <w:t xml:space="preserve">Le numéro de siège correspondant à la voix individuelle, le cas échéant.</w:t>
            </w:r>
          </w:p>
        </w:tc>
      </w:tr>
      <w:tr>
        <w:tc>
          <w:tcPr>
            <w:shd w:val="clear" w:color="auto" w:fill="F2F2F2"/>
          </w:tcPr>
          <w:p>
            <w:pPr>
              <w:pStyle w:val="Compact"/>
            </w:pPr>
            <w:r>
              <w:t xml:space="preserve">weight</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Le nombre de voix dont dispose la personne, le cas échéant (p. ex. lorsqu’une personne détient plusieurs voix).</w:t>
            </w:r>
          </w:p>
        </w:tc>
      </w:tr>
      <w:tr>
        <w:tc>
          <w:tcPr/>
          <w:p>
            <w:pPr>
              <w:pStyle w:val="Compact"/>
            </w:pPr>
            <w:r>
              <w:t xml:space="preserve">individual_vote_type</w:t>
            </w:r>
          </w:p>
        </w:tc>
        <w:tc>
          <w:tcPr/>
          <w:p>
            <w:pPr>
              <w:pStyle w:val="Compact"/>
            </w:pPr>
            <w:r>
              <w:t xml:space="preserve">0..1</w:t>
            </w:r>
            <w:r>
              <w:t xml:space="preserve"> </w:t>
            </w:r>
            <w:r>
              <w:t xml:space="preserve"> </w:t>
            </w:r>
            <w:hyperlink w:anchor="IndividualVoteTypeEnum">
              <w:r>
                <w:rPr>
                  <w:rStyle w:val="Hyperlink"/>
                </w:rPr>
                <w:t xml:space="preserve">IndividualVoteTypeEnum</w:t>
              </w:r>
            </w:hyperlink>
          </w:p>
        </w:tc>
        <w:tc>
          <w:tcPr/>
          <w:p>
            <w:pPr>
              <w:pStyle w:val="Compact"/>
            </w:pPr>
            <w:r>
              <w:t xml:space="preserve">Type de voix exprimée (oui, non, abstention, n’a pas voté, etc.).</w:t>
            </w:r>
          </w:p>
        </w:tc>
      </w:tr>
      <w:tr>
        <w:tc>
          <w:tcPr>
            <w:shd w:val="clear" w:color="auto" w:fill="F2F2F2"/>
          </w:tcPr>
          <w:p>
            <w:pPr>
              <w:pStyle w:val="Compact"/>
            </w:pPr>
            <w:r>
              <w:t xml:space="preserve">type_label</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Libellé de type personnalisé lorsque les valeurs de type standard ne s’appliquent pas.</w:t>
            </w:r>
          </w:p>
        </w:tc>
      </w:tr>
      <w:tr>
        <w:tc>
          <w:tcPr/>
          <w:p>
            <w:pPr>
              <w:pStyle w:val="Compact"/>
            </w:pPr>
            <w:r>
              <w:t xml:space="preserve">date_created</w:t>
            </w:r>
          </w:p>
        </w:tc>
        <w:tc>
          <w:tcPr/>
          <w:p>
            <w:pPr>
              <w:pStyle w:val="Compact"/>
            </w:pPr>
            <w:r>
              <w:t xml:space="preserve">0..1</w:t>
            </w:r>
            <w:r>
              <w:t xml:space="preserve"> </w:t>
            </w:r>
            <w:r>
              <w:t xml:space="preserve"> </w:t>
            </w:r>
            <w:r>
              <w:t xml:space="preserve">Date</w:t>
            </w:r>
          </w:p>
        </w:tc>
        <w:tc>
          <w:tcPr/>
          <w:p>
            <w:pPr>
              <w:pStyle w:val="Compact"/>
            </w:pPr>
            <w:r>
              <w:t xml:space="preserve">La date à laquelle une entité a été créée.</w:t>
            </w:r>
            <w:r>
              <w:t xml:space="preserve"> </w:t>
            </w:r>
            <w:r>
              <w:t xml:space="preserve">Héritage :</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datetime_created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La date et l’heure auxquelles une entité a été créée.</w:t>
            </w:r>
            <w:r>
              <w:t xml:space="preserve"> </w:t>
            </w:r>
            <w:r>
              <w:t xml:space="preserve">Héritage :</w:t>
            </w:r>
            <w:r>
              <w:t xml:space="preserve"> </w:t>
            </w:r>
            <w:hyperlink w:anchor="HasCreationModificationDates">
              <w:r>
                <w:rPr>
                  <w:rStyle w:val="Hyperlink"/>
                </w:rPr>
                <w:t xml:space="preserve">HasCreationModificationDates</w:t>
              </w:r>
            </w:hyperlink>
          </w:p>
        </w:tc>
      </w:tr>
      <w:tr>
        <w:tc>
          <w:tcPr/>
          <w:p>
            <w:pPr>
              <w:pStyle w:val="Compact"/>
            </w:pPr>
            <w:r>
              <w:t xml:space="preserve">date_modified</w:t>
            </w:r>
          </w:p>
        </w:tc>
        <w:tc>
          <w:tcPr/>
          <w:p>
            <w:pPr>
              <w:pStyle w:val="Compact"/>
            </w:pPr>
            <w:r>
              <w:t xml:space="preserve">0..1</w:t>
            </w:r>
            <w:r>
              <w:t xml:space="preserve"> </w:t>
            </w:r>
            <w:r>
              <w:t xml:space="preserve"> </w:t>
            </w:r>
            <w:r>
              <w:t xml:space="preserve">Date</w:t>
            </w:r>
          </w:p>
        </w:tc>
        <w:tc>
          <w:tcPr/>
          <w:p>
            <w:pPr>
              <w:pStyle w:val="Compact"/>
            </w:pPr>
            <w:r>
              <w:t xml:space="preserve">La date à laquelle une entité a été modifiée pour la dernière fois.</w:t>
            </w:r>
            <w:r>
              <w:t xml:space="preserve"> </w:t>
            </w:r>
            <w:r>
              <w:t xml:space="preserve">Héritage :</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datetime_modified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La date et l’heure auxquelles une entité a été modifiée pour la dernière fois.</w:t>
            </w:r>
            <w:r>
              <w:t xml:space="preserve"> </w:t>
            </w:r>
            <w:r>
              <w:t xml:space="preserve">Héritage :</w:t>
            </w:r>
            <w:r>
              <w:t xml:space="preserve"> </w:t>
            </w:r>
            <w:hyperlink w:anchor="HasCreationModificationDates">
              <w:r>
                <w:rPr>
                  <w:rStyle w:val="Hyperlink"/>
                </w:rPr>
                <w:t xml:space="preserve">HasCreationModificationDates</w:t>
              </w:r>
            </w:hyperlink>
          </w:p>
        </w:tc>
      </w:tr>
    </w:tbl>
    <w:bookmarkEnd w:id="276"/>
    <w:bookmarkStart w:id="277" w:name="utilisations-11"/>
    <w:p>
      <w:pPr>
        <w:pStyle w:val="berschrift4"/>
      </w:pPr>
      <w:r>
        <w:t xml:space="preserve">Utilisations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individual_votes</w:t>
            </w:r>
          </w:p>
        </w:tc>
        <w:tc>
          <w:tcPr>
            <w:shd w:val="clear" w:color="auto" w:fill="F2F2F2"/>
          </w:tcPr>
          <w:p>
            <w:pPr>
              <w:pStyle w:val="Compact"/>
            </w:pPr>
            <w:r>
              <w:t xml:space="preserve">range</w:t>
            </w:r>
          </w:p>
        </w:tc>
        <w:tc>
          <w:tcPr>
            <w:shd w:val="clear" w:color="auto" w:fill="F2F2F2"/>
          </w:tcPr>
          <w:p>
            <w:pPr>
              <w:pStyle w:val="Compact"/>
            </w:pPr>
            <w:hyperlink w:anchor="IndividualVote">
              <w:r>
                <w:rPr>
                  <w:rStyle w:val="Hyperlink"/>
                </w:rPr>
                <w:t xml:space="preserve">IndividualVote</w:t>
              </w:r>
            </w:hyperlink>
          </w:p>
        </w:tc>
      </w:tr>
    </w:tbl>
    <w:bookmarkEnd w:id="277"/>
    <w:bookmarkStart w:id="288" w:name="exemples-7"/>
    <w:p>
      <w:pPr>
        <w:pStyle w:val="berschrift4"/>
      </w:pPr>
      <w:r>
        <w:t xml:space="preserve">Exemples</w:t>
      </w:r>
    </w:p>
    <w:bookmarkStart w:id="278" w:name="exemple-individualvote-voix-non"/>
    <w:p>
      <w:pPr>
        <w:pStyle w:val="berschrift5"/>
      </w:pPr>
      <w:r>
        <w:t xml:space="preserve">Exemple IndividualVote : Voix « non »</w:t>
      </w:r>
    </w:p>
    <w:p>
      <w:pPr>
        <w:pStyle w:val="SourceCode"/>
      </w:pPr>
      <w:r>
        <w:rPr>
          <w:rStyle w:val="FunctionTok"/>
        </w:rPr>
        <w:t xml:space="preserve">individual_votes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ops:vote_sg_2025_001_person_456</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actors:person_andreas_eggenberger</w:t>
      </w:r>
      <w:r>
        <w:br/>
      </w:r>
      <w:r>
        <w:rPr>
          <w:rStyle w:val="AttributeTok"/>
        </w:rPr>
        <w:t xml:space="preserve">    </w:t>
      </w:r>
      <w:r>
        <w:rPr>
          <w:rStyle w:val="FunctionTok"/>
        </w:rPr>
        <w:t xml:space="preserve">label</w:t>
      </w:r>
      <w:r>
        <w:rPr>
          <w:rStyle w:val="KeywordTok"/>
        </w:rPr>
        <w:t xml:space="preserve">:</w:t>
      </w:r>
      <w:r>
        <w:rPr>
          <w:rStyle w:val="AttributeTok"/>
        </w:rPr>
        <w:t xml:space="preserve"> Andreas Eggenberger</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'no'</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p>
    <w:bookmarkEnd w:id="278"/>
    <w:bookmarkStart w:id="279" w:name="X244160609760ac4fc9eac5b51129a1f07862011"/>
    <w:p>
      <w:pPr>
        <w:pStyle w:val="berschrift5"/>
      </w:pPr>
      <w:r>
        <w:t xml:space="preserve">Exemple IndividualVote : No vote on the budget</w:t>
      </w:r>
    </w:p>
    <w:p>
      <w:pPr>
        <w:pStyle w:val="SourceCode"/>
      </w:pPr>
      <w:r>
        <w:rPr>
          <w:rStyle w:val="FunctionTok"/>
        </w:rPr>
        <w:t xml:space="preserve">individual_votes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ops:vote_zh_budget_2026_person_102</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ops:voting_zh_budget_2026</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actors:person_jean_daniel_strub</w:t>
      </w:r>
      <w:r>
        <w:br/>
      </w:r>
      <w:r>
        <w:rPr>
          <w:rStyle w:val="AttributeTok"/>
        </w:rPr>
        <w:t xml:space="preserve">    </w:t>
      </w:r>
      <w:r>
        <w:rPr>
          <w:rStyle w:val="FunctionTok"/>
        </w:rPr>
        <w:t xml:space="preserve">label</w:t>
      </w:r>
      <w:r>
        <w:rPr>
          <w:rStyle w:val="KeywordTok"/>
        </w:rPr>
        <w:t xml:space="preserve">:</w:t>
      </w:r>
      <w:r>
        <w:rPr>
          <w:rStyle w:val="AttributeTok"/>
        </w:rPr>
        <w:t xml:space="preserve"> Jean-Daniel Strub</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'no'</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'2025-11-20T16:45:00Z'</w:t>
      </w:r>
    </w:p>
    <w:bookmarkEnd w:id="279"/>
    <w:bookmarkStart w:id="280" w:name="exemple-individualvote-abstention"/>
    <w:p>
      <w:pPr>
        <w:pStyle w:val="berschrift5"/>
      </w:pPr>
      <w:r>
        <w:t xml:space="preserve">Exemple IndividualVote : Abstention</w:t>
      </w:r>
    </w:p>
    <w:p>
      <w:pPr>
        <w:pStyle w:val="SourceCode"/>
      </w:pPr>
      <w:r>
        <w:rPr>
          <w:rStyle w:val="FunctionTok"/>
        </w:rPr>
        <w:t xml:space="preserve">individual_votes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ops:vote_sg_2025_001_person_789</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actors:person_thomas_ammann</w:t>
      </w:r>
      <w:r>
        <w:br/>
      </w:r>
      <w:r>
        <w:rPr>
          <w:rStyle w:val="AttributeTok"/>
        </w:rPr>
        <w:t xml:space="preserve">    </w:t>
      </w:r>
      <w:r>
        <w:rPr>
          <w:rStyle w:val="FunctionTok"/>
        </w:rPr>
        <w:t xml:space="preserve">label</w:t>
      </w:r>
      <w:r>
        <w:rPr>
          <w:rStyle w:val="KeywordTok"/>
        </w:rPr>
        <w:t xml:space="preserve">:</w:t>
      </w:r>
      <w:r>
        <w:rPr>
          <w:rStyle w:val="AttributeTok"/>
        </w:rPr>
        <w:t xml:space="preserve"> Thomas Ammann</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'3'</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abstention</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p>
    <w:bookmarkEnd w:id="280"/>
    <w:bookmarkStart w:id="281" w:name="exemple-individualvote-yes-vote"/>
    <w:p>
      <w:pPr>
        <w:pStyle w:val="berschrift5"/>
      </w:pPr>
      <w:r>
        <w:t xml:space="preserve">Exemple IndividualVote : Yes vote</w:t>
      </w:r>
    </w:p>
    <w:p>
      <w:pPr>
        <w:pStyle w:val="SourceCode"/>
      </w:pPr>
      <w:r>
        <w:rPr>
          <w:rStyle w:val="FunctionTok"/>
        </w:rPr>
        <w:t xml:space="preserve">individual_votes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ops:vote_sg_2025_001_person_123</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actors:person_paul_schlegel</w:t>
      </w:r>
      <w:r>
        <w:br/>
      </w:r>
      <w:r>
        <w:rPr>
          <w:rStyle w:val="AttributeTok"/>
        </w:rPr>
        <w:t xml:space="preserve">    </w:t>
      </w:r>
      <w:r>
        <w:rPr>
          <w:rStyle w:val="FunctionTok"/>
        </w:rPr>
        <w:t xml:space="preserve">label</w:t>
      </w:r>
      <w:r>
        <w:rPr>
          <w:rStyle w:val="KeywordTok"/>
        </w:rPr>
        <w:t xml:space="preserve">:</w:t>
      </w:r>
      <w:r>
        <w:rPr>
          <w:rStyle w:val="AttributeTok"/>
        </w:rPr>
        <w:t xml:space="preserve"> Paul Schlegel</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'yes'</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p>
    <w:bookmarkEnd w:id="281"/>
    <w:bookmarkStart w:id="282" w:name="X029fb6acaaa1ddd60b63c15a53cbef128cd0448"/>
    <w:p>
      <w:pPr>
        <w:pStyle w:val="berschrift5"/>
      </w:pPr>
      <w:r>
        <w:t xml:space="preserve">Exemple IndividualVote : Individual vote for selection option B</w:t>
      </w:r>
    </w:p>
    <w:p>
      <w:pPr>
        <w:pStyle w:val="SourceCode"/>
      </w:pPr>
      <w:r>
        <w:rPr>
          <w:rStyle w:val="FunctionTok"/>
        </w:rPr>
        <w:t xml:space="preserve">individual_votes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ops:vote_zh_gr_2024_2023_361_b1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actors:person_zh_stadt_2</w:t>
      </w:r>
      <w:r>
        <w:br/>
      </w:r>
      <w:r>
        <w:rPr>
          <w:rStyle w:val="AttributeTok"/>
        </w:rPr>
        <w:t xml:space="preserve">    </w:t>
      </w:r>
      <w:r>
        <w:rPr>
          <w:rStyle w:val="FunctionTok"/>
        </w:rPr>
        <w:t xml:space="preserve">label</w:t>
      </w:r>
      <w:r>
        <w:rPr>
          <w:rStyle w:val="KeywordTok"/>
        </w:rPr>
        <w:t xml:space="preserve">:</w:t>
      </w:r>
      <w:r>
        <w:rPr>
          <w:rStyle w:val="AttributeTok"/>
        </w:rPr>
        <w:t xml:space="preserve"> Mitglied Auswahl B</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'47'</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other</w:t>
      </w:r>
      <w:r>
        <w:br/>
      </w:r>
      <w:r>
        <w:rPr>
          <w:rStyle w:val="AttributeTok"/>
        </w:rPr>
        <w:t xml:space="preserve">  </w:t>
      </w:r>
      <w:r>
        <w:rPr>
          <w:rStyle w:val="FunctionTok"/>
        </w:rPr>
        <w:t xml:space="preserve">type_label</w:t>
      </w:r>
      <w:r>
        <w:rPr>
          <w:rStyle w:val="KeywordTok"/>
        </w:rPr>
        <w:t xml:space="preserve">:</w:t>
      </w:r>
      <w:r>
        <w:rPr>
          <w:rStyle w:val="AttributeTok"/>
        </w:rPr>
        <w:t xml:space="preserve"> Auswahl B</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p>
    <w:bookmarkEnd w:id="282"/>
    <w:bookmarkStart w:id="283" w:name="X3df7ae5cd204f8985921574f6f076fca88e9661"/>
    <w:p>
      <w:pPr>
        <w:pStyle w:val="berschrift5"/>
      </w:pPr>
      <w:r>
        <w:t xml:space="preserve">Exemple IndividualVote : Individual vote for selection option C</w:t>
      </w:r>
    </w:p>
    <w:p>
      <w:pPr>
        <w:pStyle w:val="SourceCode"/>
      </w:pPr>
      <w:r>
        <w:rPr>
          <w:rStyle w:val="FunctionTok"/>
        </w:rPr>
        <w:t xml:space="preserve">individual_votes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ops:vote_zh_gr_2024_2023_361_c1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actors:person_zh_stadt_3</w:t>
      </w:r>
      <w:r>
        <w:br/>
      </w:r>
      <w:r>
        <w:rPr>
          <w:rStyle w:val="AttributeTok"/>
        </w:rPr>
        <w:t xml:space="preserve">    </w:t>
      </w:r>
      <w:r>
        <w:rPr>
          <w:rStyle w:val="FunctionTok"/>
        </w:rPr>
        <w:t xml:space="preserve">label</w:t>
      </w:r>
      <w:r>
        <w:rPr>
          <w:rStyle w:val="KeywordTok"/>
        </w:rPr>
        <w:t xml:space="preserve">:</w:t>
      </w:r>
      <w:r>
        <w:rPr>
          <w:rStyle w:val="AttributeTok"/>
        </w:rPr>
        <w:t xml:space="preserve"> Mitglied Auswahl C</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'88'</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other</w:t>
      </w:r>
      <w:r>
        <w:br/>
      </w:r>
      <w:r>
        <w:rPr>
          <w:rStyle w:val="AttributeTok"/>
        </w:rPr>
        <w:t xml:space="preserve">  </w:t>
      </w:r>
      <w:r>
        <w:rPr>
          <w:rStyle w:val="FunctionTok"/>
        </w:rPr>
        <w:t xml:space="preserve">type_label</w:t>
      </w:r>
      <w:r>
        <w:rPr>
          <w:rStyle w:val="KeywordTok"/>
        </w:rPr>
        <w:t xml:space="preserve">:</w:t>
      </w:r>
      <w:r>
        <w:rPr>
          <w:rStyle w:val="AttributeTok"/>
        </w:rPr>
        <w:t xml:space="preserve"> Auswahl C</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p>
    <w:bookmarkEnd w:id="283"/>
    <w:bookmarkStart w:id="284" w:name="exemple-individualvote-did-not-vote"/>
    <w:p>
      <w:pPr>
        <w:pStyle w:val="berschrift5"/>
      </w:pPr>
      <w:r>
        <w:t xml:space="preserve">Exemple IndividualVote : Did not vote</w:t>
      </w:r>
    </w:p>
    <w:p>
      <w:pPr>
        <w:pStyle w:val="SourceCode"/>
      </w:pPr>
      <w:r>
        <w:rPr>
          <w:rStyle w:val="FunctionTok"/>
        </w:rPr>
        <w:t xml:space="preserve">individual_votes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ops:vote_sg_2025_001_person_321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ops:voting_sg_2025_001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actors:person_ruedi_thomann</w:t>
      </w:r>
      <w:r>
        <w:br/>
      </w:r>
      <w:r>
        <w:rPr>
          <w:rStyle w:val="AttributeTok"/>
        </w:rPr>
        <w:t xml:space="preserve">    </w:t>
      </w:r>
      <w:r>
        <w:rPr>
          <w:rStyle w:val="FunctionTok"/>
        </w:rPr>
        <w:t xml:space="preserve">label</w:t>
      </w:r>
      <w:r>
        <w:rPr>
          <w:rStyle w:val="KeywordTok"/>
        </w:rPr>
        <w:t xml:space="preserve">:</w:t>
      </w:r>
      <w:r>
        <w:rPr>
          <w:rStyle w:val="AttributeTok"/>
        </w:rPr>
        <w:t xml:space="preserve"> Ruedi Thomann</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'4'</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not_voted</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'2025-03-15T14:30:00Z'</w:t>
      </w:r>
    </w:p>
    <w:bookmarkEnd w:id="284"/>
    <w:bookmarkStart w:id="285" w:name="X807ea69ff193a4f47818ee327a28177fee6c4c6"/>
    <w:p>
      <w:pPr>
        <w:pStyle w:val="berschrift5"/>
      </w:pPr>
      <w:r>
        <w:t xml:space="preserve">Exemple IndividualVote : Yes vote on the budget</w:t>
      </w:r>
    </w:p>
    <w:p>
      <w:pPr>
        <w:pStyle w:val="SourceCode"/>
      </w:pPr>
      <w:r>
        <w:rPr>
          <w:rStyle w:val="FunctionTok"/>
        </w:rPr>
        <w:t xml:space="preserve">individual_votes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ops:vote_zh_budget_2026_person_101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ops:voting_zh_budget_2026</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actors:person_thomas_wolf</w:t>
      </w:r>
      <w:r>
        <w:br/>
      </w:r>
      <w:r>
        <w:rPr>
          <w:rStyle w:val="AttributeTok"/>
        </w:rPr>
        <w:t xml:space="preserve">    </w:t>
      </w:r>
      <w:r>
        <w:rPr>
          <w:rStyle w:val="FunctionTok"/>
        </w:rPr>
        <w:t xml:space="preserve">label</w:t>
      </w:r>
      <w:r>
        <w:rPr>
          <w:rStyle w:val="KeywordTok"/>
        </w:rPr>
        <w:t xml:space="preserve">:</w:t>
      </w:r>
      <w:r>
        <w:rPr>
          <w:rStyle w:val="AttributeTok"/>
        </w:rPr>
        <w:t xml:space="preserve"> Thomas Wolf</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w:t>
      </w:r>
      <w:r>
        <w:rPr>
          <w:rStyle w:val="StringTok"/>
        </w:rPr>
        <w:t xml:space="preserve">'yes'</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'2025-11-20T16:45:00Z'</w:t>
      </w:r>
    </w:p>
    <w:bookmarkEnd w:id="285"/>
    <w:bookmarkStart w:id="286" w:name="X7a8ef7d9e8cafc5e8a4fa14d16510e27525f7b6"/>
    <w:p>
      <w:pPr>
        <w:pStyle w:val="berschrift5"/>
      </w:pPr>
      <w:r>
        <w:t xml:space="preserve">Exemple IndividualVote : Individual vote for selection option A</w:t>
      </w:r>
    </w:p>
    <w:p>
      <w:pPr>
        <w:pStyle w:val="SourceCode"/>
      </w:pPr>
      <w:r>
        <w:rPr>
          <w:rStyle w:val="FunctionTok"/>
        </w:rPr>
        <w:t xml:space="preserve">individual_votes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ops:vote_zh_gr_2024_2023_361_a1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actors:person_zh_stadt_1</w:t>
      </w:r>
      <w:r>
        <w:br/>
      </w:r>
      <w:r>
        <w:rPr>
          <w:rStyle w:val="AttributeTok"/>
        </w:rPr>
        <w:t xml:space="preserve">    </w:t>
      </w:r>
      <w:r>
        <w:rPr>
          <w:rStyle w:val="FunctionTok"/>
        </w:rPr>
        <w:t xml:space="preserve">label</w:t>
      </w:r>
      <w:r>
        <w:rPr>
          <w:rStyle w:val="KeywordTok"/>
        </w:rPr>
        <w:t xml:space="preserve">:</w:t>
      </w:r>
      <w:r>
        <w:rPr>
          <w:rStyle w:val="AttributeTok"/>
        </w:rPr>
        <w:t xml:space="preserve"> Mitglied Auswahl A</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'12'</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other</w:t>
      </w:r>
      <w:r>
        <w:br/>
      </w:r>
      <w:r>
        <w:rPr>
          <w:rStyle w:val="AttributeTok"/>
        </w:rPr>
        <w:t xml:space="preserve">  </w:t>
      </w:r>
      <w:r>
        <w:rPr>
          <w:rStyle w:val="FunctionTok"/>
        </w:rPr>
        <w:t xml:space="preserve">type_label</w:t>
      </w:r>
      <w:r>
        <w:rPr>
          <w:rStyle w:val="KeywordTok"/>
        </w:rPr>
        <w:t xml:space="preserve">:</w:t>
      </w:r>
      <w:r>
        <w:rPr>
          <w:rStyle w:val="AttributeTok"/>
        </w:rPr>
        <w:t xml:space="preserve"> Auswahl A</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p>
    <w:bookmarkEnd w:id="286"/>
    <w:bookmarkStart w:id="287" w:name="X08a3e28fd2c04f97ccd3da6d92d40fa7e6128c1"/>
    <w:p>
      <w:pPr>
        <w:pStyle w:val="berschrift5"/>
      </w:pPr>
      <w:r>
        <w:t xml:space="preserve">Exemple IndividualVote : Absent in a multiple-choice voting</w:t>
      </w:r>
    </w:p>
    <w:p>
      <w:pPr>
        <w:pStyle w:val="SourceCode"/>
      </w:pPr>
      <w:r>
        <w:rPr>
          <w:rStyle w:val="FunctionTok"/>
        </w:rPr>
        <w:t xml:space="preserve">individual_votes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ops:vote_zh_gr_2024_2023_361_abs1</w:t>
      </w:r>
      <w:r>
        <w:br/>
      </w:r>
      <w:r>
        <w:rPr>
          <w:rStyle w:val="AttributeTok"/>
        </w:rPr>
        <w:t xml:space="preserve">  </w:t>
      </w:r>
      <w:r>
        <w:rPr>
          <w:rStyle w:val="FunctionTok"/>
        </w:rPr>
        <w:t xml:space="preserve">parent_voting</w:t>
      </w:r>
      <w:r>
        <w:rPr>
          <w:rStyle w:val="KeywordTok"/>
        </w:rPr>
        <w:t xml:space="preserve">:</w:t>
      </w:r>
      <w:r>
        <w:rPr>
          <w:rStyle w:val="AttributeTok"/>
        </w:rPr>
        <w:t xml:space="preserve"> ops:voting_zh_gr_2024_2023_361</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actors:person_zh_stadt_4</w:t>
      </w:r>
      <w:r>
        <w:br/>
      </w:r>
      <w:r>
        <w:rPr>
          <w:rStyle w:val="AttributeTok"/>
        </w:rPr>
        <w:t xml:space="preserve">    </w:t>
      </w:r>
      <w:r>
        <w:rPr>
          <w:rStyle w:val="FunctionTok"/>
        </w:rPr>
        <w:t xml:space="preserve">label</w:t>
      </w:r>
      <w:r>
        <w:rPr>
          <w:rStyle w:val="KeywordTok"/>
        </w:rPr>
        <w:t xml:space="preserve">:</w:t>
      </w:r>
      <w:r>
        <w:rPr>
          <w:rStyle w:val="AttributeTok"/>
        </w:rPr>
        <w:t xml:space="preserve"> Abwesendes Mitglied</w:t>
      </w:r>
      <w:r>
        <w:br/>
      </w:r>
      <w:r>
        <w:rPr>
          <w:rStyle w:val="AttributeTok"/>
        </w:rPr>
        <w:t xml:space="preserve">  </w:t>
      </w:r>
      <w:r>
        <w:rPr>
          <w:rStyle w:val="FunctionTok"/>
        </w:rPr>
        <w:t xml:space="preserve">seat_nr</w:t>
      </w:r>
      <w:r>
        <w:rPr>
          <w:rStyle w:val="KeywordTok"/>
        </w:rPr>
        <w:t xml:space="preserve">:</w:t>
      </w:r>
      <w:r>
        <w:rPr>
          <w:rStyle w:val="AttributeTok"/>
        </w:rPr>
        <w:t xml:space="preserve"> </w:t>
      </w:r>
      <w:r>
        <w:rPr>
          <w:rStyle w:val="StringTok"/>
        </w:rPr>
        <w:t xml:space="preserve">'103'</w:t>
      </w:r>
      <w:r>
        <w:br/>
      </w:r>
      <w:r>
        <w:rPr>
          <w:rStyle w:val="AttributeTok"/>
        </w:rPr>
        <w:t xml:space="preserve">  </w:t>
      </w:r>
      <w:r>
        <w:rPr>
          <w:rStyle w:val="FunctionTok"/>
        </w:rPr>
        <w:t xml:space="preserve">individual_vote_type</w:t>
      </w:r>
      <w:r>
        <w:rPr>
          <w:rStyle w:val="KeywordTok"/>
        </w:rPr>
        <w:t xml:space="preserve">:</w:t>
      </w:r>
      <w:r>
        <w:rPr>
          <w:rStyle w:val="AttributeTok"/>
        </w:rPr>
        <w:t xml:space="preserve"> not_voted</w:t>
      </w:r>
      <w:r>
        <w:br/>
      </w:r>
      <w:r>
        <w:rPr>
          <w:rStyle w:val="AttributeTok"/>
        </w:rPr>
        <w:t xml:space="preserve">  </w:t>
      </w:r>
      <w:r>
        <w:rPr>
          <w:rStyle w:val="FunctionTok"/>
        </w:rPr>
        <w:t xml:space="preserve">datetime_created</w:t>
      </w:r>
      <w:r>
        <w:rPr>
          <w:rStyle w:val="KeywordTok"/>
        </w:rPr>
        <w:t xml:space="preserve">:</w:t>
      </w:r>
      <w:r>
        <w:rPr>
          <w:rStyle w:val="AttributeTok"/>
        </w:rPr>
        <w:t xml:space="preserve"> </w:t>
      </w:r>
      <w:r>
        <w:rPr>
          <w:rStyle w:val="StringTok"/>
        </w:rPr>
        <w:t xml:space="preserve">'2024-02-28T00:00:00Z'</w:t>
      </w:r>
    </w:p>
    <w:bookmarkEnd w:id="287"/>
    <w:bookmarkEnd w:id="288"/>
    <w:bookmarkEnd w:id="289"/>
    <w:bookmarkStart w:id="299" w:name="enum-individualvotetypeenum"/>
    <w:p>
      <w:pPr>
        <w:pStyle w:val="berschrift3"/>
      </w:pPr>
      <w:r>
        <w:t xml:space="preserve">Enum: IndividualVoteTypeEnum</w:t>
      </w:r>
      <w:r>
        <w:t xml:space="preserve"> </w:t>
      </w:r>
      <w:bookmarkStart w:id="290" w:name="IndividualVoteTypeEnum"/>
      <w:bookmarkEnd w:id="290"/>
    </w:p>
    <w:p>
      <w:pPr>
        <w:pStyle w:val="FirstParagraph"/>
      </w:pPr>
      <w:r>
        <w:rPr>
          <w:i/>
          <w:iCs/>
        </w:rPr>
        <w:t xml:space="preserve">Type de voix individuelle exprimée par un membre.</w:t>
      </w:r>
    </w:p>
    <w:p>
      <w:pPr>
        <w:pStyle w:val="Textkrper"/>
      </w:pPr>
      <w:r>
        <w:t xml:space="preserve">URI:</w:t>
      </w:r>
      <w:r>
        <w:t xml:space="preserve"> </w:t>
      </w:r>
      <w:hyperlink ns1:id="rId291">
        <w:r>
          <w:rPr>
            <w:rStyle w:val="Hyperlink"/>
          </w:rPr>
          <w:t xml:space="preserve">ops:IndividualVoteTypeEnum</w:t>
        </w:r>
      </w:hyperlink>
    </w:p>
    <w:bookmarkStart w:id="298" w:name="valeurs-admissibles-6"/>
    <w:p>
      <w:pPr>
        <w:pStyle w:val="berschrift4"/>
      </w:pPr>
      <w:r>
        <w:t xml:space="preserve">Valeurs admissibles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Valeur</w:t>
            </w:r>
          </w:p>
        </w:tc>
        <w:tc>
          <w:tcPr/>
          <w:p>
            <w:pPr>
              <w:pStyle w:val="Compact"/>
            </w:pPr>
            <w:r>
              <w:t xml:space="preserve">Description</w:t>
            </w:r>
          </w:p>
        </w:tc>
      </w:tr>
      <w:tr>
        <w:tc>
          <w:tcPr>
            <w:shd w:val="clear" w:color="auto" w:fill="F2F2F2"/>
          </w:tcPr>
          <w:p>
            <w:pPr>
              <w:pStyle w:val="Compact"/>
            </w:pPr>
            <w:r>
              <w:t xml:space="preserve">yes</w:t>
            </w:r>
          </w:p>
        </w:tc>
        <w:tc>
          <w:tcPr>
            <w:shd w:val="clear" w:color="auto" w:fill="F2F2F2"/>
          </w:tcPr>
          <w:p>
            <w:pPr>
              <w:pStyle w:val="Compact"/>
            </w:pPr>
            <w:r>
              <w:t xml:space="preserve">Voix favorable (oui)</w:t>
            </w:r>
          </w:p>
        </w:tc>
      </w:tr>
      <w:tr>
        <w:tc>
          <w:tcPr/>
          <w:p>
            <w:pPr>
              <w:pStyle w:val="Compact"/>
            </w:pPr>
          </w:p>
        </w:tc>
        <w:tc>
          <w:tcPr/>
          <w:p>
            <w:pPr>
              <w:pStyle w:val="Compact"/>
            </w:pPr>
            <w:hyperlink ns1:id="rId292">
              <w:r>
                <w:rPr>
                  <w:rStyle w:val="Hyperlink"/>
                </w:rPr>
                <w:t xml:space="preserve">ops:enum/individual_vote_type/yes</w:t>
              </w:r>
            </w:hyperlink>
          </w:p>
        </w:tc>
      </w:tr>
      <w:tr>
        <w:tc>
          <w:tcPr>
            <w:shd w:val="clear" w:color="auto" w:fill="F2F2F2"/>
          </w:tcPr>
          <w:p>
            <w:pPr>
              <w:pStyle w:val="Compact"/>
            </w:pPr>
            <w:r>
              <w:t xml:space="preserve">no</w:t>
            </w:r>
          </w:p>
        </w:tc>
        <w:tc>
          <w:tcPr>
            <w:shd w:val="clear" w:color="auto" w:fill="F2F2F2"/>
          </w:tcPr>
          <w:p>
            <w:pPr>
              <w:pStyle w:val="Compact"/>
            </w:pPr>
            <w:r>
              <w:t xml:space="preserve">Voix défavorable (non)</w:t>
            </w:r>
          </w:p>
        </w:tc>
      </w:tr>
      <w:tr>
        <w:tc>
          <w:tcPr/>
          <w:p>
            <w:pPr>
              <w:pStyle w:val="Compact"/>
            </w:pPr>
          </w:p>
        </w:tc>
        <w:tc>
          <w:tcPr/>
          <w:p>
            <w:pPr>
              <w:pStyle w:val="Compact"/>
            </w:pPr>
            <w:hyperlink ns1:id="rId293">
              <w:r>
                <w:rPr>
                  <w:rStyle w:val="Hyperlink"/>
                </w:rPr>
                <w:t xml:space="preserve">ops:enum/individual_vote_type/no</w:t>
              </w:r>
            </w:hyperlink>
          </w:p>
        </w:tc>
      </w:tr>
      <w:tr>
        <w:tc>
          <w:tcPr>
            <w:shd w:val="clear" w:color="auto" w:fill="F2F2F2"/>
          </w:tcPr>
          <w:p>
            <w:pPr>
              <w:pStyle w:val="Compact"/>
            </w:pPr>
            <w:r>
              <w:t xml:space="preserve">abstention</w:t>
            </w:r>
          </w:p>
        </w:tc>
        <w:tc>
          <w:tcPr>
            <w:shd w:val="clear" w:color="auto" w:fill="F2F2F2"/>
          </w:tcPr>
          <w:p>
            <w:pPr>
              <w:pStyle w:val="Compact"/>
            </w:pPr>
            <w:r>
              <w:t xml:space="preserve">Abstention</w:t>
            </w:r>
          </w:p>
        </w:tc>
      </w:tr>
      <w:tr>
        <w:tc>
          <w:tcPr/>
          <w:p>
            <w:pPr>
              <w:pStyle w:val="Compact"/>
            </w:pPr>
          </w:p>
        </w:tc>
        <w:tc>
          <w:tcPr/>
          <w:p>
            <w:pPr>
              <w:pStyle w:val="Compact"/>
            </w:pPr>
            <w:hyperlink ns1:id="rId294">
              <w:r>
                <w:rPr>
                  <w:rStyle w:val="Hyperlink"/>
                </w:rPr>
                <w:t xml:space="preserve">ops:enum/individual_vote_type/abstention</w:t>
              </w:r>
            </w:hyperlink>
          </w:p>
        </w:tc>
      </w:tr>
      <w:tr>
        <w:tc>
          <w:tcPr>
            <w:shd w:val="clear" w:color="auto" w:fill="F2F2F2"/>
          </w:tcPr>
          <w:p>
            <w:pPr>
              <w:pStyle w:val="Compact"/>
            </w:pPr>
            <w:r>
              <w:t xml:space="preserve">not_voted</w:t>
            </w:r>
          </w:p>
        </w:tc>
        <w:tc>
          <w:tcPr>
            <w:shd w:val="clear" w:color="auto" w:fill="F2F2F2"/>
          </w:tcPr>
          <w:p>
            <w:pPr>
              <w:pStyle w:val="Compact"/>
            </w:pPr>
            <w:r>
              <w:t xml:space="preserve">N’a pas voté</w:t>
            </w:r>
          </w:p>
        </w:tc>
      </w:tr>
      <w:tr>
        <w:tc>
          <w:tcPr/>
          <w:p>
            <w:pPr>
              <w:pStyle w:val="Compact"/>
            </w:pPr>
          </w:p>
        </w:tc>
        <w:tc>
          <w:tcPr/>
          <w:p>
            <w:pPr>
              <w:pStyle w:val="Compact"/>
            </w:pPr>
            <w:hyperlink ns1:id="rId295">
              <w:r>
                <w:rPr>
                  <w:rStyle w:val="Hyperlink"/>
                </w:rPr>
                <w:t xml:space="preserve">ops:enum/individual_vote_type/not_voted</w:t>
              </w:r>
            </w:hyperlink>
          </w:p>
        </w:tc>
      </w:tr>
      <w:tr>
        <w:tc>
          <w:tcPr>
            <w:shd w:val="clear" w:color="auto" w:fill="F2F2F2"/>
          </w:tcPr>
          <w:p>
            <w:pPr>
              <w:pStyle w:val="Compact"/>
            </w:pPr>
            <w:r>
              <w:t xml:space="preserve">tie_breaker</w:t>
            </w:r>
          </w:p>
        </w:tc>
        <w:tc>
          <w:tcPr>
            <w:shd w:val="clear" w:color="auto" w:fill="F2F2F2"/>
          </w:tcPr>
          <w:p>
            <w:pPr>
              <w:pStyle w:val="Compact"/>
            </w:pPr>
            <w:r>
              <w:t xml:space="preserve">Voix prépondérante, généralement exprimée par la présidence</w:t>
            </w:r>
          </w:p>
        </w:tc>
      </w:tr>
      <w:tr>
        <w:tc>
          <w:tcPr/>
          <w:p>
            <w:pPr>
              <w:pStyle w:val="Compact"/>
            </w:pPr>
          </w:p>
        </w:tc>
        <w:tc>
          <w:tcPr/>
          <w:p>
            <w:pPr>
              <w:pStyle w:val="Compact"/>
            </w:pPr>
            <w:hyperlink ns1:id="rId296">
              <w:r>
                <w:rPr>
                  <w:rStyle w:val="Hyperlink"/>
                </w:rPr>
                <w:t xml:space="preserve">ops:enum/individual_vote_type/tie_breaker</w:t>
              </w:r>
            </w:hyperlink>
          </w:p>
        </w:tc>
      </w:tr>
      <w:tr>
        <w:tc>
          <w:tcPr>
            <w:shd w:val="clear" w:color="auto" w:fill="F2F2F2"/>
          </w:tcPr>
          <w:p>
            <w:pPr>
              <w:pStyle w:val="Compact"/>
            </w:pPr>
            <w:r>
              <w:t xml:space="preserve">other</w:t>
            </w:r>
          </w:p>
        </w:tc>
        <w:tc>
          <w:tcPr>
            <w:shd w:val="clear" w:color="auto" w:fill="F2F2F2"/>
          </w:tcPr>
          <w:p>
            <w:pPr>
              <w:pStyle w:val="Compact"/>
            </w:pPr>
            <w:r>
              <w:t xml:space="preserve">Autre forme de vote</w:t>
            </w:r>
          </w:p>
        </w:tc>
      </w:tr>
      <w:tr>
        <w:tc>
          <w:tcPr/>
          <w:p>
            <w:pPr>
              <w:pStyle w:val="Compact"/>
            </w:pPr>
          </w:p>
        </w:tc>
        <w:tc>
          <w:tcPr/>
          <w:p>
            <w:pPr>
              <w:pStyle w:val="Compact"/>
            </w:pPr>
            <w:hyperlink ns1:id="rId297">
              <w:r>
                <w:rPr>
                  <w:rStyle w:val="Hyperlink"/>
                </w:rPr>
                <w:t xml:space="preserve">ops:enum/individual_vote_type/other</w:t>
              </w:r>
            </w:hyperlink>
          </w:p>
        </w:tc>
      </w:tr>
    </w:tbl>
    <w:bookmarkEnd w:id="298"/>
    <w:bookmarkEnd w:id="299"/>
    <w:bookmarkEnd w:id="300"/>
    <w:bookmarkStart w:id="337" w:name="election-élection"/>
    <w:p>
      <w:pPr>
        <w:pStyle w:val="berschrift2"/>
      </w:pPr>
      <w:r>
        <w:t xml:space="preserve">Election (élection)</w:t>
      </w:r>
    </w:p>
    <w:bookmarkStart w:id="301" w:name="notion-et-signification"/>
    <w:p>
      <w:pPr>
        <w:pStyle w:val="berschrift3"/>
      </w:pPr>
      <w:r>
        <w:t xml:space="preserve">Notion et signification</w:t>
      </w:r>
    </w:p>
    <w:p>
      <w:pPr>
        <w:pStyle w:val="FirstParagraph"/>
      </w:pPr>
      <w:r>
        <w:t xml:space="preserve">Une Election (élection) désigne la désignation d’une ou de plusieurs personnes à une fonction par un organe parlementaire. Contrairement aux votes (Votings), qui portent sur des questions matérielles, les élections portent sur des décisions relatives à des personnes.</w:t>
      </w:r>
    </w:p>
    <w:bookmarkEnd w:id="301"/>
    <w:bookmarkStart w:id="302" w:name="différence-élection-et-vote"/>
    <w:p>
      <w:pPr>
        <w:pStyle w:val="berschrift3"/>
      </w:pPr>
      <w:r>
        <w:t xml:space="preserve">Différence : élection et vote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Election (élection)</w:t>
            </w:r>
          </w:p>
        </w:tc>
        <w:tc>
          <w:tcPr/>
          <w:p>
            <w:pPr>
              <w:pStyle w:val="Compact"/>
            </w:pPr>
            <w:r>
              <w:t xml:space="preserve">Voting (vote)</w:t>
            </w:r>
          </w:p>
        </w:tc>
      </w:tr>
      <w:tr>
        <w:tc>
          <w:tcPr>
            <w:shd w:val="clear" w:color="auto" w:fill="F2F2F2"/>
          </w:tcPr>
          <w:p>
            <w:pPr>
              <w:pStyle w:val="Compact"/>
            </w:pPr>
            <w:r>
              <w:t xml:space="preserve">Objet</w:t>
            </w:r>
          </w:p>
        </w:tc>
        <w:tc>
          <w:tcPr>
            <w:shd w:val="clear" w:color="auto" w:fill="F2F2F2"/>
          </w:tcPr>
          <w:p>
            <w:pPr>
              <w:pStyle w:val="Compact"/>
            </w:pPr>
            <w:r>
              <w:t xml:space="preserve">Personnes</w:t>
            </w:r>
          </w:p>
        </w:tc>
        <w:tc>
          <w:tcPr>
            <w:shd w:val="clear" w:color="auto" w:fill="F2F2F2"/>
          </w:tcPr>
          <w:p>
            <w:pPr>
              <w:pStyle w:val="Compact"/>
            </w:pPr>
            <w:r>
              <w:t xml:space="preserve">Questions matérielles, projets</w:t>
            </w:r>
          </w:p>
        </w:tc>
      </w:tr>
      <w:tr>
        <w:tc>
          <w:tcPr/>
          <w:p>
            <w:pPr>
              <w:pStyle w:val="Compact"/>
            </w:pPr>
            <w:r>
              <w:t xml:space="preserve">Résultat</w:t>
            </w:r>
          </w:p>
        </w:tc>
        <w:tc>
          <w:tcPr/>
          <w:p>
            <w:pPr>
              <w:pStyle w:val="Compact"/>
            </w:pPr>
            <w:r>
              <w:t xml:space="preserve">Personne(s) élue(s)</w:t>
            </w:r>
          </w:p>
        </w:tc>
        <w:tc>
          <w:tcPr/>
          <w:p>
            <w:pPr>
              <w:pStyle w:val="Compact"/>
            </w:pPr>
            <w:r>
              <w:t xml:space="preserve">Accepté / rejeté</w:t>
            </w:r>
          </w:p>
        </w:tc>
      </w:tr>
      <w:tr>
        <w:tc>
          <w:tcPr>
            <w:shd w:val="clear" w:color="auto" w:fill="F2F2F2"/>
          </w:tcPr>
          <w:p>
            <w:pPr>
              <w:pStyle w:val="Compact"/>
            </w:pPr>
            <w:r>
              <w:t xml:space="preserve">Procédure</w:t>
            </w:r>
          </w:p>
        </w:tc>
        <w:tc>
          <w:tcPr>
            <w:shd w:val="clear" w:color="auto" w:fill="F2F2F2"/>
          </w:tcPr>
          <w:p>
            <w:pPr>
              <w:pStyle w:val="Compact"/>
            </w:pPr>
            <w:r>
              <w:t xml:space="preserve">Souvent secrète</w:t>
            </w:r>
          </w:p>
        </w:tc>
        <w:tc>
          <w:tcPr>
            <w:shd w:val="clear" w:color="auto" w:fill="F2F2F2"/>
          </w:tcPr>
          <w:p>
            <w:pPr>
              <w:pStyle w:val="Compact"/>
            </w:pPr>
            <w:r>
              <w:t xml:space="preserve">Souvent ouverte</w:t>
            </w:r>
          </w:p>
        </w:tc>
      </w:tr>
      <w:tr>
        <w:tc>
          <w:tcPr/>
          <w:p>
            <w:pPr>
              <w:pStyle w:val="Compact"/>
            </w:pPr>
            <w:r>
              <w:t xml:space="preserve">Majorité</w:t>
            </w:r>
          </w:p>
        </w:tc>
        <w:tc>
          <w:tcPr/>
          <w:p>
            <w:pPr>
              <w:pStyle w:val="Compact"/>
            </w:pPr>
            <w:r>
              <w:t xml:space="preserve">Le plus souvent absolue</w:t>
            </w:r>
          </w:p>
        </w:tc>
        <w:tc>
          <w:tcPr/>
          <w:p>
            <w:pPr>
              <w:pStyle w:val="Compact"/>
            </w:pPr>
            <w:r>
              <w:t xml:space="preserve">Le plus souvent simple</w:t>
            </w:r>
          </w:p>
        </w:tc>
      </w:tr>
    </w:tbl>
    <w:bookmarkEnd w:id="302"/>
    <w:bookmarkStart w:id="306" w:name="types-délections"/>
    <w:p>
      <w:pPr>
        <w:pStyle w:val="berschrift3"/>
      </w:pPr>
      <w:r>
        <w:t xml:space="preserve">Types d’élections</w:t>
      </w:r>
    </w:p>
    <w:p>
      <w:pPr>
        <w:pStyle w:val="FirstParagraph"/>
      </w:pPr>
      <w:r>
        <w:t xml:space="preserve">La norme distingue différents types d’élections au moyen du champ</w:t>
      </w:r>
      <w:r>
        <w:t xml:space="preserve"> </w:t>
      </w:r>
      <w:r>
        <w:rPr>
          <w:b/>
          <w:bCs/>
        </w:rPr>
        <w:t xml:space="preserve">election_type</w:t>
      </w:r>
      <w:r>
        <w:t xml:space="preserve"> </w:t>
      </w:r>
      <w:r>
        <w:t xml:space="preserve">:</w:t>
      </w:r>
    </w:p>
    <w:bookmarkStart w:id="303" w:name="open"/>
    <w:p>
      <w:pPr>
        <w:pStyle w:val="berschrift4"/>
      </w:pPr>
      <w:r>
        <w:t xml:space="preserve">open</w:t>
      </w:r>
    </w:p>
    <w:p>
      <w:pPr>
        <w:pStyle w:val="FirstParagraph"/>
      </w:pPr>
      <w:r>
        <w:t xml:space="preserve">Élection ouverte</w:t>
      </w:r>
    </w:p>
    <w:p>
      <w:pPr>
        <w:pStyle w:val="Textkrper"/>
      </w:pPr>
      <w:r>
        <w:rPr>
          <w:b/>
          <w:bCs/>
        </w:rPr>
        <w:t xml:space="preserve">Caractéristique :</w:t>
      </w:r>
      <w:r>
        <w:t xml:space="preserve"> </w:t>
      </w:r>
      <w:r>
        <w:t xml:space="preserve">- L’expression de la voix est visible publiquement</w:t>
      </w:r>
      <w:r>
        <w:t xml:space="preserve"> </w:t>
      </w:r>
      <w:r>
        <w:t xml:space="preserve">- Chaque membre exprime sa voix ouvertement</w:t>
      </w:r>
      <w:r>
        <w:t xml:space="preserve"> </w:t>
      </w:r>
      <w:r>
        <w:t xml:space="preserve">- On peut savoir qui a élu qui</w:t>
      </w:r>
    </w:p>
    <w:p>
      <w:pPr>
        <w:pStyle w:val="Textkrper"/>
      </w:pPr>
      <w:r>
        <w:rPr>
          <w:b/>
          <w:bCs/>
        </w:rPr>
        <w:t xml:space="preserve">Application :</w:t>
      </w:r>
      <w:r>
        <w:t xml:space="preserve"> </w:t>
      </w:r>
      <w:r>
        <w:t xml:space="preserve">- Lorsque la transparence est souhaitée</w:t>
      </w:r>
      <w:r>
        <w:t xml:space="preserve"> </w:t>
      </w:r>
      <w:r>
        <w:t xml:space="preserve">- Lors d’élections non contestées</w:t>
      </w:r>
      <w:r>
        <w:t xml:space="preserve"> </w:t>
      </w:r>
      <w:r>
        <w:t xml:space="preserve">- Dans les organes de petite taille</w:t>
      </w:r>
    </w:p>
    <w:bookmarkEnd w:id="303"/>
    <w:bookmarkStart w:id="304" w:name="secret-1"/>
    <w:p>
      <w:pPr>
        <w:pStyle w:val="berschrift4"/>
      </w:pPr>
      <w:r>
        <w:t xml:space="preserve">secret</w:t>
      </w:r>
    </w:p>
    <w:p>
      <w:pPr>
        <w:pStyle w:val="FirstParagraph"/>
      </w:pPr>
      <w:r>
        <w:t xml:space="preserve">Élection à bulletin secret</w:t>
      </w:r>
    </w:p>
    <w:p>
      <w:pPr>
        <w:pStyle w:val="Textkrper"/>
      </w:pPr>
      <w:r>
        <w:rPr>
          <w:b/>
          <w:bCs/>
        </w:rPr>
        <w:t xml:space="preserve">Caractéristique :</w:t>
      </w:r>
      <w:r>
        <w:t xml:space="preserve"> </w:t>
      </w:r>
      <w:r>
        <w:t xml:space="preserve">- L’expression de la voix est anonyme</w:t>
      </w:r>
      <w:r>
        <w:t xml:space="preserve"> </w:t>
      </w:r>
      <w:r>
        <w:t xml:space="preserve">- Bulletins de vote ou système électronique de vote secret</w:t>
      </w:r>
      <w:r>
        <w:t xml:space="preserve"> </w:t>
      </w:r>
      <w:r>
        <w:t xml:space="preserve">- On ne peut pas savoir qui a élu qui</w:t>
      </w:r>
    </w:p>
    <w:p>
      <w:pPr>
        <w:pStyle w:val="Textkrper"/>
      </w:pPr>
      <w:r>
        <w:rPr>
          <w:b/>
          <w:bCs/>
        </w:rPr>
        <w:t xml:space="preserve">Application :</w:t>
      </w:r>
      <w:r>
        <w:t xml:space="preserve"> </w:t>
      </w:r>
      <w:r>
        <w:t xml:space="preserve">- Élections de personnes (standard)</w:t>
      </w:r>
      <w:r>
        <w:t xml:space="preserve"> </w:t>
      </w:r>
      <w:r>
        <w:t xml:space="preserve">- Lorsqu’une décision libre et non influencée doit être garantie</w:t>
      </w:r>
      <w:r>
        <w:t xml:space="preserve"> </w:t>
      </w:r>
      <w:r>
        <w:t xml:space="preserve">- Souvent prescrite par la loi</w:t>
      </w:r>
    </w:p>
    <w:p>
      <w:pPr>
        <w:pStyle w:val="Textkrper"/>
      </w:pPr>
      <w:r>
        <w:rPr>
          <w:b/>
          <w:bCs/>
        </w:rPr>
        <w:t xml:space="preserve">Exemples au niveau fédéral :</w:t>
      </w:r>
      <w:r>
        <w:t xml:space="preserve"> </w:t>
      </w:r>
      <w:r>
        <w:t xml:space="preserve">- Élection du Conseil fédéral</w:t>
      </w:r>
      <w:r>
        <w:t xml:space="preserve"> </w:t>
      </w:r>
      <w:r>
        <w:t xml:space="preserve">- Élection des juges fédéraux</w:t>
      </w:r>
      <w:r>
        <w:t xml:space="preserve"> </w:t>
      </w:r>
      <w:r>
        <w:t xml:space="preserve">- Élection des présidences de commission</w:t>
      </w:r>
    </w:p>
    <w:p>
      <w:pPr>
        <w:pStyle w:val="Textkrper"/>
      </w:pPr>
      <w:r>
        <w:rPr>
          <w:b/>
          <w:bCs/>
        </w:rPr>
        <w:t xml:space="preserve">Exemples au niveau cantonal :</w:t>
      </w:r>
      <w:r>
        <w:t xml:space="preserve"> </w:t>
      </w:r>
      <w:r>
        <w:t xml:space="preserve">- Élection de la présidente ou du président du parlement</w:t>
      </w:r>
      <w:r>
        <w:t xml:space="preserve"> </w:t>
      </w:r>
      <w:r>
        <w:t xml:space="preserve">- Élection de la présidente ou du président du gouvernement</w:t>
      </w:r>
      <w:r>
        <w:t xml:space="preserve"> </w:t>
      </w:r>
      <w:r>
        <w:t xml:space="preserve">- Élection des présidentes et présidents des tribunaux cantonaux supérieurs</w:t>
      </w:r>
      <w:r>
        <w:t xml:space="preserve"> </w:t>
      </w:r>
      <w:r>
        <w:t xml:space="preserve">- Élection des juges</w:t>
      </w:r>
      <w:r>
        <w:t xml:space="preserve"> </w:t>
      </w:r>
      <w:r>
        <w:t xml:space="preserve">- Élection de la chancelière ou du chancelier d’État</w:t>
      </w:r>
      <w:r>
        <w:t xml:space="preserve"> </w:t>
      </w:r>
      <w:r>
        <w:t xml:space="preserve">- Élection des présidentes ou des présidents de commission</w:t>
      </w:r>
    </w:p>
    <w:bookmarkEnd w:id="304"/>
    <w:bookmarkStart w:id="305" w:name="tacit"/>
    <w:p>
      <w:pPr>
        <w:pStyle w:val="berschrift4"/>
      </w:pPr>
      <w:r>
        <w:t xml:space="preserve">tacit</w:t>
      </w:r>
    </w:p>
    <w:p>
      <w:pPr>
        <w:pStyle w:val="FirstParagraph"/>
      </w:pPr>
      <w:r>
        <w:t xml:space="preserve">Élection tacite</w:t>
      </w:r>
    </w:p>
    <w:p>
      <w:pPr>
        <w:pStyle w:val="Textkrper"/>
      </w:pPr>
      <w:r>
        <w:rPr>
          <w:b/>
          <w:bCs/>
        </w:rPr>
        <w:t xml:space="preserve">Caractéristique :</w:t>
      </w:r>
      <w:r>
        <w:t xml:space="preserve"> </w:t>
      </w:r>
      <w:r>
        <w:t xml:space="preserve">- Aucun vote formel nécessaire</w:t>
      </w:r>
      <w:r>
        <w:t xml:space="preserve"> </w:t>
      </w:r>
      <w:r>
        <w:t xml:space="preserve">- L’élection intervient par acclamation ou par consensus</w:t>
      </w:r>
      <w:r>
        <w:t xml:space="preserve"> </w:t>
      </w:r>
      <w:r>
        <w:t xml:space="preserve">- Uniquement si aucune opposition n’est soulevée</w:t>
      </w:r>
    </w:p>
    <w:p>
      <w:pPr>
        <w:pStyle w:val="Textkrper"/>
      </w:pPr>
      <w:r>
        <w:rPr>
          <w:b/>
          <w:bCs/>
        </w:rPr>
        <w:t xml:space="preserve">Application :</w:t>
      </w:r>
      <w:r>
        <w:t xml:space="preserve"> </w:t>
      </w:r>
      <w:r>
        <w:t xml:space="preserve">- En cas d’unanimité</w:t>
      </w:r>
      <w:r>
        <w:t xml:space="preserve"> </w:t>
      </w:r>
      <w:r>
        <w:t xml:space="preserve">- Élections non contestées</w:t>
      </w:r>
      <w:r>
        <w:t xml:space="preserve"> </w:t>
      </w:r>
      <w:r>
        <w:t xml:space="preserve">- Réélections sans candidature adverse</w:t>
      </w:r>
    </w:p>
    <w:p>
      <w:pPr>
        <w:pStyle w:val="Textkrper"/>
      </w:pPr>
      <w:r>
        <w:rPr>
          <w:b/>
          <w:bCs/>
        </w:rPr>
        <w:t xml:space="preserve">Exemple :</w:t>
      </w:r>
      <w:r>
        <w:t xml:space="preserve"> </w:t>
      </w:r>
      <w:r>
        <w:t xml:space="preserve">réélection d’une présidence de commission sans candidature adverse</w:t>
      </w:r>
    </w:p>
    <w:bookmarkEnd w:id="305"/>
    <w:bookmarkEnd w:id="306"/>
    <w:bookmarkStart w:id="307" w:name="Xc73e6b750957a26d18edbd1c0f7ef285f7ed238"/>
    <w:p>
      <w:pPr>
        <w:pStyle w:val="berschrift3"/>
      </w:pPr>
      <w:r>
        <w:t xml:space="preserve">Rattachement aux points de l’ordre du jour</w:t>
      </w:r>
    </w:p>
    <w:p>
      <w:pPr>
        <w:pStyle w:val="FirstParagraph"/>
      </w:pPr>
      <w:r>
        <w:t xml:space="preserve">Chaque élection est rattachée à un AgendaItem :</w:t>
      </w:r>
    </w:p>
    <w:p>
      <w:pPr>
        <w:pStyle w:val="SourceCode"/>
      </w:pPr>
      <w:r>
        <w:rPr>
          <w:rStyle w:val="VerbatimChar"/>
        </w:rPr>
        <w:t xml:space="preserve">AgendaItem (élection du Conseil fédéral)</w:t>
      </w:r>
      <w:r>
        <w:br/>
      </w:r>
      <w:r>
        <w:rPr>
          <w:rStyle w:val="VerbatimChar"/>
        </w:rPr>
        <w:t xml:space="preserve">  └─ Election (élection pour le département XY)</w:t>
      </w:r>
      <w:r>
        <w:br/>
      </w:r>
      <w:r>
        <w:rPr>
          <w:rStyle w:val="VerbatimChar"/>
        </w:rPr>
        <w:t xml:space="preserve">      ├─ Candidat A : 120 voix</w:t>
      </w:r>
      <w:r>
        <w:br/>
      </w:r>
      <w:r>
        <w:rPr>
          <w:rStyle w:val="VerbatimChar"/>
        </w:rPr>
        <w:t xml:space="preserve">      ├─ Candidat B : 75 voix</w:t>
      </w:r>
      <w:r>
        <w:br/>
      </w:r>
      <w:r>
        <w:rPr>
          <w:rStyle w:val="VerbatimChar"/>
        </w:rPr>
        <w:t xml:space="preserve">      └─ Bulletins blancs : 5</w:t>
      </w:r>
    </w:p>
    <w:bookmarkEnd w:id="307"/>
    <w:bookmarkStart w:id="308" w:name="description-et-titre"/>
    <w:p>
      <w:pPr>
        <w:pStyle w:val="berschrift3"/>
      </w:pPr>
      <w:r>
        <w:t xml:space="preserve">Description et titre</w:t>
      </w:r>
    </w:p>
    <w:p>
      <w:pPr>
        <w:pStyle w:val="Compact"/>
        <w:numPr>
          <w:ilvl w:val="0"/>
          <w:numId w:val="1034"/>
        </w:numPr>
      </w:pPr>
      <w:r>
        <w:rPr>
          <w:b/>
          <w:bCs/>
        </w:rPr>
        <w:t xml:space="preserve">title</w:t>
      </w:r>
      <w:r>
        <w:t xml:space="preserve"> </w:t>
      </w:r>
      <w:r>
        <w:t xml:space="preserve">: titre de l’élection (p. ex. « Élection de la présidence de la CER »)</w:t>
      </w:r>
    </w:p>
    <w:p>
      <w:pPr>
        <w:pStyle w:val="Compact"/>
        <w:numPr>
          <w:ilvl w:val="0"/>
          <w:numId w:val="1034"/>
        </w:numPr>
      </w:pPr>
      <w:r>
        <w:rPr>
          <w:b/>
          <w:bCs/>
        </w:rPr>
        <w:t xml:space="preserve">description</w:t>
      </w:r>
      <w:r>
        <w:t xml:space="preserve"> </w:t>
      </w:r>
      <w:r>
        <w:t xml:space="preserve">: description détaillée, contexte, circonstances particulières</w:t>
      </w:r>
    </w:p>
    <w:bookmarkEnd w:id="308"/>
    <w:bookmarkStart w:id="309" w:name="résultat-de-lélection"/>
    <w:p>
      <w:pPr>
        <w:pStyle w:val="berschrift3"/>
      </w:pPr>
      <w:r>
        <w:t xml:space="preserve">Résultat de l’élection</w:t>
      </w:r>
    </w:p>
    <w:p>
      <w:pPr>
        <w:pStyle w:val="FirstParagraph"/>
      </w:pPr>
      <w:r>
        <w:t xml:space="preserve">Le champ</w:t>
      </w:r>
      <w:r>
        <w:t xml:space="preserve"> </w:t>
      </w:r>
      <w:r>
        <w:rPr>
          <w:b/>
          <w:bCs/>
        </w:rPr>
        <w:t xml:space="preserve">result</w:t>
      </w:r>
      <w:r>
        <w:t xml:space="preserve"> </w:t>
      </w:r>
      <w:r>
        <w:t xml:space="preserve">saisit le résultat :</w:t>
      </w:r>
    </w:p>
    <w:p>
      <w:pPr>
        <w:pStyle w:val="Compact"/>
        <w:numPr>
          <w:ilvl w:val="0"/>
          <w:numId w:val="1035"/>
        </w:numPr>
      </w:pPr>
      <w:r>
        <w:rPr>
          <w:b/>
          <w:bCs/>
        </w:rPr>
        <w:t xml:space="preserve">elected</w:t>
      </w:r>
      <w:r>
        <w:t xml:space="preserve"> </w:t>
      </w:r>
      <w:r>
        <w:t xml:space="preserve">: personne(s) élue(s)</w:t>
      </w:r>
    </w:p>
    <w:p>
      <w:pPr>
        <w:pStyle w:val="Compact"/>
        <w:numPr>
          <w:ilvl w:val="0"/>
          <w:numId w:val="1035"/>
        </w:numPr>
      </w:pPr>
      <w:r>
        <w:rPr>
          <w:b/>
          <w:bCs/>
        </w:rPr>
        <w:t xml:space="preserve">not_elected</w:t>
      </w:r>
      <w:r>
        <w:t xml:space="preserve"> </w:t>
      </w:r>
      <w:r>
        <w:t xml:space="preserve">: aucune personne élue (p. ex. majorité absolue non atteinte)</w:t>
      </w:r>
    </w:p>
    <w:p>
      <w:pPr>
        <w:pStyle w:val="Compact"/>
        <w:numPr>
          <w:ilvl w:val="0"/>
          <w:numId w:val="1035"/>
        </w:numPr>
      </w:pPr>
      <w:r>
        <w:rPr>
          <w:b/>
          <w:bCs/>
        </w:rPr>
        <w:t xml:space="preserve">deferred</w:t>
      </w:r>
      <w:r>
        <w:t xml:space="preserve"> </w:t>
      </w:r>
      <w:r>
        <w:t xml:space="preserve">: élection reportée</w:t>
      </w:r>
    </w:p>
    <w:p>
      <w:pPr>
        <w:pStyle w:val="Compact"/>
        <w:numPr>
          <w:ilvl w:val="0"/>
          <w:numId w:val="1035"/>
        </w:numPr>
      </w:pPr>
      <w:r>
        <w:rPr>
          <w:b/>
          <w:bCs/>
        </w:rPr>
        <w:t xml:space="preserve">withdrawn</w:t>
      </w:r>
      <w:r>
        <w:t xml:space="preserve"> </w:t>
      </w:r>
      <w:r>
        <w:t xml:space="preserve">: élection retirée</w:t>
      </w:r>
    </w:p>
    <w:bookmarkEnd w:id="309"/>
    <w:bookmarkStart w:id="310" w:name="personnes-élues"/>
    <w:p>
      <w:pPr>
        <w:pStyle w:val="berschrift3"/>
      </w:pPr>
      <w:r>
        <w:t xml:space="preserve">Personne(s) élue(s)</w:t>
      </w:r>
    </w:p>
    <w:p>
      <w:pPr>
        <w:pStyle w:val="FirstParagraph"/>
      </w:pPr>
      <w:r>
        <w:t xml:space="preserve">Le champ</w:t>
      </w:r>
      <w:r>
        <w:t xml:space="preserve"> </w:t>
      </w:r>
      <w:r>
        <w:rPr>
          <w:b/>
          <w:bCs/>
        </w:rPr>
        <w:t xml:space="preserve">elected_person_id</w:t>
      </w:r>
      <w:r>
        <w:t xml:space="preserve"> </w:t>
      </w:r>
      <w:r>
        <w:t xml:space="preserve">contient le ou les identifiants des personnes élues selon eCH-0294 Actors.</w:t>
      </w:r>
    </w:p>
    <w:p>
      <w:pPr>
        <w:pStyle w:val="Textkrper"/>
      </w:pPr>
      <w:r>
        <w:t xml:space="preserve">En cas d’élections multiples (p. ex. élection simultanée de plusieurs membres d’une commission), plusieurs identifiants peuvent être saisis.</w:t>
      </w:r>
    </w:p>
    <w:bookmarkEnd w:id="310"/>
    <w:bookmarkStart w:id="311" w:name="répartition-des-voix"/>
    <w:p>
      <w:pPr>
        <w:pStyle w:val="berschrift3"/>
      </w:pPr>
      <w:r>
        <w:t xml:space="preserve">Répartition des voix</w:t>
      </w:r>
    </w:p>
    <w:p>
      <w:pPr>
        <w:pStyle w:val="FirstParagraph"/>
      </w:pPr>
      <w:r>
        <w:t xml:space="preserve">Lors d’élections ouvertes ou après la publication des résultats :</w:t>
      </w:r>
    </w:p>
    <w:p>
      <w:pPr>
        <w:pStyle w:val="Compact"/>
        <w:numPr>
          <w:ilvl w:val="0"/>
          <w:numId w:val="1036"/>
        </w:numPr>
      </w:pPr>
      <w:r>
        <w:rPr>
          <w:b/>
          <w:bCs/>
        </w:rPr>
        <w:t xml:space="preserve">total_votes</w:t>
      </w:r>
      <w:r>
        <w:t xml:space="preserve"> </w:t>
      </w:r>
      <w:r>
        <w:t xml:space="preserve">: nombre total de voix exprimées</w:t>
      </w:r>
    </w:p>
    <w:p>
      <w:pPr>
        <w:pStyle w:val="Compact"/>
        <w:numPr>
          <w:ilvl w:val="0"/>
          <w:numId w:val="1036"/>
        </w:numPr>
      </w:pPr>
      <w:r>
        <w:rPr>
          <w:b/>
          <w:bCs/>
        </w:rPr>
        <w:t xml:space="preserve">valid_votes</w:t>
      </w:r>
      <w:r>
        <w:t xml:space="preserve"> </w:t>
      </w:r>
      <w:r>
        <w:t xml:space="preserve">: voix valables</w:t>
      </w:r>
    </w:p>
    <w:p>
      <w:pPr>
        <w:pStyle w:val="Compact"/>
        <w:numPr>
          <w:ilvl w:val="0"/>
          <w:numId w:val="1036"/>
        </w:numPr>
      </w:pPr>
      <w:r>
        <w:rPr>
          <w:b/>
          <w:bCs/>
        </w:rPr>
        <w:t xml:space="preserve">invalid_votes</w:t>
      </w:r>
      <w:r>
        <w:t xml:space="preserve"> </w:t>
      </w:r>
      <w:r>
        <w:t xml:space="preserve">: voix nulles</w:t>
      </w:r>
    </w:p>
    <w:p>
      <w:pPr>
        <w:pStyle w:val="Compact"/>
        <w:numPr>
          <w:ilvl w:val="0"/>
          <w:numId w:val="1036"/>
        </w:numPr>
      </w:pPr>
      <w:r>
        <w:rPr>
          <w:b/>
          <w:bCs/>
        </w:rPr>
        <w:t xml:space="preserve">blank_votes</w:t>
      </w:r>
      <w:r>
        <w:t xml:space="preserve"> </w:t>
      </w:r>
      <w:r>
        <w:t xml:space="preserve">: bulletins blancs</w:t>
      </w:r>
    </w:p>
    <w:p>
      <w:pPr>
        <w:pStyle w:val="FirstParagraph"/>
      </w:pPr>
      <w:r>
        <w:t xml:space="preserve">En complément, des détails par candidature (au moyen d’entités distinctes ou de données structurées).</w:t>
      </w:r>
    </w:p>
    <w:bookmarkEnd w:id="311"/>
    <w:bookmarkStart w:id="312" w:name="procédure-délection"/>
    <w:p>
      <w:pPr>
        <w:pStyle w:val="berschrift3"/>
      </w:pPr>
      <w:r>
        <w:t xml:space="preserve">Procédure d’élection</w:t>
      </w:r>
    </w:p>
    <w:p>
      <w:pPr>
        <w:pStyle w:val="FirstParagraph"/>
      </w:pPr>
      <w:r>
        <w:t xml:space="preserve">Le champ</w:t>
      </w:r>
      <w:r>
        <w:t xml:space="preserve"> </w:t>
      </w:r>
      <w:r>
        <w:rPr>
          <w:b/>
          <w:bCs/>
        </w:rPr>
        <w:t xml:space="preserve">procedure</w:t>
      </w:r>
      <w:r>
        <w:t xml:space="preserve"> </w:t>
      </w:r>
      <w:r>
        <w:t xml:space="preserve">décrit la procédure concrète :</w:t>
      </w:r>
    </w:p>
    <w:p>
      <w:pPr>
        <w:pStyle w:val="Compact"/>
        <w:numPr>
          <w:ilvl w:val="0"/>
          <w:numId w:val="1037"/>
        </w:numPr>
      </w:pPr>
      <w:r>
        <w:rPr>
          <w:b/>
          <w:bCs/>
        </w:rPr>
        <w:t xml:space="preserve">written_ballot</w:t>
      </w:r>
      <w:r>
        <w:t xml:space="preserve"> </w:t>
      </w:r>
      <w:r>
        <w:t xml:space="preserve">: élection écrite avec bulletins</w:t>
      </w:r>
    </w:p>
    <w:p>
      <w:pPr>
        <w:pStyle w:val="Compact"/>
        <w:numPr>
          <w:ilvl w:val="0"/>
          <w:numId w:val="1037"/>
        </w:numPr>
      </w:pPr>
      <w:r>
        <w:rPr>
          <w:b/>
          <w:bCs/>
        </w:rPr>
        <w:t xml:space="preserve">electronic</w:t>
      </w:r>
      <w:r>
        <w:t xml:space="preserve"> </w:t>
      </w:r>
      <w:r>
        <w:t xml:space="preserve">: élection électronique</w:t>
      </w:r>
    </w:p>
    <w:p>
      <w:pPr>
        <w:pStyle w:val="Compact"/>
        <w:numPr>
          <w:ilvl w:val="0"/>
          <w:numId w:val="1037"/>
        </w:numPr>
      </w:pPr>
      <w:r>
        <w:rPr>
          <w:b/>
          <w:bCs/>
        </w:rPr>
        <w:t xml:space="preserve">show_of_hands</w:t>
      </w:r>
      <w:r>
        <w:t xml:space="preserve"> </w:t>
      </w:r>
      <w:r>
        <w:t xml:space="preserve">: à main levée (lors d’élections ouvertes)</w:t>
      </w:r>
    </w:p>
    <w:p>
      <w:pPr>
        <w:pStyle w:val="Compact"/>
        <w:numPr>
          <w:ilvl w:val="0"/>
          <w:numId w:val="1037"/>
        </w:numPr>
      </w:pPr>
      <w:r>
        <w:rPr>
          <w:b/>
          <w:bCs/>
        </w:rPr>
        <w:t xml:space="preserve">acclamation</w:t>
      </w:r>
      <w:r>
        <w:t xml:space="preserve"> </w:t>
      </w:r>
      <w:r>
        <w:t xml:space="preserve">: par acclamation (lors d’élections tacites)</w:t>
      </w:r>
    </w:p>
    <w:bookmarkEnd w:id="312"/>
    <w:bookmarkStart w:id="316" w:name="rapports-de-majorité"/>
    <w:p>
      <w:pPr>
        <w:pStyle w:val="berschrift3"/>
      </w:pPr>
      <w:r>
        <w:t xml:space="preserve">Rapports de majorité</w:t>
      </w:r>
    </w:p>
    <w:p>
      <w:pPr>
        <w:pStyle w:val="FirstParagraph"/>
      </w:pPr>
      <w:r>
        <w:t xml:space="preserve">Le champ</w:t>
      </w:r>
      <w:r>
        <w:t xml:space="preserve"> </w:t>
      </w:r>
      <w:r>
        <w:rPr>
          <w:b/>
          <w:bCs/>
        </w:rPr>
        <w:t xml:space="preserve">majority_type</w:t>
      </w:r>
      <w:r>
        <w:t xml:space="preserve"> </w:t>
      </w:r>
      <w:r>
        <w:t xml:space="preserve">définit la majorité requise :</w:t>
      </w:r>
    </w:p>
    <w:bookmarkStart w:id="313" w:name="absolute-1"/>
    <w:p>
      <w:pPr>
        <w:pStyle w:val="berschrift4"/>
      </w:pPr>
      <w:r>
        <w:t xml:space="preserve">absolute</w:t>
      </w:r>
    </w:p>
    <w:p>
      <w:pPr>
        <w:pStyle w:val="FirstParagraph"/>
      </w:pPr>
      <w:r>
        <w:t xml:space="preserve">Majorité absolue (plus de la moitié des votants)</w:t>
      </w:r>
    </w:p>
    <w:p>
      <w:pPr>
        <w:pStyle w:val="Textkrper"/>
      </w:pPr>
      <w:r>
        <w:rPr>
          <w:b/>
          <w:bCs/>
        </w:rPr>
        <w:t xml:space="preserve">Application :</w:t>
      </w:r>
      <w:r>
        <w:t xml:space="preserve"> </w:t>
      </w:r>
      <w:r>
        <w:t xml:space="preserve">- Élection du Conseil fédéral</w:t>
      </w:r>
      <w:r>
        <w:t xml:space="preserve"> </w:t>
      </w:r>
      <w:r>
        <w:t xml:space="preserve">- Élection des présidences de commission</w:t>
      </w:r>
      <w:r>
        <w:t xml:space="preserve"> </w:t>
      </w:r>
      <w:r>
        <w:t xml:space="preserve">- Cas standard pour les élections de personnes</w:t>
      </w:r>
    </w:p>
    <w:p>
      <w:pPr>
        <w:pStyle w:val="Textkrper"/>
      </w:pPr>
      <w:r>
        <w:rPr>
          <w:b/>
          <w:bCs/>
        </w:rPr>
        <w:t xml:space="preserve">Exemple :</w:t>
      </w:r>
      <w:r>
        <w:t xml:space="preserve"> </w:t>
      </w:r>
      <w:r>
        <w:t xml:space="preserve">avec 200 voix exprimées, au moins 101 voix sont nécessaires</w:t>
      </w:r>
    </w:p>
    <w:p>
      <w:pPr>
        <w:pStyle w:val="Textkrper"/>
      </w:pPr>
      <w:r>
        <w:rPr>
          <w:b/>
          <w:bCs/>
        </w:rPr>
        <w:t xml:space="preserve">Particularité :</w:t>
      </w:r>
      <w:r>
        <w:t xml:space="preserve"> </w:t>
      </w:r>
      <w:r>
        <w:t xml:space="preserve">si personne n’atteint la majorité absolue au premier tour, un second tour suit généralement, au cours duquel la majorité simple suffit.</w:t>
      </w:r>
    </w:p>
    <w:bookmarkEnd w:id="313"/>
    <w:bookmarkStart w:id="314" w:name="simple-1"/>
    <w:p>
      <w:pPr>
        <w:pStyle w:val="berschrift4"/>
      </w:pPr>
      <w:r>
        <w:t xml:space="preserve">simple</w:t>
      </w:r>
    </w:p>
    <w:p>
      <w:pPr>
        <w:pStyle w:val="FirstParagraph"/>
      </w:pPr>
      <w:r>
        <w:t xml:space="preserve">Majorité simple (plus de voix que les autres candidatures)</w:t>
      </w:r>
    </w:p>
    <w:p>
      <w:pPr>
        <w:pStyle w:val="Textkrper"/>
      </w:pPr>
      <w:r>
        <w:rPr>
          <w:b/>
          <w:bCs/>
        </w:rPr>
        <w:t xml:space="preserve">Application :</w:t>
      </w:r>
      <w:r>
        <w:t xml:space="preserve"> </w:t>
      </w:r>
      <w:r>
        <w:t xml:space="preserve">- Second tour après un premier tour infructueux</w:t>
      </w:r>
      <w:r>
        <w:t xml:space="preserve"> </w:t>
      </w:r>
      <w:r>
        <w:t xml:space="preserve">- Certaines élections de commission</w:t>
      </w:r>
    </w:p>
    <w:bookmarkEnd w:id="314"/>
    <w:bookmarkStart w:id="315" w:name="qualified-1"/>
    <w:p>
      <w:pPr>
        <w:pStyle w:val="berschrift4"/>
      </w:pPr>
      <w:r>
        <w:t xml:space="preserve">qualified</w:t>
      </w:r>
    </w:p>
    <w:p>
      <w:pPr>
        <w:pStyle w:val="FirstParagraph"/>
      </w:pPr>
      <w:r>
        <w:t xml:space="preserve">Majorité qualifiée</w:t>
      </w:r>
    </w:p>
    <w:p>
      <w:pPr>
        <w:pStyle w:val="Textkrper"/>
      </w:pPr>
      <w:r>
        <w:rPr>
          <w:b/>
          <w:bCs/>
        </w:rPr>
        <w:t xml:space="preserve">Application :</w:t>
      </w:r>
      <w:r>
        <w:t xml:space="preserve"> </w:t>
      </w:r>
      <w:r>
        <w:t xml:space="preserve">- Plus rare lors d’élections</w:t>
      </w:r>
      <w:r>
        <w:t xml:space="preserve"> </w:t>
      </w:r>
      <w:r>
        <w:t xml:space="preserve">- Fonctions particulières soumises à des exigences accrues</w:t>
      </w:r>
    </w:p>
    <w:bookmarkEnd w:id="315"/>
    <w:bookmarkEnd w:id="316"/>
    <w:bookmarkStart w:id="317" w:name="tours-de-scrutin"/>
    <w:p>
      <w:pPr>
        <w:pStyle w:val="berschrift3"/>
      </w:pPr>
      <w:r>
        <w:t xml:space="preserve">Tours de scrutin</w:t>
      </w:r>
    </w:p>
    <w:p>
      <w:pPr>
        <w:pStyle w:val="FirstParagraph"/>
      </w:pPr>
      <w:r>
        <w:t xml:space="preserve">Lors d’élections requérant la majorité absolue au premier tour :</w:t>
      </w:r>
    </w:p>
    <w:p>
      <w:pPr>
        <w:pStyle w:val="SourceCode"/>
      </w:pPr>
      <w:r>
        <w:rPr>
          <w:rStyle w:val="VerbatimChar"/>
        </w:rPr>
        <w:t xml:space="preserve">1er tour (majorité absolue requise)</w:t>
      </w:r>
      <w:r>
        <w:br/>
      </w:r>
      <w:r>
        <w:rPr>
          <w:rStyle w:val="VerbatimChar"/>
        </w:rPr>
        <w:t xml:space="preserve">   └─ Aucune candidature n'atteint la majorité absolue</w:t>
      </w:r>
      <w:r>
        <w:br/>
      </w:r>
      <w:r>
        <w:br/>
      </w:r>
      <w:r>
        <w:rPr>
          <w:rStyle w:val="VerbatimChar"/>
        </w:rPr>
        <w:t xml:space="preserve">2e tour (la majorité simple suffit)</w:t>
      </w:r>
      <w:r>
        <w:br/>
      </w:r>
      <w:r>
        <w:rPr>
          <w:rStyle w:val="VerbatimChar"/>
        </w:rPr>
        <w:t xml:space="preserve">   └─ Candidat A élu</w:t>
      </w:r>
    </w:p>
    <w:p>
      <w:pPr>
        <w:pStyle w:val="FirstParagraph"/>
      </w:pPr>
      <w:r>
        <w:t xml:space="preserve">Chaque tour de scrutin est saisi comme une entité Election distincte, reliée par l’AgendaItem commun.</w:t>
      </w:r>
    </w:p>
    <w:bookmarkEnd w:id="317"/>
    <w:bookmarkStart w:id="318" w:name="horodatage-3"/>
    <w:p>
      <w:pPr>
        <w:pStyle w:val="berschrift3"/>
      </w:pPr>
      <w:r>
        <w:t xml:space="preserve">Horodatage</w:t>
      </w:r>
    </w:p>
    <w:p>
      <w:pPr>
        <w:pStyle w:val="Compact"/>
        <w:numPr>
          <w:ilvl w:val="0"/>
          <w:numId w:val="1038"/>
        </w:numPr>
      </w:pPr>
      <w:r>
        <w:rPr>
          <w:b/>
          <w:bCs/>
        </w:rPr>
        <w:t xml:space="preserve">datetime_created</w:t>
      </w:r>
      <w:r>
        <w:t xml:space="preserve"> </w:t>
      </w:r>
      <w:r>
        <w:t xml:space="preserve">: moment du déroulement</w:t>
      </w:r>
    </w:p>
    <w:p>
      <w:pPr>
        <w:pStyle w:val="Compact"/>
        <w:numPr>
          <w:ilvl w:val="0"/>
          <w:numId w:val="1038"/>
        </w:numPr>
      </w:pPr>
      <w:r>
        <w:rPr>
          <w:b/>
          <w:bCs/>
        </w:rPr>
        <w:t xml:space="preserve">datetime_modified</w:t>
      </w:r>
      <w:r>
        <w:t xml:space="preserve"> </w:t>
      </w:r>
      <w:r>
        <w:t xml:space="preserve">: dernière actualisation</w:t>
      </w:r>
    </w:p>
    <w:bookmarkEnd w:id="318"/>
    <w:bookmarkStart w:id="319" w:name="url-et-documentation-1"/>
    <w:p>
      <w:pPr>
        <w:pStyle w:val="berschrift3"/>
      </w:pPr>
      <w:r>
        <w:t xml:space="preserve">URL et documentation</w:t>
      </w:r>
    </w:p>
    <w:p>
      <w:pPr>
        <w:pStyle w:val="Compact"/>
        <w:numPr>
          <w:ilvl w:val="0"/>
          <w:numId w:val="1039"/>
        </w:numPr>
      </w:pPr>
      <w:r>
        <w:rPr>
          <w:b/>
          <w:bCs/>
        </w:rPr>
        <w:t xml:space="preserve">url</w:t>
      </w:r>
      <w:r>
        <w:t xml:space="preserve"> </w:t>
      </w:r>
      <w:r>
        <w:t xml:space="preserve">: URL multilingues vers les documents électoraux :</w:t>
      </w:r>
    </w:p>
    <w:p>
      <w:pPr>
        <w:pStyle w:val="Compact"/>
        <w:numPr>
          <w:ilvl w:val="1"/>
          <w:numId w:val="1040"/>
        </w:numPr>
      </w:pPr>
      <w:r>
        <w:t xml:space="preserve">profils des candidatures</w:t>
      </w:r>
    </w:p>
    <w:p>
      <w:pPr>
        <w:pStyle w:val="Compact"/>
        <w:numPr>
          <w:ilvl w:val="1"/>
          <w:numId w:val="1040"/>
        </w:numPr>
      </w:pPr>
      <w:r>
        <w:t xml:space="preserve">résultats de l’élection</w:t>
      </w:r>
    </w:p>
    <w:p>
      <w:pPr>
        <w:pStyle w:val="Compact"/>
        <w:numPr>
          <w:ilvl w:val="1"/>
          <w:numId w:val="1040"/>
        </w:numPr>
      </w:pPr>
      <w:r>
        <w:t xml:space="preserve">procès-verbaux</w:t>
      </w:r>
    </w:p>
    <w:bookmarkEnd w:id="319"/>
    <w:bookmarkStart w:id="324" w:name="particularités-des-différentes-élections"/>
    <w:p>
      <w:pPr>
        <w:pStyle w:val="berschrift3"/>
      </w:pPr>
      <w:r>
        <w:t xml:space="preserve">Particularités des différentes élections</w:t>
      </w:r>
    </w:p>
    <w:bookmarkStart w:id="320" w:name="élection-du-conseil-fédéral"/>
    <w:p>
      <w:pPr>
        <w:pStyle w:val="berschrift4"/>
      </w:pPr>
      <w:r>
        <w:t xml:space="preserve">Élection du Conseil fédéral</w:t>
      </w:r>
    </w:p>
    <w:p>
      <w:pPr>
        <w:pStyle w:val="Compact"/>
        <w:numPr>
          <w:ilvl w:val="0"/>
          <w:numId w:val="1041"/>
        </w:numPr>
      </w:pPr>
      <w:r>
        <w:t xml:space="preserve">Élection à bulletin secret</w:t>
      </w:r>
    </w:p>
    <w:p>
      <w:pPr>
        <w:pStyle w:val="Compact"/>
        <w:numPr>
          <w:ilvl w:val="0"/>
          <w:numId w:val="1041"/>
        </w:numPr>
      </w:pPr>
      <w:r>
        <w:t xml:space="preserve">Majorité absolue requise (au 1er tour)</w:t>
      </w:r>
    </w:p>
    <w:p>
      <w:pPr>
        <w:pStyle w:val="Compact"/>
        <w:numPr>
          <w:ilvl w:val="0"/>
          <w:numId w:val="1041"/>
        </w:numPr>
      </w:pPr>
      <w:r>
        <w:t xml:space="preserve">Par l’Assemblée fédérale (Chambres réunies)</w:t>
      </w:r>
    </w:p>
    <w:bookmarkEnd w:id="320"/>
    <w:bookmarkStart w:id="321" w:name="élection-des-juges-fédéraux"/>
    <w:p>
      <w:pPr>
        <w:pStyle w:val="berschrift4"/>
      </w:pPr>
      <w:r>
        <w:t xml:space="preserve">Élection des juges fédéraux</w:t>
      </w:r>
    </w:p>
    <w:p>
      <w:pPr>
        <w:pStyle w:val="Compact"/>
        <w:numPr>
          <w:ilvl w:val="0"/>
          <w:numId w:val="1042"/>
        </w:numPr>
      </w:pPr>
      <w:r>
        <w:t xml:space="preserve">Élection à bulletin secret</w:t>
      </w:r>
    </w:p>
    <w:p>
      <w:pPr>
        <w:pStyle w:val="Compact"/>
        <w:numPr>
          <w:ilvl w:val="0"/>
          <w:numId w:val="1042"/>
        </w:numPr>
      </w:pPr>
      <w:r>
        <w:t xml:space="preserve">Principe proportionnel (prise en compte des partis, des régions linguistiques, des genres)</w:t>
      </w:r>
    </w:p>
    <w:bookmarkEnd w:id="321"/>
    <w:bookmarkStart w:id="322" w:name="présidences-de-commission"/>
    <w:p>
      <w:pPr>
        <w:pStyle w:val="berschrift4"/>
      </w:pPr>
      <w:r>
        <w:t xml:space="preserve">Présidences de commission</w:t>
      </w:r>
    </w:p>
    <w:p>
      <w:pPr>
        <w:pStyle w:val="Compact"/>
        <w:numPr>
          <w:ilvl w:val="0"/>
          <w:numId w:val="1043"/>
        </w:numPr>
      </w:pPr>
      <w:r>
        <w:t xml:space="preserve">Élection par le parlement concerné</w:t>
      </w:r>
    </w:p>
    <w:p>
      <w:pPr>
        <w:pStyle w:val="Compact"/>
        <w:numPr>
          <w:ilvl w:val="0"/>
          <w:numId w:val="1043"/>
        </w:numPr>
      </w:pPr>
      <w:r>
        <w:t xml:space="preserve">Souvent moins publique</w:t>
      </w:r>
    </w:p>
    <w:bookmarkEnd w:id="322"/>
    <w:bookmarkStart w:id="323" w:name="niveaux-cantonal-et-communal"/>
    <w:p>
      <w:pPr>
        <w:pStyle w:val="berschrift4"/>
      </w:pPr>
      <w:r>
        <w:t xml:space="preserve">Niveaux cantonal et communal</w:t>
      </w:r>
    </w:p>
    <w:p>
      <w:pPr>
        <w:pStyle w:val="Compact"/>
        <w:numPr>
          <w:ilvl w:val="0"/>
          <w:numId w:val="1044"/>
        </w:numPr>
      </w:pPr>
      <w:r>
        <w:t xml:space="preserve">Grande diversité de procédures électorales</w:t>
      </w:r>
    </w:p>
    <w:p>
      <w:pPr>
        <w:pStyle w:val="Compact"/>
        <w:numPr>
          <w:ilvl w:val="0"/>
          <w:numId w:val="1044"/>
        </w:numPr>
      </w:pPr>
      <w:r>
        <w:t xml:space="preserve">En partie élection populaire au lieu d’une élection parlementaire</w:t>
      </w:r>
    </w:p>
    <w:p>
      <w:pPr>
        <w:pStyle w:val="Compact"/>
        <w:numPr>
          <w:ilvl w:val="0"/>
          <w:numId w:val="1044"/>
        </w:numPr>
      </w:pPr>
      <w:r>
        <w:t xml:space="preserve">Exigences de majorité différentes</w:t>
      </w:r>
    </w:p>
    <w:bookmarkEnd w:id="323"/>
    <w:bookmarkEnd w:id="324"/>
    <w:bookmarkStart w:id="325" w:name="transparence-et-confidentialité"/>
    <w:p>
      <w:pPr>
        <w:pStyle w:val="berschrift3"/>
      </w:pPr>
      <w:r>
        <w:t xml:space="preserve">Transparence et confidentialité</w:t>
      </w:r>
    </w:p>
    <w:p>
      <w:pPr>
        <w:pStyle w:val="FirstParagraph"/>
      </w:pPr>
      <w:r>
        <w:t xml:space="preserve">Champ de tension :</w:t>
      </w:r>
      <w:r>
        <w:t xml:space="preserve"> </w:t>
      </w:r>
      <w:r>
        <w:t xml:space="preserve">-</w:t>
      </w:r>
      <w:r>
        <w:t xml:space="preserve"> </w:t>
      </w:r>
      <w:r>
        <w:rPr>
          <w:b/>
          <w:bCs/>
        </w:rPr>
        <w:t xml:space="preserve">Secret du vote</w:t>
      </w:r>
      <w:r>
        <w:t xml:space="preserve"> </w:t>
      </w:r>
      <w:r>
        <w:t xml:space="preserve">: protection de la décision électorale individuelle</w:t>
      </w:r>
      <w:r>
        <w:t xml:space="preserve"> </w:t>
      </w:r>
      <w:r>
        <w:t xml:space="preserve">-</w:t>
      </w:r>
      <w:r>
        <w:t xml:space="preserve"> </w:t>
      </w:r>
      <w:r>
        <w:rPr>
          <w:b/>
          <w:bCs/>
        </w:rPr>
        <w:t xml:space="preserve">Transparence</w:t>
      </w:r>
      <w:r>
        <w:t xml:space="preserve"> </w:t>
      </w:r>
      <w:r>
        <w:t xml:space="preserve">: intérêt public au résultat de l’élection</w:t>
      </w:r>
    </w:p>
    <w:p>
      <w:pPr>
        <w:pStyle w:val="Textkrper"/>
      </w:pPr>
      <w:r>
        <w:t xml:space="preserve">En cas d’élections secrètes :</w:t>
      </w:r>
      <w:r>
        <w:t xml:space="preserve"> </w:t>
      </w:r>
      <w:r>
        <w:t xml:space="preserve">- Seul le résultat global est publié</w:t>
      </w:r>
      <w:r>
        <w:t xml:space="preserve"> </w:t>
      </w:r>
      <w:r>
        <w:t xml:space="preserve">- Pas d’entités IndividualVote</w:t>
      </w:r>
      <w:r>
        <w:t xml:space="preserve"> </w:t>
      </w:r>
      <w:r>
        <w:t xml:space="preserve">- Protection de la liberté de vote</w:t>
      </w:r>
    </w:p>
    <w:p>
      <w:pPr>
        <w:pStyle w:val="Textkrper"/>
      </w:pPr>
      <w:r>
        <w:t xml:space="preserve">En cas d’élections ouvertes :</w:t>
      </w:r>
      <w:r>
        <w:t xml:space="preserve"> </w:t>
      </w:r>
      <w:r>
        <w:t xml:space="preserve">- Les voix individuelles peuvent être saisies</w:t>
      </w:r>
      <w:r>
        <w:t xml:space="preserve"> </w:t>
      </w:r>
      <w:r>
        <w:t xml:space="preserve">- Transparence accrue</w:t>
      </w:r>
      <w:r>
        <w:t xml:space="preserve"> </w:t>
      </w:r>
      <w:r>
        <w:t xml:space="preserve">- Effets potentiels de pression sociale</w:t>
      </w:r>
    </w:p>
    <w:bookmarkEnd w:id="325"/>
    <w:bookmarkStart w:id="329" w:name="classe-election"/>
    <w:p>
      <w:pPr>
        <w:pStyle w:val="berschrift3"/>
      </w:pPr>
      <w:r>
        <w:t xml:space="preserve">Classe: Election</w:t>
      </w:r>
      <w:r>
        <w:t xml:space="preserve"> </w:t>
      </w:r>
      <w:bookmarkStart w:id="326" w:name="Election"/>
      <w:bookmarkEnd w:id="326"/>
    </w:p>
    <w:p>
      <w:pPr>
        <w:pStyle w:val="FirstParagraph"/>
      </w:pPr>
      <w:r>
        <w:rPr>
          <w:i/>
          <w:iCs/>
        </w:rPr>
        <w:t xml:space="preserve">Une procédure d’élection visant à pourvoir des fonctions par des personnes.</w:t>
      </w:r>
    </w:p>
    <w:bookmarkStart w:id="327" w:name="attributs-13"/>
    <w:p>
      <w:pPr>
        <w:pStyle w:val="berschrift4"/>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Identifiant local. Par exemple, un UUID issu du système d’information du conseil.</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Une URI unique et globalement valide pour l’entité.</w:t>
            </w:r>
            <w:r>
              <w:t xml:space="preserve"> </w:t>
            </w:r>
            <w:r>
              <w:t xml:space="preserve">Héritage :</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Une URI qui renvoie à une entité Wikidata, par ex. http://www.wikidata.org/entity/Q813067 pour Beat Jans.</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datetime_begin</w:t>
            </w:r>
          </w:p>
        </w:tc>
        <w:tc>
          <w:tcPr/>
          <w:p>
            <w:pPr>
              <w:pStyle w:val="Compact"/>
            </w:pPr>
            <w:r>
              <w:t xml:space="preserve">0..1</w:t>
            </w:r>
            <w:r>
              <w:t xml:space="preserve"> </w:t>
            </w:r>
            <w:r>
              <w:t xml:space="preserve"> </w:t>
            </w:r>
            <w:r>
              <w:t xml:space="preserve">Datetime</w:t>
            </w:r>
          </w:p>
        </w:tc>
        <w:tc>
          <w:tcPr/>
          <w:p>
            <w:pPr>
              <w:pStyle w:val="Compact"/>
            </w:pPr>
            <w:r>
              <w:t xml:space="preserve">La date et l’heure auxquelles la séance ou le vote commence.</w:t>
            </w:r>
          </w:p>
        </w:tc>
      </w:tr>
      <w:tr>
        <w:tc>
          <w:tcPr>
            <w:shd w:val="clear" w:color="auto" w:fill="F2F2F2"/>
          </w:tcPr>
          <w:p>
            <w:pPr>
              <w:pStyle w:val="Compact"/>
            </w:pPr>
            <w:r>
              <w:t xml:space="preserve">datetime_end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La date et l’heure auxquelles la séance ou le vote se termine.</w:t>
            </w:r>
          </w:p>
        </w:tc>
      </w:tr>
      <w:tr>
        <w:tc>
          <w:tcPr/>
          <w:p>
            <w:pPr>
              <w:pStyle w:val="Compact"/>
            </w:pPr>
            <w:r>
              <w:t xml:space="preserve">election_type</w:t>
            </w:r>
          </w:p>
        </w:tc>
        <w:tc>
          <w:tcPr/>
          <w:p>
            <w:pPr>
              <w:pStyle w:val="Compact"/>
            </w:pPr>
            <w:r>
              <w:t xml:space="preserve">0..1</w:t>
            </w:r>
            <w:r>
              <w:t xml:space="preserve"> </w:t>
            </w:r>
            <w:r>
              <w:t xml:space="preserve"> </w:t>
            </w:r>
            <w:hyperlink w:anchor="ElectionTypeEnum">
              <w:r>
                <w:rPr>
                  <w:rStyle w:val="Hyperlink"/>
                </w:rPr>
                <w:t xml:space="preserve">ElectionTypeEnum</w:t>
              </w:r>
            </w:hyperlink>
          </w:p>
        </w:tc>
        <w:tc>
          <w:tcPr/>
          <w:p>
            <w:pPr>
              <w:pStyle w:val="Compact"/>
            </w:pPr>
            <w:r>
              <w:t xml:space="preserve">Type de procédure d’élection.</w:t>
            </w:r>
          </w:p>
        </w:tc>
      </w:tr>
      <w:tr>
        <w:tc>
          <w:tcPr>
            <w:shd w:val="clear" w:color="auto" w:fill="F2F2F2"/>
          </w:tcPr>
          <w:p>
            <w:pPr>
              <w:pStyle w:val="Compact"/>
            </w:pPr>
            <w:r>
              <w:t xml:space="preserve">type_label</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Libellé de type personnalisé lorsque les valeurs de type standard ne s’appliquent pas.</w:t>
            </w:r>
          </w:p>
        </w:tc>
      </w:tr>
      <w:tr>
        <w:tc>
          <w:tcPr/>
          <w:p>
            <w:pPr>
              <w:pStyle w:val="Compact"/>
            </w:pPr>
            <w:r>
              <w:t xml:space="preserve">title</w:t>
            </w:r>
          </w:p>
        </w:tc>
        <w:tc>
          <w:tcPr/>
          <w:p>
            <w:pPr>
              <w:pStyle w:val="Compact"/>
            </w:pPr>
            <w:r>
              <w:t xml:space="preserve">0..1</w:t>
            </w:r>
            <w:r>
              <w:t xml:space="preserve"> </w:t>
            </w:r>
            <w:r>
              <w:t xml:space="preserve"> </w:t>
            </w:r>
            <w:r>
              <w:t xml:space="preserve">String</w:t>
            </w:r>
          </w:p>
        </w:tc>
        <w:tc>
          <w:tcPr/>
          <w:p>
            <w:pPr>
              <w:pStyle w:val="Compact"/>
            </w:pPr>
            <w:r>
              <w:t xml:space="preserve">Titre de l’élément.</w:t>
            </w:r>
          </w:p>
        </w:tc>
      </w:tr>
      <w:tr>
        <w:tc>
          <w:tcPr>
            <w:shd w:val="clear" w:color="auto" w:fill="F2F2F2"/>
          </w:tcPr>
          <w:p>
            <w:pPr>
              <w:pStyle w:val="Compact"/>
            </w:pPr>
            <w:r>
              <w:t xml:space="preserve">landing_page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URL fournissant des informations complémentaires.</w:t>
            </w:r>
          </w:p>
        </w:tc>
      </w:tr>
      <w:tr>
        <w:tc>
          <w:tcPr/>
          <w:p>
            <w:pPr>
              <w:pStyle w:val="Compact"/>
            </w:pPr>
            <w:r>
              <w:t xml:space="preserve">total_absent</w:t>
            </w:r>
          </w:p>
        </w:tc>
        <w:tc>
          <w:tcPr/>
          <w:p>
            <w:pPr>
              <w:pStyle w:val="Compact"/>
            </w:pPr>
            <w:r>
              <w:t xml:space="preserve">0..1</w:t>
            </w:r>
            <w:r>
              <w:t xml:space="preserve"> </w:t>
            </w:r>
            <w:r>
              <w:t xml:space="preserve"> </w:t>
            </w:r>
            <w:r>
              <w:t xml:space="preserve">Integer</w:t>
            </w:r>
          </w:p>
        </w:tc>
        <w:tc>
          <w:tcPr/>
          <w:p>
            <w:pPr>
              <w:pStyle w:val="Compact"/>
            </w:pPr>
            <w:r>
              <w:t xml:space="preserve">Nombre total de membres absents. La distinction entre absent et absent excusé se fait dans la liste de présence.</w:t>
            </w:r>
          </w:p>
        </w:tc>
      </w:tr>
      <w:tr>
        <w:tc>
          <w:tcPr>
            <w:shd w:val="clear" w:color="auto" w:fill="F2F2F2"/>
          </w:tcPr>
          <w:p>
            <w:pPr>
              <w:pStyle w:val="Compact"/>
            </w:pPr>
            <w:r>
              <w:t xml:space="preserve">total</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Nombre total de voix, sans les absents ni la voix de la présidence.</w:t>
            </w:r>
          </w:p>
        </w:tc>
      </w:tr>
      <w:tr>
        <w:tc>
          <w:tcPr/>
          <w:p>
            <w:pPr>
              <w:pStyle w:val="Compact"/>
            </w:pPr>
            <w:r>
              <w:t xml:space="preserve">majority_type</w:t>
            </w:r>
          </w:p>
        </w:tc>
        <w:tc>
          <w:tcPr/>
          <w:p>
            <w:pPr>
              <w:pStyle w:val="Compact"/>
            </w:pPr>
            <w:r>
              <w:t xml:space="preserve">0..1</w:t>
            </w:r>
            <w:r>
              <w:t xml:space="preserve"> </w:t>
            </w:r>
            <w:r>
              <w:t xml:space="preserve"> </w:t>
            </w:r>
            <w:hyperlink w:anchor="MajorityTypeEnum">
              <w:r>
                <w:rPr>
                  <w:rStyle w:val="Hyperlink"/>
                </w:rPr>
                <w:t xml:space="preserve">MajorityTypeEnum</w:t>
              </w:r>
            </w:hyperlink>
          </w:p>
        </w:tc>
        <w:tc>
          <w:tcPr/>
          <w:p>
            <w:pPr>
              <w:pStyle w:val="Compact"/>
            </w:pPr>
            <w:r>
              <w:t xml:space="preserve">Type de majorité requise pour le vote (absolue, deux tiers, etc.).</w:t>
            </w:r>
          </w:p>
        </w:tc>
      </w:tr>
      <w:tr>
        <w:tc>
          <w:tcPr>
            <w:shd w:val="clear" w:color="auto" w:fill="F2F2F2"/>
          </w:tcPr>
          <w:p>
            <w:pPr>
              <w:pStyle w:val="Compact"/>
            </w:pPr>
            <w:r>
              <w:t xml:space="preserve">majority_count</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Nombre de voix requis pour atteindre le seuil de majorité déterminant.</w:t>
            </w:r>
          </w:p>
        </w:tc>
      </w:tr>
      <w:tr>
        <w:tc>
          <w:tcPr/>
          <w:p>
            <w:pPr>
              <w:pStyle w:val="Compact"/>
            </w:pPr>
            <w:r>
              <w:t xml:space="preserve">result_text</w:t>
            </w:r>
          </w:p>
        </w:tc>
        <w:tc>
          <w:tcPr/>
          <w:p>
            <w:pPr>
              <w:pStyle w:val="Compact"/>
            </w:pPr>
            <w:r>
              <w:t xml:space="preserve">0..1</w:t>
            </w:r>
            <w:r>
              <w:t xml:space="preserve"> </w:t>
            </w:r>
            <w:r>
              <w:t xml:space="preserve"> </w:t>
            </w:r>
            <w:r>
              <w:t xml:space="preserve">String</w:t>
            </w:r>
          </w:p>
        </w:tc>
        <w:tc>
          <w:tcPr/>
          <w:p>
            <w:pPr>
              <w:pStyle w:val="Compact"/>
            </w:pPr>
            <w:r>
              <w:t xml:space="preserve">Texte libre décrivant le résultat du vote, p. ex. « Accepté par 78 voix ».</w:t>
            </w:r>
          </w:p>
        </w:tc>
      </w:tr>
      <w:tr>
        <w:tc>
          <w:tcPr>
            <w:shd w:val="clear" w:color="auto" w:fill="F2F2F2"/>
          </w:tcPr>
          <w:p>
            <w:pPr>
              <w:pStyle w:val="Compact"/>
            </w:pPr>
            <w:r>
              <w:t xml:space="preserve">parent_meeting</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Identifiant de la séance à laquelle cet enregistrement se rattache. Pour une séance, il désigne la séance supérieure ; pour un point de l’ordre du jour, un vote, une élection, une intervention ou un procès-verbal, la séance au cours de laquelle l’enregistrement est né.</w:t>
            </w:r>
          </w:p>
        </w:tc>
      </w:tr>
      <w:tr>
        <w:tc>
          <w:tcPr/>
          <w:p>
            <w:pPr>
              <w:pStyle w:val="Compact"/>
            </w:pPr>
            <w:r>
              <w:t xml:space="preserve">parent_agenda_item</w:t>
            </w:r>
          </w:p>
        </w:tc>
        <w:tc>
          <w:tcPr/>
          <w:p>
            <w:pPr>
              <w:pStyle w:val="Compact"/>
            </w:pPr>
            <w:r>
              <w:t xml:space="preserve">0..1</w:t>
            </w:r>
            <w:r>
              <w:t xml:space="preserve"> </w:t>
            </w:r>
            <w:r>
              <w:t xml:space="preserve"> </w:t>
            </w:r>
            <w:r>
              <w:t xml:space="preserve">String</w:t>
            </w:r>
          </w:p>
        </w:tc>
        <w:tc>
          <w:tcPr/>
          <w:p>
            <w:pPr>
              <w:pStyle w:val="Compact"/>
            </w:pPr>
            <w:r>
              <w:t xml:space="preserve">Identifiant du point de l’ordre du jour auquel cet enregistrement se rattache. Pour un point de l’ordre du jour, il construit une hiérarchie de points ; pour un vote, une élection ou une intervention, il désigne le point sous lequel l’enregistrement a été traité.</w:t>
            </w:r>
          </w:p>
        </w:tc>
      </w:tr>
      <w:tr>
        <w:tc>
          <w:tcPr>
            <w:shd w:val="clear" w:color="auto" w:fill="F2F2F2"/>
          </w:tcPr>
          <w:p>
            <w:pPr>
              <w:pStyle w:val="Compact"/>
            </w:pPr>
            <w:r>
              <w:t xml:space="preserve">affair_id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Le lien vers les affaires rattachées au point de l’ordre du jour.</w:t>
            </w:r>
          </w:p>
        </w:tc>
      </w:tr>
      <w:tr>
        <w:tc>
          <w:tcPr/>
          <w:p>
            <w:pPr>
              <w:pStyle w:val="Compact"/>
            </w:pPr>
            <w:r>
              <w:t xml:space="preserve">actor_id</w:t>
            </w:r>
          </w:p>
        </w:tc>
        <w:tc>
          <w:tcPr/>
          <w:p>
            <w:pPr>
              <w:pStyle w:val="Compact"/>
            </w:pPr>
            <w:r>
              <w:t xml:space="preserve">0..1</w:t>
            </w:r>
            <w:r>
              <w:t xml:space="preserve"> </w:t>
            </w:r>
            <w:r>
              <w:t xml:space="preserve"> </w:t>
            </w:r>
            <w:hyperlink w:anchor="GroupReference">
              <w:r>
                <w:rPr>
                  <w:rStyle w:val="Hyperlink"/>
                </w:rPr>
                <w:t xml:space="preserve">GroupReference</w:t>
              </w:r>
            </w:hyperlink>
          </w:p>
        </w:tc>
        <w:tc>
          <w:tcPr/>
          <w:p>
            <w:pPr>
              <w:pStyle w:val="Compact"/>
            </w:pPr>
            <w:r>
              <w:t xml:space="preserve">Référence à l’organe agissant (instantané au moment de la mise en relation).</w:t>
            </w:r>
          </w:p>
        </w:tc>
      </w:tr>
      <w:tr>
        <w:tc>
          <w:tcPr>
            <w:shd w:val="clear" w:color="auto" w:fill="F2F2F2"/>
          </w:tcPr>
          <w:p>
            <w:pPr>
              <w:pStyle w:val="Compact"/>
            </w:pPr>
            <w:r>
              <w:t xml:space="preserve">documents</w:t>
            </w:r>
          </w:p>
        </w:tc>
        <w:tc>
          <w:tcPr>
            <w:shd w:val="clear" w:color="auto" w:fill="F2F2F2"/>
          </w:tcPr>
          <w:p>
            <w:pPr>
              <w:pStyle w:val="Compact"/>
            </w:pPr>
            <w:r>
              <w:t xml:space="preserve">*</w:t>
            </w:r>
            <w:r>
              <w:t xml:space="preserve"> </w:t>
            </w:r>
            <w:r>
              <w:t xml:space="preserve"> </w:t>
            </w:r>
            <w:r>
              <w:t xml:space="preserve">Work</w:t>
            </w:r>
          </w:p>
        </w:tc>
        <w:tc>
          <w:tcPr>
            <w:shd w:val="clear" w:color="auto" w:fill="F2F2F2"/>
          </w:tcPr>
          <w:p>
            <w:pPr>
              <w:pStyle w:val="Compact"/>
            </w:pPr>
            <w:r>
              <w:t xml:space="preserve">Liste des documents (FRBR Works) liés à l’entité.</w:t>
            </w:r>
          </w:p>
        </w:tc>
      </w:tr>
      <w:tr>
        <w:tc>
          <w:tcPr/>
          <w:p>
            <w:pPr>
              <w:pStyle w:val="Compact"/>
            </w:pPr>
            <w:r>
              <w:t xml:space="preserve">date_created</w:t>
            </w:r>
          </w:p>
        </w:tc>
        <w:tc>
          <w:tcPr/>
          <w:p>
            <w:pPr>
              <w:pStyle w:val="Compact"/>
            </w:pPr>
            <w:r>
              <w:t xml:space="preserve">0..1</w:t>
            </w:r>
            <w:r>
              <w:t xml:space="preserve"> </w:t>
            </w:r>
            <w:r>
              <w:t xml:space="preserve"> </w:t>
            </w:r>
            <w:r>
              <w:t xml:space="preserve">Date</w:t>
            </w:r>
          </w:p>
        </w:tc>
        <w:tc>
          <w:tcPr/>
          <w:p>
            <w:pPr>
              <w:pStyle w:val="Compact"/>
            </w:pPr>
            <w:r>
              <w:t xml:space="preserve">La date à laquelle une entité a été créée.</w:t>
            </w:r>
            <w:r>
              <w:t xml:space="preserve"> </w:t>
            </w:r>
            <w:r>
              <w:t xml:space="preserve">Héritage :</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datetime_created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La date et l’heure auxquelles une entité a été créée.</w:t>
            </w:r>
            <w:r>
              <w:t xml:space="preserve"> </w:t>
            </w:r>
            <w:r>
              <w:t xml:space="preserve">Héritage :</w:t>
            </w:r>
            <w:r>
              <w:t xml:space="preserve"> </w:t>
            </w:r>
            <w:hyperlink w:anchor="HasCreationModificationDates">
              <w:r>
                <w:rPr>
                  <w:rStyle w:val="Hyperlink"/>
                </w:rPr>
                <w:t xml:space="preserve">HasCreationModificationDates</w:t>
              </w:r>
            </w:hyperlink>
          </w:p>
        </w:tc>
      </w:tr>
      <w:tr>
        <w:tc>
          <w:tcPr/>
          <w:p>
            <w:pPr>
              <w:pStyle w:val="Compact"/>
            </w:pPr>
            <w:r>
              <w:t xml:space="preserve">date_modified</w:t>
            </w:r>
          </w:p>
        </w:tc>
        <w:tc>
          <w:tcPr/>
          <w:p>
            <w:pPr>
              <w:pStyle w:val="Compact"/>
            </w:pPr>
            <w:r>
              <w:t xml:space="preserve">0..1</w:t>
            </w:r>
            <w:r>
              <w:t xml:space="preserve"> </w:t>
            </w:r>
            <w:r>
              <w:t xml:space="preserve"> </w:t>
            </w:r>
            <w:r>
              <w:t xml:space="preserve">Date</w:t>
            </w:r>
          </w:p>
        </w:tc>
        <w:tc>
          <w:tcPr/>
          <w:p>
            <w:pPr>
              <w:pStyle w:val="Compact"/>
            </w:pPr>
            <w:r>
              <w:t xml:space="preserve">La date à laquelle une entité a été modifiée pour la dernière fois.</w:t>
            </w:r>
            <w:r>
              <w:t xml:space="preserve"> </w:t>
            </w:r>
            <w:r>
              <w:t xml:space="preserve">Héritage :</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datetime_modified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La date et l’heure auxquelles une entité a été modifiée pour la dernière fois.</w:t>
            </w:r>
            <w:r>
              <w:t xml:space="preserve"> </w:t>
            </w:r>
            <w:r>
              <w:t xml:space="preserve">Héritage :</w:t>
            </w:r>
            <w:r>
              <w:t xml:space="preserve"> </w:t>
            </w:r>
            <w:hyperlink w:anchor="HasCreationModificationDates">
              <w:r>
                <w:rPr>
                  <w:rStyle w:val="Hyperlink"/>
                </w:rPr>
                <w:t xml:space="preserve">HasCreationModificationDates</w:t>
              </w:r>
            </w:hyperlink>
          </w:p>
        </w:tc>
      </w:tr>
    </w:tbl>
    <w:bookmarkEnd w:id="327"/>
    <w:bookmarkStart w:id="328" w:name="utilisations-12"/>
    <w:p>
      <w:pPr>
        <w:pStyle w:val="berschrift4"/>
      </w:pPr>
      <w:r>
        <w:t xml:space="preserve">Utilisations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elections</w:t>
            </w:r>
          </w:p>
        </w:tc>
        <w:tc>
          <w:tcPr>
            <w:shd w:val="clear" w:color="auto" w:fill="F2F2F2"/>
          </w:tcPr>
          <w:p>
            <w:pPr>
              <w:pStyle w:val="Compact"/>
            </w:pPr>
            <w:r>
              <w:t xml:space="preserve">range</w:t>
            </w:r>
          </w:p>
        </w:tc>
        <w:tc>
          <w:tcPr>
            <w:shd w:val="clear" w:color="auto" w:fill="F2F2F2"/>
          </w:tcPr>
          <w:p>
            <w:pPr>
              <w:pStyle w:val="Compact"/>
            </w:pPr>
            <w:hyperlink w:anchor="Election">
              <w:r>
                <w:rPr>
                  <w:rStyle w:val="Hyperlink"/>
                </w:rPr>
                <w:t xml:space="preserve">Election</w:t>
              </w:r>
            </w:hyperlink>
          </w:p>
        </w:tc>
      </w:tr>
    </w:tbl>
    <w:bookmarkEnd w:id="328"/>
    <w:bookmarkEnd w:id="329"/>
    <w:bookmarkStart w:id="336" w:name="enum-electiontypeenum"/>
    <w:p>
      <w:pPr>
        <w:pStyle w:val="berschrift3"/>
      </w:pPr>
      <w:r>
        <w:t xml:space="preserve">Enum: ElectionTypeEnum</w:t>
      </w:r>
      <w:r>
        <w:t xml:space="preserve"> </w:t>
      </w:r>
      <w:bookmarkStart w:id="330" w:name="ElectionTypeEnum"/>
      <w:bookmarkEnd w:id="330"/>
    </w:p>
    <w:p>
      <w:pPr>
        <w:pStyle w:val="FirstParagraph"/>
      </w:pPr>
      <w:r>
        <w:rPr>
          <w:i/>
          <w:iCs/>
        </w:rPr>
        <w:t xml:space="preserve">Type de procédure d’élection.</w:t>
      </w:r>
    </w:p>
    <w:p>
      <w:pPr>
        <w:pStyle w:val="Textkrper"/>
      </w:pPr>
      <w:r>
        <w:t xml:space="preserve">URI:</w:t>
      </w:r>
      <w:r>
        <w:t xml:space="preserve"> </w:t>
      </w:r>
      <w:hyperlink ns1:id="rId331">
        <w:r>
          <w:rPr>
            <w:rStyle w:val="Hyperlink"/>
          </w:rPr>
          <w:t xml:space="preserve">ops:ElectionTypeEnum</w:t>
        </w:r>
      </w:hyperlink>
    </w:p>
    <w:bookmarkStart w:id="335" w:name="valeurs-admissibles-7"/>
    <w:p>
      <w:pPr>
        <w:pStyle w:val="berschrift4"/>
      </w:pPr>
      <w:r>
        <w:t xml:space="preserve">Valeurs admissibles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Valeur</w:t>
            </w:r>
          </w:p>
        </w:tc>
        <w:tc>
          <w:tcPr/>
          <w:p>
            <w:pPr>
              <w:pStyle w:val="Compact"/>
            </w:pPr>
            <w:r>
              <w:t xml:space="preserve">Description</w:t>
            </w:r>
          </w:p>
        </w:tc>
      </w:tr>
      <w:tr>
        <w:tc>
          <w:tcPr>
            <w:shd w:val="clear" w:color="auto" w:fill="F2F2F2"/>
          </w:tcPr>
          <w:p>
            <w:pPr>
              <w:pStyle w:val="Compact"/>
            </w:pPr>
            <w:r>
              <w:t xml:space="preserve">secret</w:t>
            </w:r>
          </w:p>
        </w:tc>
        <w:tc>
          <w:tcPr>
            <w:shd w:val="clear" w:color="auto" w:fill="F2F2F2"/>
          </w:tcPr>
          <w:p>
            <w:pPr>
              <w:pStyle w:val="Compact"/>
            </w:pPr>
            <w:r>
              <w:t xml:space="preserve">Élection à bulletin secret</w:t>
            </w:r>
          </w:p>
        </w:tc>
      </w:tr>
      <w:tr>
        <w:tc>
          <w:tcPr/>
          <w:p>
            <w:pPr>
              <w:pStyle w:val="Compact"/>
            </w:pPr>
          </w:p>
        </w:tc>
        <w:tc>
          <w:tcPr/>
          <w:p>
            <w:pPr>
              <w:pStyle w:val="Compact"/>
            </w:pPr>
            <w:hyperlink ns1:id="rId332">
              <w:r>
                <w:rPr>
                  <w:rStyle w:val="Hyperlink"/>
                </w:rPr>
                <w:t xml:space="preserve">ops:enum/election_type/secret</w:t>
              </w:r>
            </w:hyperlink>
          </w:p>
        </w:tc>
      </w:tr>
      <w:tr>
        <w:tc>
          <w:tcPr>
            <w:shd w:val="clear" w:color="auto" w:fill="F2F2F2"/>
          </w:tcPr>
          <w:p>
            <w:pPr>
              <w:pStyle w:val="Compact"/>
            </w:pPr>
            <w:r>
              <w:t xml:space="preserve">open</w:t>
            </w:r>
          </w:p>
        </w:tc>
        <w:tc>
          <w:tcPr>
            <w:shd w:val="clear" w:color="auto" w:fill="F2F2F2"/>
          </w:tcPr>
          <w:p>
            <w:pPr>
              <w:pStyle w:val="Compact"/>
            </w:pPr>
            <w:r>
              <w:t xml:space="preserve">Élection à main levée</w:t>
            </w:r>
          </w:p>
        </w:tc>
      </w:tr>
      <w:tr>
        <w:tc>
          <w:tcPr/>
          <w:p>
            <w:pPr>
              <w:pStyle w:val="Compact"/>
            </w:pPr>
          </w:p>
        </w:tc>
        <w:tc>
          <w:tcPr/>
          <w:p>
            <w:pPr>
              <w:pStyle w:val="Compact"/>
            </w:pPr>
            <w:hyperlink ns1:id="rId333">
              <w:r>
                <w:rPr>
                  <w:rStyle w:val="Hyperlink"/>
                </w:rPr>
                <w:t xml:space="preserve">ops:enum/election_type/open</w:t>
              </w:r>
            </w:hyperlink>
          </w:p>
        </w:tc>
      </w:tr>
      <w:tr>
        <w:tc>
          <w:tcPr>
            <w:shd w:val="clear" w:color="auto" w:fill="F2F2F2"/>
          </w:tcPr>
          <w:p>
            <w:pPr>
              <w:pStyle w:val="Compact"/>
            </w:pPr>
            <w:r>
              <w:t xml:space="preserve">silent</w:t>
            </w:r>
          </w:p>
        </w:tc>
        <w:tc>
          <w:tcPr>
            <w:shd w:val="clear" w:color="auto" w:fill="F2F2F2"/>
          </w:tcPr>
          <w:p>
            <w:pPr>
              <w:pStyle w:val="Compact"/>
            </w:pPr>
            <w:r>
              <w:t xml:space="preserve">Élection tacite sans candidature adverse</w:t>
            </w:r>
          </w:p>
        </w:tc>
      </w:tr>
      <w:tr>
        <w:tc>
          <w:tcPr/>
          <w:p>
            <w:pPr>
              <w:pStyle w:val="Compact"/>
            </w:pPr>
          </w:p>
        </w:tc>
        <w:tc>
          <w:tcPr/>
          <w:p>
            <w:pPr>
              <w:pStyle w:val="Compact"/>
            </w:pPr>
            <w:hyperlink ns1:id="rId334">
              <w:r>
                <w:rPr>
                  <w:rStyle w:val="Hyperlink"/>
                </w:rPr>
                <w:t xml:space="preserve">ops:enum/election_type/silent</w:t>
              </w:r>
            </w:hyperlink>
          </w:p>
        </w:tc>
      </w:tr>
    </w:tbl>
    <w:bookmarkEnd w:id="335"/>
    <w:p>
      <w:r>
        <w:br w:type="page"/>
      </w:r>
    </w:p>
    <w:bookmarkEnd w:id="336"/>
    <w:bookmarkEnd w:id="337"/>
    <w:bookmarkEnd w:id="338"/>
    <w:bookmarkStart w:id="370" w:name="présence"/>
    <w:p>
      <w:pPr>
        <w:pStyle w:val="berschrift1"/>
      </w:pPr>
      <w:r>
        <w:t xml:space="preserve">Présence</w:t>
      </w:r>
    </w:p>
    <w:p>
      <w:pPr>
        <w:pStyle w:val="FirstParagraph"/>
      </w:pPr>
      <w:r>
        <w:t xml:space="preserve">Les listes de présence consignent qui a participé à une séance. Elles documentent la participation et constituent la base permettant d’apprécier la capacité de décision d’un organe.</w:t>
      </w:r>
    </w:p>
    <w:bookmarkStart w:id="343" w:name="attendance-présence"/>
    <w:p>
      <w:pPr>
        <w:pStyle w:val="berschrift2"/>
      </w:pPr>
      <w:r>
        <w:t xml:space="preserve">Attendance (présence)</w:t>
      </w:r>
    </w:p>
    <w:bookmarkStart w:id="339" w:name="notion-et-signification-1"/>
    <w:p>
      <w:pPr>
        <w:pStyle w:val="berschrift3"/>
      </w:pPr>
      <w:r>
        <w:t xml:space="preserve">Notion et signification</w:t>
      </w:r>
    </w:p>
    <w:p>
      <w:pPr>
        <w:pStyle w:val="FirstParagraph"/>
      </w:pPr>
      <w:r>
        <w:t xml:space="preserve">L’Attendance (présence) saisit quels membres d’un organe parlementaire étaient présents, absents ou excusés lors d’une séance. Elle sert à documenter la participation et constitue la condition du quorum.</w:t>
      </w:r>
    </w:p>
    <w:bookmarkEnd w:id="339"/>
    <w:bookmarkStart w:id="342" w:name="structure-à-deux-niveaux"/>
    <w:p>
      <w:pPr>
        <w:pStyle w:val="berschrift3"/>
      </w:pPr>
      <w:r>
        <w:t xml:space="preserve">Structure à deux niveaux</w:t>
      </w:r>
    </w:p>
    <w:p>
      <w:pPr>
        <w:pStyle w:val="FirstParagraph"/>
      </w:pPr>
      <w:r>
        <w:t xml:space="preserve">La norme distingue deux niveaux de saisie de la présence :</w:t>
      </w:r>
    </w:p>
    <w:bookmarkStart w:id="340" w:name="attendance-niveau-agrégé"/>
    <w:p>
      <w:pPr>
        <w:pStyle w:val="berschrift4"/>
      </w:pPr>
      <w:r>
        <w:t xml:space="preserve">1. Attendance (niveau agrégé)</w:t>
      </w:r>
    </w:p>
    <w:p>
      <w:pPr>
        <w:pStyle w:val="FirstParagraph"/>
      </w:pPr>
      <w:r>
        <w:t xml:space="preserve">Récapitulation de la présence pour une séance :</w:t>
      </w:r>
      <w:r>
        <w:t xml:space="preserve"> </w:t>
      </w:r>
      <w:r>
        <w:t xml:space="preserve">- Nombre total de personnes présentes</w:t>
      </w:r>
      <w:r>
        <w:t xml:space="preserve"> </w:t>
      </w:r>
      <w:r>
        <w:t xml:space="preserve">- Nombre total de personnes absentes (excusées / non excusées)</w:t>
      </w:r>
      <w:r>
        <w:t xml:space="preserve"> </w:t>
      </w:r>
      <w:r>
        <w:t xml:space="preserve">- Quorum</w:t>
      </w:r>
    </w:p>
    <w:bookmarkEnd w:id="340"/>
    <w:bookmarkStart w:id="341" w:name="individualattendance-niveau-individuel"/>
    <w:p>
      <w:pPr>
        <w:pStyle w:val="berschrift4"/>
      </w:pPr>
      <w:r>
        <w:t xml:space="preserve">2. IndividualAttendance (niveau individuel)</w:t>
      </w:r>
    </w:p>
    <w:p>
      <w:pPr>
        <w:pStyle w:val="FirstParagraph"/>
      </w:pPr>
      <w:r>
        <w:t xml:space="preserve">Saisie détaillée pour chaque personne :</w:t>
      </w:r>
      <w:r>
        <w:t xml:space="preserve"> </w:t>
      </w:r>
      <w:r>
        <w:t xml:space="preserve">- Qui était présent ?</w:t>
      </w:r>
      <w:r>
        <w:t xml:space="preserve"> </w:t>
      </w:r>
      <w:r>
        <w:t xml:space="preserve">- Qui était absent ?</w:t>
      </w:r>
      <w:r>
        <w:t xml:space="preserve"> </w:t>
      </w:r>
      <w:r>
        <w:t xml:space="preserve">- L’absence était-elle excusée ?</w:t>
      </w:r>
    </w:p>
    <w:p>
      <w:pPr>
        <w:pStyle w:val="SourceCode"/>
      </w:pPr>
      <w:r>
        <w:rPr>
          <w:rStyle w:val="VerbatimChar"/>
        </w:rPr>
        <w:t xml:space="preserve">Meeting (séance du Conseil national du 4 mars 2024)</w:t>
      </w:r>
      <w:r>
        <w:br/>
      </w:r>
      <w:r>
        <w:rPr>
          <w:rStyle w:val="VerbatimChar"/>
        </w:rPr>
        <w:t xml:space="preserve">  └─ Attendance (présence agrégée)</w:t>
      </w:r>
      <w:r>
        <w:br/>
      </w:r>
      <w:r>
        <w:rPr>
          <w:rStyle w:val="VerbatimChar"/>
        </w:rPr>
        <w:t xml:space="preserve">      ├─ IndividualAttendance (personne A : présente)</w:t>
      </w:r>
      <w:r>
        <w:br/>
      </w:r>
      <w:r>
        <w:rPr>
          <w:rStyle w:val="VerbatimChar"/>
        </w:rPr>
        <w:t xml:space="preserve">      ├─ IndividualAttendance (personne B : excusée)</w:t>
      </w:r>
      <w:r>
        <w:br/>
      </w:r>
      <w:r>
        <w:rPr>
          <w:rStyle w:val="VerbatimChar"/>
        </w:rPr>
        <w:t xml:space="preserve">      ├─ IndividualAttendance (personne C : absente)</w:t>
      </w:r>
      <w:r>
        <w:br/>
      </w:r>
      <w:r>
        <w:rPr>
          <w:rStyle w:val="VerbatimChar"/>
        </w:rPr>
        <w:t xml:space="preserve">      └─ ...</w:t>
      </w:r>
    </w:p>
    <w:bookmarkEnd w:id="341"/>
    <w:bookmarkEnd w:id="342"/>
    <w:bookmarkEnd w:id="343"/>
    <w:bookmarkStart w:id="347" w:name="attendance-niveau-agrégé-1"/>
    <w:p>
      <w:pPr>
        <w:pStyle w:val="berschrift2"/>
      </w:pPr>
      <w:r>
        <w:t xml:space="preserve">Attendance (niveau agrégé)</w:t>
      </w:r>
    </w:p>
    <w:bookmarkStart w:id="344" w:name="rattachement-à-la-séance-et-à-lorgane"/>
    <w:p>
      <w:pPr>
        <w:pStyle w:val="berschrift4"/>
      </w:pPr>
      <w:r>
        <w:t xml:space="preserve">Rattachement à la séance et à l’organe</w:t>
      </w:r>
    </w:p>
    <w:p>
      <w:pPr>
        <w:pStyle w:val="Compact"/>
        <w:numPr>
          <w:ilvl w:val="0"/>
          <w:numId w:val="1045"/>
        </w:numPr>
      </w:pPr>
      <w:r>
        <w:rPr>
          <w:b/>
          <w:bCs/>
        </w:rPr>
        <w:t xml:space="preserve">parent_meeting</w:t>
      </w:r>
      <w:r>
        <w:t xml:space="preserve"> </w:t>
      </w:r>
      <w:r>
        <w:t xml:space="preserve">: renvoi à la séance à laquelle se rapporte la liste de présence</w:t>
      </w:r>
    </w:p>
    <w:p>
      <w:pPr>
        <w:pStyle w:val="Compact"/>
        <w:numPr>
          <w:ilvl w:val="0"/>
          <w:numId w:val="1045"/>
        </w:numPr>
      </w:pPr>
      <w:r>
        <w:rPr>
          <w:b/>
          <w:bCs/>
        </w:rPr>
        <w:t xml:space="preserve">actor_id</w:t>
      </w:r>
      <w:r>
        <w:t xml:space="preserve"> </w:t>
      </w:r>
      <w:r>
        <w:t xml:space="preserve">: renvoi à l’organe (parlement, commission) selon eCH-0294 Actors</w:t>
      </w:r>
    </w:p>
    <w:p>
      <w:pPr>
        <w:pStyle w:val="Compact"/>
        <w:numPr>
          <w:ilvl w:val="0"/>
          <w:numId w:val="1045"/>
        </w:numPr>
      </w:pPr>
      <w:r>
        <w:rPr>
          <w:b/>
          <w:bCs/>
        </w:rPr>
        <w:t xml:space="preserve">datetime_begin</w:t>
      </w:r>
      <w:r>
        <w:t xml:space="preserve"> </w:t>
      </w:r>
      <w:r>
        <w:t xml:space="preserve">: moment de la constatation de la présence</w:t>
      </w:r>
    </w:p>
    <w:bookmarkEnd w:id="344"/>
    <w:bookmarkStart w:id="345" w:name="chiffres-agrégés"/>
    <w:p>
      <w:pPr>
        <w:pStyle w:val="berschrift4"/>
      </w:pPr>
      <w:r>
        <w:t xml:space="preserve">Chiffres agrégés</w:t>
      </w:r>
    </w:p>
    <w:p>
      <w:pPr>
        <w:pStyle w:val="Compact"/>
        <w:numPr>
          <w:ilvl w:val="0"/>
          <w:numId w:val="1046"/>
        </w:numPr>
      </w:pPr>
      <w:r>
        <w:rPr>
          <w:b/>
          <w:bCs/>
        </w:rPr>
        <w:t xml:space="preserve">total_count</w:t>
      </w:r>
      <w:r>
        <w:t xml:space="preserve"> </w:t>
      </w:r>
      <w:r>
        <w:t xml:space="preserve">: nombre total de membres de l’organe (valeur de référence pour le calcul du quorum, p. ex. 200 pour le Conseil national, 46 pour le Conseil des États)</w:t>
      </w:r>
    </w:p>
    <w:p>
      <w:pPr>
        <w:pStyle w:val="Compact"/>
        <w:numPr>
          <w:ilvl w:val="0"/>
          <w:numId w:val="1046"/>
        </w:numPr>
      </w:pPr>
      <w:r>
        <w:rPr>
          <w:b/>
          <w:bCs/>
        </w:rPr>
        <w:t xml:space="preserve">total_present</w:t>
      </w:r>
      <w:r>
        <w:t xml:space="preserve"> </w:t>
      </w:r>
      <w:r>
        <w:t xml:space="preserve">: nombre de membres présents</w:t>
      </w:r>
    </w:p>
    <w:p>
      <w:pPr>
        <w:pStyle w:val="Compact"/>
        <w:numPr>
          <w:ilvl w:val="0"/>
          <w:numId w:val="1046"/>
        </w:numPr>
      </w:pPr>
      <w:r>
        <w:rPr>
          <w:b/>
          <w:bCs/>
        </w:rPr>
        <w:t xml:space="preserve">total_excused</w:t>
      </w:r>
      <w:r>
        <w:t xml:space="preserve"> </w:t>
      </w:r>
      <w:r>
        <w:t xml:space="preserve">: nombre de membres excusés</w:t>
      </w:r>
    </w:p>
    <w:p>
      <w:pPr>
        <w:pStyle w:val="Compact"/>
        <w:numPr>
          <w:ilvl w:val="0"/>
          <w:numId w:val="1046"/>
        </w:numPr>
      </w:pPr>
      <w:r>
        <w:rPr>
          <w:b/>
          <w:bCs/>
        </w:rPr>
        <w:t xml:space="preserve">total_absent</w:t>
      </w:r>
      <w:r>
        <w:t xml:space="preserve"> </w:t>
      </w:r>
      <w:r>
        <w:t xml:space="preserve">: nombre de membres absents non excusés</w:t>
      </w:r>
    </w:p>
    <w:p>
      <w:pPr>
        <w:pStyle w:val="FirstParagraph"/>
      </w:pPr>
      <w:r>
        <w:rPr>
          <w:b/>
          <w:bCs/>
        </w:rPr>
        <w:t xml:space="preserve">Exemple :</w:t>
      </w:r>
      <w:r>
        <w:t xml:space="preserve"> </w:t>
      </w:r>
      <w:r>
        <w:t xml:space="preserve">- Total : 200</w:t>
      </w:r>
      <w:r>
        <w:t xml:space="preserve"> </w:t>
      </w:r>
      <w:r>
        <w:t xml:space="preserve">- Présents : 185</w:t>
      </w:r>
      <w:r>
        <w:t xml:space="preserve"> </w:t>
      </w:r>
      <w:r>
        <w:t xml:space="preserve">- Excusés : 12</w:t>
      </w:r>
      <w:r>
        <w:t xml:space="preserve"> </w:t>
      </w:r>
      <w:r>
        <w:t xml:space="preserve">- Absents : 3</w:t>
      </w:r>
    </w:p>
    <w:bookmarkEnd w:id="345"/>
    <w:bookmarkStart w:id="346" w:name="quorum-1"/>
    <w:p>
      <w:pPr>
        <w:pStyle w:val="berschrift4"/>
      </w:pPr>
      <w:r>
        <w:t xml:space="preserve">Quorum</w:t>
      </w:r>
    </w:p>
    <w:p>
      <w:pPr>
        <w:pStyle w:val="FirstParagraph"/>
      </w:pPr>
      <w:r>
        <w:t xml:space="preserve">Le quorum résulte du rapport entre</w:t>
      </w:r>
      <w:r>
        <w:t xml:space="preserve"> </w:t>
      </w:r>
      <w:r>
        <w:rPr>
          <w:rStyle w:val="VerbatimChar"/>
        </w:rPr>
        <w:t xml:space="preserve">total_present</w:t>
      </w:r>
      <w:r>
        <w:t xml:space="preserve"> </w:t>
      </w:r>
      <w:r>
        <w:t xml:space="preserve">et</w:t>
      </w:r>
      <w:r>
        <w:t xml:space="preserve"> </w:t>
      </w:r>
      <w:r>
        <w:rPr>
          <w:rStyle w:val="VerbatimChar"/>
        </w:rPr>
        <w:t xml:space="preserve">total_count</w:t>
      </w:r>
      <w:r>
        <w:t xml:space="preserve"> </w:t>
      </w:r>
      <w:r>
        <w:t xml:space="preserve">ainsi que des règles de quorum propres à l’organe. Il n’est donc pas enregistré comme champ distinct, mais calculé au besoin à partir des données.</w:t>
      </w:r>
    </w:p>
    <w:bookmarkEnd w:id="346"/>
    <w:bookmarkEnd w:id="347"/>
    <w:bookmarkStart w:id="369" w:name="individualattendance-niveau-individuel-1"/>
    <w:p>
      <w:pPr>
        <w:pStyle w:val="berschrift2"/>
      </w:pPr>
      <w:r>
        <w:t xml:space="preserve">IndividualAttendance (niveau individuel)</w:t>
      </w:r>
    </w:p>
    <w:bookmarkStart w:id="348" w:name="lien"/>
    <w:p>
      <w:pPr>
        <w:pStyle w:val="berschrift4"/>
      </w:pPr>
      <w:r>
        <w:t xml:space="preserve">Lien</w:t>
      </w:r>
    </w:p>
    <w:p>
      <w:pPr>
        <w:pStyle w:val="Compact"/>
        <w:numPr>
          <w:ilvl w:val="0"/>
          <w:numId w:val="1047"/>
        </w:numPr>
      </w:pPr>
      <w:r>
        <w:rPr>
          <w:b/>
          <w:bCs/>
        </w:rPr>
        <w:t xml:space="preserve">parent_attendance</w:t>
      </w:r>
      <w:r>
        <w:t xml:space="preserve"> </w:t>
      </w:r>
      <w:r>
        <w:t xml:space="preserve">: renvoi à l’agrégat</w:t>
      </w:r>
      <w:r>
        <w:t xml:space="preserve"> </w:t>
      </w:r>
      <w:r>
        <w:rPr>
          <w:rStyle w:val="VerbatimChar"/>
        </w:rPr>
        <w:t xml:space="preserve">Attendance</w:t>
      </w:r>
      <w:r>
        <w:t xml:space="preserve"> </w:t>
      </w:r>
      <w:r>
        <w:t xml:space="preserve">de rang supérieur (lui-même rattaché à la séance). La saisie individuelle est ainsi proprement rattachée à la séance.</w:t>
      </w:r>
    </w:p>
    <w:p>
      <w:pPr>
        <w:pStyle w:val="Compact"/>
        <w:numPr>
          <w:ilvl w:val="0"/>
          <w:numId w:val="1047"/>
        </w:numPr>
      </w:pPr>
      <w:r>
        <w:rPr>
          <w:b/>
          <w:bCs/>
        </w:rPr>
        <w:t xml:space="preserve">actor_id</w:t>
      </w:r>
      <w:r>
        <w:t xml:space="preserve"> </w:t>
      </w:r>
      <w:r>
        <w:t xml:space="preserve">: renvoi à la personne selon eCH-0294 Actors</w:t>
      </w:r>
    </w:p>
    <w:bookmarkEnd w:id="348"/>
    <w:bookmarkStart w:id="350" w:name="type-de-présence"/>
    <w:p>
      <w:pPr>
        <w:pStyle w:val="berschrift4"/>
      </w:pPr>
      <w:r>
        <w:t xml:space="preserve">Type de présence</w:t>
      </w:r>
    </w:p>
    <w:p>
      <w:pPr>
        <w:pStyle w:val="FirstParagraph"/>
      </w:pPr>
      <w:r>
        <w:t xml:space="preserve">Le champ</w:t>
      </w:r>
      <w:r>
        <w:t xml:space="preserve"> </w:t>
      </w:r>
      <w:r>
        <w:rPr>
          <w:b/>
          <w:bCs/>
        </w:rPr>
        <w:t xml:space="preserve">attendance_type</w:t>
      </w:r>
      <w:r>
        <w:t xml:space="preserve"> </w:t>
      </w:r>
      <w:r>
        <w:t xml:space="preserve">(énumération</w:t>
      </w:r>
      <w:r>
        <w:t xml:space="preserve"> </w:t>
      </w:r>
      <w:r>
        <w:rPr>
          <w:rStyle w:val="VerbatimChar"/>
        </w:rPr>
        <w:t xml:space="preserve">AttendanceTypeEnum</w:t>
      </w:r>
      <w:r>
        <w:t xml:space="preserve">) saisit le type de présence :</w:t>
      </w:r>
    </w:p>
    <w:p>
      <w:pPr>
        <w:pStyle w:val="Compact"/>
        <w:numPr>
          <w:ilvl w:val="0"/>
          <w:numId w:val="1048"/>
        </w:numPr>
      </w:pPr>
      <w:r>
        <w:rPr>
          <w:b/>
          <w:bCs/>
        </w:rPr>
        <w:t xml:space="preserve">present</w:t>
      </w:r>
      <w:r>
        <w:t xml:space="preserve"> </w:t>
      </w:r>
      <w:r>
        <w:t xml:space="preserve">: présent en personne</w:t>
      </w:r>
    </w:p>
    <w:p>
      <w:pPr>
        <w:pStyle w:val="Compact"/>
        <w:numPr>
          <w:ilvl w:val="0"/>
          <w:numId w:val="1048"/>
        </w:numPr>
      </w:pPr>
      <w:r>
        <w:rPr>
          <w:b/>
          <w:bCs/>
        </w:rPr>
        <w:t xml:space="preserve">remote</w:t>
      </w:r>
      <w:r>
        <w:t xml:space="preserve"> </w:t>
      </w:r>
      <w:r>
        <w:t xml:space="preserve">: présent à distance (p. ex. visioconférence)</w:t>
      </w:r>
    </w:p>
    <w:p>
      <w:pPr>
        <w:pStyle w:val="Compact"/>
        <w:numPr>
          <w:ilvl w:val="0"/>
          <w:numId w:val="1048"/>
        </w:numPr>
      </w:pPr>
      <w:r>
        <w:rPr>
          <w:b/>
          <w:bCs/>
        </w:rPr>
        <w:t xml:space="preserve">substitute</w:t>
      </w:r>
      <w:r>
        <w:t xml:space="preserve"> </w:t>
      </w:r>
      <w:r>
        <w:t xml:space="preserve">: suppléance — une autre personne a participé en remplacement</w:t>
      </w:r>
    </w:p>
    <w:p>
      <w:pPr>
        <w:pStyle w:val="Blocktext"/>
      </w:pPr>
      <w:r>
        <w:t xml:space="preserve">La modélisation de la suppléance (p. ex. qui a remplacé qui, avec quel droit de vote) est approfondie dans l’</w:t>
      </w:r>
      <w:hyperlink ns1:id="rId349">
        <w:r>
          <w:rPr>
            <w:rStyle w:val="Hyperlink"/>
          </w:rPr>
          <w:t xml:space="preserve">issue #24</w:t>
        </w:r>
      </w:hyperlink>
      <w:r>
        <w:t xml:space="preserve">.</w:t>
      </w:r>
    </w:p>
    <w:p>
      <w:pPr>
        <w:pStyle w:val="Blocktext"/>
      </w:pPr>
      <w:r>
        <w:t xml:space="preserve">Un deuxième axe d’état</w:t>
      </w:r>
      <w:r>
        <w:t xml:space="preserve"> </w:t>
      </w:r>
      <w:r>
        <w:rPr>
          <w:rStyle w:val="VerbatimChar"/>
        </w:rPr>
        <w:t xml:space="preserve">present</w:t>
      </w:r>
      <w:r>
        <w:t xml:space="preserve"> </w:t>
      </w:r>
      <w:r>
        <w:t xml:space="preserve">/</w:t>
      </w:r>
      <w:r>
        <w:t xml:space="preserve"> </w:t>
      </w:r>
      <w:r>
        <w:rPr>
          <w:rStyle w:val="VerbatimChar"/>
        </w:rPr>
        <w:t xml:space="preserve">excused</w:t>
      </w:r>
      <w:r>
        <w:t xml:space="preserve"> </w:t>
      </w:r>
      <w:r>
        <w:t xml:space="preserve">/</w:t>
      </w:r>
      <w:r>
        <w:t xml:space="preserve"> </w:t>
      </w:r>
      <w:r>
        <w:rPr>
          <w:rStyle w:val="VerbatimChar"/>
        </w:rPr>
        <w:t xml:space="preserve">absent</w:t>
      </w:r>
      <w:r>
        <w:t xml:space="preserve"> </w:t>
      </w:r>
      <w:r>
        <w:t xml:space="preserve">(« si présent ») parallèle à l’axe existant « comment présent » est en discussion comme extension.</w:t>
      </w:r>
    </w:p>
    <w:bookmarkEnd w:id="350"/>
    <w:bookmarkStart w:id="351" w:name="motif"/>
    <w:p>
      <w:pPr>
        <w:pStyle w:val="berschrift4"/>
      </w:pPr>
      <w:r>
        <w:t xml:space="preserve">Motif</w:t>
      </w:r>
    </w:p>
    <w:p>
      <w:pPr>
        <w:pStyle w:val="FirstParagraph"/>
      </w:pPr>
      <w:r>
        <w:t xml:space="preserve">Le champ</w:t>
      </w:r>
      <w:r>
        <w:t xml:space="preserve"> </w:t>
      </w:r>
      <w:r>
        <w:rPr>
          <w:b/>
          <w:bCs/>
        </w:rPr>
        <w:t xml:space="preserve">reason</w:t>
      </w:r>
      <w:r>
        <w:t xml:space="preserve"> </w:t>
      </w:r>
      <w:r>
        <w:t xml:space="preserve">(multilingue) permet de saisir en texte libre le motif d’une absence ou d’un retard.</w:t>
      </w:r>
    </w:p>
    <w:bookmarkEnd w:id="351"/>
    <w:bookmarkStart w:id="352" w:name="différence-attendance-et-individualvote"/>
    <w:p>
      <w:pPr>
        <w:pStyle w:val="berschrift3"/>
      </w:pPr>
      <w:r>
        <w:t xml:space="preserve">Différence : Attendance et IndividualVote</w:t>
      </w:r>
    </w:p>
    <w:p>
      <w:pPr>
        <w:pStyle w:val="FirstParagraph"/>
      </w:pPr>
      <w:r>
        <w:t xml:space="preserve">Distinction importante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Attendance</w:t>
            </w:r>
          </w:p>
        </w:tc>
        <w:tc>
          <w:tcPr/>
          <w:p>
            <w:pPr>
              <w:pStyle w:val="Compact"/>
            </w:pPr>
            <w:r>
              <w:t xml:space="preserve">IndividualVote</w:t>
            </w:r>
          </w:p>
        </w:tc>
      </w:tr>
      <w:tr>
        <w:tc>
          <w:tcPr>
            <w:shd w:val="clear" w:color="auto" w:fill="F2F2F2"/>
          </w:tcPr>
          <w:p>
            <w:pPr>
              <w:pStyle w:val="Compact"/>
            </w:pPr>
            <w:r>
              <w:t xml:space="preserve">Saisit</w:t>
            </w:r>
          </w:p>
        </w:tc>
        <w:tc>
          <w:tcPr>
            <w:shd w:val="clear" w:color="auto" w:fill="F2F2F2"/>
          </w:tcPr>
          <w:p>
            <w:pPr>
              <w:pStyle w:val="Compact"/>
            </w:pPr>
            <w:r>
              <w:t xml:space="preserve">Présence à la séance</w:t>
            </w:r>
          </w:p>
        </w:tc>
        <w:tc>
          <w:tcPr>
            <w:shd w:val="clear" w:color="auto" w:fill="F2F2F2"/>
          </w:tcPr>
          <w:p>
            <w:pPr>
              <w:pStyle w:val="Compact"/>
            </w:pPr>
            <w:r>
              <w:t xml:space="preserve">Expression de la voix lors d’un vote</w:t>
            </w:r>
          </w:p>
        </w:tc>
      </w:tr>
      <w:tr>
        <w:tc>
          <w:tcPr/>
          <w:p>
            <w:pPr>
              <w:pStyle w:val="Compact"/>
            </w:pPr>
            <w:r>
              <w:t xml:space="preserve">Moment</w:t>
            </w:r>
          </w:p>
        </w:tc>
        <w:tc>
          <w:tcPr/>
          <w:p>
            <w:pPr>
              <w:pStyle w:val="Compact"/>
            </w:pPr>
            <w:r>
              <w:t xml:space="preserve">Début / durant la séance</w:t>
            </w:r>
          </w:p>
        </w:tc>
        <w:tc>
          <w:tcPr/>
          <w:p>
            <w:pPr>
              <w:pStyle w:val="Compact"/>
            </w:pPr>
            <w:r>
              <w:t xml:space="preserve">Moment du vote</w:t>
            </w:r>
          </w:p>
        </w:tc>
      </w:tr>
      <w:tr>
        <w:tc>
          <w:tcPr>
            <w:shd w:val="clear" w:color="auto" w:fill="F2F2F2"/>
          </w:tcPr>
          <w:p>
            <w:pPr>
              <w:pStyle w:val="Compact"/>
            </w:pPr>
            <w:r>
              <w:t xml:space="preserve">Granularité</w:t>
            </w:r>
          </w:p>
        </w:tc>
        <w:tc>
          <w:tcPr>
            <w:shd w:val="clear" w:color="auto" w:fill="F2F2F2"/>
          </w:tcPr>
          <w:p>
            <w:pPr>
              <w:pStyle w:val="Compact"/>
            </w:pPr>
            <w:r>
              <w:t xml:space="preserve">Par séance</w:t>
            </w:r>
          </w:p>
        </w:tc>
        <w:tc>
          <w:tcPr>
            <w:shd w:val="clear" w:color="auto" w:fill="F2F2F2"/>
          </w:tcPr>
          <w:p>
            <w:pPr>
              <w:pStyle w:val="Compact"/>
            </w:pPr>
            <w:r>
              <w:t xml:space="preserve">Par vote</w:t>
            </w:r>
          </w:p>
        </w:tc>
      </w:tr>
    </w:tbl>
    <w:p>
      <w:pPr>
        <w:pStyle w:val="Textkrper"/>
      </w:pPr>
      <w:r>
        <w:rPr>
          <w:b/>
          <w:bCs/>
        </w:rPr>
        <w:t xml:space="preserve">Exemple :</w:t>
      </w:r>
      <w:r>
        <w:t xml:space="preserve"> </w:t>
      </w:r>
      <w:r>
        <w:t xml:space="preserve">une personne peut être présente à la séance (Attendance : present), mais être enregistrée comme absente lors d’un vote déterminé (IndividualVote : absent), parce qu’elle a brièvement quitté la salle à ce moment-là.</w:t>
      </w:r>
    </w:p>
    <w:bookmarkEnd w:id="352"/>
    <w:bookmarkStart w:id="353" w:name="utilisations-13"/>
    <w:p>
      <w:pPr>
        <w:pStyle w:val="berschrift3"/>
      </w:pPr>
      <w:r>
        <w:t xml:space="preserve">Utilisations</w:t>
      </w:r>
    </w:p>
    <w:p>
      <w:pPr>
        <w:pStyle w:val="FirstParagraph"/>
      </w:pPr>
      <w:r>
        <w:t xml:space="preserve">Les entités Attendance permettent :</w:t>
      </w:r>
    </w:p>
    <w:p>
      <w:pPr>
        <w:pStyle w:val="Compact"/>
        <w:numPr>
          <w:ilvl w:val="0"/>
          <w:numId w:val="1049"/>
        </w:numPr>
      </w:pPr>
      <w:r>
        <w:rPr>
          <w:b/>
          <w:bCs/>
        </w:rPr>
        <w:t xml:space="preserve">Documentation</w:t>
      </w:r>
      <w:r>
        <w:t xml:space="preserve"> </w:t>
      </w:r>
      <w:r>
        <w:t xml:space="preserve">: saisie traçable de la participation</w:t>
      </w:r>
    </w:p>
    <w:p>
      <w:pPr>
        <w:pStyle w:val="Compact"/>
        <w:numPr>
          <w:ilvl w:val="0"/>
          <w:numId w:val="1049"/>
        </w:numPr>
      </w:pPr>
      <w:r>
        <w:rPr>
          <w:b/>
          <w:bCs/>
        </w:rPr>
        <w:t xml:space="preserve">Vérification du quorum</w:t>
      </w:r>
      <w:r>
        <w:t xml:space="preserve"> </w:t>
      </w:r>
      <w:r>
        <w:t xml:space="preserve">: garantie de la capacité de décision</w:t>
      </w:r>
    </w:p>
    <w:p>
      <w:pPr>
        <w:pStyle w:val="Compact"/>
        <w:numPr>
          <w:ilvl w:val="0"/>
          <w:numId w:val="1049"/>
        </w:numPr>
      </w:pPr>
      <w:r>
        <w:rPr>
          <w:b/>
          <w:bCs/>
        </w:rPr>
        <w:t xml:space="preserve">Transparence</w:t>
      </w:r>
      <w:r>
        <w:t xml:space="preserve"> </w:t>
      </w:r>
      <w:r>
        <w:t xml:space="preserve">: information publique sur la présence</w:t>
      </w:r>
    </w:p>
    <w:p>
      <w:pPr>
        <w:pStyle w:val="Compact"/>
        <w:numPr>
          <w:ilvl w:val="0"/>
          <w:numId w:val="1049"/>
        </w:numPr>
      </w:pPr>
      <w:r>
        <w:rPr>
          <w:b/>
          <w:bCs/>
        </w:rPr>
        <w:t xml:space="preserve">Reddition de comptes</w:t>
      </w:r>
      <w:r>
        <w:t xml:space="preserve"> </w:t>
      </w:r>
      <w:r>
        <w:t xml:space="preserve">: contrôle de l’exécution des obligations</w:t>
      </w:r>
    </w:p>
    <w:p>
      <w:pPr>
        <w:pStyle w:val="Compact"/>
        <w:numPr>
          <w:ilvl w:val="0"/>
          <w:numId w:val="1049"/>
        </w:numPr>
      </w:pPr>
      <w:r>
        <w:rPr>
          <w:b/>
          <w:bCs/>
        </w:rPr>
        <w:t xml:space="preserve">Statistiques</w:t>
      </w:r>
      <w:r>
        <w:t xml:space="preserve"> </w:t>
      </w:r>
      <w:r>
        <w:t xml:space="preserve">: évaluation des taux de présence</w:t>
      </w:r>
    </w:p>
    <w:p>
      <w:pPr>
        <w:pStyle w:val="Compact"/>
        <w:numPr>
          <w:ilvl w:val="0"/>
          <w:numId w:val="1049"/>
        </w:numPr>
      </w:pPr>
      <w:r>
        <w:rPr>
          <w:b/>
          <w:bCs/>
        </w:rPr>
        <w:t xml:space="preserve">Administration</w:t>
      </w:r>
      <w:r>
        <w:t xml:space="preserve"> </w:t>
      </w:r>
      <w:r>
        <w:t xml:space="preserve">: calcul des indemnités et des frais</w:t>
      </w:r>
    </w:p>
    <w:bookmarkEnd w:id="353"/>
    <w:bookmarkStart w:id="357" w:name="classe-attendance"/>
    <w:p>
      <w:pPr>
        <w:pStyle w:val="berschrift3"/>
      </w:pPr>
      <w:r>
        <w:t xml:space="preserve">Classe: Attendance</w:t>
      </w:r>
      <w:r>
        <w:t xml:space="preserve"> </w:t>
      </w:r>
      <w:bookmarkStart w:id="354" w:name="Attendance"/>
      <w:bookmarkEnd w:id="354"/>
    </w:p>
    <w:p>
      <w:pPr>
        <w:pStyle w:val="FirstParagraph"/>
      </w:pPr>
      <w:r>
        <w:rPr>
          <w:i/>
          <w:iCs/>
        </w:rPr>
        <w:t xml:space="preserve">Liste de présence agrégée pour une séance (nombre de membres présents, absents, excusés).</w:t>
      </w:r>
    </w:p>
    <w:bookmarkStart w:id="355" w:name="attributs-14"/>
    <w:p>
      <w:pPr>
        <w:pStyle w:val="berschrift4"/>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Identifiant local. Par exemple, un UUID issu du système d’information du conseil.</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Une URI unique et globalement valide pour l’entité.</w:t>
            </w:r>
            <w:r>
              <w:t xml:space="preserve"> </w:t>
            </w:r>
            <w:r>
              <w:t xml:space="preserve">Héritage :</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Une URI qui renvoie à une entité Wikidata, par ex. http://www.wikidata.org/entity/Q813067 pour Beat Jans.</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parent_meeting</w:t>
            </w:r>
          </w:p>
        </w:tc>
        <w:tc>
          <w:tcPr/>
          <w:p>
            <w:pPr>
              <w:pStyle w:val="Compact"/>
            </w:pPr>
            <w:r>
              <w:t xml:space="preserve">0..1</w:t>
            </w:r>
            <w:r>
              <w:t xml:space="preserve"> </w:t>
            </w:r>
            <w:r>
              <w:t xml:space="preserve"> </w:t>
            </w:r>
            <w:r>
              <w:t xml:space="preserve">String</w:t>
            </w:r>
          </w:p>
        </w:tc>
        <w:tc>
          <w:tcPr/>
          <w:p>
            <w:pPr>
              <w:pStyle w:val="Compact"/>
            </w:pPr>
            <w:r>
              <w:t xml:space="preserve">Identifiant de la séance à laquelle cet enregistrement se rattache. Pour une séance, il désigne la séance supérieure ; pour un point de l’ordre du jour, un vote, une élection, une intervention ou un procès-verbal, la séance au cours de laquelle l’enregistrement est né.</w:t>
            </w:r>
          </w:p>
        </w:tc>
      </w:tr>
      <w:tr>
        <w:tc>
          <w:tcPr>
            <w:shd w:val="clear" w:color="auto" w:fill="F2F2F2"/>
          </w:tcPr>
          <w:p>
            <w:pPr>
              <w:pStyle w:val="Compact"/>
            </w:pPr>
            <w:r>
              <w:t xml:space="preserve">datetime_begin</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La date et l’heure auxquelles la séance ou le vote commence.</w:t>
            </w:r>
          </w:p>
        </w:tc>
      </w:tr>
      <w:tr>
        <w:tc>
          <w:tcPr/>
          <w:p>
            <w:pPr>
              <w:pStyle w:val="Compact"/>
            </w:pPr>
            <w:r>
              <w:t xml:space="preserve">actor_id</w:t>
            </w:r>
          </w:p>
        </w:tc>
        <w:tc>
          <w:tcPr/>
          <w:p>
            <w:pPr>
              <w:pStyle w:val="Compact"/>
            </w:pPr>
            <w:r>
              <w:t xml:space="preserve">0..1</w:t>
            </w:r>
            <w:r>
              <w:t xml:space="preserve"> </w:t>
            </w:r>
            <w:r>
              <w:t xml:space="preserve"> </w:t>
            </w:r>
            <w:hyperlink w:anchor="GroupReference">
              <w:r>
                <w:rPr>
                  <w:rStyle w:val="Hyperlink"/>
                </w:rPr>
                <w:t xml:space="preserve">GroupReference</w:t>
              </w:r>
            </w:hyperlink>
          </w:p>
        </w:tc>
        <w:tc>
          <w:tcPr/>
          <w:p>
            <w:pPr>
              <w:pStyle w:val="Compact"/>
            </w:pPr>
            <w:r>
              <w:t xml:space="preserve">Référence à l’organe agissant (instantané au moment de la mise en relation).</w:t>
            </w:r>
          </w:p>
        </w:tc>
      </w:tr>
      <w:tr>
        <w:tc>
          <w:tcPr>
            <w:shd w:val="clear" w:color="auto" w:fill="F2F2F2"/>
          </w:tcPr>
          <w:p>
            <w:pPr>
              <w:pStyle w:val="Compact"/>
            </w:pPr>
            <w:r>
              <w:t xml:space="preserve">total_count</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Nombre total de membres de l’organe (valeur de référence pour le calcul du quorum).</w:t>
            </w:r>
          </w:p>
        </w:tc>
      </w:tr>
      <w:tr>
        <w:tc>
          <w:tcPr/>
          <w:p>
            <w:pPr>
              <w:pStyle w:val="Compact"/>
            </w:pPr>
            <w:r>
              <w:t xml:space="preserve">total_present</w:t>
            </w:r>
          </w:p>
        </w:tc>
        <w:tc>
          <w:tcPr/>
          <w:p>
            <w:pPr>
              <w:pStyle w:val="Compact"/>
            </w:pPr>
            <w:r>
              <w:t xml:space="preserve">0..1</w:t>
            </w:r>
            <w:r>
              <w:t xml:space="preserve"> </w:t>
            </w:r>
            <w:r>
              <w:t xml:space="preserve"> </w:t>
            </w:r>
            <w:r>
              <w:t xml:space="preserve">Integer</w:t>
            </w:r>
          </w:p>
        </w:tc>
        <w:tc>
          <w:tcPr/>
          <w:p>
            <w:pPr>
              <w:pStyle w:val="Compact"/>
            </w:pPr>
            <w:r>
              <w:t xml:space="preserve">Nombre total de membres présents.</w:t>
            </w:r>
          </w:p>
        </w:tc>
      </w:tr>
      <w:tr>
        <w:tc>
          <w:tcPr>
            <w:shd w:val="clear" w:color="auto" w:fill="F2F2F2"/>
          </w:tcPr>
          <w:p>
            <w:pPr>
              <w:pStyle w:val="Compact"/>
            </w:pPr>
            <w:r>
              <w:t xml:space="preserve">total_absent</w:t>
            </w:r>
          </w:p>
        </w:tc>
        <w:tc>
          <w:tcPr>
            <w:shd w:val="clear" w:color="auto" w:fill="F2F2F2"/>
          </w:tcPr>
          <w:p>
            <w:pPr>
              <w:pStyle w:val="Compact"/>
            </w:pPr>
            <w:r>
              <w:t xml:space="preserve">0..1</w:t>
            </w:r>
            <w:r>
              <w:t xml:space="preserve"> </w:t>
            </w:r>
            <w:r>
              <w:t xml:space="preserve"> </w:t>
            </w:r>
            <w:r>
              <w:t xml:space="preserve">Integer</w:t>
            </w:r>
          </w:p>
        </w:tc>
        <w:tc>
          <w:tcPr>
            <w:shd w:val="clear" w:color="auto" w:fill="F2F2F2"/>
          </w:tcPr>
          <w:p>
            <w:pPr>
              <w:pStyle w:val="Compact"/>
            </w:pPr>
            <w:r>
              <w:t xml:space="preserve">Nombre total de membres absents. La distinction entre absent et absent excusé se fait dans la liste de présence.</w:t>
            </w:r>
          </w:p>
        </w:tc>
      </w:tr>
      <w:tr>
        <w:tc>
          <w:tcPr/>
          <w:p>
            <w:pPr>
              <w:pStyle w:val="Compact"/>
            </w:pPr>
            <w:r>
              <w:t xml:space="preserve">total_excused</w:t>
            </w:r>
          </w:p>
        </w:tc>
        <w:tc>
          <w:tcPr/>
          <w:p>
            <w:pPr>
              <w:pStyle w:val="Compact"/>
            </w:pPr>
            <w:r>
              <w:t xml:space="preserve">0..1</w:t>
            </w:r>
            <w:r>
              <w:t xml:space="preserve"> </w:t>
            </w:r>
            <w:r>
              <w:t xml:space="preserve"> </w:t>
            </w:r>
            <w:r>
              <w:t xml:space="preserve">Integer</w:t>
            </w:r>
          </w:p>
        </w:tc>
        <w:tc>
          <w:tcPr/>
          <w:p>
            <w:pPr>
              <w:pStyle w:val="Compact"/>
            </w:pPr>
            <w:r>
              <w:t xml:space="preserve">Nombre total d’absences excusées.</w:t>
            </w:r>
          </w:p>
        </w:tc>
      </w:tr>
      <w:tr>
        <w:tc>
          <w:tcPr>
            <w:shd w:val="clear" w:color="auto" w:fill="F2F2F2"/>
          </w:tcPr>
          <w:p>
            <w:pPr>
              <w:pStyle w:val="Compact"/>
            </w:pPr>
            <w:r>
              <w:t xml:space="preserve">date_created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à laquelle une entité a été créée.</w:t>
            </w:r>
            <w:r>
              <w:t xml:space="preserve"> </w:t>
            </w:r>
            <w:r>
              <w:t xml:space="preserve">Héritage :</w:t>
            </w:r>
            <w:r>
              <w:t xml:space="preserve"> </w:t>
            </w:r>
            <w:hyperlink w:anchor="HasCreationModificationDates">
              <w:r>
                <w:rPr>
                  <w:rStyle w:val="Hyperlink"/>
                </w:rPr>
                <w:t xml:space="preserve">HasCreationModificationDates</w:t>
              </w:r>
            </w:hyperlink>
          </w:p>
        </w:tc>
      </w:tr>
      <w:tr>
        <w:tc>
          <w:tcPr/>
          <w:p>
            <w:pPr>
              <w:pStyle w:val="Compact"/>
            </w:pPr>
            <w:r>
              <w:t xml:space="preserve">datetime_created</w:t>
            </w:r>
          </w:p>
        </w:tc>
        <w:tc>
          <w:tcPr/>
          <w:p>
            <w:pPr>
              <w:pStyle w:val="Compact"/>
            </w:pPr>
            <w:r>
              <w:t xml:space="preserve">0..1</w:t>
            </w:r>
            <w:r>
              <w:t xml:space="preserve"> </w:t>
            </w:r>
            <w:r>
              <w:t xml:space="preserve"> </w:t>
            </w:r>
            <w:r>
              <w:t xml:space="preserve">Datetime</w:t>
            </w:r>
          </w:p>
        </w:tc>
        <w:tc>
          <w:tcPr/>
          <w:p>
            <w:pPr>
              <w:pStyle w:val="Compact"/>
            </w:pPr>
            <w:r>
              <w:t xml:space="preserve">La date et l’heure auxquelles une entité a été créée.</w:t>
            </w:r>
            <w:r>
              <w:t xml:space="preserve"> </w:t>
            </w:r>
            <w:r>
              <w:t xml:space="preserve">Héritage :</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date_modified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à laquelle une entité a été modifiée pour la dernière fois.</w:t>
            </w:r>
            <w:r>
              <w:t xml:space="preserve"> </w:t>
            </w:r>
            <w:r>
              <w:t xml:space="preserve">Héritage :</w:t>
            </w:r>
            <w:r>
              <w:t xml:space="preserve"> </w:t>
            </w:r>
            <w:hyperlink w:anchor="HasCreationModificationDates">
              <w:r>
                <w:rPr>
                  <w:rStyle w:val="Hyperlink"/>
                </w:rPr>
                <w:t xml:space="preserve">HasCreationModificationDates</w:t>
              </w:r>
            </w:hyperlink>
          </w:p>
        </w:tc>
      </w:tr>
      <w:tr>
        <w:tc>
          <w:tcPr/>
          <w:p>
            <w:pPr>
              <w:pStyle w:val="Compact"/>
            </w:pPr>
            <w:r>
              <w:t xml:space="preserve">datetime_modified</w:t>
            </w:r>
          </w:p>
        </w:tc>
        <w:tc>
          <w:tcPr/>
          <w:p>
            <w:pPr>
              <w:pStyle w:val="Compact"/>
            </w:pPr>
            <w:r>
              <w:t xml:space="preserve">0..1</w:t>
            </w:r>
            <w:r>
              <w:t xml:space="preserve"> </w:t>
            </w:r>
            <w:r>
              <w:t xml:space="preserve"> </w:t>
            </w:r>
            <w:r>
              <w:t xml:space="preserve">Datetime</w:t>
            </w:r>
          </w:p>
        </w:tc>
        <w:tc>
          <w:tcPr/>
          <w:p>
            <w:pPr>
              <w:pStyle w:val="Compact"/>
            </w:pPr>
            <w:r>
              <w:t xml:space="preserve">La date et l’heure auxquelles une entité a été modifiée pour la dernière fois.</w:t>
            </w:r>
            <w:r>
              <w:t xml:space="preserve"> </w:t>
            </w:r>
            <w:r>
              <w:t xml:space="preserve">Héritage :</w:t>
            </w:r>
            <w:r>
              <w:t xml:space="preserve"> </w:t>
            </w:r>
            <w:hyperlink w:anchor="HasCreationModificationDates">
              <w:r>
                <w:rPr>
                  <w:rStyle w:val="Hyperlink"/>
                </w:rPr>
                <w:t xml:space="preserve">HasCreationModificationDates</w:t>
              </w:r>
            </w:hyperlink>
          </w:p>
        </w:tc>
      </w:tr>
    </w:tbl>
    <w:bookmarkEnd w:id="355"/>
    <w:bookmarkStart w:id="356" w:name="utilisations-14"/>
    <w:p>
      <w:pPr>
        <w:pStyle w:val="berschrift4"/>
      </w:pPr>
      <w:r>
        <w:t xml:space="preserve">Utilisations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attendances</w:t>
            </w:r>
          </w:p>
        </w:tc>
        <w:tc>
          <w:tcPr>
            <w:shd w:val="clear" w:color="auto" w:fill="F2F2F2"/>
          </w:tcPr>
          <w:p>
            <w:pPr>
              <w:pStyle w:val="Compact"/>
            </w:pPr>
            <w:r>
              <w:t xml:space="preserve">range</w:t>
            </w:r>
          </w:p>
        </w:tc>
        <w:tc>
          <w:tcPr>
            <w:shd w:val="clear" w:color="auto" w:fill="F2F2F2"/>
          </w:tcPr>
          <w:p>
            <w:pPr>
              <w:pStyle w:val="Compact"/>
            </w:pPr>
            <w:hyperlink w:anchor="Attendance">
              <w:r>
                <w:rPr>
                  <w:rStyle w:val="Hyperlink"/>
                </w:rPr>
                <w:t xml:space="preserve">Attendance</w:t>
              </w:r>
            </w:hyperlink>
          </w:p>
        </w:tc>
      </w:tr>
      <w:tr>
        <w:tc>
          <w:tcPr/>
          <w:p>
            <w:pPr>
              <w:pStyle w:val="Compact"/>
            </w:pPr>
            <w:hyperlink w:anchor="IndividualAttendance">
              <w:r>
                <w:rPr>
                  <w:rStyle w:val="Hyperlink"/>
                </w:rPr>
                <w:t xml:space="preserve">IndividualAttendance</w:t>
              </w:r>
            </w:hyperlink>
          </w:p>
        </w:tc>
        <w:tc>
          <w:tcPr/>
          <w:p>
            <w:pPr>
              <w:pStyle w:val="Compact"/>
            </w:pPr>
            <w:r>
              <w:t xml:space="preserve">parent_attendance</w:t>
            </w:r>
          </w:p>
        </w:tc>
        <w:tc>
          <w:tcPr/>
          <w:p>
            <w:pPr>
              <w:pStyle w:val="Compact"/>
            </w:pPr>
            <w:r>
              <w:t xml:space="preserve">range</w:t>
            </w:r>
          </w:p>
        </w:tc>
        <w:tc>
          <w:tcPr/>
          <w:p>
            <w:pPr>
              <w:pStyle w:val="Compact"/>
            </w:pPr>
            <w:hyperlink w:anchor="Attendance">
              <w:r>
                <w:rPr>
                  <w:rStyle w:val="Hyperlink"/>
                </w:rPr>
                <w:t xml:space="preserve">Attendance</w:t>
              </w:r>
            </w:hyperlink>
          </w:p>
        </w:tc>
      </w:tr>
    </w:tbl>
    <w:bookmarkEnd w:id="356"/>
    <w:bookmarkEnd w:id="357"/>
    <w:bookmarkStart w:id="361" w:name="classe-individualattendance"/>
    <w:p>
      <w:pPr>
        <w:pStyle w:val="berschrift3"/>
      </w:pPr>
      <w:r>
        <w:t xml:space="preserve">Classe: IndividualAttendance</w:t>
      </w:r>
      <w:r>
        <w:t xml:space="preserve"> </w:t>
      </w:r>
      <w:bookmarkStart w:id="358" w:name="IndividualAttendance"/>
      <w:bookmarkEnd w:id="358"/>
    </w:p>
    <w:p>
      <w:pPr>
        <w:pStyle w:val="FirstParagraph"/>
      </w:pPr>
      <w:r>
        <w:rPr>
          <w:i/>
          <w:iCs/>
        </w:rPr>
        <w:t xml:space="preserve">Constatation individuelle de la présence d’une personne à une séance (rattachée à l’agrégat Attendance parent).</w:t>
      </w:r>
    </w:p>
    <w:bookmarkStart w:id="359" w:name="attributs-15"/>
    <w:p>
      <w:pPr>
        <w:pStyle w:val="berschrift4"/>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Identifiant local. Par exemple, un UUID issu du système d’information du conseil.</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Une URI unique et globalement valide pour l’entité.</w:t>
            </w:r>
            <w:r>
              <w:t xml:space="preserve"> </w:t>
            </w:r>
            <w:r>
              <w:t xml:space="preserve">Héritage :</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Une URI qui renvoie à une entité Wikidata, par ex. http://www.wikidata.org/entity/Q813067 pour Beat Jans.</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parent_attendance</w:t>
            </w:r>
          </w:p>
        </w:tc>
        <w:tc>
          <w:tcPr/>
          <w:p>
            <w:pPr>
              <w:pStyle w:val="Compact"/>
            </w:pPr>
            <w:r>
              <w:t xml:space="preserve">0..1</w:t>
            </w:r>
            <w:r>
              <w:t xml:space="preserve"> </w:t>
            </w:r>
            <w:r>
              <w:t xml:space="preserve"> </w:t>
            </w:r>
            <w:hyperlink w:anchor="Attendance">
              <w:r>
                <w:rPr>
                  <w:rStyle w:val="Hyperlink"/>
                </w:rPr>
                <w:t xml:space="preserve">Attendance</w:t>
              </w:r>
            </w:hyperlink>
          </w:p>
        </w:tc>
        <w:tc>
          <w:tcPr/>
          <w:p>
            <w:pPr>
              <w:pStyle w:val="Compact"/>
            </w:pPr>
            <w:r>
              <w:t xml:space="preserve">L’agrégat Attendance auquel appartient cette constatation individuelle de présence.</w:t>
            </w:r>
          </w:p>
        </w:tc>
      </w:tr>
      <w:tr>
        <w:tc>
          <w:tcPr>
            <w:shd w:val="clear" w:color="auto" w:fill="F2F2F2"/>
          </w:tcPr>
          <w:p>
            <w:pPr>
              <w:pStyle w:val="Compact"/>
            </w:pPr>
            <w:r>
              <w:t xml:space="preserve">actor_id</w:t>
            </w:r>
          </w:p>
        </w:tc>
        <w:tc>
          <w:tcPr>
            <w:shd w:val="clear" w:color="auto" w:fill="F2F2F2"/>
          </w:tcPr>
          <w:p>
            <w:pPr>
              <w:pStyle w:val="Compact"/>
            </w:pPr>
            <w:r>
              <w:t xml:space="preserve">0..1</w:t>
            </w:r>
            <w:r>
              <w:t xml:space="preserve"> </w:t>
            </w:r>
            <w:r>
              <w:t xml:space="preserve"> </w:t>
            </w:r>
            <w:hyperlink w:anchor="PersonReference">
              <w:r>
                <w:rPr>
                  <w:rStyle w:val="Hyperlink"/>
                </w:rPr>
                <w:t xml:space="preserve">PersonReference</w:t>
              </w:r>
            </w:hyperlink>
          </w:p>
        </w:tc>
        <w:tc>
          <w:tcPr>
            <w:shd w:val="clear" w:color="auto" w:fill="F2F2F2"/>
          </w:tcPr>
          <w:p>
            <w:pPr>
              <w:pStyle w:val="Compact"/>
            </w:pPr>
            <w:r>
              <w:t xml:space="preserve">Référence à la personne agissante (instantané au moment de la mise en relation).</w:t>
            </w:r>
          </w:p>
        </w:tc>
      </w:tr>
      <w:tr>
        <w:tc>
          <w:tcPr/>
          <w:p>
            <w:pPr>
              <w:pStyle w:val="Compact"/>
            </w:pPr>
            <w:r>
              <w:t xml:space="preserve">attendance_type</w:t>
            </w:r>
          </w:p>
        </w:tc>
        <w:tc>
          <w:tcPr/>
          <w:p>
            <w:pPr>
              <w:pStyle w:val="Compact"/>
            </w:pPr>
            <w:r>
              <w:t xml:space="preserve">0..1</w:t>
            </w:r>
            <w:r>
              <w:t xml:space="preserve"> </w:t>
            </w:r>
            <w:r>
              <w:t xml:space="preserve"> </w:t>
            </w:r>
            <w:hyperlink w:anchor="AttendanceTypeEnum">
              <w:r>
                <w:rPr>
                  <w:rStyle w:val="Hyperlink"/>
                </w:rPr>
                <w:t xml:space="preserve">AttendanceTypeEnum</w:t>
              </w:r>
            </w:hyperlink>
          </w:p>
        </w:tc>
        <w:tc>
          <w:tcPr/>
          <w:p>
            <w:pPr>
              <w:pStyle w:val="Compact"/>
            </w:pPr>
            <w:r>
              <w:t xml:space="preserve">Type de présence individuelle.</w:t>
            </w:r>
          </w:p>
        </w:tc>
      </w:tr>
      <w:tr>
        <w:tc>
          <w:tcPr>
            <w:shd w:val="clear" w:color="auto" w:fill="F2F2F2"/>
          </w:tcPr>
          <w:p>
            <w:pPr>
              <w:pStyle w:val="Compact"/>
            </w:pPr>
            <w:r>
              <w:t xml:space="preserve">reason</w:t>
            </w:r>
          </w:p>
        </w:tc>
        <w:tc>
          <w:tcPr>
            <w:shd w:val="clear" w:color="auto" w:fill="F2F2F2"/>
          </w:tcPr>
          <w:p>
            <w:pPr>
              <w:pStyle w:val="Compact"/>
            </w:pPr>
            <w:r>
              <w:t xml:space="preserve">*</w:t>
            </w:r>
            <w:r>
              <w:t xml:space="preserve"> </w:t>
            </w:r>
            <w:r>
              <w:t xml:space="preserve"> </w:t>
            </w:r>
            <w:hyperlink w:anchor="MultilingualString">
              <w:r>
                <w:rPr>
                  <w:rStyle w:val="Hyperlink"/>
                </w:rPr>
                <w:t xml:space="preserve">MultilingualString</w:t>
              </w:r>
            </w:hyperlink>
          </w:p>
        </w:tc>
        <w:tc>
          <w:tcPr>
            <w:shd w:val="clear" w:color="auto" w:fill="F2F2F2"/>
          </w:tcPr>
          <w:p>
            <w:pPr>
              <w:pStyle w:val="Compact"/>
            </w:pPr>
            <w:r>
              <w:t xml:space="preserve">Motif de l’absence ou du retard (texte libre, multilingue).</w:t>
            </w:r>
          </w:p>
        </w:tc>
      </w:tr>
      <w:tr>
        <w:tc>
          <w:tcPr/>
          <w:p>
            <w:pPr>
              <w:pStyle w:val="Compact"/>
            </w:pPr>
            <w:r>
              <w:t xml:space="preserve">date_created</w:t>
            </w:r>
          </w:p>
        </w:tc>
        <w:tc>
          <w:tcPr/>
          <w:p>
            <w:pPr>
              <w:pStyle w:val="Compact"/>
            </w:pPr>
            <w:r>
              <w:t xml:space="preserve">0..1</w:t>
            </w:r>
            <w:r>
              <w:t xml:space="preserve"> </w:t>
            </w:r>
            <w:r>
              <w:t xml:space="preserve"> </w:t>
            </w:r>
            <w:r>
              <w:t xml:space="preserve">Date</w:t>
            </w:r>
          </w:p>
        </w:tc>
        <w:tc>
          <w:tcPr/>
          <w:p>
            <w:pPr>
              <w:pStyle w:val="Compact"/>
            </w:pPr>
            <w:r>
              <w:t xml:space="preserve">La date à laquelle une entité a été créée.</w:t>
            </w:r>
            <w:r>
              <w:t xml:space="preserve"> </w:t>
            </w:r>
            <w:r>
              <w:t xml:space="preserve">Héritage :</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datetime_created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La date et l’heure auxquelles une entité a été créée.</w:t>
            </w:r>
            <w:r>
              <w:t xml:space="preserve"> </w:t>
            </w:r>
            <w:r>
              <w:t xml:space="preserve">Héritage :</w:t>
            </w:r>
            <w:r>
              <w:t xml:space="preserve"> </w:t>
            </w:r>
            <w:hyperlink w:anchor="HasCreationModificationDates">
              <w:r>
                <w:rPr>
                  <w:rStyle w:val="Hyperlink"/>
                </w:rPr>
                <w:t xml:space="preserve">HasCreationModificationDates</w:t>
              </w:r>
            </w:hyperlink>
          </w:p>
        </w:tc>
      </w:tr>
      <w:tr>
        <w:tc>
          <w:tcPr/>
          <w:p>
            <w:pPr>
              <w:pStyle w:val="Compact"/>
            </w:pPr>
            <w:r>
              <w:t xml:space="preserve">date_modified</w:t>
            </w:r>
          </w:p>
        </w:tc>
        <w:tc>
          <w:tcPr/>
          <w:p>
            <w:pPr>
              <w:pStyle w:val="Compact"/>
            </w:pPr>
            <w:r>
              <w:t xml:space="preserve">0..1</w:t>
            </w:r>
            <w:r>
              <w:t xml:space="preserve"> </w:t>
            </w:r>
            <w:r>
              <w:t xml:space="preserve"> </w:t>
            </w:r>
            <w:r>
              <w:t xml:space="preserve">Date</w:t>
            </w:r>
          </w:p>
        </w:tc>
        <w:tc>
          <w:tcPr/>
          <w:p>
            <w:pPr>
              <w:pStyle w:val="Compact"/>
            </w:pPr>
            <w:r>
              <w:t xml:space="preserve">La date à laquelle une entité a été modifiée pour la dernière fois.</w:t>
            </w:r>
            <w:r>
              <w:t xml:space="preserve"> </w:t>
            </w:r>
            <w:r>
              <w:t xml:space="preserve">Héritage :</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datetime_modified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La date et l’heure auxquelles une entité a été modifiée pour la dernière fois.</w:t>
            </w:r>
            <w:r>
              <w:t xml:space="preserve"> </w:t>
            </w:r>
            <w:r>
              <w:t xml:space="preserve">Héritage :</w:t>
            </w:r>
            <w:r>
              <w:t xml:space="preserve"> </w:t>
            </w:r>
            <w:hyperlink w:anchor="HasCreationModificationDates">
              <w:r>
                <w:rPr>
                  <w:rStyle w:val="Hyperlink"/>
                </w:rPr>
                <w:t xml:space="preserve">HasCreationModificationDates</w:t>
              </w:r>
            </w:hyperlink>
          </w:p>
        </w:tc>
      </w:tr>
    </w:tbl>
    <w:bookmarkEnd w:id="359"/>
    <w:bookmarkStart w:id="360" w:name="utilisations-15"/>
    <w:p>
      <w:pPr>
        <w:pStyle w:val="berschrift4"/>
      </w:pPr>
      <w:r>
        <w:t xml:space="preserve">Utilisations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individual_attendances</w:t>
            </w:r>
          </w:p>
        </w:tc>
        <w:tc>
          <w:tcPr>
            <w:shd w:val="clear" w:color="auto" w:fill="F2F2F2"/>
          </w:tcPr>
          <w:p>
            <w:pPr>
              <w:pStyle w:val="Compact"/>
            </w:pPr>
            <w:r>
              <w:t xml:space="preserve">range</w:t>
            </w:r>
          </w:p>
        </w:tc>
        <w:tc>
          <w:tcPr>
            <w:shd w:val="clear" w:color="auto" w:fill="F2F2F2"/>
          </w:tcPr>
          <w:p>
            <w:pPr>
              <w:pStyle w:val="Compact"/>
            </w:pPr>
            <w:hyperlink w:anchor="IndividualAttendance">
              <w:r>
                <w:rPr>
                  <w:rStyle w:val="Hyperlink"/>
                </w:rPr>
                <w:t xml:space="preserve">IndividualAttendance</w:t>
              </w:r>
            </w:hyperlink>
          </w:p>
        </w:tc>
      </w:tr>
    </w:tbl>
    <w:bookmarkEnd w:id="360"/>
    <w:bookmarkEnd w:id="361"/>
    <w:bookmarkStart w:id="368" w:name="enum-attendancetypeenum"/>
    <w:p>
      <w:pPr>
        <w:pStyle w:val="berschrift3"/>
      </w:pPr>
      <w:r>
        <w:t xml:space="preserve">Enum: AttendanceTypeEnum</w:t>
      </w:r>
      <w:r>
        <w:t xml:space="preserve"> </w:t>
      </w:r>
      <w:bookmarkStart w:id="362" w:name="AttendanceTypeEnum"/>
      <w:bookmarkEnd w:id="362"/>
    </w:p>
    <w:p>
      <w:pPr>
        <w:pStyle w:val="FirstParagraph"/>
      </w:pPr>
      <w:r>
        <w:rPr>
          <w:i/>
          <w:iCs/>
        </w:rPr>
        <w:t xml:space="preserve">Type de présence individuelle.</w:t>
      </w:r>
    </w:p>
    <w:p>
      <w:pPr>
        <w:pStyle w:val="Textkrper"/>
      </w:pPr>
      <w:r>
        <w:t xml:space="preserve">URI:</w:t>
      </w:r>
      <w:r>
        <w:t xml:space="preserve"> </w:t>
      </w:r>
      <w:hyperlink ns1:id="rId363">
        <w:r>
          <w:rPr>
            <w:rStyle w:val="Hyperlink"/>
          </w:rPr>
          <w:t xml:space="preserve">ops:AttendanceTypeEnum</w:t>
        </w:r>
      </w:hyperlink>
    </w:p>
    <w:bookmarkStart w:id="367" w:name="valeurs-admissibles-8"/>
    <w:p>
      <w:pPr>
        <w:pStyle w:val="berschrift4"/>
      </w:pPr>
      <w:r>
        <w:t xml:space="preserve">Valeurs admissibles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Valeur</w:t>
            </w:r>
          </w:p>
        </w:tc>
        <w:tc>
          <w:tcPr/>
          <w:p>
            <w:pPr>
              <w:pStyle w:val="Compact"/>
            </w:pPr>
            <w:r>
              <w:t xml:space="preserve">Description</w:t>
            </w:r>
          </w:p>
        </w:tc>
      </w:tr>
      <w:tr>
        <w:tc>
          <w:tcPr>
            <w:shd w:val="clear" w:color="auto" w:fill="F2F2F2"/>
          </w:tcPr>
          <w:p>
            <w:pPr>
              <w:pStyle w:val="Compact"/>
            </w:pPr>
            <w:r>
              <w:t xml:space="preserve">remote</w:t>
            </w:r>
          </w:p>
        </w:tc>
        <w:tc>
          <w:tcPr>
            <w:shd w:val="clear" w:color="auto" w:fill="F2F2F2"/>
          </w:tcPr>
          <w:p>
            <w:pPr>
              <w:pStyle w:val="Compact"/>
            </w:pPr>
            <w:r>
              <w:t xml:space="preserve">Participation à distance</w:t>
            </w:r>
          </w:p>
        </w:tc>
      </w:tr>
      <w:tr>
        <w:tc>
          <w:tcPr/>
          <w:p>
            <w:pPr>
              <w:pStyle w:val="Compact"/>
            </w:pPr>
          </w:p>
        </w:tc>
        <w:tc>
          <w:tcPr/>
          <w:p>
            <w:pPr>
              <w:pStyle w:val="Compact"/>
            </w:pPr>
            <w:hyperlink ns1:id="rId364">
              <w:r>
                <w:rPr>
                  <w:rStyle w:val="Hyperlink"/>
                </w:rPr>
                <w:t xml:space="preserve">ops:enum/attendance_type/remote</w:t>
              </w:r>
            </w:hyperlink>
          </w:p>
        </w:tc>
      </w:tr>
      <w:tr>
        <w:tc>
          <w:tcPr>
            <w:shd w:val="clear" w:color="auto" w:fill="F2F2F2"/>
          </w:tcPr>
          <w:p>
            <w:pPr>
              <w:pStyle w:val="Compact"/>
            </w:pPr>
            <w:r>
              <w:t xml:space="preserve">substitute</w:t>
            </w:r>
          </w:p>
        </w:tc>
        <w:tc>
          <w:tcPr>
            <w:shd w:val="clear" w:color="auto" w:fill="F2F2F2"/>
          </w:tcPr>
          <w:p>
            <w:pPr>
              <w:pStyle w:val="Compact"/>
            </w:pPr>
            <w:r>
              <w:t xml:space="preserve">Suppléance</w:t>
            </w:r>
          </w:p>
        </w:tc>
      </w:tr>
      <w:tr>
        <w:tc>
          <w:tcPr/>
          <w:p>
            <w:pPr>
              <w:pStyle w:val="Compact"/>
            </w:pPr>
          </w:p>
        </w:tc>
        <w:tc>
          <w:tcPr/>
          <w:p>
            <w:pPr>
              <w:pStyle w:val="Compact"/>
            </w:pPr>
            <w:hyperlink ns1:id="rId365">
              <w:r>
                <w:rPr>
                  <w:rStyle w:val="Hyperlink"/>
                </w:rPr>
                <w:t xml:space="preserve">ops:enum/attendance_type/substitute</w:t>
              </w:r>
            </w:hyperlink>
          </w:p>
        </w:tc>
      </w:tr>
      <w:tr>
        <w:tc>
          <w:tcPr>
            <w:shd w:val="clear" w:color="auto" w:fill="F2F2F2"/>
          </w:tcPr>
          <w:p>
            <w:pPr>
              <w:pStyle w:val="Compact"/>
            </w:pPr>
            <w:r>
              <w:t xml:space="preserve">present</w:t>
            </w:r>
          </w:p>
        </w:tc>
        <w:tc>
          <w:tcPr>
            <w:shd w:val="clear" w:color="auto" w:fill="F2F2F2"/>
          </w:tcPr>
          <w:p>
            <w:pPr>
              <w:pStyle w:val="Compact"/>
            </w:pPr>
            <w:r>
              <w:t xml:space="preserve">Présent en personne</w:t>
            </w:r>
          </w:p>
        </w:tc>
      </w:tr>
      <w:tr>
        <w:tc>
          <w:tcPr/>
          <w:p>
            <w:pPr>
              <w:pStyle w:val="Compact"/>
            </w:pPr>
          </w:p>
        </w:tc>
        <w:tc>
          <w:tcPr/>
          <w:p>
            <w:pPr>
              <w:pStyle w:val="Compact"/>
            </w:pPr>
            <w:hyperlink ns1:id="rId366">
              <w:r>
                <w:rPr>
                  <w:rStyle w:val="Hyperlink"/>
                </w:rPr>
                <w:t xml:space="preserve">ops:enum/attendance_type/present</w:t>
              </w:r>
            </w:hyperlink>
          </w:p>
        </w:tc>
      </w:tr>
    </w:tbl>
    <w:bookmarkEnd w:id="367"/>
    <w:p>
      <w:r>
        <w:br w:type="page"/>
      </w:r>
    </w:p>
    <w:bookmarkEnd w:id="368"/>
    <w:bookmarkEnd w:id="369"/>
    <w:bookmarkEnd w:id="370"/>
    <w:bookmarkStart w:id="402" w:name="interventions"/>
    <w:p>
      <w:pPr>
        <w:pStyle w:val="berschrift1"/>
      </w:pPr>
      <w:r>
        <w:t xml:space="preserve">Interventions</w:t>
      </w:r>
    </w:p>
    <w:p>
      <w:pPr>
        <w:pStyle w:val="FirstParagraph"/>
      </w:pPr>
      <w:r>
        <w:t xml:space="preserve">Les interventions consignent le débat parlementaire — qui a pris la parole, quand et sur quel point de l’ordre du jour, avec le texte in extenso et, lorsqu’il existe, l’enregistrement audio ou vidéo.</w:t>
      </w:r>
    </w:p>
    <w:bookmarkStart w:id="401" w:name="speech-intervention-prise-de-parole"/>
    <w:p>
      <w:pPr>
        <w:pStyle w:val="berschrift2"/>
      </w:pPr>
      <w:r>
        <w:t xml:space="preserve">Speech (intervention, prise de parole)</w:t>
      </w:r>
    </w:p>
    <w:bookmarkStart w:id="371" w:name="notion-et-signification-2"/>
    <w:p>
      <w:pPr>
        <w:pStyle w:val="berschrift3"/>
      </w:pPr>
      <w:r>
        <w:t xml:space="preserve">Notion et signification</w:t>
      </w:r>
    </w:p>
    <w:p>
      <w:pPr>
        <w:pStyle w:val="FirstParagraph"/>
      </w:pPr>
      <w:r>
        <w:t xml:space="preserve">Une Speech (intervention, prise de parole) désigne une contribution orale d’une personne au cours d’une séance parlementaire. Elle est l’instrument central du débat politique et de l’expression des opinions au parlement.</w:t>
      </w:r>
    </w:p>
    <w:bookmarkEnd w:id="371"/>
    <w:bookmarkStart w:id="376" w:name="types-de-speeches"/>
    <w:p>
      <w:pPr>
        <w:pStyle w:val="berschrift3"/>
      </w:pPr>
      <w:r>
        <w:t xml:space="preserve">Types de Speeches</w:t>
      </w:r>
    </w:p>
    <w:p>
      <w:pPr>
        <w:pStyle w:val="FirstParagraph"/>
      </w:pPr>
      <w:r>
        <w:t xml:space="preserve">Les interventions parlementaires prennent différentes formes :</w:t>
      </w:r>
    </w:p>
    <w:bookmarkStart w:id="372" w:name="interventions-principales"/>
    <w:p>
      <w:pPr>
        <w:pStyle w:val="berschrift4"/>
      </w:pPr>
      <w:r>
        <w:t xml:space="preserve">Interventions principales</w:t>
      </w:r>
    </w:p>
    <w:p>
      <w:pPr>
        <w:pStyle w:val="Compact"/>
        <w:numPr>
          <w:ilvl w:val="0"/>
          <w:numId w:val="1050"/>
        </w:numPr>
      </w:pPr>
      <w:r>
        <w:t xml:space="preserve">Prises de position détaillées sur une affaire</w:t>
      </w:r>
    </w:p>
    <w:p>
      <w:pPr>
        <w:pStyle w:val="Compact"/>
        <w:numPr>
          <w:ilvl w:val="0"/>
          <w:numId w:val="1050"/>
        </w:numPr>
      </w:pPr>
      <w:r>
        <w:t xml:space="preserve">Motivation de propositions</w:t>
      </w:r>
    </w:p>
    <w:p>
      <w:pPr>
        <w:pStyle w:val="Compact"/>
        <w:numPr>
          <w:ilvl w:val="0"/>
          <w:numId w:val="1050"/>
        </w:numPr>
      </w:pPr>
      <w:r>
        <w:t xml:space="preserve">Exposé de la position du groupe</w:t>
      </w:r>
    </w:p>
    <w:bookmarkEnd w:id="372"/>
    <w:bookmarkStart w:id="373" w:name="interventions-brèves"/>
    <w:p>
      <w:pPr>
        <w:pStyle w:val="berschrift4"/>
      </w:pPr>
      <w:r>
        <w:t xml:space="preserve">Interventions brèves</w:t>
      </w:r>
    </w:p>
    <w:p>
      <w:pPr>
        <w:pStyle w:val="Compact"/>
        <w:numPr>
          <w:ilvl w:val="0"/>
          <w:numId w:val="1051"/>
        </w:numPr>
      </w:pPr>
      <w:r>
        <w:t xml:space="preserve">Prises de parole courtes</w:t>
      </w:r>
    </w:p>
    <w:p>
      <w:pPr>
        <w:pStyle w:val="Compact"/>
        <w:numPr>
          <w:ilvl w:val="0"/>
          <w:numId w:val="1051"/>
        </w:numPr>
      </w:pPr>
      <w:r>
        <w:t xml:space="preserve">Questions intercalaires</w:t>
      </w:r>
    </w:p>
    <w:p>
      <w:pPr>
        <w:pStyle w:val="Compact"/>
        <w:numPr>
          <w:ilvl w:val="0"/>
          <w:numId w:val="1051"/>
        </w:numPr>
      </w:pPr>
      <w:r>
        <w:t xml:space="preserve">Rectifications</w:t>
      </w:r>
    </w:p>
    <w:bookmarkEnd w:id="373"/>
    <w:bookmarkStart w:id="374" w:name="déclarations-de-groupe"/>
    <w:p>
      <w:pPr>
        <w:pStyle w:val="berschrift4"/>
      </w:pPr>
      <w:r>
        <w:t xml:space="preserve">Déclarations de groupe</w:t>
      </w:r>
    </w:p>
    <w:p>
      <w:pPr>
        <w:pStyle w:val="Compact"/>
        <w:numPr>
          <w:ilvl w:val="0"/>
          <w:numId w:val="1052"/>
        </w:numPr>
      </w:pPr>
      <w:r>
        <w:t xml:space="preserve">Prise de position officielle d’un groupe</w:t>
      </w:r>
    </w:p>
    <w:p>
      <w:pPr>
        <w:pStyle w:val="Compact"/>
        <w:numPr>
          <w:ilvl w:val="0"/>
          <w:numId w:val="1052"/>
        </w:numPr>
      </w:pPr>
      <w:r>
        <w:t xml:space="preserve">Présentée par la ou le porte-parole du groupe</w:t>
      </w:r>
    </w:p>
    <w:bookmarkEnd w:id="374"/>
    <w:bookmarkStart w:id="375" w:name="interventions-gouvernementales"/>
    <w:p>
      <w:pPr>
        <w:pStyle w:val="berschrift4"/>
      </w:pPr>
      <w:r>
        <w:t xml:space="preserve">Interventions gouvernementales</w:t>
      </w:r>
    </w:p>
    <w:p>
      <w:pPr>
        <w:pStyle w:val="Compact"/>
        <w:numPr>
          <w:ilvl w:val="0"/>
          <w:numId w:val="1053"/>
        </w:numPr>
      </w:pPr>
      <w:r>
        <w:t xml:space="preserve">Prises de position de membres du gouvernement</w:t>
      </w:r>
    </w:p>
    <w:p>
      <w:pPr>
        <w:pStyle w:val="Compact"/>
        <w:numPr>
          <w:ilvl w:val="0"/>
          <w:numId w:val="1053"/>
        </w:numPr>
      </w:pPr>
      <w:r>
        <w:t xml:space="preserve">Réponses aux questions</w:t>
      </w:r>
    </w:p>
    <w:p>
      <w:pPr>
        <w:pStyle w:val="Compact"/>
        <w:numPr>
          <w:ilvl w:val="0"/>
          <w:numId w:val="1053"/>
        </w:numPr>
      </w:pPr>
      <w:r>
        <w:t xml:space="preserve">Défense de projets</w:t>
      </w:r>
    </w:p>
    <w:bookmarkEnd w:id="375"/>
    <w:bookmarkEnd w:id="376"/>
    <w:bookmarkStart w:id="378" w:name="structure-et-rattachement"/>
    <w:p>
      <w:pPr>
        <w:pStyle w:val="berschrift3"/>
      </w:pPr>
      <w:r>
        <w:t xml:space="preserve">Structure et rattachement</w:t>
      </w:r>
    </w:p>
    <w:p>
      <w:pPr>
        <w:pStyle w:val="FirstParagraph"/>
      </w:pPr>
      <w:r>
        <w:t xml:space="preserve">Une Speech est toujours rattachée à un contexte déterminé :</w:t>
      </w:r>
    </w:p>
    <w:p>
      <w:pPr>
        <w:pStyle w:val="SourceCode"/>
      </w:pPr>
      <w:r>
        <w:rPr>
          <w:rStyle w:val="VerbatimChar"/>
        </w:rPr>
        <w:t xml:space="preserve">Meeting (séance)</w:t>
      </w:r>
      <w:r>
        <w:br/>
      </w:r>
      <w:r>
        <w:rPr>
          <w:rStyle w:val="VerbatimChar"/>
        </w:rPr>
        <w:t xml:space="preserve">  └─ AgendaItem (point de l'ordre du jour)</w:t>
      </w:r>
      <w:r>
        <w:br/>
      </w:r>
      <w:r>
        <w:rPr>
          <w:rStyle w:val="VerbatimChar"/>
        </w:rPr>
        <w:t xml:space="preserve">      └─ Speech (intervention personne A)</w:t>
      </w:r>
      <w:r>
        <w:br/>
      </w:r>
      <w:r>
        <w:rPr>
          <w:rStyle w:val="VerbatimChar"/>
        </w:rPr>
        <w:t xml:space="preserve">          ├─ TextSegment (transcription)</w:t>
      </w:r>
      <w:r>
        <w:br/>
      </w:r>
      <w:r>
        <w:rPr>
          <w:rStyle w:val="VerbatimChar"/>
        </w:rPr>
        <w:t xml:space="preserve">          ├─ Media (enregistrement audio)</w:t>
      </w:r>
      <w:r>
        <w:br/>
      </w:r>
      <w:r>
        <w:rPr>
          <w:rStyle w:val="VerbatimChar"/>
        </w:rPr>
        <w:t xml:space="preserve">          └─ Media (enregistrement vidéo)</w:t>
      </w:r>
    </w:p>
    <w:bookmarkStart w:id="377" w:name="champs-de-rattachement"/>
    <w:p>
      <w:pPr>
        <w:pStyle w:val="berschrift4"/>
      </w:pPr>
      <w:r>
        <w:t xml:space="preserve">Champs de rattachement</w:t>
      </w:r>
    </w:p>
    <w:p>
      <w:pPr>
        <w:pStyle w:val="Compact"/>
        <w:numPr>
          <w:ilvl w:val="0"/>
          <w:numId w:val="1054"/>
        </w:numPr>
      </w:pPr>
      <w:r>
        <w:rPr>
          <w:b/>
          <w:bCs/>
        </w:rPr>
        <w:t xml:space="preserve">meeting_id</w:t>
      </w:r>
      <w:r>
        <w:t xml:space="preserve"> </w:t>
      </w:r>
      <w:r>
        <w:t xml:space="preserve">: la séance au cours de laquelle l’intervention a eu lieu</w:t>
      </w:r>
    </w:p>
    <w:p>
      <w:pPr>
        <w:pStyle w:val="Compact"/>
        <w:numPr>
          <w:ilvl w:val="0"/>
          <w:numId w:val="1054"/>
        </w:numPr>
      </w:pPr>
      <w:r>
        <w:rPr>
          <w:b/>
          <w:bCs/>
        </w:rPr>
        <w:t xml:space="preserve">agenda_item_id</w:t>
      </w:r>
      <w:r>
        <w:t xml:space="preserve"> </w:t>
      </w:r>
      <w:r>
        <w:t xml:space="preserve">: le point de l’ordre du jour auquel se rapporte l’intervention</w:t>
      </w:r>
    </w:p>
    <w:p>
      <w:pPr>
        <w:pStyle w:val="Compact"/>
        <w:numPr>
          <w:ilvl w:val="0"/>
          <w:numId w:val="1054"/>
        </w:numPr>
      </w:pPr>
      <w:r>
        <w:rPr>
          <w:b/>
          <w:bCs/>
        </w:rPr>
        <w:t xml:space="preserve">person_id</w:t>
      </w:r>
      <w:r>
        <w:t xml:space="preserve"> </w:t>
      </w:r>
      <w:r>
        <w:t xml:space="preserve">: la personne qui s’exprime (selon eCH-0294 Actors)</w:t>
      </w:r>
    </w:p>
    <w:bookmarkEnd w:id="377"/>
    <w:bookmarkEnd w:id="378"/>
    <w:bookmarkStart w:id="379" w:name="X9ca50a71b8d0f7518b3b24134e269a33f0b90ff"/>
    <w:p>
      <w:pPr>
        <w:pStyle w:val="berschrift3"/>
      </w:pPr>
      <w:r>
        <w:t xml:space="preserve">Identification des personnes qui s’expriment</w:t>
      </w:r>
    </w:p>
    <w:p>
      <w:pPr>
        <w:pStyle w:val="Compact"/>
        <w:numPr>
          <w:ilvl w:val="0"/>
          <w:numId w:val="1055"/>
        </w:numPr>
      </w:pPr>
      <w:r>
        <w:rPr>
          <w:b/>
          <w:bCs/>
        </w:rPr>
        <w:t xml:space="preserve">person_id</w:t>
      </w:r>
      <w:r>
        <w:t xml:space="preserve"> </w:t>
      </w:r>
      <w:r>
        <w:t xml:space="preserve">: identification univoque de la personne</w:t>
      </w:r>
    </w:p>
    <w:p>
      <w:pPr>
        <w:pStyle w:val="Compact"/>
        <w:numPr>
          <w:ilvl w:val="0"/>
          <w:numId w:val="1055"/>
        </w:numPr>
      </w:pPr>
      <w:r>
        <w:rPr>
          <w:b/>
          <w:bCs/>
        </w:rPr>
        <w:t xml:space="preserve">person_name</w:t>
      </w:r>
      <w:r>
        <w:t xml:space="preserve"> </w:t>
      </w:r>
      <w:r>
        <w:t xml:space="preserve">: nom, pour un accès rapide</w:t>
      </w:r>
    </w:p>
    <w:p>
      <w:pPr>
        <w:pStyle w:val="Compact"/>
        <w:numPr>
          <w:ilvl w:val="0"/>
          <w:numId w:val="1055"/>
        </w:numPr>
      </w:pPr>
      <w:r>
        <w:rPr>
          <w:b/>
          <w:bCs/>
        </w:rPr>
        <w:t xml:space="preserve">role</w:t>
      </w:r>
      <w:r>
        <w:t xml:space="preserve"> </w:t>
      </w:r>
      <w:r>
        <w:t xml:space="preserve">: rôle de la personne (p. ex. « présidence de groupe », « rapporteuse ou rapporteur », « conseillère fédérale / conseiller fédéral »)</w:t>
      </w:r>
    </w:p>
    <w:bookmarkEnd w:id="379"/>
    <w:bookmarkStart w:id="380" w:name="saisie-temporelle"/>
    <w:p>
      <w:pPr>
        <w:pStyle w:val="berschrift3"/>
      </w:pPr>
      <w:r>
        <w:t xml:space="preserve">Saisie temporelle</w:t>
      </w:r>
    </w:p>
    <w:p>
      <w:pPr>
        <w:pStyle w:val="Compact"/>
        <w:numPr>
          <w:ilvl w:val="0"/>
          <w:numId w:val="1056"/>
        </w:numPr>
      </w:pPr>
      <w:r>
        <w:rPr>
          <w:b/>
          <w:bCs/>
        </w:rPr>
        <w:t xml:space="preserve">start_time</w:t>
      </w:r>
      <w:r>
        <w:t xml:space="preserve"> </w:t>
      </w:r>
      <w:r>
        <w:t xml:space="preserve">: début de l’intervention</w:t>
      </w:r>
    </w:p>
    <w:p>
      <w:pPr>
        <w:pStyle w:val="Compact"/>
        <w:numPr>
          <w:ilvl w:val="0"/>
          <w:numId w:val="1056"/>
        </w:numPr>
      </w:pPr>
      <w:r>
        <w:rPr>
          <w:b/>
          <w:bCs/>
        </w:rPr>
        <w:t xml:space="preserve">end_time</w:t>
      </w:r>
      <w:r>
        <w:t xml:space="preserve"> </w:t>
      </w:r>
      <w:r>
        <w:t xml:space="preserve">: fin de l’intervention</w:t>
      </w:r>
    </w:p>
    <w:p>
      <w:pPr>
        <w:pStyle w:val="Compact"/>
        <w:numPr>
          <w:ilvl w:val="0"/>
          <w:numId w:val="1056"/>
        </w:numPr>
      </w:pPr>
      <w:r>
        <w:rPr>
          <w:b/>
          <w:bCs/>
        </w:rPr>
        <w:t xml:space="preserve">duration</w:t>
      </w:r>
      <w:r>
        <w:t xml:space="preserve"> </w:t>
      </w:r>
      <w:r>
        <w:t xml:space="preserve">: durée en secondes (calculée ou saisie)</w:t>
      </w:r>
    </w:p>
    <w:p>
      <w:pPr>
        <w:pStyle w:val="FirstParagraph"/>
      </w:pPr>
      <w:r>
        <w:t xml:space="preserve">Ces indications temporelles permettent :</w:t>
      </w:r>
      <w:r>
        <w:t xml:space="preserve"> </w:t>
      </w:r>
      <w:r>
        <w:t xml:space="preserve">- une référence précise dans les enregistrements audio et vidéo</w:t>
      </w:r>
      <w:r>
        <w:t xml:space="preserve"> </w:t>
      </w:r>
      <w:r>
        <w:t xml:space="preserve">- l’analyse du temps de parole par personne ou par groupe</w:t>
      </w:r>
      <w:r>
        <w:t xml:space="preserve"> </w:t>
      </w:r>
      <w:r>
        <w:t xml:space="preserve">- le contrôle du respect des limites de temps</w:t>
      </w:r>
    </w:p>
    <w:bookmarkEnd w:id="380"/>
    <w:bookmarkStart w:id="381" w:name="langue-de-lintervention"/>
    <w:p>
      <w:pPr>
        <w:pStyle w:val="berschrift3"/>
      </w:pPr>
      <w:r>
        <w:t xml:space="preserve">Langue de l’intervention</w:t>
      </w:r>
    </w:p>
    <w:p>
      <w:pPr>
        <w:pStyle w:val="FirstParagraph"/>
      </w:pPr>
      <w:r>
        <w:t xml:space="preserve">Le champ</w:t>
      </w:r>
      <w:r>
        <w:t xml:space="preserve"> </w:t>
      </w:r>
      <w:r>
        <w:rPr>
          <w:b/>
          <w:bCs/>
        </w:rPr>
        <w:t xml:space="preserve">language</w:t>
      </w:r>
      <w:r>
        <w:t xml:space="preserve"> </w:t>
      </w:r>
      <w:r>
        <w:t xml:space="preserve">saisit la langue dans laquelle l’intervention a été prononcée :</w:t>
      </w:r>
    </w:p>
    <w:p>
      <w:pPr>
        <w:pStyle w:val="Compact"/>
        <w:numPr>
          <w:ilvl w:val="0"/>
          <w:numId w:val="1057"/>
        </w:numPr>
      </w:pPr>
      <w:r>
        <w:rPr>
          <w:b/>
          <w:bCs/>
        </w:rPr>
        <w:t xml:space="preserve">de</w:t>
      </w:r>
      <w:r>
        <w:t xml:space="preserve"> </w:t>
      </w:r>
      <w:r>
        <w:t xml:space="preserve">: allemand</w:t>
      </w:r>
    </w:p>
    <w:p>
      <w:pPr>
        <w:pStyle w:val="Compact"/>
        <w:numPr>
          <w:ilvl w:val="0"/>
          <w:numId w:val="1057"/>
        </w:numPr>
      </w:pPr>
      <w:r>
        <w:rPr>
          <w:b/>
          <w:bCs/>
        </w:rPr>
        <w:t xml:space="preserve">fr</w:t>
      </w:r>
      <w:r>
        <w:t xml:space="preserve"> </w:t>
      </w:r>
      <w:r>
        <w:t xml:space="preserve">: français</w:t>
      </w:r>
    </w:p>
    <w:p>
      <w:pPr>
        <w:pStyle w:val="Compact"/>
        <w:numPr>
          <w:ilvl w:val="0"/>
          <w:numId w:val="1057"/>
        </w:numPr>
      </w:pPr>
      <w:r>
        <w:rPr>
          <w:b/>
          <w:bCs/>
        </w:rPr>
        <w:t xml:space="preserve">it</w:t>
      </w:r>
      <w:r>
        <w:t xml:space="preserve"> </w:t>
      </w:r>
      <w:r>
        <w:t xml:space="preserve">: italien</w:t>
      </w:r>
    </w:p>
    <w:p>
      <w:pPr>
        <w:pStyle w:val="Compact"/>
        <w:numPr>
          <w:ilvl w:val="0"/>
          <w:numId w:val="1057"/>
        </w:numPr>
      </w:pPr>
      <w:r>
        <w:rPr>
          <w:b/>
          <w:bCs/>
        </w:rPr>
        <w:t xml:space="preserve">rm</w:t>
      </w:r>
      <w:r>
        <w:t xml:space="preserve"> </w:t>
      </w:r>
      <w:r>
        <w:t xml:space="preserve">: romanche</w:t>
      </w:r>
    </w:p>
    <w:p>
      <w:pPr>
        <w:pStyle w:val="Compact"/>
        <w:numPr>
          <w:ilvl w:val="0"/>
          <w:numId w:val="1057"/>
        </w:numPr>
      </w:pPr>
      <w:r>
        <w:rPr>
          <w:b/>
          <w:bCs/>
        </w:rPr>
        <w:t xml:space="preserve">en</w:t>
      </w:r>
      <w:r>
        <w:t xml:space="preserve"> </w:t>
      </w:r>
      <w:r>
        <w:t xml:space="preserve">: anglais</w:t>
      </w:r>
    </w:p>
    <w:bookmarkEnd w:id="381"/>
    <w:bookmarkStart w:id="387" w:name="documents-textuels"/>
    <w:p>
      <w:pPr>
        <w:pStyle w:val="berschrift3"/>
      </w:pPr>
      <w:r>
        <w:t xml:space="preserve">Documents textuels</w:t>
      </w:r>
    </w:p>
    <w:p>
      <w:pPr>
        <w:pStyle w:val="FirstParagraph"/>
      </w:pPr>
      <w:r>
        <w:t xml:space="preserve">Le champ</w:t>
      </w:r>
      <w:r>
        <w:t xml:space="preserve"> </w:t>
      </w:r>
      <w:r>
        <w:rPr>
          <w:b/>
          <w:bCs/>
        </w:rPr>
        <w:t xml:space="preserve">text_segments</w:t>
      </w:r>
      <w:r>
        <w:t xml:space="preserve"> </w:t>
      </w:r>
      <w:r>
        <w:t xml:space="preserve">renvoie aux entités TextSegment qui contiennent le texte prononcé.</w:t>
      </w:r>
    </w:p>
    <w:bookmarkStart w:id="385" w:name="différentes-versions-du-texte"/>
    <w:p>
      <w:pPr>
        <w:pStyle w:val="berschrift4"/>
      </w:pPr>
      <w:r>
        <w:t xml:space="preserve">Différentes versions du texte</w:t>
      </w:r>
    </w:p>
    <w:bookmarkStart w:id="382" w:name="transcription-brute"/>
    <w:p>
      <w:pPr>
        <w:pStyle w:val="berschrift5"/>
      </w:pPr>
      <w:r>
        <w:t xml:space="preserve">Transcription brute</w:t>
      </w:r>
    </w:p>
    <w:p>
      <w:pPr>
        <w:pStyle w:val="Compact"/>
        <w:numPr>
          <w:ilvl w:val="0"/>
          <w:numId w:val="1058"/>
        </w:numPr>
      </w:pPr>
      <w:r>
        <w:t xml:space="preserve">Retranscription littérale</w:t>
      </w:r>
    </w:p>
    <w:p>
      <w:pPr>
        <w:pStyle w:val="Compact"/>
        <w:numPr>
          <w:ilvl w:val="0"/>
          <w:numId w:val="1058"/>
        </w:numPr>
      </w:pPr>
      <w:r>
        <w:t xml:space="preserve">Non remaniée, avec les mots de remplissage</w:t>
      </w:r>
    </w:p>
    <w:p>
      <w:pPr>
        <w:pStyle w:val="Compact"/>
        <w:numPr>
          <w:ilvl w:val="0"/>
          <w:numId w:val="1058"/>
        </w:numPr>
      </w:pPr>
      <w:r>
        <w:t xml:space="preserve">Disponible directement après la séance</w:t>
      </w:r>
    </w:p>
    <w:bookmarkEnd w:id="382"/>
    <w:bookmarkStart w:id="383" w:name="transcription-remaniée"/>
    <w:p>
      <w:pPr>
        <w:pStyle w:val="berschrift5"/>
      </w:pPr>
      <w:r>
        <w:t xml:space="preserve">Transcription remaniée</w:t>
      </w:r>
    </w:p>
    <w:p>
      <w:pPr>
        <w:pStyle w:val="Compact"/>
        <w:numPr>
          <w:ilvl w:val="0"/>
          <w:numId w:val="1059"/>
        </w:numPr>
      </w:pPr>
      <w:r>
        <w:t xml:space="preserve">Revue sur le plan rédactionnel</w:t>
      </w:r>
    </w:p>
    <w:p>
      <w:pPr>
        <w:pStyle w:val="Compact"/>
        <w:numPr>
          <w:ilvl w:val="0"/>
          <w:numId w:val="1059"/>
        </w:numPr>
      </w:pPr>
      <w:r>
        <w:t xml:space="preserve">Corrigée grammaticalement</w:t>
      </w:r>
    </w:p>
    <w:p>
      <w:pPr>
        <w:pStyle w:val="Compact"/>
        <w:numPr>
          <w:ilvl w:val="0"/>
          <w:numId w:val="1059"/>
        </w:numPr>
      </w:pPr>
      <w:r>
        <w:t xml:space="preserve">Version officielle du procès-verbal</w:t>
      </w:r>
    </w:p>
    <w:bookmarkEnd w:id="383"/>
    <w:bookmarkStart w:id="384" w:name="traductions"/>
    <w:p>
      <w:pPr>
        <w:pStyle w:val="berschrift5"/>
      </w:pPr>
      <w:r>
        <w:t xml:space="preserve">Traductions</w:t>
      </w:r>
    </w:p>
    <w:p>
      <w:pPr>
        <w:pStyle w:val="Compact"/>
        <w:numPr>
          <w:ilvl w:val="0"/>
          <w:numId w:val="1060"/>
        </w:numPr>
      </w:pPr>
      <w:r>
        <w:t xml:space="preserve">Dans d’autres langues nationales</w:t>
      </w:r>
    </w:p>
    <w:p>
      <w:pPr>
        <w:pStyle w:val="Compact"/>
        <w:numPr>
          <w:ilvl w:val="0"/>
          <w:numId w:val="1060"/>
        </w:numPr>
      </w:pPr>
      <w:r>
        <w:t xml:space="preserve">Pour les publications internationales</w:t>
      </w:r>
    </w:p>
    <w:bookmarkEnd w:id="384"/>
    <w:bookmarkEnd w:id="385"/>
    <w:bookmarkStart w:id="386" w:name="structure-de-textsegment"/>
    <w:p>
      <w:pPr>
        <w:pStyle w:val="berschrift4"/>
      </w:pPr>
      <w:r>
        <w:t xml:space="preserve">Structure de TextSegment</w:t>
      </w:r>
    </w:p>
    <w:p>
      <w:pPr>
        <w:pStyle w:val="FirstParagraph"/>
      </w:pPr>
      <w:r>
        <w:t xml:space="preserve">Chaque TextSegment peut contenir :</w:t>
      </w:r>
      <w:r>
        <w:t xml:space="preserve"> </w:t>
      </w:r>
      <w:r>
        <w:t xml:space="preserve">-</w:t>
      </w:r>
      <w:r>
        <w:t xml:space="preserve"> </w:t>
      </w:r>
      <w:r>
        <w:rPr>
          <w:b/>
          <w:bCs/>
        </w:rPr>
        <w:t xml:space="preserve">text</w:t>
      </w:r>
      <w:r>
        <w:t xml:space="preserve"> </w:t>
      </w:r>
      <w:r>
        <w:t xml:space="preserve">: le texte proprement dit</w:t>
      </w:r>
      <w:r>
        <w:t xml:space="preserve"> </w:t>
      </w:r>
      <w:r>
        <w:t xml:space="preserve">-</w:t>
      </w:r>
      <w:r>
        <w:t xml:space="preserve"> </w:t>
      </w:r>
      <w:r>
        <w:rPr>
          <w:b/>
          <w:bCs/>
        </w:rPr>
        <w:t xml:space="preserve">language</w:t>
      </w:r>
      <w:r>
        <w:t xml:space="preserve"> </w:t>
      </w:r>
      <w:r>
        <w:t xml:space="preserve">: langue du texte</w:t>
      </w:r>
      <w:r>
        <w:t xml:space="preserve"> </w:t>
      </w:r>
      <w:r>
        <w:t xml:space="preserve">-</w:t>
      </w:r>
      <w:r>
        <w:t xml:space="preserve"> </w:t>
      </w:r>
      <w:r>
        <w:rPr>
          <w:b/>
          <w:bCs/>
        </w:rPr>
        <w:t xml:space="preserve">version</w:t>
      </w:r>
      <w:r>
        <w:t xml:space="preserve"> </w:t>
      </w:r>
      <w:r>
        <w:t xml:space="preserve">: type de version (raw, edited, translated)</w:t>
      </w:r>
      <w:r>
        <w:t xml:space="preserve"> </w:t>
      </w:r>
      <w:r>
        <w:t xml:space="preserve">-</w:t>
      </w:r>
      <w:r>
        <w:t xml:space="preserve"> </w:t>
      </w:r>
      <w:r>
        <w:rPr>
          <w:b/>
          <w:bCs/>
        </w:rPr>
        <w:t xml:space="preserve">format</w:t>
      </w:r>
      <w:r>
        <w:t xml:space="preserve"> </w:t>
      </w:r>
      <w:r>
        <w:t xml:space="preserve">: format (plain, markdown, HTML)</w:t>
      </w:r>
    </w:p>
    <w:bookmarkEnd w:id="386"/>
    <w:bookmarkEnd w:id="387"/>
    <w:bookmarkStart w:id="391" w:name="enregistrements-multimédias"/>
    <w:p>
      <w:pPr>
        <w:pStyle w:val="berschrift3"/>
      </w:pPr>
      <w:r>
        <w:t xml:space="preserve">Enregistrements multimédias</w:t>
      </w:r>
    </w:p>
    <w:p>
      <w:pPr>
        <w:pStyle w:val="FirstParagraph"/>
      </w:pPr>
      <w:r>
        <w:t xml:space="preserve">Le champ</w:t>
      </w:r>
      <w:r>
        <w:t xml:space="preserve"> </w:t>
      </w:r>
      <w:r>
        <w:rPr>
          <w:b/>
          <w:bCs/>
        </w:rPr>
        <w:t xml:space="preserve">media</w:t>
      </w:r>
      <w:r>
        <w:t xml:space="preserve"> </w:t>
      </w:r>
      <w:r>
        <w:t xml:space="preserve">renvoie aux entités Media comportant des enregistrements audio et vidéo.</w:t>
      </w:r>
    </w:p>
    <w:bookmarkStart w:id="388" w:name="enregistrements-audio"/>
    <w:p>
      <w:pPr>
        <w:pStyle w:val="berschrift4"/>
      </w:pPr>
      <w:r>
        <w:t xml:space="preserve">Enregistrements audio</w:t>
      </w:r>
    </w:p>
    <w:p>
      <w:pPr>
        <w:pStyle w:val="Compact"/>
        <w:numPr>
          <w:ilvl w:val="0"/>
          <w:numId w:val="1061"/>
        </w:numPr>
      </w:pPr>
      <w:r>
        <w:t xml:space="preserve">Son original de l’intervention</w:t>
      </w:r>
    </w:p>
    <w:p>
      <w:pPr>
        <w:pStyle w:val="Compact"/>
        <w:numPr>
          <w:ilvl w:val="0"/>
          <w:numId w:val="1061"/>
        </w:numPr>
      </w:pPr>
      <w:r>
        <w:t xml:space="preserve">Format : MP3, WAV, etc.</w:t>
      </w:r>
    </w:p>
    <w:p>
      <w:pPr>
        <w:pStyle w:val="Compact"/>
        <w:numPr>
          <w:ilvl w:val="0"/>
          <w:numId w:val="1061"/>
        </w:numPr>
      </w:pPr>
      <w:r>
        <w:t xml:space="preserve">Métadonnées techniques (qualité, débit binaire)</w:t>
      </w:r>
    </w:p>
    <w:bookmarkEnd w:id="388"/>
    <w:bookmarkStart w:id="389" w:name="enregistrements-vidéo"/>
    <w:p>
      <w:pPr>
        <w:pStyle w:val="berschrift4"/>
      </w:pPr>
      <w:r>
        <w:t xml:space="preserve">Enregistrements vidéo</w:t>
      </w:r>
    </w:p>
    <w:p>
      <w:pPr>
        <w:pStyle w:val="Compact"/>
        <w:numPr>
          <w:ilvl w:val="0"/>
          <w:numId w:val="1062"/>
        </w:numPr>
      </w:pPr>
      <w:r>
        <w:t xml:space="preserve">Enregistrement visuel (lors des séances plénières)</w:t>
      </w:r>
    </w:p>
    <w:p>
      <w:pPr>
        <w:pStyle w:val="Compact"/>
        <w:numPr>
          <w:ilvl w:val="0"/>
          <w:numId w:val="1062"/>
        </w:numPr>
      </w:pPr>
      <w:r>
        <w:t xml:space="preserve">Format : MP4, WebM, etc.</w:t>
      </w:r>
    </w:p>
    <w:p>
      <w:pPr>
        <w:pStyle w:val="Compact"/>
        <w:numPr>
          <w:ilvl w:val="0"/>
          <w:numId w:val="1062"/>
        </w:numPr>
      </w:pPr>
      <w:r>
        <w:t xml:space="preserve">Différentes résolutions</w:t>
      </w:r>
    </w:p>
    <w:bookmarkEnd w:id="389"/>
    <w:bookmarkStart w:id="390" w:name="diffusion-en-direct"/>
    <w:p>
      <w:pPr>
        <w:pStyle w:val="berschrift4"/>
      </w:pPr>
      <w:r>
        <w:t xml:space="preserve">Diffusion en direct</w:t>
      </w:r>
    </w:p>
    <w:p>
      <w:pPr>
        <w:pStyle w:val="Compact"/>
        <w:numPr>
          <w:ilvl w:val="0"/>
          <w:numId w:val="1063"/>
        </w:numPr>
      </w:pPr>
      <w:r>
        <w:t xml:space="preserve">Transmission en temps réel</w:t>
      </w:r>
    </w:p>
    <w:p>
      <w:pPr>
        <w:pStyle w:val="Compact"/>
        <w:numPr>
          <w:ilvl w:val="0"/>
          <w:numId w:val="1063"/>
        </w:numPr>
      </w:pPr>
      <w:r>
        <w:t xml:space="preserve">URL du flux</w:t>
      </w:r>
    </w:p>
    <w:p>
      <w:pPr>
        <w:pStyle w:val="Compact"/>
        <w:numPr>
          <w:ilvl w:val="0"/>
          <w:numId w:val="1063"/>
        </w:numPr>
      </w:pPr>
      <w:r>
        <w:t xml:space="preserve">Archivage après la séance</w:t>
      </w:r>
    </w:p>
    <w:bookmarkEnd w:id="390"/>
    <w:bookmarkEnd w:id="391"/>
    <w:bookmarkStart w:id="392" w:name="titre-et-description"/>
    <w:p>
      <w:pPr>
        <w:pStyle w:val="berschrift3"/>
      </w:pPr>
      <w:r>
        <w:t xml:space="preserve">Titre et description</w:t>
      </w:r>
    </w:p>
    <w:p>
      <w:pPr>
        <w:pStyle w:val="Compact"/>
        <w:numPr>
          <w:ilvl w:val="0"/>
          <w:numId w:val="1064"/>
        </w:numPr>
      </w:pPr>
      <w:r>
        <w:rPr>
          <w:b/>
          <w:bCs/>
        </w:rPr>
        <w:t xml:space="preserve">title</w:t>
      </w:r>
      <w:r>
        <w:t xml:space="preserve"> </w:t>
      </w:r>
      <w:r>
        <w:t xml:space="preserve">: titre court (p. ex. « Intervention sur la politique énergétique »)</w:t>
      </w:r>
    </w:p>
    <w:p>
      <w:pPr>
        <w:pStyle w:val="Compact"/>
        <w:numPr>
          <w:ilvl w:val="0"/>
          <w:numId w:val="1064"/>
        </w:numPr>
      </w:pPr>
      <w:r>
        <w:rPr>
          <w:b/>
          <w:bCs/>
        </w:rPr>
        <w:t xml:space="preserve">description</w:t>
      </w:r>
      <w:r>
        <w:t xml:space="preserve"> </w:t>
      </w:r>
      <w:r>
        <w:t xml:space="preserve">: résumé ou contexte de l’intervention</w:t>
      </w:r>
    </w:p>
    <w:bookmarkEnd w:id="392"/>
    <w:bookmarkStart w:id="393" w:name="type-dintervention"/>
    <w:p>
      <w:pPr>
        <w:pStyle w:val="berschrift3"/>
      </w:pPr>
      <w:r>
        <w:t xml:space="preserve">Type d’intervention</w:t>
      </w:r>
    </w:p>
    <w:p>
      <w:pPr>
        <w:pStyle w:val="FirstParagraph"/>
      </w:pPr>
      <w:r>
        <w:t xml:space="preserve">Le champ</w:t>
      </w:r>
      <w:r>
        <w:t xml:space="preserve"> </w:t>
      </w:r>
      <w:r>
        <w:rPr>
          <w:b/>
          <w:bCs/>
        </w:rPr>
        <w:t xml:space="preserve">speech_type</w:t>
      </w:r>
      <w:r>
        <w:t xml:space="preserve"> </w:t>
      </w:r>
      <w:r>
        <w:t xml:space="preserve">permet de distinguer différents types :</w:t>
      </w:r>
    </w:p>
    <w:p>
      <w:pPr>
        <w:pStyle w:val="Compact"/>
        <w:numPr>
          <w:ilvl w:val="0"/>
          <w:numId w:val="1065"/>
        </w:numPr>
      </w:pPr>
      <w:r>
        <w:rPr>
          <w:b/>
          <w:bCs/>
        </w:rPr>
        <w:t xml:space="preserve">statement</w:t>
      </w:r>
      <w:r>
        <w:t xml:space="preserve"> </w:t>
      </w:r>
      <w:r>
        <w:t xml:space="preserve">: prise de position</w:t>
      </w:r>
    </w:p>
    <w:p>
      <w:pPr>
        <w:pStyle w:val="Compact"/>
        <w:numPr>
          <w:ilvl w:val="0"/>
          <w:numId w:val="1065"/>
        </w:numPr>
      </w:pPr>
      <w:r>
        <w:rPr>
          <w:b/>
          <w:bCs/>
        </w:rPr>
        <w:t xml:space="preserve">question</w:t>
      </w:r>
      <w:r>
        <w:t xml:space="preserve"> </w:t>
      </w:r>
      <w:r>
        <w:t xml:space="preserve">: question</w:t>
      </w:r>
    </w:p>
    <w:p>
      <w:pPr>
        <w:pStyle w:val="Compact"/>
        <w:numPr>
          <w:ilvl w:val="0"/>
          <w:numId w:val="1065"/>
        </w:numPr>
      </w:pPr>
      <w:r>
        <w:rPr>
          <w:b/>
          <w:bCs/>
        </w:rPr>
        <w:t xml:space="preserve">response</w:t>
      </w:r>
      <w:r>
        <w:t xml:space="preserve"> </w:t>
      </w:r>
      <w:r>
        <w:t xml:space="preserve">: réponse (p. ex. du gouvernement à une question)</w:t>
      </w:r>
    </w:p>
    <w:p>
      <w:pPr>
        <w:pStyle w:val="Compact"/>
        <w:numPr>
          <w:ilvl w:val="0"/>
          <w:numId w:val="1065"/>
        </w:numPr>
      </w:pPr>
      <w:r>
        <w:rPr>
          <w:b/>
          <w:bCs/>
        </w:rPr>
        <w:t xml:space="preserve">procedural</w:t>
      </w:r>
      <w:r>
        <w:t xml:space="preserve"> </w:t>
      </w:r>
      <w:r>
        <w:t xml:space="preserve">: proposition d’ordre</w:t>
      </w:r>
    </w:p>
    <w:p>
      <w:pPr>
        <w:pStyle w:val="Compact"/>
        <w:numPr>
          <w:ilvl w:val="0"/>
          <w:numId w:val="1065"/>
        </w:numPr>
      </w:pPr>
      <w:r>
        <w:rPr>
          <w:b/>
          <w:bCs/>
        </w:rPr>
        <w:t xml:space="preserve">declaration</w:t>
      </w:r>
      <w:r>
        <w:t xml:space="preserve"> </w:t>
      </w:r>
      <w:r>
        <w:t xml:space="preserve">: déclaration</w:t>
      </w:r>
    </w:p>
    <w:bookmarkEnd w:id="393"/>
    <w:bookmarkStart w:id="394" w:name="rattachement-à-la-séance"/>
    <w:p>
      <w:pPr>
        <w:pStyle w:val="berschrift3"/>
      </w:pPr>
      <w:r>
        <w:t xml:space="preserve">Rattachement à la séance</w:t>
      </w:r>
    </w:p>
    <w:p>
      <w:pPr>
        <w:pStyle w:val="FirstParagraph"/>
      </w:pPr>
      <w:r>
        <w:rPr>
          <w:rStyle w:val="VerbatimChar"/>
        </w:rPr>
        <w:t xml:space="preserve">parent_meeting</w:t>
      </w:r>
      <w:r>
        <w:t xml:space="preserve"> </w:t>
      </w:r>
      <w:r>
        <w:t xml:space="preserve">et</w:t>
      </w:r>
      <w:r>
        <w:t xml:space="preserve"> </w:t>
      </w:r>
      <w:r>
        <w:rPr>
          <w:rStyle w:val="VerbatimChar"/>
        </w:rPr>
        <w:t xml:space="preserve">parent_agenda_item</w:t>
      </w:r>
      <w:r>
        <w:t xml:space="preserve"> </w:t>
      </w:r>
      <w:r>
        <w:t xml:space="preserve">indiquent au cours de quelle séance et sous quel point de l’ordre du jour une intervention a été prononcée. Les deux sont nécessaires, car une intervention peut être livrée de deux manières : imbriquée dans le procès-verbal, où la séance ressort du</w:t>
      </w:r>
      <w:r>
        <w:t xml:space="preserve"> </w:t>
      </w:r>
      <w:r>
        <w:rPr>
          <w:rStyle w:val="VerbatimChar"/>
        </w:rPr>
        <w:t xml:space="preserve">Protocol</w:t>
      </w:r>
      <w:r>
        <w:t xml:space="preserve"> </w:t>
      </w:r>
      <w:r>
        <w:t xml:space="preserve">environnant mais non le point de l’ordre du jour — ou à plat dans</w:t>
      </w:r>
      <w:r>
        <w:t xml:space="preserve"> </w:t>
      </w:r>
      <w:r>
        <w:rPr>
          <w:rStyle w:val="VerbatimChar"/>
        </w:rPr>
        <w:t xml:space="preserve">Container.speeches</w:t>
      </w:r>
      <w:r>
        <w:t xml:space="preserve">, où tout rattachement ferait défaut sans ces références. Elles portent les mêmes valeurs que pour</w:t>
      </w:r>
      <w:r>
        <w:t xml:space="preserve"> </w:t>
      </w:r>
      <w:r>
        <w:rPr>
          <w:rStyle w:val="VerbatimChar"/>
        </w:rPr>
        <w:t xml:space="preserve">Voting</w:t>
      </w:r>
      <w:r>
        <w:t xml:space="preserve"> </w:t>
      </w:r>
      <w:r>
        <w:t xml:space="preserve">et</w:t>
      </w:r>
      <w:r>
        <w:t xml:space="preserve"> </w:t>
      </w:r>
      <w:r>
        <w:rPr>
          <w:rStyle w:val="VerbatimChar"/>
        </w:rPr>
        <w:t xml:space="preserve">Election</w:t>
      </w:r>
      <w:r>
        <w:t xml:space="preserve"> </w:t>
      </w:r>
      <w:r>
        <w:t xml:space="preserve">et rendent ainsi l’intervention exploitable indépendamment de sa forme de livraison.</w:t>
      </w:r>
    </w:p>
    <w:bookmarkEnd w:id="394"/>
    <w:bookmarkStart w:id="400" w:name="classe-speech"/>
    <w:p>
      <w:pPr>
        <w:pStyle w:val="berschrift3"/>
      </w:pPr>
      <w:r>
        <w:t xml:space="preserve">Classe: Speech</w:t>
      </w:r>
      <w:r>
        <w:t xml:space="preserve"> </w:t>
      </w:r>
      <w:bookmarkStart w:id="395" w:name="Speech"/>
      <w:bookmarkEnd w:id="395"/>
    </w:p>
    <w:p>
      <w:pPr>
        <w:pStyle w:val="FirstParagraph"/>
      </w:pPr>
      <w:r>
        <w:rPr>
          <w:i/>
          <w:iCs/>
        </w:rPr>
        <w:t xml:space="preserve">Une intervention prononcée au cours d’une séance (également appelée prise de parole).</w:t>
      </w:r>
    </w:p>
    <w:bookmarkStart w:id="396" w:name="attributs-16"/>
    <w:p>
      <w:pPr>
        <w:pStyle w:val="berschrift4"/>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Identifiant local. Par exemple, un UUID issu du système d’information du conseil.</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Une URI unique et globalement valide pour l’entité.</w:t>
            </w:r>
            <w:r>
              <w:t xml:space="preserve"> </w:t>
            </w:r>
            <w:r>
              <w:t xml:space="preserve">Héritage :</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Une URI qui renvoie à une entité Wikidata, par ex. http://www.wikidata.org/entity/Q813067 pour Beat Jans.</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parent_meeting</w:t>
            </w:r>
          </w:p>
        </w:tc>
        <w:tc>
          <w:tcPr/>
          <w:p>
            <w:pPr>
              <w:pStyle w:val="Compact"/>
            </w:pPr>
            <w:r>
              <w:t xml:space="preserve">0..1</w:t>
            </w:r>
            <w:r>
              <w:t xml:space="preserve"> </w:t>
            </w:r>
            <w:r>
              <w:t xml:space="preserve"> </w:t>
            </w:r>
            <w:r>
              <w:t xml:space="preserve">String</w:t>
            </w:r>
          </w:p>
        </w:tc>
        <w:tc>
          <w:tcPr/>
          <w:p>
            <w:pPr>
              <w:pStyle w:val="Compact"/>
            </w:pPr>
            <w:r>
              <w:t xml:space="preserve">Identifiant de la séance à laquelle cet enregistrement se rattache. Pour une séance, il désigne la séance supérieure ; pour un point de l’ordre du jour, un vote, une élection, une intervention ou un procès-verbal, la séance au cours de laquelle l’enregistrement est né.</w:t>
            </w:r>
          </w:p>
        </w:tc>
      </w:tr>
      <w:tr>
        <w:tc>
          <w:tcPr>
            <w:shd w:val="clear" w:color="auto" w:fill="F2F2F2"/>
          </w:tcPr>
          <w:p>
            <w:pPr>
              <w:pStyle w:val="Compact"/>
            </w:pPr>
            <w:r>
              <w:t xml:space="preserve">parent_agenda_item</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Identifiant du point de l’ordre du jour auquel cet enregistrement se rattache. Pour un point de l’ordre du jour, il construit une hiérarchie de points ; pour un vote, une élection ou une intervention, il désigne le point sous lequel l’enregistrement a été traité.</w:t>
            </w:r>
          </w:p>
        </w:tc>
      </w:tr>
      <w:tr>
        <w:tc>
          <w:tcPr/>
          <w:p>
            <w:pPr>
              <w:pStyle w:val="Compact"/>
            </w:pPr>
            <w:r>
              <w:t xml:space="preserve">language</w:t>
            </w:r>
          </w:p>
        </w:tc>
        <w:tc>
          <w:tcPr/>
          <w:p>
            <w:pPr>
              <w:pStyle w:val="Compact"/>
            </w:pPr>
            <w:r>
              <w:t xml:space="preserve">0..1</w:t>
            </w:r>
            <w:r>
              <w:t xml:space="preserve"> </w:t>
            </w:r>
            <w:r>
              <w:t xml:space="preserve"> </w:t>
            </w:r>
            <w:r>
              <w:t xml:space="preserve">String</w:t>
            </w:r>
          </w:p>
        </w:tc>
        <w:tc>
          <w:tcPr/>
          <w:p>
            <w:pPr>
              <w:pStyle w:val="Compact"/>
            </w:pPr>
            <w:r>
              <w:t xml:space="preserve">Code de langue au format ISO 639-1 (deux lettres minuscules, par ex. « de », « fr », « it », « en »).</w:t>
            </w:r>
          </w:p>
        </w:tc>
      </w:tr>
      <w:tr>
        <w:tc>
          <w:tcPr>
            <w:shd w:val="clear" w:color="auto" w:fill="F2F2F2"/>
          </w:tcPr>
          <w:p>
            <w:pPr>
              <w:pStyle w:val="Compact"/>
            </w:pPr>
            <w:r>
              <w:t xml:space="preserve">start</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Indication de début ou position.</w:t>
            </w:r>
          </w:p>
        </w:tc>
      </w:tr>
      <w:tr>
        <w:tc>
          <w:tcPr/>
          <w:p>
            <w:pPr>
              <w:pStyle w:val="Compact"/>
            </w:pPr>
            <w:r>
              <w:t xml:space="preserve">datetime_begin</w:t>
            </w:r>
          </w:p>
        </w:tc>
        <w:tc>
          <w:tcPr/>
          <w:p>
            <w:pPr>
              <w:pStyle w:val="Compact"/>
            </w:pPr>
            <w:r>
              <w:t xml:space="preserve">0..1</w:t>
            </w:r>
            <w:r>
              <w:t xml:space="preserve"> </w:t>
            </w:r>
            <w:r>
              <w:t xml:space="preserve"> </w:t>
            </w:r>
            <w:r>
              <w:t xml:space="preserve">Datetime</w:t>
            </w:r>
          </w:p>
        </w:tc>
        <w:tc>
          <w:tcPr/>
          <w:p>
            <w:pPr>
              <w:pStyle w:val="Compact"/>
            </w:pPr>
            <w:r>
              <w:t xml:space="preserve">La date et l’heure auxquelles la séance ou le vote commence.</w:t>
            </w:r>
          </w:p>
        </w:tc>
      </w:tr>
      <w:tr>
        <w:tc>
          <w:tcPr>
            <w:shd w:val="clear" w:color="auto" w:fill="F2F2F2"/>
          </w:tcPr>
          <w:p>
            <w:pPr>
              <w:pStyle w:val="Compact"/>
            </w:pPr>
            <w:r>
              <w:t xml:space="preserve">datetime_end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La date et l’heure auxquelles la séance ou le vote se termine.</w:t>
            </w:r>
          </w:p>
        </w:tc>
      </w:tr>
      <w:tr>
        <w:tc>
          <w:tcPr/>
          <w:p>
            <w:pPr>
              <w:pStyle w:val="Compact"/>
            </w:pPr>
            <w:r>
              <w:t xml:space="preserve">actor_fullname</w:t>
            </w:r>
          </w:p>
        </w:tc>
        <w:tc>
          <w:tcPr/>
          <w:p>
            <w:pPr>
              <w:pStyle w:val="Compact"/>
            </w:pPr>
            <w:r>
              <w:t xml:space="preserve">0..1</w:t>
            </w:r>
            <w:r>
              <w:t xml:space="preserve"> </w:t>
            </w:r>
            <w:r>
              <w:t xml:space="preserve"> </w:t>
            </w:r>
            <w:r>
              <w:t xml:space="preserve">String</w:t>
            </w:r>
          </w:p>
        </w:tc>
        <w:tc>
          <w:tcPr/>
          <w:p>
            <w:pPr>
              <w:pStyle w:val="Compact"/>
            </w:pPr>
            <w:r>
              <w:t xml:space="preserve">Nom complet de l’actrice ou de l’acteur, respectivement de la personne.</w:t>
            </w:r>
          </w:p>
        </w:tc>
      </w:tr>
      <w:tr>
        <w:tc>
          <w:tcPr>
            <w:shd w:val="clear" w:color="auto" w:fill="F2F2F2"/>
          </w:tcPr>
          <w:p>
            <w:pPr>
              <w:pStyle w:val="Compact"/>
            </w:pPr>
            <w:r>
              <w:t xml:space="preserve">actor_id</w:t>
            </w:r>
          </w:p>
        </w:tc>
        <w:tc>
          <w:tcPr>
            <w:shd w:val="clear" w:color="auto" w:fill="F2F2F2"/>
          </w:tcPr>
          <w:p>
            <w:pPr>
              <w:pStyle w:val="Compact"/>
            </w:pPr>
            <w:r>
              <w:t xml:space="preserve">0..1</w:t>
            </w:r>
            <w:r>
              <w:t xml:space="preserve"> </w:t>
            </w:r>
            <w:r>
              <w:t xml:space="preserve"> </w:t>
            </w:r>
            <w:hyperlink w:anchor="PersonReference">
              <w:r>
                <w:rPr>
                  <w:rStyle w:val="Hyperlink"/>
                </w:rPr>
                <w:t xml:space="preserve">PersonReference</w:t>
              </w:r>
            </w:hyperlink>
          </w:p>
        </w:tc>
        <w:tc>
          <w:tcPr>
            <w:shd w:val="clear" w:color="auto" w:fill="F2F2F2"/>
          </w:tcPr>
          <w:p>
            <w:pPr>
              <w:pStyle w:val="Compact"/>
            </w:pPr>
            <w:r>
              <w:t xml:space="preserve">Référence à la personne agissante (instantané au moment de la mise en relation).</w:t>
            </w:r>
          </w:p>
        </w:tc>
      </w:tr>
      <w:tr>
        <w:tc>
          <w:tcPr/>
          <w:p>
            <w:pPr>
              <w:pStyle w:val="Compact"/>
            </w:pPr>
            <w:r>
              <w:t xml:space="preserve">role</w:t>
            </w:r>
          </w:p>
        </w:tc>
        <w:tc>
          <w:tcPr/>
          <w:p>
            <w:pPr>
              <w:pStyle w:val="Compact"/>
            </w:pPr>
            <w:r>
              <w:t xml:space="preserve">0..1</w:t>
            </w:r>
            <w:r>
              <w:t xml:space="preserve"> </w:t>
            </w:r>
            <w:r>
              <w:t xml:space="preserve"> </w:t>
            </w:r>
            <w:r>
              <w:t xml:space="preserve">String</w:t>
            </w:r>
          </w:p>
        </w:tc>
        <w:tc>
          <w:tcPr/>
          <w:p>
            <w:pPr>
              <w:pStyle w:val="Compact"/>
            </w:pPr>
            <w:r>
              <w:t xml:space="preserve">Rôle de la personne (p. ex. rapporteuse ou rapporteur de commission).</w:t>
            </w:r>
          </w:p>
        </w:tc>
      </w:tr>
      <w:tr>
        <w:tc>
          <w:tcPr>
            <w:shd w:val="clear" w:color="auto" w:fill="F2F2F2"/>
          </w:tcPr>
          <w:p>
            <w:pPr>
              <w:pStyle w:val="Compact"/>
            </w:pPr>
            <w:r>
              <w:t xml:space="preserve">text</w:t>
            </w:r>
          </w:p>
        </w:tc>
        <w:tc>
          <w:tcPr>
            <w:shd w:val="clear" w:color="auto" w:fill="F2F2F2"/>
          </w:tcPr>
          <w:p>
            <w:pPr>
              <w:pStyle w:val="Compact"/>
            </w:pPr>
            <w:r>
              <w:t xml:space="preserve">1</w:t>
            </w:r>
            <w:r>
              <w:t xml:space="preserve"> </w:t>
            </w:r>
            <w:r>
              <w:t xml:space="preserve"> </w:t>
            </w:r>
            <w:r>
              <w:t xml:space="preserve">String</w:t>
            </w:r>
          </w:p>
        </w:tc>
        <w:tc>
          <w:tcPr>
            <w:shd w:val="clear" w:color="auto" w:fill="F2F2F2"/>
          </w:tcPr>
          <w:p>
            <w:pPr>
              <w:pStyle w:val="Compact"/>
            </w:pPr>
            <w:r>
              <w:t xml:space="preserve">Contenu textuel de l’élément.</w:t>
            </w:r>
          </w:p>
        </w:tc>
      </w:tr>
      <w:tr>
        <w:tc>
          <w:tcPr/>
          <w:p>
            <w:pPr>
              <w:pStyle w:val="Compact"/>
            </w:pPr>
            <w:r>
              <w:t xml:space="preserve">text_format</w:t>
            </w:r>
          </w:p>
        </w:tc>
        <w:tc>
          <w:tcPr/>
          <w:p>
            <w:pPr>
              <w:pStyle w:val="Compact"/>
            </w:pPr>
            <w:r>
              <w:t xml:space="preserve">0..1</w:t>
            </w:r>
            <w:r>
              <w:t xml:space="preserve"> </w:t>
            </w:r>
            <w:r>
              <w:t xml:space="preserve"> </w:t>
            </w:r>
            <w:r>
              <w:t xml:space="preserve">String</w:t>
            </w:r>
          </w:p>
        </w:tc>
        <w:tc>
          <w:tcPr/>
          <w:p>
            <w:pPr>
              <w:pStyle w:val="Compact"/>
            </w:pPr>
            <w:r>
              <w:t xml:space="preserve">Format du texte (text, html, html_with_timestamps).</w:t>
            </w:r>
          </w:p>
        </w:tc>
      </w:tr>
      <w:tr>
        <w:tc>
          <w:tcPr>
            <w:shd w:val="clear" w:color="auto" w:fill="F2F2F2"/>
          </w:tcPr>
          <w:p>
            <w:pPr>
              <w:pStyle w:val="Compact"/>
            </w:pPr>
            <w:r>
              <w:t xml:space="preserve">text_type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Type de texte (version brute, version éditée).</w:t>
            </w:r>
          </w:p>
        </w:tc>
      </w:tr>
      <w:tr>
        <w:tc>
          <w:tcPr/>
          <w:p>
            <w:pPr>
              <w:pStyle w:val="Compact"/>
            </w:pPr>
            <w:r>
              <w:t xml:space="preserve">landing_page</w:t>
            </w:r>
          </w:p>
        </w:tc>
        <w:tc>
          <w:tcPr/>
          <w:p>
            <w:pPr>
              <w:pStyle w:val="Compact"/>
            </w:pPr>
            <w:r>
              <w:t xml:space="preserve">0..1</w:t>
            </w:r>
            <w:r>
              <w:t xml:space="preserve"> </w:t>
            </w:r>
            <w:r>
              <w:t xml:space="preserve"> </w:t>
            </w:r>
            <w:r>
              <w:t xml:space="preserve">String</w:t>
            </w:r>
          </w:p>
        </w:tc>
        <w:tc>
          <w:tcPr/>
          <w:p>
            <w:pPr>
              <w:pStyle w:val="Compact"/>
            </w:pPr>
            <w:r>
              <w:t xml:space="preserve">URL fournissant des informations complémentaires.</w:t>
            </w:r>
          </w:p>
        </w:tc>
      </w:tr>
      <w:tr>
        <w:tc>
          <w:tcPr>
            <w:shd w:val="clear" w:color="auto" w:fill="F2F2F2"/>
          </w:tcPr>
          <w:p>
            <w:pPr>
              <w:pStyle w:val="Compact"/>
            </w:pPr>
            <w:r>
              <w:t xml:space="preserve">media_url</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URL du fichier média (audio/vidéo).</w:t>
            </w:r>
          </w:p>
        </w:tc>
      </w:tr>
      <w:tr>
        <w:tc>
          <w:tcPr/>
          <w:p>
            <w:pPr>
              <w:pStyle w:val="Compact"/>
            </w:pPr>
            <w:r>
              <w:t xml:space="preserve">media_type</w:t>
            </w:r>
          </w:p>
        </w:tc>
        <w:tc>
          <w:tcPr/>
          <w:p>
            <w:pPr>
              <w:pStyle w:val="Compact"/>
            </w:pPr>
            <w:r>
              <w:t xml:space="preserve">0..1</w:t>
            </w:r>
            <w:r>
              <w:t xml:space="preserve"> </w:t>
            </w:r>
            <w:r>
              <w:t xml:space="preserve"> </w:t>
            </w:r>
            <w:r>
              <w:t xml:space="preserve">String</w:t>
            </w:r>
          </w:p>
        </w:tc>
        <w:tc>
          <w:tcPr/>
          <w:p>
            <w:pPr>
              <w:pStyle w:val="Compact"/>
            </w:pPr>
            <w:r>
              <w:t xml:space="preserve">Type de média (audio, vidéo, document).</w:t>
            </w:r>
          </w:p>
        </w:tc>
      </w:tr>
      <w:tr>
        <w:tc>
          <w:tcPr>
            <w:shd w:val="clear" w:color="auto" w:fill="F2F2F2"/>
          </w:tcPr>
          <w:p>
            <w:pPr>
              <w:pStyle w:val="Compact"/>
            </w:pPr>
            <w:r>
              <w:t xml:space="preserve">media_format</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Type MIME du fichier média.</w:t>
            </w:r>
          </w:p>
        </w:tc>
      </w:tr>
      <w:tr>
        <w:tc>
          <w:tcPr/>
          <w:p>
            <w:pPr>
              <w:pStyle w:val="Compact"/>
            </w:pPr>
            <w:r>
              <w:t xml:space="preserve">documents</w:t>
            </w:r>
          </w:p>
        </w:tc>
        <w:tc>
          <w:tcPr/>
          <w:p>
            <w:pPr>
              <w:pStyle w:val="Compact"/>
            </w:pPr>
            <w:r>
              <w:t xml:space="preserve">*</w:t>
            </w:r>
            <w:r>
              <w:t xml:space="preserve"> </w:t>
            </w:r>
            <w:r>
              <w:t xml:space="preserve"> </w:t>
            </w:r>
            <w:r>
              <w:t xml:space="preserve">Work</w:t>
            </w:r>
          </w:p>
        </w:tc>
        <w:tc>
          <w:tcPr/>
          <w:p>
            <w:pPr>
              <w:pStyle w:val="Compact"/>
            </w:pPr>
            <w:r>
              <w:t xml:space="preserve">Liste des documents (FRBR Works) liés à l’entité.</w:t>
            </w:r>
          </w:p>
        </w:tc>
      </w:tr>
      <w:tr>
        <w:tc>
          <w:tcPr>
            <w:shd w:val="clear" w:color="auto" w:fill="F2F2F2"/>
          </w:tcPr>
          <w:p>
            <w:pPr>
              <w:pStyle w:val="Compact"/>
            </w:pPr>
            <w:r>
              <w:t xml:space="preserve">date_created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à laquelle une entité a été créée.</w:t>
            </w:r>
            <w:r>
              <w:t xml:space="preserve"> </w:t>
            </w:r>
            <w:r>
              <w:t xml:space="preserve">Héritage :</w:t>
            </w:r>
            <w:r>
              <w:t xml:space="preserve"> </w:t>
            </w:r>
            <w:hyperlink w:anchor="HasCreationModificationDates">
              <w:r>
                <w:rPr>
                  <w:rStyle w:val="Hyperlink"/>
                </w:rPr>
                <w:t xml:space="preserve">HasCreationModificationDates</w:t>
              </w:r>
            </w:hyperlink>
          </w:p>
        </w:tc>
      </w:tr>
      <w:tr>
        <w:tc>
          <w:tcPr/>
          <w:p>
            <w:pPr>
              <w:pStyle w:val="Compact"/>
            </w:pPr>
            <w:r>
              <w:t xml:space="preserve">datetime_created</w:t>
            </w:r>
          </w:p>
        </w:tc>
        <w:tc>
          <w:tcPr/>
          <w:p>
            <w:pPr>
              <w:pStyle w:val="Compact"/>
            </w:pPr>
            <w:r>
              <w:t xml:space="preserve">0..1</w:t>
            </w:r>
            <w:r>
              <w:t xml:space="preserve"> </w:t>
            </w:r>
            <w:r>
              <w:t xml:space="preserve"> </w:t>
            </w:r>
            <w:r>
              <w:t xml:space="preserve">Datetime</w:t>
            </w:r>
          </w:p>
        </w:tc>
        <w:tc>
          <w:tcPr/>
          <w:p>
            <w:pPr>
              <w:pStyle w:val="Compact"/>
            </w:pPr>
            <w:r>
              <w:t xml:space="preserve">La date et l’heure auxquelles une entité a été créée.</w:t>
            </w:r>
            <w:r>
              <w:t xml:space="preserve"> </w:t>
            </w:r>
            <w:r>
              <w:t xml:space="preserve">Héritage :</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date_modified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à laquelle une entité a été modifiée pour la dernière fois.</w:t>
            </w:r>
            <w:r>
              <w:t xml:space="preserve"> </w:t>
            </w:r>
            <w:r>
              <w:t xml:space="preserve">Héritage :</w:t>
            </w:r>
            <w:r>
              <w:t xml:space="preserve"> </w:t>
            </w:r>
            <w:hyperlink w:anchor="HasCreationModificationDates">
              <w:r>
                <w:rPr>
                  <w:rStyle w:val="Hyperlink"/>
                </w:rPr>
                <w:t xml:space="preserve">HasCreationModificationDates</w:t>
              </w:r>
            </w:hyperlink>
          </w:p>
        </w:tc>
      </w:tr>
      <w:tr>
        <w:tc>
          <w:tcPr/>
          <w:p>
            <w:pPr>
              <w:pStyle w:val="Compact"/>
            </w:pPr>
            <w:r>
              <w:t xml:space="preserve">datetime_modified</w:t>
            </w:r>
          </w:p>
        </w:tc>
        <w:tc>
          <w:tcPr/>
          <w:p>
            <w:pPr>
              <w:pStyle w:val="Compact"/>
            </w:pPr>
            <w:r>
              <w:t xml:space="preserve">0..1</w:t>
            </w:r>
            <w:r>
              <w:t xml:space="preserve"> </w:t>
            </w:r>
            <w:r>
              <w:t xml:space="preserve"> </w:t>
            </w:r>
            <w:r>
              <w:t xml:space="preserve">Datetime</w:t>
            </w:r>
          </w:p>
        </w:tc>
        <w:tc>
          <w:tcPr/>
          <w:p>
            <w:pPr>
              <w:pStyle w:val="Compact"/>
            </w:pPr>
            <w:r>
              <w:t xml:space="preserve">La date et l’heure auxquelles une entité a été modifiée pour la dernière fois.</w:t>
            </w:r>
            <w:r>
              <w:t xml:space="preserve"> </w:t>
            </w:r>
            <w:r>
              <w:t xml:space="preserve">Héritage :</w:t>
            </w:r>
            <w:r>
              <w:t xml:space="preserve"> </w:t>
            </w:r>
            <w:hyperlink w:anchor="HasCreationModificationDates">
              <w:r>
                <w:rPr>
                  <w:rStyle w:val="Hyperlink"/>
                </w:rPr>
                <w:t xml:space="preserve">HasCreationModificationDates</w:t>
              </w:r>
            </w:hyperlink>
          </w:p>
        </w:tc>
      </w:tr>
    </w:tbl>
    <w:bookmarkEnd w:id="396"/>
    <w:bookmarkStart w:id="397" w:name="utilisations-16"/>
    <w:p>
      <w:pPr>
        <w:pStyle w:val="berschrift4"/>
      </w:pPr>
      <w:r>
        <w:t xml:space="preserve">Utilisations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hyperlink w:anchor="Container">
              <w:r>
                <w:rPr>
                  <w:rStyle w:val="Hyperlink"/>
                </w:rPr>
                <w:t xml:space="preserve">Container</w:t>
              </w:r>
            </w:hyperlink>
          </w:p>
        </w:tc>
        <w:tc>
          <w:tcPr>
            <w:shd w:val="clear" w:color="auto" w:fill="F2F2F2"/>
          </w:tcPr>
          <w:p>
            <w:pPr>
              <w:pStyle w:val="Compact"/>
            </w:pPr>
            <w:r>
              <w:t xml:space="preserve">speeches</w:t>
            </w:r>
          </w:p>
        </w:tc>
        <w:tc>
          <w:tcPr>
            <w:shd w:val="clear" w:color="auto" w:fill="F2F2F2"/>
          </w:tcPr>
          <w:p>
            <w:pPr>
              <w:pStyle w:val="Compact"/>
            </w:pPr>
            <w:r>
              <w:t xml:space="preserve">range</w:t>
            </w:r>
          </w:p>
        </w:tc>
        <w:tc>
          <w:tcPr>
            <w:shd w:val="clear" w:color="auto" w:fill="F2F2F2"/>
          </w:tcPr>
          <w:p>
            <w:pPr>
              <w:pStyle w:val="Compact"/>
            </w:pPr>
            <w:hyperlink w:anchor="Speech">
              <w:r>
                <w:rPr>
                  <w:rStyle w:val="Hyperlink"/>
                </w:rPr>
                <w:t xml:space="preserve">Speech</w:t>
              </w:r>
            </w:hyperlink>
          </w:p>
        </w:tc>
      </w:tr>
      <w:tr>
        <w:tc>
          <w:tcPr/>
          <w:p>
            <w:pPr>
              <w:pStyle w:val="Compact"/>
            </w:pPr>
            <w:hyperlink w:anchor="Protocol">
              <w:r>
                <w:rPr>
                  <w:rStyle w:val="Hyperlink"/>
                </w:rPr>
                <w:t xml:space="preserve">Protocol</w:t>
              </w:r>
            </w:hyperlink>
          </w:p>
        </w:tc>
        <w:tc>
          <w:tcPr/>
          <w:p>
            <w:pPr>
              <w:pStyle w:val="Compact"/>
            </w:pPr>
            <w:r>
              <w:t xml:space="preserve">speeches</w:t>
            </w:r>
          </w:p>
        </w:tc>
        <w:tc>
          <w:tcPr/>
          <w:p>
            <w:pPr>
              <w:pStyle w:val="Compact"/>
            </w:pPr>
            <w:r>
              <w:t xml:space="preserve">range</w:t>
            </w:r>
          </w:p>
        </w:tc>
        <w:tc>
          <w:tcPr/>
          <w:p>
            <w:pPr>
              <w:pStyle w:val="Compact"/>
            </w:pPr>
            <w:hyperlink w:anchor="Speech">
              <w:r>
                <w:rPr>
                  <w:rStyle w:val="Hyperlink"/>
                </w:rPr>
                <w:t xml:space="preserve">Speech</w:t>
              </w:r>
            </w:hyperlink>
          </w:p>
        </w:tc>
      </w:tr>
    </w:tbl>
    <w:bookmarkEnd w:id="397"/>
    <w:bookmarkStart w:id="399" w:name="exemples-8"/>
    <w:p>
      <w:pPr>
        <w:pStyle w:val="berschrift4"/>
      </w:pPr>
      <w:r>
        <w:t xml:space="preserve">Exemples</w:t>
      </w:r>
    </w:p>
    <w:bookmarkStart w:id="398" w:name="Xff442850bf7dfc33843b261d58b36c7ddea1aff"/>
    <w:p>
      <w:pPr>
        <w:pStyle w:val="berschrift5"/>
      </w:pPr>
      <w:r>
        <w:t xml:space="preserve">Exemple Speech : Intervention avec texte in extenso et enregistrement vidéo</w:t>
      </w:r>
    </w:p>
    <w:p>
      <w:pPr>
        <w:pStyle w:val="SourceCode"/>
      </w:pPr>
      <w:r>
        <w:rPr>
          <w:rStyle w:val="FunctionTok"/>
        </w:rPr>
        <w:t xml:space="preserve">speeches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ops:366631</w:t>
      </w:r>
      <w:r>
        <w:br/>
      </w:r>
      <w:r>
        <w:rPr>
          <w:rStyle w:val="AttributeTok"/>
        </w:rPr>
        <w:t xml:space="preserve">  </w:t>
      </w:r>
      <w:r>
        <w:rPr>
          <w:rStyle w:val="FunctionTok"/>
        </w:rPr>
        <w:t xml:space="preserve">parent_meeting</w:t>
      </w:r>
      <w:r>
        <w:rPr>
          <w:rStyle w:val="KeywordTok"/>
        </w:rPr>
        <w:t xml:space="preserve">:</w:t>
      </w:r>
      <w:r>
        <w:rPr>
          <w:rStyle w:val="AttributeTok"/>
        </w:rPr>
        <w:t xml:space="preserve"> parl:sr_winter25_sitzung_6</w:t>
      </w:r>
      <w:r>
        <w:br/>
      </w:r>
      <w:r>
        <w:rPr>
          <w:rStyle w:val="AttributeTok"/>
        </w:rPr>
        <w:t xml:space="preserve">  </w:t>
      </w:r>
      <w:r>
        <w:rPr>
          <w:rStyle w:val="FunctionTok"/>
        </w:rPr>
        <w:t xml:space="preserve">parent_agenda_item</w:t>
      </w:r>
      <w:r>
        <w:rPr>
          <w:rStyle w:val="KeywordTok"/>
        </w:rPr>
        <w:t xml:space="preserve">:</w:t>
      </w:r>
      <w:r>
        <w:rPr>
          <w:rStyle w:val="AttributeTok"/>
        </w:rPr>
        <w:t xml:space="preserve"> ops:69905</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datetime_begin</w:t>
      </w:r>
      <w:r>
        <w:rPr>
          <w:rStyle w:val="KeywordTok"/>
        </w:rPr>
        <w:t xml:space="preserve">:</w:t>
      </w:r>
      <w:r>
        <w:rPr>
          <w:rStyle w:val="AttributeTok"/>
        </w:rPr>
        <w:t xml:space="preserve"> </w:t>
      </w:r>
      <w:r>
        <w:rPr>
          <w:rStyle w:val="StringTok"/>
        </w:rPr>
        <w:t xml:space="preserve">'2025-12-19T09:20:00+01:00'</w:t>
      </w:r>
      <w:r>
        <w:br/>
      </w:r>
      <w:r>
        <w:rPr>
          <w:rStyle w:val="AttributeTok"/>
        </w:rPr>
        <w:t xml:space="preserve">  </w:t>
      </w:r>
      <w:r>
        <w:rPr>
          <w:rStyle w:val="FunctionTok"/>
        </w:rPr>
        <w:t xml:space="preserve">datetime_end</w:t>
      </w:r>
      <w:r>
        <w:rPr>
          <w:rStyle w:val="KeywordTok"/>
        </w:rPr>
        <w:t xml:space="preserve">:</w:t>
      </w:r>
      <w:r>
        <w:rPr>
          <w:rStyle w:val="AttributeTok"/>
        </w:rPr>
        <w:t xml:space="preserve"> </w:t>
      </w:r>
      <w:r>
        <w:rPr>
          <w:rStyle w:val="StringTok"/>
        </w:rPr>
        <w:t xml:space="preserve">'2025-12-19T09:25:00+01:00'</w:t>
      </w:r>
      <w:r>
        <w:br/>
      </w:r>
      <w:r>
        <w:rPr>
          <w:rStyle w:val="AttributeTok"/>
        </w:rPr>
        <w:t xml:space="preserve">  </w:t>
      </w:r>
      <w:r>
        <w:rPr>
          <w:rStyle w:val="FunctionTok"/>
        </w:rPr>
        <w:t xml:space="preserve">actor_fullname</w:t>
      </w:r>
      <w:r>
        <w:rPr>
          <w:rStyle w:val="KeywordTok"/>
        </w:rPr>
        <w:t xml:space="preserve">:</w:t>
      </w:r>
      <w:r>
        <w:rPr>
          <w:rStyle w:val="AttributeTok"/>
        </w:rPr>
        <w:t xml:space="preserve"> Pascal Broulis</w:t>
      </w:r>
      <w:r>
        <w:br/>
      </w:r>
      <w:r>
        <w:rPr>
          <w:rStyle w:val="AttributeTok"/>
        </w:rPr>
        <w:t xml:space="preserve">  </w:t>
      </w:r>
      <w:r>
        <w:rPr>
          <w:rStyle w:val="FunctionTok"/>
        </w:rPr>
        <w:t xml:space="preserve">actor_id</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actors:person_pascal_broulis</w:t>
      </w:r>
      <w:r>
        <w:br/>
      </w:r>
      <w:r>
        <w:rPr>
          <w:rStyle w:val="AttributeTok"/>
        </w:rPr>
        <w:t xml:space="preserve">    </w:t>
      </w:r>
      <w:r>
        <w:rPr>
          <w:rStyle w:val="FunctionTok"/>
        </w:rPr>
        <w:t xml:space="preserve">wikidata_uri</w:t>
      </w:r>
      <w:r>
        <w:rPr>
          <w:rStyle w:val="KeywordTok"/>
        </w:rPr>
        <w:t xml:space="preserve">:</w:t>
      </w:r>
      <w:r>
        <w:rPr>
          <w:rStyle w:val="AttributeTok"/>
        </w:rPr>
        <w:t xml:space="preserve"> http://www.wikidata.org/entity/Q116407</w:t>
      </w:r>
      <w:r>
        <w:br/>
      </w:r>
      <w:r>
        <w:rPr>
          <w:rStyle w:val="AttributeTok"/>
        </w:rPr>
        <w:t xml:space="preserve">    </w:t>
      </w:r>
      <w:r>
        <w:rPr>
          <w:rStyle w:val="FunctionTok"/>
        </w:rPr>
        <w:t xml:space="preserve">label</w:t>
      </w:r>
      <w:r>
        <w:rPr>
          <w:rStyle w:val="KeywordTok"/>
        </w:rPr>
        <w:t xml:space="preserve">:</w:t>
      </w:r>
      <w:r>
        <w:rPr>
          <w:rStyle w:val="AttributeTok"/>
        </w:rPr>
        <w:t xml:space="preserve"> Pascal Broulis</w:t>
      </w:r>
      <w:r>
        <w:br/>
      </w:r>
      <w:r>
        <w:rPr>
          <w:rStyle w:val="AttributeTok"/>
        </w:rPr>
        <w:t xml:space="preserve">  </w:t>
      </w:r>
      <w:r>
        <w:rPr>
          <w:rStyle w:val="FunctionTok"/>
        </w:rPr>
        <w:t xml:space="preserve">role</w:t>
      </w:r>
      <w:r>
        <w:rPr>
          <w:rStyle w:val="KeywordTok"/>
        </w:rPr>
        <w:t xml:space="preserve">:</w:t>
      </w:r>
      <w:r>
        <w:rPr>
          <w:rStyle w:val="AttributeTok"/>
        </w:rPr>
        <w:t xml:space="preserve"> speaker</w:t>
      </w:r>
      <w:r>
        <w:br/>
      </w:r>
      <w:r>
        <w:rPr>
          <w:rStyle w:val="FunctionTok"/>
        </w:rPr>
        <w:t xml:space="preserve">  text</w:t>
      </w:r>
      <w:r>
        <w:rPr>
          <w:rStyle w:val="KeywordTok"/>
        </w:rPr>
        <w:t xml:space="preserve">: </w:t>
      </w:r>
      <w:r>
        <w:rPr>
          <w:rStyle w:val="CharTok"/>
        </w:rPr>
        <w:t xml:space="preserve">&gt;-</w:t>
      </w:r>
      <w:r>
        <w:br/>
      </w:r>
      <w:r>
        <w:rPr>
          <w:rStyle w:val="NormalTok"/>
        </w:rPr>
        <w:t xml:space="preserve">    Je remercie la rapporteuse pour son rapport exhaustif. J'ai également lu avec</w:t>
      </w:r>
      <w:r>
        <w:br/>
      </w:r>
      <w:r>
        <w:rPr>
          <w:rStyle w:val="NormalTok"/>
        </w:rPr>
        <w:t xml:space="preserve">    attention les différents commentaires qui ont été effectués sur mon postulat.</w:t>
      </w:r>
      <w:r>
        <w:br/>
      </w:r>
      <w:r>
        <w:rPr>
          <w:rStyle w:val="NormalTok"/>
        </w:rPr>
        <w:t xml:space="preserve">    Cela reste un postulat, ce n'est pas une motion. D'abord, je ne partage pas l'avis</w:t>
      </w:r>
      <w:r>
        <w:br/>
      </w:r>
      <w:r>
        <w:rPr>
          <w:rStyle w:val="NormalTok"/>
        </w:rPr>
        <w:t xml:space="preserve">    selon lequel ce postulat n'apporterait pas une valeur ajoutée. En effet, un "benchmark",</w:t>
      </w:r>
      <w:r>
        <w:br/>
      </w:r>
      <w:r>
        <w:rPr>
          <w:rStyle w:val="NormalTok"/>
        </w:rPr>
        <w:t xml:space="preserve">    à savoir un modèle chiffré de performance, permettrait de mieux comprendre les</w:t>
      </w:r>
      <w:r>
        <w:br/>
      </w:r>
      <w:r>
        <w:rPr>
          <w:rStyle w:val="NormalTok"/>
        </w:rPr>
        <w:t xml:space="preserve">    raisons des retards que notre pays rencontre en comparaison avec les principaux</w:t>
      </w:r>
      <w:r>
        <w:br/>
      </w:r>
      <w:r>
        <w:rPr>
          <w:rStyle w:val="NormalTok"/>
        </w:rPr>
        <w:t xml:space="preserve">    pays européens.</w:t>
      </w:r>
      <w:r>
        <w:br/>
      </w:r>
      <w:r>
        <w:rPr>
          <w:rStyle w:val="AttributeTok"/>
        </w:rPr>
        <w:t xml:space="preserve">  </w:t>
      </w:r>
      <w:r>
        <w:rPr>
          <w:rStyle w:val="FunctionTok"/>
        </w:rPr>
        <w:t xml:space="preserve">text_format</w:t>
      </w:r>
      <w:r>
        <w:rPr>
          <w:rStyle w:val="KeywordTok"/>
        </w:rPr>
        <w:t xml:space="preserve">:</w:t>
      </w:r>
      <w:r>
        <w:rPr>
          <w:rStyle w:val="AttributeTok"/>
        </w:rPr>
        <w:t xml:space="preserve"> html</w:t>
      </w:r>
      <w:r>
        <w:br/>
      </w:r>
      <w:r>
        <w:rPr>
          <w:rStyle w:val="AttributeTok"/>
        </w:rPr>
        <w:t xml:space="preserve">  </w:t>
      </w:r>
      <w:r>
        <w:rPr>
          <w:rStyle w:val="FunctionTok"/>
        </w:rPr>
        <w:t xml:space="preserve">text_type</w:t>
      </w:r>
      <w:r>
        <w:rPr>
          <w:rStyle w:val="KeywordTok"/>
        </w:rPr>
        <w:t xml:space="preserve">:</w:t>
      </w:r>
      <w:r>
        <w:rPr>
          <w:rStyle w:val="AttributeTok"/>
        </w:rPr>
        <w:t xml:space="preserve"> final</w:t>
      </w:r>
      <w:r>
        <w:br/>
      </w:r>
      <w:r>
        <w:rPr>
          <w:rStyle w:val="FunctionTok"/>
        </w:rPr>
        <w:t xml:space="preserve">  landing_page</w:t>
      </w:r>
      <w:r>
        <w:rPr>
          <w:rStyle w:val="KeywordTok"/>
        </w:rPr>
        <w:t xml:space="preserve">: </w:t>
      </w:r>
      <w:r>
        <w:rPr>
          <w:rStyle w:val="CharTok"/>
        </w:rPr>
        <w:t xml:space="preserve">&gt;-</w:t>
      </w:r>
      <w:r>
        <w:br/>
      </w:r>
      <w:r>
        <w:rPr>
          <w:rStyle w:val="NormalTok"/>
        </w:rPr>
        <w:t xml:space="preserve">    https://www.parlament.ch/de/ratsbetrieb/amtliches-bulletin/amtliches-bulletin-die-videos?TranscriptId=366631</w:t>
      </w:r>
      <w:r>
        <w:br/>
      </w:r>
      <w:r>
        <w:rPr>
          <w:rStyle w:val="AttributeTok"/>
        </w:rPr>
        <w:t xml:space="preserve">  </w:t>
      </w:r>
      <w:r>
        <w:rPr>
          <w:rStyle w:val="FunctionTok"/>
        </w:rPr>
        <w:t xml:space="preserve">media_url</w:t>
      </w:r>
      <w:r>
        <w:rPr>
          <w:rStyle w:val="KeywordTok"/>
        </w:rPr>
        <w:t xml:space="preserve">:</w:t>
      </w:r>
      <w:r>
        <w:rPr>
          <w:rStyle w:val="AttributeTok"/>
        </w:rPr>
        <w:t xml:space="preserve"> https://par-pcache.simplex.tv/content?externalid=366631</w:t>
      </w:r>
      <w:r>
        <w:br/>
      </w:r>
      <w:r>
        <w:rPr>
          <w:rStyle w:val="AttributeTok"/>
        </w:rPr>
        <w:t xml:space="preserve">  </w:t>
      </w:r>
      <w:r>
        <w:rPr>
          <w:rStyle w:val="FunctionTok"/>
        </w:rPr>
        <w:t xml:space="preserve">media_type</w:t>
      </w:r>
      <w:r>
        <w:rPr>
          <w:rStyle w:val="KeywordTok"/>
        </w:rPr>
        <w:t xml:space="preserve">:</w:t>
      </w:r>
      <w:r>
        <w:rPr>
          <w:rStyle w:val="AttributeTok"/>
        </w:rPr>
        <w:t xml:space="preserve"> video</w:t>
      </w:r>
      <w:r>
        <w:br/>
      </w:r>
      <w:r>
        <w:rPr>
          <w:rStyle w:val="AttributeTok"/>
        </w:rPr>
        <w:t xml:space="preserve">  </w:t>
      </w:r>
      <w:r>
        <w:rPr>
          <w:rStyle w:val="FunctionTok"/>
        </w:rPr>
        <w:t xml:space="preserve">media_format</w:t>
      </w:r>
      <w:r>
        <w:rPr>
          <w:rStyle w:val="KeywordTok"/>
        </w:rPr>
        <w:t xml:space="preserve">:</w:t>
      </w:r>
      <w:r>
        <w:rPr>
          <w:rStyle w:val="AttributeTok"/>
        </w:rPr>
        <w:t xml:space="preserve"> video/mp4</w:t>
      </w:r>
    </w:p>
    <w:bookmarkEnd w:id="398"/>
    <w:bookmarkEnd w:id="399"/>
    <w:p>
      <w:r>
        <w:br w:type="page"/>
      </w:r>
    </w:p>
    <w:bookmarkEnd w:id="400"/>
    <w:bookmarkEnd w:id="401"/>
    <w:bookmarkEnd w:id="402"/>
    <w:bookmarkStart w:id="420" w:name="textes-et-médias"/>
    <w:p>
      <w:pPr>
        <w:pStyle w:val="berschrift1"/>
      </w:pPr>
      <w:r>
        <w:t xml:space="preserve">Textes et médias</w:t>
      </w:r>
    </w:p>
    <w:p>
      <w:pPr>
        <w:pStyle w:val="FirstParagraph"/>
      </w:pPr>
      <w:r>
        <w:t xml:space="preserve">Les débats parlementaires ne sont pas seulement saisis comme données structurées, mais également comme textes et enregistrements multimédias. Ces entités permettent la gestion des transcriptions, des enregistrements audio et vidéo et d’autres formats médiatiques, ainsi que l’infrastructure technique nécessaire à l’échange de données et au multilinguisme.</w:t>
      </w:r>
    </w:p>
    <w:bookmarkStart w:id="407" w:name="textsegment"/>
    <w:p>
      <w:pPr>
        <w:pStyle w:val="berschrift2"/>
      </w:pPr>
      <w:r>
        <w:t xml:space="preserve">TextSegment</w:t>
      </w:r>
    </w:p>
    <w:bookmarkStart w:id="403" w:name="but-1"/>
    <w:p>
      <w:pPr>
        <w:pStyle w:val="berschrift3"/>
      </w:pPr>
      <w:r>
        <w:t xml:space="preserve">But</w:t>
      </w:r>
    </w:p>
    <w:p>
      <w:pPr>
        <w:pStyle w:val="FirstParagraph"/>
      </w:pPr>
      <w:r>
        <w:t xml:space="preserve">Saisit des passages de texte avec versionnage et variantes linguistiques. Utilisé principalement pour les transcriptions d’interventions, mais applicable également à d’autres documents textuels.</w:t>
      </w:r>
    </w:p>
    <w:bookmarkEnd w:id="403"/>
    <w:bookmarkStart w:id="404" w:name="structure-1"/>
    <w:p>
      <w:pPr>
        <w:pStyle w:val="berschrift3"/>
      </w:pPr>
      <w:r>
        <w:t xml:space="preserve">Structure</w:t>
      </w:r>
    </w:p>
    <w:p>
      <w:pPr>
        <w:pStyle w:val="Compact"/>
        <w:numPr>
          <w:ilvl w:val="0"/>
          <w:numId w:val="1066"/>
        </w:numPr>
      </w:pPr>
      <w:r>
        <w:rPr>
          <w:b/>
          <w:bCs/>
        </w:rPr>
        <w:t xml:space="preserve">text</w:t>
      </w:r>
      <w:r>
        <w:t xml:space="preserve"> </w:t>
      </w:r>
      <w:r>
        <w:t xml:space="preserve">: le contenu textuel proprement dit</w:t>
      </w:r>
    </w:p>
    <w:p>
      <w:pPr>
        <w:pStyle w:val="Compact"/>
        <w:numPr>
          <w:ilvl w:val="0"/>
          <w:numId w:val="1066"/>
        </w:numPr>
      </w:pPr>
      <w:r>
        <w:rPr>
          <w:b/>
          <w:bCs/>
        </w:rPr>
        <w:t xml:space="preserve">language</w:t>
      </w:r>
      <w:r>
        <w:t xml:space="preserve"> </w:t>
      </w:r>
      <w:r>
        <w:t xml:space="preserve">: code de langue (ISO 639-1)</w:t>
      </w:r>
    </w:p>
    <w:p>
      <w:pPr>
        <w:pStyle w:val="Compact"/>
        <w:numPr>
          <w:ilvl w:val="0"/>
          <w:numId w:val="1066"/>
        </w:numPr>
      </w:pPr>
      <w:r>
        <w:rPr>
          <w:b/>
          <w:bCs/>
        </w:rPr>
        <w:t xml:space="preserve">format</w:t>
      </w:r>
      <w:r>
        <w:t xml:space="preserve"> </w:t>
      </w:r>
      <w:r>
        <w:t xml:space="preserve">: format du texte (plain, markdown, html)</w:t>
      </w:r>
    </w:p>
    <w:p>
      <w:pPr>
        <w:pStyle w:val="Compact"/>
        <w:numPr>
          <w:ilvl w:val="0"/>
          <w:numId w:val="1066"/>
        </w:numPr>
      </w:pPr>
      <w:r>
        <w:rPr>
          <w:b/>
          <w:bCs/>
        </w:rPr>
        <w:t xml:space="preserve">version_type</w:t>
      </w:r>
      <w:r>
        <w:t xml:space="preserve"> </w:t>
      </w:r>
      <w:r>
        <w:t xml:space="preserve">: type de version</w:t>
      </w:r>
    </w:p>
    <w:p>
      <w:pPr>
        <w:pStyle w:val="Compact"/>
        <w:numPr>
          <w:ilvl w:val="1"/>
          <w:numId w:val="1067"/>
        </w:numPr>
      </w:pPr>
      <w:r>
        <w:rPr>
          <w:b/>
          <w:bCs/>
        </w:rPr>
        <w:t xml:space="preserve">raw</w:t>
      </w:r>
      <w:r>
        <w:t xml:space="preserve"> </w:t>
      </w:r>
      <w:r>
        <w:t xml:space="preserve">: transcription brute non remaniée</w:t>
      </w:r>
    </w:p>
    <w:p>
      <w:pPr>
        <w:pStyle w:val="Compact"/>
        <w:numPr>
          <w:ilvl w:val="1"/>
          <w:numId w:val="1067"/>
        </w:numPr>
      </w:pPr>
      <w:r>
        <w:rPr>
          <w:b/>
          <w:bCs/>
        </w:rPr>
        <w:t xml:space="preserve">edited</w:t>
      </w:r>
      <w:r>
        <w:t xml:space="preserve"> </w:t>
      </w:r>
      <w:r>
        <w:t xml:space="preserve">: version remaniée sur le plan rédactionnel</w:t>
      </w:r>
    </w:p>
    <w:p>
      <w:pPr>
        <w:pStyle w:val="Compact"/>
        <w:numPr>
          <w:ilvl w:val="1"/>
          <w:numId w:val="1067"/>
        </w:numPr>
      </w:pPr>
      <w:r>
        <w:rPr>
          <w:b/>
          <w:bCs/>
        </w:rPr>
        <w:t xml:space="preserve">translated</w:t>
      </w:r>
      <w:r>
        <w:t xml:space="preserve"> </w:t>
      </w:r>
      <w:r>
        <w:t xml:space="preserve">: traduction dans une autre langue</w:t>
      </w:r>
    </w:p>
    <w:p>
      <w:pPr>
        <w:pStyle w:val="Compact"/>
        <w:numPr>
          <w:ilvl w:val="1"/>
          <w:numId w:val="1067"/>
        </w:numPr>
      </w:pPr>
      <w:r>
        <w:rPr>
          <w:b/>
          <w:bCs/>
        </w:rPr>
        <w:t xml:space="preserve">summary</w:t>
      </w:r>
      <w:r>
        <w:t xml:space="preserve"> </w:t>
      </w:r>
      <w:r>
        <w:t xml:space="preserve">: résumé</w:t>
      </w:r>
    </w:p>
    <w:bookmarkEnd w:id="404"/>
    <w:bookmarkStart w:id="405" w:name="décision-de-conception-1"/>
    <w:p>
      <w:pPr>
        <w:pStyle w:val="berschrift3"/>
      </w:pPr>
      <w:r>
        <w:t xml:space="preserve">Décision de conception</w:t>
      </w:r>
    </w:p>
    <w:p>
      <w:pPr>
        <w:pStyle w:val="FirstParagraph"/>
      </w:pPr>
      <w:r>
        <w:rPr>
          <w:b/>
          <w:bCs/>
        </w:rPr>
        <w:t xml:space="preserve">Pourquoi une entité distincte ?</w:t>
      </w:r>
      <w:r>
        <w:t xml:space="preserve"> </w:t>
      </w:r>
      <w:r>
        <w:t xml:space="preserve">- Permet plusieurs versions du même texte (version brute, remaniée, traduite)</w:t>
      </w:r>
      <w:r>
        <w:t xml:space="preserve"> </w:t>
      </w:r>
      <w:r>
        <w:t xml:space="preserve">- Contrôle des versions et traçabilité des modifications</w:t>
      </w:r>
      <w:r>
        <w:t xml:space="preserve"> </w:t>
      </w:r>
      <w:r>
        <w:t xml:space="preserve">- Souplesse quant aux formats (plain, markdown, HTML pour différents canaux de diffusion)</w:t>
      </w:r>
    </w:p>
    <w:bookmarkEnd w:id="405"/>
    <w:bookmarkStart w:id="406" w:name="application-1"/>
    <w:p>
      <w:pPr>
        <w:pStyle w:val="berschrift3"/>
      </w:pPr>
      <w:r>
        <w:t xml:space="preserve">Application</w:t>
      </w:r>
    </w:p>
    <w:p>
      <w:pPr>
        <w:pStyle w:val="FirstParagraph"/>
      </w:pPr>
      <w:r>
        <w:t xml:space="preserve">Principalement liée aux entités Speech :</w:t>
      </w:r>
    </w:p>
    <w:p>
      <w:pPr>
        <w:pStyle w:val="SourceCode"/>
      </w:pPr>
      <w:r>
        <w:rPr>
          <w:rStyle w:val="VerbatimChar"/>
        </w:rPr>
        <w:t xml:space="preserve">Speech</w:t>
      </w:r>
      <w:r>
        <w:br/>
      </w:r>
      <w:r>
        <w:rPr>
          <w:rStyle w:val="VerbatimChar"/>
        </w:rPr>
        <w:t xml:space="preserve">  ├─ TextSegment (transcription brute, de)</w:t>
      </w:r>
      <w:r>
        <w:br/>
      </w:r>
      <w:r>
        <w:rPr>
          <w:rStyle w:val="VerbatimChar"/>
        </w:rPr>
        <w:t xml:space="preserve">  ├─ TextSegment (procès-verbal remanié, de)</w:t>
      </w:r>
      <w:r>
        <w:br/>
      </w:r>
      <w:r>
        <w:rPr>
          <w:rStyle w:val="VerbatimChar"/>
        </w:rPr>
        <w:t xml:space="preserve">  ├─ TextSegment (traduction, fr)</w:t>
      </w:r>
      <w:r>
        <w:br/>
      </w:r>
      <w:r>
        <w:rPr>
          <w:rStyle w:val="VerbatimChar"/>
        </w:rPr>
        <w:t xml:space="preserve">  └─ TextSegment (résumé, de)</w:t>
      </w:r>
    </w:p>
    <w:bookmarkEnd w:id="406"/>
    <w:bookmarkEnd w:id="407"/>
    <w:bookmarkStart w:id="419" w:name="media"/>
    <w:p>
      <w:pPr>
        <w:pStyle w:val="berschrift2"/>
      </w:pPr>
      <w:r>
        <w:t xml:space="preserve">Media</w:t>
      </w:r>
    </w:p>
    <w:bookmarkStart w:id="408" w:name="but-2"/>
    <w:p>
      <w:pPr>
        <w:pStyle w:val="berschrift3"/>
      </w:pPr>
      <w:r>
        <w:t xml:space="preserve">But</w:t>
      </w:r>
    </w:p>
    <w:p>
      <w:pPr>
        <w:pStyle w:val="FirstParagraph"/>
      </w:pPr>
      <w:r>
        <w:t xml:space="preserve">Référence des fichiers médias (audio, vidéo, documents) se rapportant aux activités parlementaires.</w:t>
      </w:r>
    </w:p>
    <w:bookmarkEnd w:id="408"/>
    <w:bookmarkStart w:id="409" w:name="structure-2"/>
    <w:p>
      <w:pPr>
        <w:pStyle w:val="berschrift3"/>
      </w:pPr>
      <w:r>
        <w:t xml:space="preserve">Structure</w:t>
      </w:r>
    </w:p>
    <w:p>
      <w:pPr>
        <w:pStyle w:val="Compact"/>
        <w:numPr>
          <w:ilvl w:val="0"/>
          <w:numId w:val="1068"/>
        </w:numPr>
      </w:pPr>
      <w:r>
        <w:rPr>
          <w:b/>
          <w:bCs/>
        </w:rPr>
        <w:t xml:space="preserve">media_type</w:t>
      </w:r>
      <w:r>
        <w:t xml:space="preserve"> </w:t>
      </w:r>
      <w:r>
        <w:t xml:space="preserve">: type du fichier média</w:t>
      </w:r>
    </w:p>
    <w:p>
      <w:pPr>
        <w:pStyle w:val="Compact"/>
        <w:numPr>
          <w:ilvl w:val="1"/>
          <w:numId w:val="1069"/>
        </w:numPr>
      </w:pPr>
      <w:r>
        <w:rPr>
          <w:b/>
          <w:bCs/>
        </w:rPr>
        <w:t xml:space="preserve">audio</w:t>
      </w:r>
      <w:r>
        <w:t xml:space="preserve"> </w:t>
      </w:r>
      <w:r>
        <w:t xml:space="preserve">: enregistrement audio</w:t>
      </w:r>
    </w:p>
    <w:p>
      <w:pPr>
        <w:pStyle w:val="Compact"/>
        <w:numPr>
          <w:ilvl w:val="1"/>
          <w:numId w:val="1069"/>
        </w:numPr>
      </w:pPr>
      <w:r>
        <w:rPr>
          <w:b/>
          <w:bCs/>
        </w:rPr>
        <w:t xml:space="preserve">video</w:t>
      </w:r>
      <w:r>
        <w:t xml:space="preserve"> </w:t>
      </w:r>
      <w:r>
        <w:t xml:space="preserve">: enregistrement vidéo</w:t>
      </w:r>
    </w:p>
    <w:p>
      <w:pPr>
        <w:pStyle w:val="Compact"/>
        <w:numPr>
          <w:ilvl w:val="1"/>
          <w:numId w:val="1069"/>
        </w:numPr>
      </w:pPr>
      <w:r>
        <w:rPr>
          <w:b/>
          <w:bCs/>
        </w:rPr>
        <w:t xml:space="preserve">document</w:t>
      </w:r>
      <w:r>
        <w:t xml:space="preserve"> </w:t>
      </w:r>
      <w:r>
        <w:t xml:space="preserve">: documents (PDF, etc.)</w:t>
      </w:r>
    </w:p>
    <w:p>
      <w:pPr>
        <w:pStyle w:val="Compact"/>
        <w:numPr>
          <w:ilvl w:val="1"/>
          <w:numId w:val="1069"/>
        </w:numPr>
      </w:pPr>
      <w:r>
        <w:rPr>
          <w:b/>
          <w:bCs/>
        </w:rPr>
        <w:t xml:space="preserve">image</w:t>
      </w:r>
      <w:r>
        <w:t xml:space="preserve"> </w:t>
      </w:r>
      <w:r>
        <w:t xml:space="preserve">: images</w:t>
      </w:r>
    </w:p>
    <w:p>
      <w:pPr>
        <w:pStyle w:val="Compact"/>
        <w:numPr>
          <w:ilvl w:val="0"/>
          <w:numId w:val="1068"/>
        </w:numPr>
      </w:pPr>
      <w:r>
        <w:rPr>
          <w:b/>
          <w:bCs/>
        </w:rPr>
        <w:t xml:space="preserve">url</w:t>
      </w:r>
      <w:r>
        <w:t xml:space="preserve"> </w:t>
      </w:r>
      <w:r>
        <w:t xml:space="preserve">: URL du fichier média</w:t>
      </w:r>
    </w:p>
    <w:p>
      <w:pPr>
        <w:pStyle w:val="Compact"/>
        <w:numPr>
          <w:ilvl w:val="0"/>
          <w:numId w:val="1068"/>
        </w:numPr>
      </w:pPr>
      <w:r>
        <w:rPr>
          <w:b/>
          <w:bCs/>
        </w:rPr>
        <w:t xml:space="preserve">mime_type</w:t>
      </w:r>
      <w:r>
        <w:t xml:space="preserve"> </w:t>
      </w:r>
      <w:r>
        <w:t xml:space="preserve">: type MIME (audio/mp3, video/mp4, application/pdf, etc.)</w:t>
      </w:r>
    </w:p>
    <w:p>
      <w:pPr>
        <w:pStyle w:val="Compact"/>
        <w:numPr>
          <w:ilvl w:val="0"/>
          <w:numId w:val="1068"/>
        </w:numPr>
      </w:pPr>
      <w:r>
        <w:rPr>
          <w:b/>
          <w:bCs/>
        </w:rPr>
        <w:t xml:space="preserve">title</w:t>
      </w:r>
      <w:r>
        <w:t xml:space="preserve"> </w:t>
      </w:r>
      <w:r>
        <w:t xml:space="preserve">: titre du fichier média</w:t>
      </w:r>
    </w:p>
    <w:p>
      <w:pPr>
        <w:pStyle w:val="Compact"/>
        <w:numPr>
          <w:ilvl w:val="0"/>
          <w:numId w:val="1068"/>
        </w:numPr>
      </w:pPr>
      <w:r>
        <w:rPr>
          <w:b/>
          <w:bCs/>
        </w:rPr>
        <w:t xml:space="preserve">description</w:t>
      </w:r>
      <w:r>
        <w:t xml:space="preserve"> </w:t>
      </w:r>
      <w:r>
        <w:t xml:space="preserve">: description</w:t>
      </w:r>
    </w:p>
    <w:p>
      <w:pPr>
        <w:pStyle w:val="Compact"/>
        <w:numPr>
          <w:ilvl w:val="0"/>
          <w:numId w:val="1068"/>
        </w:numPr>
      </w:pPr>
      <w:r>
        <w:rPr>
          <w:b/>
          <w:bCs/>
        </w:rPr>
        <w:t xml:space="preserve">language</w:t>
      </w:r>
      <w:r>
        <w:t xml:space="preserve"> </w:t>
      </w:r>
      <w:r>
        <w:t xml:space="preserve">: langue (pour les médias fondés sur la langue)</w:t>
      </w:r>
    </w:p>
    <w:p>
      <w:pPr>
        <w:pStyle w:val="Compact"/>
        <w:numPr>
          <w:ilvl w:val="0"/>
          <w:numId w:val="1068"/>
        </w:numPr>
      </w:pPr>
      <w:r>
        <w:rPr>
          <w:b/>
          <w:bCs/>
        </w:rPr>
        <w:t xml:space="preserve">duration</w:t>
      </w:r>
      <w:r>
        <w:t xml:space="preserve"> </w:t>
      </w:r>
      <w:r>
        <w:t xml:space="preserve">: durée (pour l’audio et la vidéo, en secondes)</w:t>
      </w:r>
    </w:p>
    <w:p>
      <w:pPr>
        <w:pStyle w:val="Compact"/>
        <w:numPr>
          <w:ilvl w:val="0"/>
          <w:numId w:val="1068"/>
        </w:numPr>
      </w:pPr>
      <w:r>
        <w:rPr>
          <w:b/>
          <w:bCs/>
        </w:rPr>
        <w:t xml:space="preserve">file_size</w:t>
      </w:r>
      <w:r>
        <w:t xml:space="preserve"> </w:t>
      </w:r>
      <w:r>
        <w:t xml:space="preserve">: taille du fichier en octets</w:t>
      </w:r>
    </w:p>
    <w:p>
      <w:pPr>
        <w:pStyle w:val="Compact"/>
        <w:numPr>
          <w:ilvl w:val="0"/>
          <w:numId w:val="1068"/>
        </w:numPr>
      </w:pPr>
      <w:r>
        <w:rPr>
          <w:b/>
          <w:bCs/>
        </w:rPr>
        <w:t xml:space="preserve">quality</w:t>
      </w:r>
      <w:r>
        <w:t xml:space="preserve"> </w:t>
      </w:r>
      <w:r>
        <w:t xml:space="preserve">: indication de qualité (p. ex. « 720p », « high », « low »)</w:t>
      </w:r>
    </w:p>
    <w:bookmarkEnd w:id="409"/>
    <w:bookmarkStart w:id="410" w:name="décision-de-conception-2"/>
    <w:p>
      <w:pPr>
        <w:pStyle w:val="berschrift3"/>
      </w:pPr>
      <w:r>
        <w:t xml:space="preserve">Décision de conception</w:t>
      </w:r>
    </w:p>
    <w:p>
      <w:pPr>
        <w:pStyle w:val="FirstParagraph"/>
      </w:pPr>
      <w:r>
        <w:rPr>
          <w:b/>
          <w:bCs/>
        </w:rPr>
        <w:t xml:space="preserve">Pourquoi une entité Media générique ?</w:t>
      </w:r>
      <w:r>
        <w:t xml:space="preserve"> </w:t>
      </w:r>
      <w:r>
        <w:t xml:space="preserve">- Structure uniforme pour tous les types de médias</w:t>
      </w:r>
      <w:r>
        <w:t xml:space="preserve"> </w:t>
      </w:r>
      <w:r>
        <w:t xml:space="preserve">- Extensible à de nouveaux formats</w:t>
      </w:r>
      <w:r>
        <w:t xml:space="preserve"> </w:t>
      </w:r>
      <w:r>
        <w:t xml:space="preserve">- Métadonnées techniques saisies de manière centralisée</w:t>
      </w:r>
      <w:r>
        <w:t xml:space="preserve"> </w:t>
      </w:r>
      <w:r>
        <w:t xml:space="preserve">- Plusieurs niveaux de qualité du même enregistrement possibles</w:t>
      </w:r>
    </w:p>
    <w:bookmarkEnd w:id="410"/>
    <w:bookmarkStart w:id="411" w:name="application-2"/>
    <w:p>
      <w:pPr>
        <w:pStyle w:val="berschrift3"/>
      </w:pPr>
      <w:r>
        <w:t xml:space="preserve">Application</w:t>
      </w:r>
    </w:p>
    <w:p>
      <w:pPr>
        <w:pStyle w:val="FirstParagraph"/>
      </w:pPr>
      <w:r>
        <w:t xml:space="preserve">Peut être rattachée à différentes entités :</w:t>
      </w:r>
    </w:p>
    <w:p>
      <w:pPr>
        <w:pStyle w:val="SourceCode"/>
      </w:pPr>
      <w:r>
        <w:rPr>
          <w:rStyle w:val="VerbatimChar"/>
        </w:rPr>
        <w:t xml:space="preserve">Speech</w:t>
      </w:r>
      <w:r>
        <w:br/>
      </w:r>
      <w:r>
        <w:rPr>
          <w:rStyle w:val="VerbatimChar"/>
        </w:rPr>
        <w:t xml:space="preserve">  ├─ Media (enregistrement audio, MP3, 256 kbit/s)</w:t>
      </w:r>
      <w:r>
        <w:br/>
      </w:r>
      <w:r>
        <w:rPr>
          <w:rStyle w:val="VerbatimChar"/>
        </w:rPr>
        <w:t xml:space="preserve">  ├─ Media (enregistrement audio, MP3, 128 kbit/s)</w:t>
      </w:r>
      <w:r>
        <w:br/>
      </w:r>
      <w:r>
        <w:rPr>
          <w:rStyle w:val="VerbatimChar"/>
        </w:rPr>
        <w:t xml:space="preserve">  ├─ Media (enregistrement vidéo, MP4, 1080p)</w:t>
      </w:r>
      <w:r>
        <w:br/>
      </w:r>
      <w:r>
        <w:rPr>
          <w:rStyle w:val="VerbatimChar"/>
        </w:rPr>
        <w:t xml:space="preserve">  └─ Media (enregistrement vidéo, MP4, 480p)</w:t>
      </w:r>
      <w:r>
        <w:br/>
      </w:r>
      <w:r>
        <w:br/>
      </w:r>
      <w:r>
        <w:rPr>
          <w:rStyle w:val="VerbatimChar"/>
        </w:rPr>
        <w:t xml:space="preserve">AgendaItem</w:t>
      </w:r>
      <w:r>
        <w:br/>
      </w:r>
      <w:r>
        <w:rPr>
          <w:rStyle w:val="VerbatimChar"/>
        </w:rPr>
        <w:t xml:space="preserve">  └─ Media (PDF du projet)</w:t>
      </w:r>
      <w:r>
        <w:br/>
      </w:r>
      <w:r>
        <w:br/>
      </w:r>
      <w:r>
        <w:rPr>
          <w:rStyle w:val="VerbatimChar"/>
        </w:rPr>
        <w:t xml:space="preserve">Meeting</w:t>
      </w:r>
      <w:r>
        <w:br/>
      </w:r>
      <w:r>
        <w:rPr>
          <w:rStyle w:val="VerbatimChar"/>
        </w:rPr>
        <w:t xml:space="preserve">  └─ Media (URL du flux en direct)</w:t>
      </w:r>
    </w:p>
    <w:bookmarkEnd w:id="411"/>
    <w:bookmarkStart w:id="415" w:name="classe-textsegment"/>
    <w:p>
      <w:pPr>
        <w:pStyle w:val="berschrift3"/>
      </w:pPr>
      <w:r>
        <w:t xml:space="preserve">Classe: TextSegment</w:t>
      </w:r>
      <w:r>
        <w:t xml:space="preserve"> </w:t>
      </w:r>
      <w:bookmarkStart w:id="412" w:name="TextSegment"/>
      <w:bookmarkEnd w:id="412"/>
    </w:p>
    <w:p>
      <w:pPr>
        <w:pStyle w:val="FirstParagraph"/>
      </w:pPr>
      <w:r>
        <w:rPr>
          <w:i/>
          <w:iCs/>
        </w:rPr>
        <w:t xml:space="preserve">Un segment de texte tel qu’un renvoi ou un intertitre dans un procès-verbal de séance.</w:t>
      </w:r>
    </w:p>
    <w:bookmarkStart w:id="413" w:name="attributs-17"/>
    <w:p>
      <w:pPr>
        <w:pStyle w:val="berschrift4"/>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Identifiant local. Par exemple, un UUID issu du système d’information du conseil.</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Une URI unique et globalement valide pour l’entité.</w:t>
            </w:r>
            <w:r>
              <w:t xml:space="preserve"> </w:t>
            </w:r>
            <w:r>
              <w:t xml:space="preserve">Héritage :</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Une URI qui renvoie à une entité Wikidata, par ex. http://www.wikidata.org/entity/Q813067 pour Beat Jans.</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text</w:t>
            </w:r>
          </w:p>
        </w:tc>
        <w:tc>
          <w:tcPr/>
          <w:p>
            <w:pPr>
              <w:pStyle w:val="Compact"/>
            </w:pPr>
            <w:r>
              <w:t xml:space="preserve">1</w:t>
            </w:r>
            <w:r>
              <w:t xml:space="preserve"> </w:t>
            </w:r>
            <w:r>
              <w:t xml:space="preserve"> </w:t>
            </w:r>
            <w:r>
              <w:t xml:space="preserve">String</w:t>
            </w:r>
          </w:p>
        </w:tc>
        <w:tc>
          <w:tcPr/>
          <w:p>
            <w:pPr>
              <w:pStyle w:val="Compact"/>
            </w:pPr>
            <w:r>
              <w:t xml:space="preserve">Contenu textuel de l’élément.</w:t>
            </w:r>
          </w:p>
        </w:tc>
      </w:tr>
    </w:tbl>
    <w:bookmarkEnd w:id="413"/>
    <w:bookmarkStart w:id="414" w:name="utilisations-17"/>
    <w:p>
      <w:pPr>
        <w:pStyle w:val="berschrift4"/>
      </w:pPr>
      <w:r>
        <w:t xml:space="preserve">Utilisations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hyperlink w:anchor="Protocol">
              <w:r>
                <w:rPr>
                  <w:rStyle w:val="Hyperlink"/>
                </w:rPr>
                <w:t xml:space="preserve">Protocol</w:t>
              </w:r>
            </w:hyperlink>
          </w:p>
        </w:tc>
        <w:tc>
          <w:tcPr>
            <w:shd w:val="clear" w:color="auto" w:fill="F2F2F2"/>
          </w:tcPr>
          <w:p>
            <w:pPr>
              <w:pStyle w:val="Compact"/>
            </w:pPr>
            <w:r>
              <w:t xml:space="preserve">text_segments</w:t>
            </w:r>
          </w:p>
        </w:tc>
        <w:tc>
          <w:tcPr>
            <w:shd w:val="clear" w:color="auto" w:fill="F2F2F2"/>
          </w:tcPr>
          <w:p>
            <w:pPr>
              <w:pStyle w:val="Compact"/>
            </w:pPr>
            <w:r>
              <w:t xml:space="preserve">range</w:t>
            </w:r>
          </w:p>
        </w:tc>
        <w:tc>
          <w:tcPr>
            <w:shd w:val="clear" w:color="auto" w:fill="F2F2F2"/>
          </w:tcPr>
          <w:p>
            <w:pPr>
              <w:pStyle w:val="Compact"/>
            </w:pPr>
            <w:hyperlink w:anchor="TextSegment">
              <w:r>
                <w:rPr>
                  <w:rStyle w:val="Hyperlink"/>
                </w:rPr>
                <w:t xml:space="preserve">TextSegment</w:t>
              </w:r>
            </w:hyperlink>
          </w:p>
        </w:tc>
      </w:tr>
    </w:tbl>
    <w:bookmarkEnd w:id="414"/>
    <w:bookmarkEnd w:id="415"/>
    <w:bookmarkStart w:id="418" w:name="classe-media"/>
    <w:p>
      <w:pPr>
        <w:pStyle w:val="berschrift3"/>
      </w:pPr>
      <w:r>
        <w:t xml:space="preserve">Classe: Media</w:t>
      </w:r>
      <w:r>
        <w:t xml:space="preserve"> </w:t>
      </w:r>
      <w:bookmarkStart w:id="416" w:name="Media"/>
      <w:bookmarkEnd w:id="416"/>
    </w:p>
    <w:p>
      <w:pPr>
        <w:pStyle w:val="FirstParagraph"/>
      </w:pPr>
      <w:r>
        <w:rPr>
          <w:i/>
          <w:iCs/>
        </w:rPr>
        <w:t xml:space="preserve">Fichiers médias ou documents (y compris les procès-verbaux en PDF/HTML/WORD ou les liens vers des contenus audio/vidéo).</w:t>
      </w:r>
    </w:p>
    <w:bookmarkStart w:id="417" w:name="attributs-18"/>
    <w:p>
      <w:pPr>
        <w:pStyle w:val="berschrift4"/>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Identifiant local. Par exemple, un UUID issu du système d’information du conseil.</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Une URI unique et globalement valide pour l’entité.</w:t>
            </w:r>
            <w:r>
              <w:t xml:space="preserve"> </w:t>
            </w:r>
            <w:r>
              <w:t xml:space="preserve">Héritage :</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Une URI qui renvoie à une entité Wikidata, par ex. http://www.wikidata.org/entity/Q813067 pour Beat Jans.</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title</w:t>
            </w:r>
          </w:p>
        </w:tc>
        <w:tc>
          <w:tcPr/>
          <w:p>
            <w:pPr>
              <w:pStyle w:val="Compact"/>
            </w:pPr>
            <w:r>
              <w:t xml:space="preserve">0..1</w:t>
            </w:r>
            <w:r>
              <w:t xml:space="preserve"> </w:t>
            </w:r>
            <w:r>
              <w:t xml:space="preserve"> </w:t>
            </w:r>
            <w:r>
              <w:t xml:space="preserve">String</w:t>
            </w:r>
          </w:p>
        </w:tc>
        <w:tc>
          <w:tcPr/>
          <w:p>
            <w:pPr>
              <w:pStyle w:val="Compact"/>
            </w:pPr>
            <w:r>
              <w:t xml:space="preserve">Titre de l’élément.</w:t>
            </w:r>
          </w:p>
        </w:tc>
      </w:tr>
      <w:tr>
        <w:tc>
          <w:tcPr>
            <w:shd w:val="clear" w:color="auto" w:fill="F2F2F2"/>
          </w:tcPr>
          <w:p>
            <w:pPr>
              <w:pStyle w:val="Compact"/>
            </w:pPr>
            <w:r>
              <w:t xml:space="preserve">media_type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Type de média (audio, vidéo, document).</w:t>
            </w:r>
          </w:p>
        </w:tc>
      </w:tr>
      <w:tr>
        <w:tc>
          <w:tcPr/>
          <w:p>
            <w:pPr>
              <w:pStyle w:val="Compact"/>
            </w:pPr>
            <w:r>
              <w:t xml:space="preserve">url</w:t>
            </w:r>
          </w:p>
        </w:tc>
        <w:tc>
          <w:tcPr/>
          <w:p>
            <w:pPr>
              <w:pStyle w:val="Compact"/>
            </w:pPr>
            <w:r>
              <w:t xml:space="preserve">*</w:t>
            </w:r>
            <w:r>
              <w:t xml:space="preserve"> </w:t>
            </w:r>
            <w:r>
              <w:t xml:space="preserve"> </w:t>
            </w:r>
            <w:hyperlink w:anchor="MultilingualString">
              <w:r>
                <w:rPr>
                  <w:rStyle w:val="Hyperlink"/>
                </w:rPr>
                <w:t xml:space="preserve">MultilingualString</w:t>
              </w:r>
            </w:hyperlink>
          </w:p>
        </w:tc>
        <w:tc>
          <w:tcPr/>
          <w:p>
            <w:pPr>
              <w:pStyle w:val="Compact"/>
            </w:pPr>
            <w:r>
              <w:t xml:space="preserve">Page d’accueil ou adresse web complémentaire, multilingue.</w:t>
            </w:r>
          </w:p>
        </w:tc>
      </w:tr>
      <w:tr>
        <w:tc>
          <w:tcPr>
            <w:shd w:val="clear" w:color="auto" w:fill="F2F2F2"/>
          </w:tcPr>
          <w:p>
            <w:pPr>
              <w:pStyle w:val="Compact"/>
            </w:pPr>
            <w:r>
              <w:t xml:space="preserve">version</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Numéro ou identifiant de version.</w:t>
            </w:r>
          </w:p>
        </w:tc>
      </w:tr>
      <w:tr>
        <w:tc>
          <w:tcPr/>
          <w:p>
            <w:pPr>
              <w:pStyle w:val="Compact"/>
            </w:pPr>
            <w:r>
              <w:t xml:space="preserve">parent_type</w:t>
            </w:r>
          </w:p>
        </w:tc>
        <w:tc>
          <w:tcPr/>
          <w:p>
            <w:pPr>
              <w:pStyle w:val="Compact"/>
            </w:pPr>
            <w:r>
              <w:t xml:space="preserve">0..1</w:t>
            </w:r>
            <w:r>
              <w:t xml:space="preserve"> </w:t>
            </w:r>
            <w:r>
              <w:t xml:space="preserve"> </w:t>
            </w:r>
            <w:r>
              <w:t xml:space="preserve">String</w:t>
            </w:r>
          </w:p>
        </w:tc>
        <w:tc>
          <w:tcPr/>
          <w:p>
            <w:pPr>
              <w:pStyle w:val="Compact"/>
            </w:pPr>
            <w:r>
              <w:t xml:space="preserve">Type de l’objet parent (séance, point de l’ordre du jour, intervention, affaire).</w:t>
            </w:r>
          </w:p>
        </w:tc>
      </w:tr>
    </w:tbl>
    <w:bookmarkEnd w:id="417"/>
    <w:p>
      <w:r>
        <w:br w:type="page"/>
      </w:r>
    </w:p>
    <w:bookmarkEnd w:id="418"/>
    <w:bookmarkEnd w:id="419"/>
    <w:bookmarkEnd w:id="420"/>
    <w:bookmarkStart w:id="450" w:name="éléments-partagés"/>
    <w:p>
      <w:pPr>
        <w:pStyle w:val="berschrift1"/>
      </w:pPr>
      <w:r>
        <w:t xml:space="preserve">Éléments partagés</w:t>
      </w:r>
    </w:p>
    <w:bookmarkStart w:id="431" w:name="classes-de-référence"/>
    <w:p>
      <w:pPr>
        <w:pStyle w:val="berschrift2"/>
      </w:pPr>
      <w:r>
        <w:t xml:space="preserve">Classes de référence</w:t>
      </w:r>
    </w:p>
    <w:p>
      <w:pPr>
        <w:pStyle w:val="FirstParagraph"/>
      </w:pPr>
      <w:r>
        <w:rPr>
          <w:rStyle w:val="VerbatimChar"/>
        </w:rPr>
        <w:t xml:space="preserve">PersonReference</w:t>
      </w:r>
      <w:r>
        <w:t xml:space="preserve"> </w:t>
      </w:r>
      <w:r>
        <w:t xml:space="preserve">et</w:t>
      </w:r>
      <w:r>
        <w:t xml:space="preserve"> </w:t>
      </w:r>
      <w:r>
        <w:rPr>
          <w:rStyle w:val="VerbatimChar"/>
        </w:rPr>
        <w:t xml:space="preserve">GroupReference</w:t>
      </w:r>
      <w:r>
        <w:t xml:space="preserve"> </w:t>
      </w:r>
      <w:r>
        <w:t xml:space="preserve">désignent respectivement une personne et un groupe sans les décrire ici : ce qu’est une personne ou un organe est défini par eCH-0294 ; le fonctionnement des conseils ne fait qu’y renvoyer. Outre le renvoi, la référence retient les principales caractéristiques</w:t>
      </w:r>
      <w:r>
        <w:t xml:space="preserve"> </w:t>
      </w:r>
      <w:r>
        <w:rPr>
          <w:b/>
          <w:bCs/>
        </w:rPr>
        <w:t xml:space="preserve">au moment de la mise en relation</w:t>
      </w:r>
      <w:r>
        <w:t xml:space="preserve"> </w:t>
      </w:r>
      <w:r>
        <w:t xml:space="preserve">— pour une intervention, par exemple, le groupe parlementaire auquel la personne appartenait alors.</w:t>
      </w:r>
    </w:p>
    <w:p>
      <w:pPr>
        <w:pStyle w:val="Textkrper"/>
      </w:pPr>
      <w:r>
        <w:t xml:space="preserve">Cela sert trois objectifs :</w:t>
      </w:r>
    </w:p>
    <w:p>
      <w:pPr>
        <w:pStyle w:val="Compact"/>
        <w:numPr>
          <w:ilvl w:val="0"/>
          <w:numId w:val="1070"/>
        </w:numPr>
      </w:pPr>
      <w:r>
        <w:rPr>
          <w:b/>
          <w:bCs/>
        </w:rPr>
        <w:t xml:space="preserve">Des données locales utiles</w:t>
      </w:r>
      <w:r>
        <w:t xml:space="preserve"> </w:t>
      </w:r>
      <w:r>
        <w:t xml:space="preserve">sans interrogation coûteuse de l’entité complète</w:t>
      </w:r>
    </w:p>
    <w:p>
      <w:pPr>
        <w:pStyle w:val="Compact"/>
        <w:numPr>
          <w:ilvl w:val="0"/>
          <w:numId w:val="1070"/>
        </w:numPr>
      </w:pPr>
      <w:r>
        <w:rPr>
          <w:b/>
          <w:bCs/>
        </w:rPr>
        <w:t xml:space="preserve">Pas de redondance</w:t>
      </w:r>
      <w:r>
        <w:t xml:space="preserve">, puisque toutes les indications ne doivent pas être répétées à chaque mention</w:t>
      </w:r>
    </w:p>
    <w:p>
      <w:pPr>
        <w:pStyle w:val="Compact"/>
        <w:numPr>
          <w:ilvl w:val="0"/>
          <w:numId w:val="1070"/>
        </w:numPr>
      </w:pPr>
      <w:r>
        <w:rPr>
          <w:b/>
          <w:bCs/>
        </w:rPr>
        <w:t xml:space="preserve">Un versionnage implicite</w:t>
      </w:r>
      <w:r>
        <w:t xml:space="preserve">, la référence restant inchangée même si la personne ou le groupe lié évolue par la suite</w:t>
      </w:r>
    </w:p>
    <w:p>
      <w:pPr>
        <w:pStyle w:val="FirstParagraph"/>
      </w:pPr>
      <w:r>
        <w:t xml:space="preserve">Contrairement à une entité, une référence n’est pas identifiée en propre — elle ne fait que désigner une entité identifiée. C’est pourquoi la</w:t>
      </w:r>
      <w:r>
        <w:t xml:space="preserve"> </w:t>
      </w:r>
      <w:r>
        <w:rPr>
          <w:rStyle w:val="VerbatimChar"/>
        </w:rPr>
        <w:t xml:space="preserve">global_uri</w:t>
      </w:r>
      <w:r>
        <w:t xml:space="preserve"> </w:t>
      </w:r>
      <w:r>
        <w:t xml:space="preserve">n’y est pas obligatoire : il est seulement exigé qu’au moins l’une des deux indications</w:t>
      </w:r>
      <w:r>
        <w:t xml:space="preserve"> </w:t>
      </w:r>
      <w:r>
        <w:rPr>
          <w:rStyle w:val="VerbatimChar"/>
        </w:rPr>
        <w:t xml:space="preserve">local_id</w:t>
      </w:r>
      <w:r>
        <w:t xml:space="preserve"> </w:t>
      </w:r>
      <w:r>
        <w:t xml:space="preserve">ou</w:t>
      </w:r>
      <w:r>
        <w:t xml:space="preserve"> </w:t>
      </w:r>
      <w:r>
        <w:rPr>
          <w:rStyle w:val="VerbatimChar"/>
        </w:rPr>
        <w:t xml:space="preserve">global_uri</w:t>
      </w:r>
      <w:r>
        <w:t xml:space="preserve"> </w:t>
      </w:r>
      <w:r>
        <w:t xml:space="preserve">soit renseignée. Un système qui ne connaît de l’entité référencée que l’identifiant local indique celui-ci ; il est résolu au sein de la même livraison. Au-delà de la livraison, c’est la</w:t>
      </w:r>
      <w:r>
        <w:t xml:space="preserve"> </w:t>
      </w:r>
      <w:r>
        <w:rPr>
          <w:rStyle w:val="VerbatimChar"/>
        </w:rPr>
        <w:t xml:space="preserve">global_uri</w:t>
      </w:r>
      <w:r>
        <w:t xml:space="preserve"> </w:t>
      </w:r>
      <w:r>
        <w:t xml:space="preserve">qui renvoie.</w:t>
      </w:r>
    </w:p>
    <w:bookmarkStart w:id="425" w:name="classe-personreference"/>
    <w:p>
      <w:pPr>
        <w:pStyle w:val="berschrift3"/>
      </w:pPr>
      <w:r>
        <w:t xml:space="preserve">Classe: PersonReference</w:t>
      </w:r>
      <w:r>
        <w:t xml:space="preserve"> </w:t>
      </w:r>
      <w:bookmarkStart w:id="421" w:name="PersonReference"/>
      <w:bookmarkEnd w:id="421"/>
    </w:p>
    <w:p>
      <w:pPr>
        <w:pStyle w:val="FirstParagraph"/>
      </w:pPr>
      <w:r>
        <w:rPr>
          <w:i/>
          <w:iCs/>
        </w:rPr>
        <w:t xml:space="preserve">Référence abrégée à une personne avec les principales données d’identification au moment de la liaison. Préserve l’exactitude historique même si la personne change ultérieurement. La personne référencée est désignée par</w:t>
      </w:r>
      <w:r>
        <w:rPr>
          <w:i/>
          <w:iCs/>
        </w:rPr>
        <w:t xml:space="preserve"> </w:t>
      </w:r>
      <w:r>
        <w:rPr>
          <w:rStyle w:val="VerbatimChar"/>
          <w:i/>
          <w:iCs/>
        </w:rPr>
        <w:t xml:space="preserve">local_id</w:t>
      </w:r>
      <w:r>
        <w:rPr>
          <w:i/>
          <w:iCs/>
        </w:rPr>
        <w:t xml:space="preserve"> </w:t>
      </w:r>
      <w:r>
        <w:rPr>
          <w:i/>
          <w:iCs/>
        </w:rPr>
        <w:t xml:space="preserve">ou</w:t>
      </w:r>
      <w:r>
        <w:rPr>
          <w:i/>
          <w:iCs/>
        </w:rPr>
        <w:t xml:space="preserve"> </w:t>
      </w:r>
      <w:r>
        <w:rPr>
          <w:rStyle w:val="VerbatimChar"/>
          <w:i/>
          <w:iCs/>
        </w:rPr>
        <w:t xml:space="preserve">global_uri</w:t>
      </w:r>
      <w:r>
        <w:rPr>
          <w:i/>
          <w:iCs/>
        </w:rPr>
        <w:t xml:space="preserve"> </w:t>
      </w:r>
      <w:r>
        <w:rPr>
          <w:i/>
          <w:iCs/>
        </w:rPr>
        <w:t xml:space="preserve">; au moins l’un des deux est requis.</w:t>
      </w:r>
    </w:p>
    <w:bookmarkStart w:id="423" w:name="attributs-19"/>
    <w:p>
      <w:pPr>
        <w:pStyle w:val="berschrift4"/>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Identifiant local de l’entité référencée. Il est résolu au sein de la même livraison.</w:t>
            </w:r>
            <w:r>
              <w:t xml:space="preserve"> </w:t>
            </w:r>
            <w:r>
              <w:t xml:space="preserve">Héritage : HasReferenceIdentification</w:t>
            </w:r>
          </w:p>
        </w:tc>
      </w:tr>
      <w:tr>
        <w:tc>
          <w:tcPr/>
          <w:p>
            <w:pPr>
              <w:pStyle w:val="Compact"/>
            </w:pPr>
            <w:r>
              <w:t xml:space="preserve">global_uri</w:t>
            </w:r>
          </w:p>
        </w:tc>
        <w:tc>
          <w:tcPr/>
          <w:p>
            <w:pPr>
              <w:pStyle w:val="Compact"/>
            </w:pPr>
            <w:r>
              <w:t xml:space="preserve">0..1</w:t>
            </w:r>
            <w:r>
              <w:t xml:space="preserve"> </w:t>
            </w:r>
            <w:r>
              <w:t xml:space="preserve"> </w:t>
            </w:r>
            <w:r>
              <w:t xml:space="preserve">Uriorcurie</w:t>
            </w:r>
          </w:p>
        </w:tc>
        <w:tc>
          <w:tcPr/>
          <w:p>
            <w:pPr>
              <w:pStyle w:val="Compact"/>
            </w:pPr>
            <w:r>
              <w:t xml:space="preserve">L’URI unique et globalement valide de l’entité référencée. Contrairement à un local_id, elle est également résoluble au-delà de la livraison.</w:t>
            </w:r>
            <w:r>
              <w:t xml:space="preserve"> </w:t>
            </w:r>
            <w:r>
              <w:t xml:space="preserve">Héritage : HasReferenceIdentification</w:t>
            </w:r>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Une URI qui renvoie à une entité Wikidata, p. ex. http://www.wikidata.org/entity/Q813067 pour Beat Jans.</w:t>
            </w:r>
            <w:r>
              <w:t xml:space="preserve"> </w:t>
            </w:r>
            <w:r>
              <w:t xml:space="preserve">Héritage : HasReferenceIdentification</w:t>
            </w:r>
          </w:p>
        </w:tc>
      </w:tr>
      <w:tr>
        <w:tc>
          <w:tcPr/>
          <w:p>
            <w:pPr>
              <w:pStyle w:val="Compact"/>
            </w:pPr>
            <w:r>
              <w:t xml:space="preserve">label</w:t>
            </w:r>
          </w:p>
        </w:tc>
        <w:tc>
          <w:tcPr/>
          <w:p>
            <w:pPr>
              <w:pStyle w:val="Compact"/>
            </w:pPr>
            <w:r>
              <w:t xml:space="preserve">1</w:t>
            </w:r>
            <w:r>
              <w:t xml:space="preserve"> </w:t>
            </w:r>
            <w:r>
              <w:t xml:space="preserve"> </w:t>
            </w:r>
            <w:r>
              <w:t xml:space="preserve">String</w:t>
            </w:r>
          </w:p>
        </w:tc>
        <w:tc>
          <w:tcPr/>
          <w:p>
            <w:pPr>
              <w:pStyle w:val="Compact"/>
            </w:pPr>
            <w:r>
              <w:t xml:space="preserve">Nom d’affichage court obligatoire permettant d’identifier la personne au sein de l’organisation (par ex. avec l’ajout de l’année de naissance afin de distinguer les personnes portant le même nom).</w:t>
            </w:r>
          </w:p>
        </w:tc>
      </w:tr>
      <w:tr>
        <w:tc>
          <w:tcPr>
            <w:shd w:val="clear" w:color="auto" w:fill="F2F2F2"/>
          </w:tcPr>
          <w:p>
            <w:pPr>
              <w:pStyle w:val="Compact"/>
            </w:pPr>
            <w:r>
              <w:t xml:space="preserve">label_long</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Nom d’affichage long facultatif comprenant les titres académiques et le nom officiel complet (par ex. « Dr. Maria Muster-Beispiel »).</w:t>
            </w:r>
          </w:p>
        </w:tc>
      </w:tr>
      <w:tr>
        <w:tc>
          <w:tcPr/>
          <w:p>
            <w:pPr>
              <w:pStyle w:val="Compact"/>
            </w:pPr>
            <w:r>
              <w:t xml:space="preserve">group_label</w:t>
            </w:r>
          </w:p>
        </w:tc>
        <w:tc>
          <w:tcPr/>
          <w:p>
            <w:pPr>
              <w:pStyle w:val="Compact"/>
            </w:pPr>
            <w:r>
              <w:t xml:space="preserve">0..1</w:t>
            </w:r>
            <w:r>
              <w:t xml:space="preserve"> </w:t>
            </w:r>
            <w:r>
              <w:t xml:space="preserve"> </w:t>
            </w:r>
            <w:r>
              <w:t xml:space="preserve">String</w:t>
            </w:r>
          </w:p>
        </w:tc>
        <w:tc>
          <w:tcPr/>
          <w:p>
            <w:pPr>
              <w:pStyle w:val="Compact"/>
            </w:pPr>
            <w:r>
              <w:t xml:space="preserve">Nom de l’organe/du groupe au moment de la liaison.</w:t>
            </w:r>
          </w:p>
        </w:tc>
      </w:tr>
    </w:tbl>
    <w:bookmarkStart w:id="422" w:name="contraintes"/>
    <w:p>
      <w:pPr>
        <w:pStyle w:val="berschrift6"/>
      </w:pPr>
      <w:r>
        <w:t xml:space="preserve">Contraintes</w:t>
      </w:r>
    </w:p>
    <w:p>
      <w:pPr>
        <w:pStyle w:val="FirstParagraph"/>
      </w:pPr>
      <w:r>
        <w:t xml:space="preserve">Au moins l’un des champs suivants doit être renseigné :</w:t>
      </w:r>
    </w:p>
    <w:p>
      <w:pPr>
        <w:pStyle w:val="Compact"/>
        <w:numPr>
          <w:ilvl w:val="0"/>
          <w:numId w:val="1071"/>
        </w:numPr>
      </w:pPr>
      <w:r>
        <w:t xml:space="preserve">local_id</w:t>
      </w:r>
    </w:p>
    <w:p>
      <w:pPr>
        <w:pStyle w:val="Compact"/>
        <w:numPr>
          <w:ilvl w:val="0"/>
          <w:numId w:val="1071"/>
        </w:numPr>
      </w:pPr>
      <w:r>
        <w:t xml:space="preserve">global_uri</w:t>
      </w:r>
    </w:p>
    <w:bookmarkEnd w:id="422"/>
    <w:bookmarkEnd w:id="423"/>
    <w:bookmarkStart w:id="424" w:name="utilisations-18"/>
    <w:p>
      <w:pPr>
        <w:pStyle w:val="berschrift4"/>
      </w:pPr>
      <w:r>
        <w:t xml:space="preserve">Utilisations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hyperlink w:anchor="IndividualVote">
              <w:r>
                <w:rPr>
                  <w:rStyle w:val="Hyperlink"/>
                </w:rPr>
                <w:t xml:space="preserve">IndividualVote</w:t>
              </w:r>
            </w:hyperlink>
          </w:p>
        </w:tc>
        <w:tc>
          <w:tcPr>
            <w:shd w:val="clear" w:color="auto" w:fill="F2F2F2"/>
          </w:tcPr>
          <w:p>
            <w:pPr>
              <w:pStyle w:val="Compact"/>
            </w:pPr>
            <w:r>
              <w:t xml:space="preserve">actor_id</w:t>
            </w:r>
          </w:p>
        </w:tc>
        <w:tc>
          <w:tcPr>
            <w:shd w:val="clear" w:color="auto" w:fill="F2F2F2"/>
          </w:tcPr>
          <w:p>
            <w:pPr>
              <w:pStyle w:val="Compact"/>
            </w:pPr>
            <w:r>
              <w:t xml:space="preserve">range</w:t>
            </w:r>
          </w:p>
        </w:tc>
        <w:tc>
          <w:tcPr>
            <w:shd w:val="clear" w:color="auto" w:fill="F2F2F2"/>
          </w:tcPr>
          <w:p>
            <w:pPr>
              <w:pStyle w:val="Compact"/>
            </w:pPr>
            <w:hyperlink w:anchor="PersonReference">
              <w:r>
                <w:rPr>
                  <w:rStyle w:val="Hyperlink"/>
                </w:rPr>
                <w:t xml:space="preserve">PersonReference</w:t>
              </w:r>
            </w:hyperlink>
          </w:p>
        </w:tc>
      </w:tr>
      <w:tr>
        <w:tc>
          <w:tcPr/>
          <w:p>
            <w:pPr>
              <w:pStyle w:val="Compact"/>
            </w:pPr>
            <w:hyperlink w:anchor="IndividualAttendance">
              <w:r>
                <w:rPr>
                  <w:rStyle w:val="Hyperlink"/>
                </w:rPr>
                <w:t xml:space="preserve">IndividualAttendance</w:t>
              </w:r>
            </w:hyperlink>
          </w:p>
        </w:tc>
        <w:tc>
          <w:tcPr/>
          <w:p>
            <w:pPr>
              <w:pStyle w:val="Compact"/>
            </w:pPr>
            <w:r>
              <w:t xml:space="preserve">actor_id</w:t>
            </w:r>
          </w:p>
        </w:tc>
        <w:tc>
          <w:tcPr/>
          <w:p>
            <w:pPr>
              <w:pStyle w:val="Compact"/>
            </w:pPr>
            <w:r>
              <w:t xml:space="preserve">range</w:t>
            </w:r>
          </w:p>
        </w:tc>
        <w:tc>
          <w:tcPr/>
          <w:p>
            <w:pPr>
              <w:pStyle w:val="Compact"/>
            </w:pPr>
            <w:hyperlink w:anchor="PersonReference">
              <w:r>
                <w:rPr>
                  <w:rStyle w:val="Hyperlink"/>
                </w:rPr>
                <w:t xml:space="preserve">PersonReference</w:t>
              </w:r>
            </w:hyperlink>
          </w:p>
        </w:tc>
      </w:tr>
      <w:tr>
        <w:tc>
          <w:tcPr>
            <w:shd w:val="clear" w:color="auto" w:fill="F2F2F2"/>
          </w:tcPr>
          <w:p>
            <w:pPr>
              <w:pStyle w:val="Compact"/>
            </w:pPr>
            <w:hyperlink w:anchor="Speech">
              <w:r>
                <w:rPr>
                  <w:rStyle w:val="Hyperlink"/>
                </w:rPr>
                <w:t xml:space="preserve">Speech</w:t>
              </w:r>
            </w:hyperlink>
          </w:p>
        </w:tc>
        <w:tc>
          <w:tcPr>
            <w:shd w:val="clear" w:color="auto" w:fill="F2F2F2"/>
          </w:tcPr>
          <w:p>
            <w:pPr>
              <w:pStyle w:val="Compact"/>
            </w:pPr>
            <w:r>
              <w:t xml:space="preserve">actor_id</w:t>
            </w:r>
          </w:p>
        </w:tc>
        <w:tc>
          <w:tcPr>
            <w:shd w:val="clear" w:color="auto" w:fill="F2F2F2"/>
          </w:tcPr>
          <w:p>
            <w:pPr>
              <w:pStyle w:val="Compact"/>
            </w:pPr>
            <w:r>
              <w:t xml:space="preserve">range</w:t>
            </w:r>
          </w:p>
        </w:tc>
        <w:tc>
          <w:tcPr>
            <w:shd w:val="clear" w:color="auto" w:fill="F2F2F2"/>
          </w:tcPr>
          <w:p>
            <w:pPr>
              <w:pStyle w:val="Compact"/>
            </w:pPr>
            <w:hyperlink w:anchor="PersonReference">
              <w:r>
                <w:rPr>
                  <w:rStyle w:val="Hyperlink"/>
                </w:rPr>
                <w:t xml:space="preserve">PersonReference</w:t>
              </w:r>
            </w:hyperlink>
          </w:p>
        </w:tc>
      </w:tr>
    </w:tbl>
    <w:bookmarkEnd w:id="424"/>
    <w:bookmarkEnd w:id="425"/>
    <w:bookmarkStart w:id="430" w:name="classe-groupreference"/>
    <w:p>
      <w:pPr>
        <w:pStyle w:val="berschrift3"/>
      </w:pPr>
      <w:r>
        <w:t xml:space="preserve">Classe: GroupReference</w:t>
      </w:r>
      <w:r>
        <w:t xml:space="preserve"> </w:t>
      </w:r>
      <w:bookmarkStart w:id="426" w:name="GroupReference"/>
      <w:bookmarkEnd w:id="426"/>
    </w:p>
    <w:p>
      <w:pPr>
        <w:pStyle w:val="FirstParagraph"/>
      </w:pPr>
      <w:r>
        <w:rPr>
          <w:i/>
          <w:iCs/>
        </w:rPr>
        <w:t xml:space="preserve">Référence abrégée à un groupe avec les principales données d’identification au moment de la liaison. Le groupe référencé est désigné par</w:t>
      </w:r>
      <w:r>
        <w:rPr>
          <w:i/>
          <w:iCs/>
        </w:rPr>
        <w:t xml:space="preserve"> </w:t>
      </w:r>
      <w:r>
        <w:rPr>
          <w:rStyle w:val="VerbatimChar"/>
          <w:i/>
          <w:iCs/>
        </w:rPr>
        <w:t xml:space="preserve">local_id</w:t>
      </w:r>
      <w:r>
        <w:rPr>
          <w:i/>
          <w:iCs/>
        </w:rPr>
        <w:t xml:space="preserve"> </w:t>
      </w:r>
      <w:r>
        <w:rPr>
          <w:i/>
          <w:iCs/>
        </w:rPr>
        <w:t xml:space="preserve">ou</w:t>
      </w:r>
      <w:r>
        <w:rPr>
          <w:i/>
          <w:iCs/>
        </w:rPr>
        <w:t xml:space="preserve"> </w:t>
      </w:r>
      <w:r>
        <w:rPr>
          <w:rStyle w:val="VerbatimChar"/>
          <w:i/>
          <w:iCs/>
        </w:rPr>
        <w:t xml:space="preserve">global_uri</w:t>
      </w:r>
      <w:r>
        <w:rPr>
          <w:i/>
          <w:iCs/>
        </w:rPr>
        <w:t xml:space="preserve"> </w:t>
      </w:r>
      <w:r>
        <w:rPr>
          <w:i/>
          <w:iCs/>
        </w:rPr>
        <w:t xml:space="preserve">; au moins l’un des deux est requis. Un</w:t>
      </w:r>
      <w:r>
        <w:rPr>
          <w:i/>
          <w:iCs/>
        </w:rPr>
        <w:t xml:space="preserve"> </w:t>
      </w:r>
      <w:r>
        <w:rPr>
          <w:rStyle w:val="VerbatimChar"/>
          <w:i/>
          <w:iCs/>
        </w:rPr>
        <w:t xml:space="preserve">local_id</w:t>
      </w:r>
      <w:r>
        <w:rPr>
          <w:i/>
          <w:iCs/>
        </w:rPr>
        <w:t xml:space="preserve"> </w:t>
      </w:r>
      <w:r>
        <w:rPr>
          <w:i/>
          <w:iCs/>
        </w:rPr>
        <w:t xml:space="preserve">est résolu au sein de la même livraison, un</w:t>
      </w:r>
      <w:r>
        <w:rPr>
          <w:i/>
          <w:iCs/>
        </w:rPr>
        <w:t xml:space="preserve"> </w:t>
      </w:r>
      <w:r>
        <w:rPr>
          <w:rStyle w:val="VerbatimChar"/>
          <w:i/>
          <w:iCs/>
        </w:rPr>
        <w:t xml:space="preserve">global_uri</w:t>
      </w:r>
      <w:r>
        <w:rPr>
          <w:i/>
          <w:iCs/>
        </w:rPr>
        <w:t xml:space="preserve"> </w:t>
      </w:r>
      <w:r>
        <w:rPr>
          <w:i/>
          <w:iCs/>
        </w:rPr>
        <w:t xml:space="preserve">également au-delà.</w:t>
      </w:r>
    </w:p>
    <w:bookmarkStart w:id="428" w:name="attributs-20"/>
    <w:p>
      <w:pPr>
        <w:pStyle w:val="berschrift4"/>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Identifiant local de l’entité référencée. Il est résolu au sein de la même livraison.</w:t>
            </w:r>
            <w:r>
              <w:t xml:space="preserve"> </w:t>
            </w:r>
            <w:r>
              <w:t xml:space="preserve">Héritage : HasReferenceIdentification</w:t>
            </w:r>
          </w:p>
        </w:tc>
      </w:tr>
      <w:tr>
        <w:tc>
          <w:tcPr/>
          <w:p>
            <w:pPr>
              <w:pStyle w:val="Compact"/>
            </w:pPr>
            <w:r>
              <w:t xml:space="preserve">global_uri</w:t>
            </w:r>
          </w:p>
        </w:tc>
        <w:tc>
          <w:tcPr/>
          <w:p>
            <w:pPr>
              <w:pStyle w:val="Compact"/>
            </w:pPr>
            <w:r>
              <w:t xml:space="preserve">0..1</w:t>
            </w:r>
            <w:r>
              <w:t xml:space="preserve"> </w:t>
            </w:r>
            <w:r>
              <w:t xml:space="preserve"> </w:t>
            </w:r>
            <w:r>
              <w:t xml:space="preserve">Uriorcurie</w:t>
            </w:r>
          </w:p>
        </w:tc>
        <w:tc>
          <w:tcPr/>
          <w:p>
            <w:pPr>
              <w:pStyle w:val="Compact"/>
            </w:pPr>
            <w:r>
              <w:t xml:space="preserve">L’URI unique et globalement valide de l’entité référencée. Contrairement à un local_id, elle est également résoluble au-delà de la livraison.</w:t>
            </w:r>
            <w:r>
              <w:t xml:space="preserve"> </w:t>
            </w:r>
            <w:r>
              <w:t xml:space="preserve">Héritage : HasReferenceIdentification</w:t>
            </w:r>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Une URI qui renvoie à une entité Wikidata, p. ex. http://www.wikidata.org/entity/Q813067 pour Beat Jans.</w:t>
            </w:r>
            <w:r>
              <w:t xml:space="preserve"> </w:t>
            </w:r>
            <w:r>
              <w:t xml:space="preserve">Héritage : HasReferenceIdentification</w:t>
            </w:r>
          </w:p>
        </w:tc>
      </w:tr>
      <w:tr>
        <w:tc>
          <w:tcPr/>
          <w:p>
            <w:pPr>
              <w:pStyle w:val="Compact"/>
            </w:pPr>
            <w:r>
              <w:t xml:space="preserve">label</w:t>
            </w:r>
          </w:p>
        </w:tc>
        <w:tc>
          <w:tcPr/>
          <w:p>
            <w:pPr>
              <w:pStyle w:val="Compact"/>
            </w:pPr>
            <w:r>
              <w:t xml:space="preserve">0..1</w:t>
            </w:r>
            <w:r>
              <w:t xml:space="preserve"> </w:t>
            </w:r>
            <w:r>
              <w:t xml:space="preserve"> </w:t>
            </w:r>
            <w:r>
              <w:t xml:space="preserve">String</w:t>
            </w:r>
          </w:p>
        </w:tc>
        <w:tc>
          <w:tcPr/>
          <w:p>
            <w:pPr>
              <w:pStyle w:val="Compact"/>
            </w:pPr>
            <w:r>
              <w:t xml:space="preserve">Attribuer un label à une information structurée (par ex. nom d’affichage, poste, etc.).</w:t>
            </w:r>
          </w:p>
        </w:tc>
      </w:tr>
      <w:tr>
        <w:tc>
          <w:tcPr>
            <w:shd w:val="clear" w:color="auto" w:fill="F2F2F2"/>
          </w:tcPr>
          <w:p>
            <w:pPr>
              <w:pStyle w:val="Compact"/>
            </w:pPr>
            <w:r>
              <w:t xml:space="preserve">abbreviation</w:t>
            </w:r>
          </w:p>
        </w:tc>
        <w:tc>
          <w:tcPr>
            <w:shd w:val="clear" w:color="auto" w:fill="F2F2F2"/>
          </w:tcPr>
          <w:p>
            <w:pPr>
              <w:pStyle w:val="Compact"/>
            </w:pPr>
            <w:r>
              <w:t xml:space="preserve">*</w:t>
            </w:r>
            <w:r>
              <w:t xml:space="preserve"> </w:t>
            </w:r>
            <w:r>
              <w:t xml:space="preserve"> </w:t>
            </w:r>
            <w:r>
              <w:t xml:space="preserve">MultilingualValue</w:t>
            </w:r>
          </w:p>
        </w:tc>
        <w:tc>
          <w:tcPr>
            <w:shd w:val="clear" w:color="auto" w:fill="F2F2F2"/>
          </w:tcPr>
          <w:p>
            <w:pPr>
              <w:pStyle w:val="Compact"/>
            </w:pPr>
            <w:r>
              <w:t xml:space="preserve">Abréviation (peut être multilingue).</w:t>
            </w:r>
          </w:p>
        </w:tc>
      </w:tr>
    </w:tbl>
    <w:bookmarkStart w:id="427" w:name="contraintes-1"/>
    <w:p>
      <w:pPr>
        <w:pStyle w:val="berschrift6"/>
      </w:pPr>
      <w:r>
        <w:t xml:space="preserve">Contraintes</w:t>
      </w:r>
    </w:p>
    <w:p>
      <w:pPr>
        <w:pStyle w:val="FirstParagraph"/>
      </w:pPr>
      <w:r>
        <w:t xml:space="preserve">Au moins l’un des champs suivants doit être renseigné :</w:t>
      </w:r>
    </w:p>
    <w:p>
      <w:pPr>
        <w:pStyle w:val="Compact"/>
        <w:numPr>
          <w:ilvl w:val="0"/>
          <w:numId w:val="1072"/>
        </w:numPr>
      </w:pPr>
      <w:r>
        <w:t xml:space="preserve">local_id</w:t>
      </w:r>
    </w:p>
    <w:p>
      <w:pPr>
        <w:pStyle w:val="Compact"/>
        <w:numPr>
          <w:ilvl w:val="0"/>
          <w:numId w:val="1072"/>
        </w:numPr>
      </w:pPr>
      <w:r>
        <w:t xml:space="preserve">global_uri</w:t>
      </w:r>
    </w:p>
    <w:bookmarkEnd w:id="427"/>
    <w:bookmarkEnd w:id="428"/>
    <w:bookmarkStart w:id="429" w:name="utilisations-19"/>
    <w:p>
      <w:pPr>
        <w:pStyle w:val="berschrift4"/>
      </w:pPr>
      <w:r>
        <w:t xml:space="preserve">Utilisations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hyperlink w:anchor="Legislature">
              <w:r>
                <w:rPr>
                  <w:rStyle w:val="Hyperlink"/>
                </w:rPr>
                <w:t xml:space="preserve">Legislature</w:t>
              </w:r>
            </w:hyperlink>
          </w:p>
        </w:tc>
        <w:tc>
          <w:tcPr>
            <w:shd w:val="clear" w:color="auto" w:fill="F2F2F2"/>
          </w:tcPr>
          <w:p>
            <w:pPr>
              <w:pStyle w:val="Compact"/>
            </w:pPr>
            <w:r>
              <w:t xml:space="preserve">actor_id</w:t>
            </w:r>
          </w:p>
        </w:tc>
        <w:tc>
          <w:tcPr>
            <w:shd w:val="clear" w:color="auto" w:fill="F2F2F2"/>
          </w:tcPr>
          <w:p>
            <w:pPr>
              <w:pStyle w:val="Compact"/>
            </w:pPr>
            <w:r>
              <w:t xml:space="preserve">range</w:t>
            </w:r>
          </w:p>
        </w:tc>
        <w:tc>
          <w:tcPr>
            <w:shd w:val="clear" w:color="auto" w:fill="F2F2F2"/>
          </w:tcPr>
          <w:p>
            <w:pPr>
              <w:pStyle w:val="Compact"/>
            </w:pPr>
            <w:hyperlink w:anchor="GroupReference">
              <w:r>
                <w:rPr>
                  <w:rStyle w:val="Hyperlink"/>
                </w:rPr>
                <w:t xml:space="preserve">GroupReference</w:t>
              </w:r>
            </w:hyperlink>
          </w:p>
        </w:tc>
      </w:tr>
      <w:tr>
        <w:tc>
          <w:tcPr/>
          <w:p>
            <w:pPr>
              <w:pStyle w:val="Compact"/>
            </w:pPr>
            <w:hyperlink w:anchor="Meeting">
              <w:r>
                <w:rPr>
                  <w:rStyle w:val="Hyperlink"/>
                </w:rPr>
                <w:t xml:space="preserve">Meeting</w:t>
              </w:r>
            </w:hyperlink>
          </w:p>
        </w:tc>
        <w:tc>
          <w:tcPr/>
          <w:p>
            <w:pPr>
              <w:pStyle w:val="Compact"/>
            </w:pPr>
            <w:r>
              <w:t xml:space="preserve">group_id</w:t>
            </w:r>
          </w:p>
        </w:tc>
        <w:tc>
          <w:tcPr/>
          <w:p>
            <w:pPr>
              <w:pStyle w:val="Compact"/>
            </w:pPr>
            <w:r>
              <w:t xml:space="preserve">range</w:t>
            </w:r>
          </w:p>
        </w:tc>
        <w:tc>
          <w:tcPr/>
          <w:p>
            <w:pPr>
              <w:pStyle w:val="Compact"/>
            </w:pPr>
            <w:hyperlink w:anchor="GroupReference">
              <w:r>
                <w:rPr>
                  <w:rStyle w:val="Hyperlink"/>
                </w:rPr>
                <w:t xml:space="preserve">GroupReference</w:t>
              </w:r>
            </w:hyperlink>
          </w:p>
        </w:tc>
      </w:tr>
      <w:tr>
        <w:tc>
          <w:tcPr>
            <w:shd w:val="clear" w:color="auto" w:fill="F2F2F2"/>
          </w:tcPr>
          <w:p>
            <w:pPr>
              <w:pStyle w:val="Compact"/>
            </w:pPr>
            <w:hyperlink w:anchor="Meeting">
              <w:r>
                <w:rPr>
                  <w:rStyle w:val="Hyperlink"/>
                </w:rPr>
                <w:t xml:space="preserve">Meeting</w:t>
              </w:r>
            </w:hyperlink>
          </w:p>
        </w:tc>
        <w:tc>
          <w:tcPr>
            <w:shd w:val="clear" w:color="auto" w:fill="F2F2F2"/>
          </w:tcPr>
          <w:p>
            <w:pPr>
              <w:pStyle w:val="Compact"/>
            </w:pPr>
            <w:r>
              <w:t xml:space="preserve">actor_id</w:t>
            </w:r>
          </w:p>
        </w:tc>
        <w:tc>
          <w:tcPr>
            <w:shd w:val="clear" w:color="auto" w:fill="F2F2F2"/>
          </w:tcPr>
          <w:p>
            <w:pPr>
              <w:pStyle w:val="Compact"/>
            </w:pPr>
            <w:r>
              <w:t xml:space="preserve">range</w:t>
            </w:r>
          </w:p>
        </w:tc>
        <w:tc>
          <w:tcPr>
            <w:shd w:val="clear" w:color="auto" w:fill="F2F2F2"/>
          </w:tcPr>
          <w:p>
            <w:pPr>
              <w:pStyle w:val="Compact"/>
            </w:pPr>
            <w:hyperlink w:anchor="GroupReference">
              <w:r>
                <w:rPr>
                  <w:rStyle w:val="Hyperlink"/>
                </w:rPr>
                <w:t xml:space="preserve">GroupReference</w:t>
              </w:r>
            </w:hyperlink>
          </w:p>
        </w:tc>
      </w:tr>
      <w:tr>
        <w:tc>
          <w:tcPr/>
          <w:p>
            <w:pPr>
              <w:pStyle w:val="Compact"/>
            </w:pPr>
            <w:hyperlink w:anchor="Voting">
              <w:r>
                <w:rPr>
                  <w:rStyle w:val="Hyperlink"/>
                </w:rPr>
                <w:t xml:space="preserve">Voting</w:t>
              </w:r>
            </w:hyperlink>
          </w:p>
        </w:tc>
        <w:tc>
          <w:tcPr/>
          <w:p>
            <w:pPr>
              <w:pStyle w:val="Compact"/>
            </w:pPr>
            <w:r>
              <w:t xml:space="preserve">actor_id</w:t>
            </w:r>
          </w:p>
        </w:tc>
        <w:tc>
          <w:tcPr/>
          <w:p>
            <w:pPr>
              <w:pStyle w:val="Compact"/>
            </w:pPr>
            <w:r>
              <w:t xml:space="preserve">range</w:t>
            </w:r>
          </w:p>
        </w:tc>
        <w:tc>
          <w:tcPr/>
          <w:p>
            <w:pPr>
              <w:pStyle w:val="Compact"/>
            </w:pPr>
            <w:hyperlink w:anchor="GroupReference">
              <w:r>
                <w:rPr>
                  <w:rStyle w:val="Hyperlink"/>
                </w:rPr>
                <w:t xml:space="preserve">GroupReference</w:t>
              </w:r>
            </w:hyperlink>
          </w:p>
        </w:tc>
      </w:tr>
      <w:tr>
        <w:tc>
          <w:tcPr>
            <w:shd w:val="clear" w:color="auto" w:fill="F2F2F2"/>
          </w:tcPr>
          <w:p>
            <w:pPr>
              <w:pStyle w:val="Compact"/>
            </w:pPr>
            <w:hyperlink w:anchor="Election">
              <w:r>
                <w:rPr>
                  <w:rStyle w:val="Hyperlink"/>
                </w:rPr>
                <w:t xml:space="preserve">Election</w:t>
              </w:r>
            </w:hyperlink>
          </w:p>
        </w:tc>
        <w:tc>
          <w:tcPr>
            <w:shd w:val="clear" w:color="auto" w:fill="F2F2F2"/>
          </w:tcPr>
          <w:p>
            <w:pPr>
              <w:pStyle w:val="Compact"/>
            </w:pPr>
            <w:r>
              <w:t xml:space="preserve">actor_id</w:t>
            </w:r>
          </w:p>
        </w:tc>
        <w:tc>
          <w:tcPr>
            <w:shd w:val="clear" w:color="auto" w:fill="F2F2F2"/>
          </w:tcPr>
          <w:p>
            <w:pPr>
              <w:pStyle w:val="Compact"/>
            </w:pPr>
            <w:r>
              <w:t xml:space="preserve">range</w:t>
            </w:r>
          </w:p>
        </w:tc>
        <w:tc>
          <w:tcPr>
            <w:shd w:val="clear" w:color="auto" w:fill="F2F2F2"/>
          </w:tcPr>
          <w:p>
            <w:pPr>
              <w:pStyle w:val="Compact"/>
            </w:pPr>
            <w:hyperlink w:anchor="GroupReference">
              <w:r>
                <w:rPr>
                  <w:rStyle w:val="Hyperlink"/>
                </w:rPr>
                <w:t xml:space="preserve">GroupReference</w:t>
              </w:r>
            </w:hyperlink>
          </w:p>
        </w:tc>
      </w:tr>
      <w:tr>
        <w:tc>
          <w:tcPr/>
          <w:p>
            <w:pPr>
              <w:pStyle w:val="Compact"/>
            </w:pPr>
            <w:hyperlink w:anchor="Attendance">
              <w:r>
                <w:rPr>
                  <w:rStyle w:val="Hyperlink"/>
                </w:rPr>
                <w:t xml:space="preserve">Attendance</w:t>
              </w:r>
            </w:hyperlink>
          </w:p>
        </w:tc>
        <w:tc>
          <w:tcPr/>
          <w:p>
            <w:pPr>
              <w:pStyle w:val="Compact"/>
            </w:pPr>
            <w:r>
              <w:t xml:space="preserve">actor_id</w:t>
            </w:r>
          </w:p>
        </w:tc>
        <w:tc>
          <w:tcPr/>
          <w:p>
            <w:pPr>
              <w:pStyle w:val="Compact"/>
            </w:pPr>
            <w:r>
              <w:t xml:space="preserve">range</w:t>
            </w:r>
          </w:p>
        </w:tc>
        <w:tc>
          <w:tcPr/>
          <w:p>
            <w:pPr>
              <w:pStyle w:val="Compact"/>
            </w:pPr>
            <w:hyperlink w:anchor="GroupReference">
              <w:r>
                <w:rPr>
                  <w:rStyle w:val="Hyperlink"/>
                </w:rPr>
                <w:t xml:space="preserve">GroupReference</w:t>
              </w:r>
            </w:hyperlink>
          </w:p>
        </w:tc>
      </w:tr>
    </w:tbl>
    <w:bookmarkEnd w:id="429"/>
    <w:bookmarkEnd w:id="430"/>
    <w:bookmarkEnd w:id="431"/>
    <w:bookmarkStart w:id="436" w:name="textes-multilingues"/>
    <w:p>
      <w:pPr>
        <w:pStyle w:val="berschrift2"/>
      </w:pPr>
      <w:r>
        <w:t xml:space="preserve">Textes multilingues</w:t>
      </w:r>
    </w:p>
    <w:p>
      <w:pPr>
        <w:pStyle w:val="FirstParagraph"/>
      </w:pPr>
      <w:r>
        <w:t xml:space="preserve">En Suisse, les désignations, titres et descriptions existent souvent en plusieurs langues. Plutôt que de tenir un champ distinct par langue, un slot de type</w:t>
      </w:r>
      <w:r>
        <w:t xml:space="preserve"> </w:t>
      </w:r>
      <w:r>
        <w:rPr>
          <w:rStyle w:val="VerbatimChar"/>
        </w:rPr>
        <w:t xml:space="preserve">MultilingualString</w:t>
      </w:r>
      <w:r>
        <w:t xml:space="preserve"> </w:t>
      </w:r>
      <w:r>
        <w:t xml:space="preserve">reprend une liste d’entrées comportant</w:t>
      </w:r>
      <w:r>
        <w:t xml:space="preserve"> </w:t>
      </w:r>
      <w:r>
        <w:rPr>
          <w:rStyle w:val="VerbatimChar"/>
        </w:rPr>
        <w:t xml:space="preserve">text</w:t>
      </w:r>
      <w:r>
        <w:t xml:space="preserve"> </w:t>
      </w:r>
      <w:r>
        <w:t xml:space="preserve">et</w:t>
      </w:r>
      <w:r>
        <w:t xml:space="preserve"> </w:t>
      </w:r>
      <w:r>
        <w:rPr>
          <w:rStyle w:val="VerbatimChar"/>
        </w:rPr>
        <w:t xml:space="preserve">language</w:t>
      </w:r>
      <w:r>
        <w:t xml:space="preserve">. Qui ne tient qu’une seule langue livre une entrée unique — la langue doit être indiquée là aussi. Les liens sont modélisés de la même manière : de nombreux systèmes d’information parlementaire tiennent une adresse propre par langue, raison pour laquelle</w:t>
      </w:r>
      <w:r>
        <w:t xml:space="preserve"> </w:t>
      </w:r>
      <w:r>
        <w:rPr>
          <w:rStyle w:val="VerbatimChar"/>
        </w:rPr>
        <w:t xml:space="preserve">url</w:t>
      </w:r>
      <w:r>
        <w:t xml:space="preserve"> </w:t>
      </w:r>
      <w:r>
        <w:t xml:space="preserve">est également multilingue.</w:t>
      </w:r>
    </w:p>
    <w:bookmarkStart w:id="435" w:name="classe-multilingualstring"/>
    <w:p>
      <w:pPr>
        <w:pStyle w:val="berschrift3"/>
      </w:pPr>
      <w:r>
        <w:t xml:space="preserve">Classe: MultilingualString</w:t>
      </w:r>
      <w:r>
        <w:t xml:space="preserve"> </w:t>
      </w:r>
      <w:bookmarkStart w:id="432" w:name="MultilingualString"/>
      <w:bookmarkEnd w:id="432"/>
    </w:p>
    <w:p>
      <w:pPr>
        <w:pStyle w:val="FirstParagraph"/>
      </w:pPr>
      <w:r>
        <w:rPr>
          <w:i/>
          <w:iCs/>
        </w:rPr>
        <w:t xml:space="preserve">Une chaîne de caractères pouvant contenir du texte en plusieurs langues.</w:t>
      </w:r>
    </w:p>
    <w:bookmarkStart w:id="433" w:name="attributs-21"/>
    <w:p>
      <w:pPr>
        <w:pStyle w:val="berschrift4"/>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text</w:t>
            </w:r>
          </w:p>
        </w:tc>
        <w:tc>
          <w:tcPr>
            <w:shd w:val="clear" w:color="auto" w:fill="F2F2F2"/>
          </w:tcPr>
          <w:p>
            <w:pPr>
              <w:pStyle w:val="Compact"/>
            </w:pPr>
            <w:r>
              <w:t xml:space="preserve">1</w:t>
            </w:r>
            <w:r>
              <w:t xml:space="preserve"> </w:t>
            </w:r>
            <w:r>
              <w:t xml:space="preserve"> </w:t>
            </w:r>
            <w:r>
              <w:t xml:space="preserve">String</w:t>
            </w:r>
          </w:p>
        </w:tc>
        <w:tc>
          <w:tcPr>
            <w:shd w:val="clear" w:color="auto" w:fill="F2F2F2"/>
          </w:tcPr>
          <w:p>
            <w:pPr>
              <w:pStyle w:val="Compact"/>
            </w:pPr>
            <w:r>
              <w:t xml:space="preserve">Contenu textuel de l’élément.</w:t>
            </w:r>
          </w:p>
        </w:tc>
      </w:tr>
      <w:tr>
        <w:tc>
          <w:tcPr/>
          <w:p>
            <w:pPr>
              <w:pStyle w:val="Compact"/>
            </w:pPr>
            <w:r>
              <w:t xml:space="preserve">language</w:t>
            </w:r>
          </w:p>
        </w:tc>
        <w:tc>
          <w:tcPr/>
          <w:p>
            <w:pPr>
              <w:pStyle w:val="Compact"/>
            </w:pPr>
            <w:r>
              <w:t xml:space="preserve">1</w:t>
            </w:r>
            <w:r>
              <w:t xml:space="preserve"> </w:t>
            </w:r>
            <w:r>
              <w:t xml:space="preserve"> </w:t>
            </w:r>
            <w:r>
              <w:t xml:space="preserve">String</w:t>
            </w:r>
          </w:p>
        </w:tc>
        <w:tc>
          <w:tcPr/>
          <w:p>
            <w:pPr>
              <w:pStyle w:val="Compact"/>
            </w:pPr>
            <w:r>
              <w:t xml:space="preserve">Code de langue au format ISO 639-1 (deux lettres minuscules, par ex. « de », « fr », « it », « en »).</w:t>
            </w:r>
          </w:p>
        </w:tc>
      </w:tr>
    </w:tbl>
    <w:bookmarkEnd w:id="433"/>
    <w:bookmarkStart w:id="434" w:name="utilisations-20"/>
    <w:p>
      <w:pPr>
        <w:pStyle w:val="berschrift4"/>
      </w:pPr>
      <w:r>
        <w:t xml:space="preserve">Utilisations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hyperlink w:anchor="Legislature">
              <w:r>
                <w:rPr>
                  <w:rStyle w:val="Hyperlink"/>
                </w:rPr>
                <w:t xml:space="preserve">Legislature</w:t>
              </w:r>
            </w:hyperlink>
          </w:p>
        </w:tc>
        <w:tc>
          <w:tcPr>
            <w:shd w:val="clear" w:color="auto" w:fill="F2F2F2"/>
          </w:tcPr>
          <w:p>
            <w:pPr>
              <w:pStyle w:val="Compact"/>
            </w:pPr>
            <w:r>
              <w:t xml:space="preserve">name</w:t>
            </w:r>
          </w:p>
        </w:tc>
        <w:tc>
          <w:tcPr>
            <w:shd w:val="clear" w:color="auto" w:fill="F2F2F2"/>
          </w:tcPr>
          <w:p>
            <w:pPr>
              <w:pStyle w:val="Compact"/>
            </w:pPr>
            <w:r>
              <w:t xml:space="preserve">range</w:t>
            </w:r>
          </w:p>
        </w:tc>
        <w:tc>
          <w:tcPr>
            <w:shd w:val="clear" w:color="auto" w:fill="F2F2F2"/>
          </w:tcPr>
          <w:p>
            <w:pPr>
              <w:pStyle w:val="Compact"/>
            </w:pPr>
            <w:hyperlink w:anchor="MultilingualString">
              <w:r>
                <w:rPr>
                  <w:rStyle w:val="Hyperlink"/>
                </w:rPr>
                <w:t xml:space="preserve">MultilingualString</w:t>
              </w:r>
            </w:hyperlink>
          </w:p>
        </w:tc>
      </w:tr>
      <w:tr>
        <w:tc>
          <w:tcPr/>
          <w:p>
            <w:pPr>
              <w:pStyle w:val="Compact"/>
            </w:pPr>
            <w:hyperlink w:anchor="Session">
              <w:r>
                <w:rPr>
                  <w:rStyle w:val="Hyperlink"/>
                </w:rPr>
                <w:t xml:space="preserve">Session</w:t>
              </w:r>
            </w:hyperlink>
          </w:p>
        </w:tc>
        <w:tc>
          <w:tcPr/>
          <w:p>
            <w:pPr>
              <w:pStyle w:val="Compact"/>
            </w:pPr>
            <w:r>
              <w:t xml:space="preserve">name</w:t>
            </w:r>
          </w:p>
        </w:tc>
        <w:tc>
          <w:tcPr/>
          <w:p>
            <w:pPr>
              <w:pStyle w:val="Compact"/>
            </w:pPr>
            <w:r>
              <w:t xml:space="preserve">range</w:t>
            </w:r>
          </w:p>
        </w:tc>
        <w:tc>
          <w:tcPr/>
          <w:p>
            <w:pPr>
              <w:pStyle w:val="Compact"/>
            </w:pPr>
            <w:hyperlink w:anchor="MultilingualString">
              <w:r>
                <w:rPr>
                  <w:rStyle w:val="Hyperlink"/>
                </w:rPr>
                <w:t xml:space="preserve">MultilingualString</w:t>
              </w:r>
            </w:hyperlink>
          </w:p>
        </w:tc>
      </w:tr>
      <w:tr>
        <w:tc>
          <w:tcPr>
            <w:shd w:val="clear" w:color="auto" w:fill="F2F2F2"/>
          </w:tcPr>
          <w:p>
            <w:pPr>
              <w:pStyle w:val="Compact"/>
            </w:pPr>
            <w:hyperlink w:anchor="Session">
              <w:r>
                <w:rPr>
                  <w:rStyle w:val="Hyperlink"/>
                </w:rPr>
                <w:t xml:space="preserve">Session</w:t>
              </w:r>
            </w:hyperlink>
          </w:p>
        </w:tc>
        <w:tc>
          <w:tcPr>
            <w:shd w:val="clear" w:color="auto" w:fill="F2F2F2"/>
          </w:tcPr>
          <w:p>
            <w:pPr>
              <w:pStyle w:val="Compact"/>
            </w:pPr>
            <w:r>
              <w:t xml:space="preserve">url</w:t>
            </w:r>
          </w:p>
        </w:tc>
        <w:tc>
          <w:tcPr>
            <w:shd w:val="clear" w:color="auto" w:fill="F2F2F2"/>
          </w:tcPr>
          <w:p>
            <w:pPr>
              <w:pStyle w:val="Compact"/>
            </w:pPr>
            <w:r>
              <w:t xml:space="preserve">range</w:t>
            </w:r>
          </w:p>
        </w:tc>
        <w:tc>
          <w:tcPr>
            <w:shd w:val="clear" w:color="auto" w:fill="F2F2F2"/>
          </w:tcPr>
          <w:p>
            <w:pPr>
              <w:pStyle w:val="Compact"/>
            </w:pPr>
            <w:hyperlink w:anchor="MultilingualString">
              <w:r>
                <w:rPr>
                  <w:rStyle w:val="Hyperlink"/>
                </w:rPr>
                <w:t xml:space="preserve">MultilingualString</w:t>
              </w:r>
            </w:hyperlink>
          </w:p>
        </w:tc>
      </w:tr>
      <w:tr>
        <w:tc>
          <w:tcPr/>
          <w:p>
            <w:pPr>
              <w:pStyle w:val="Compact"/>
            </w:pPr>
            <w:hyperlink w:anchor="Meeting">
              <w:r>
                <w:rPr>
                  <w:rStyle w:val="Hyperlink"/>
                </w:rPr>
                <w:t xml:space="preserve">Meeting</w:t>
              </w:r>
            </w:hyperlink>
          </w:p>
        </w:tc>
        <w:tc>
          <w:tcPr/>
          <w:p>
            <w:pPr>
              <w:pStyle w:val="Compact"/>
            </w:pPr>
            <w:r>
              <w:t xml:space="preserve">name</w:t>
            </w:r>
          </w:p>
        </w:tc>
        <w:tc>
          <w:tcPr/>
          <w:p>
            <w:pPr>
              <w:pStyle w:val="Compact"/>
            </w:pPr>
            <w:r>
              <w:t xml:space="preserve">range</w:t>
            </w:r>
          </w:p>
        </w:tc>
        <w:tc>
          <w:tcPr/>
          <w:p>
            <w:pPr>
              <w:pStyle w:val="Compact"/>
            </w:pPr>
            <w:hyperlink w:anchor="MultilingualString">
              <w:r>
                <w:rPr>
                  <w:rStyle w:val="Hyperlink"/>
                </w:rPr>
                <w:t xml:space="preserve">MultilingualString</w:t>
              </w:r>
            </w:hyperlink>
          </w:p>
        </w:tc>
      </w:tr>
      <w:tr>
        <w:tc>
          <w:tcPr>
            <w:shd w:val="clear" w:color="auto" w:fill="F2F2F2"/>
          </w:tcPr>
          <w:p>
            <w:pPr>
              <w:pStyle w:val="Compact"/>
            </w:pPr>
            <w:hyperlink w:anchor="Meeting">
              <w:r>
                <w:rPr>
                  <w:rStyle w:val="Hyperlink"/>
                </w:rPr>
                <w:t xml:space="preserve">Meeting</w:t>
              </w:r>
            </w:hyperlink>
          </w:p>
        </w:tc>
        <w:tc>
          <w:tcPr>
            <w:shd w:val="clear" w:color="auto" w:fill="F2F2F2"/>
          </w:tcPr>
          <w:p>
            <w:pPr>
              <w:pStyle w:val="Compact"/>
            </w:pPr>
            <w:r>
              <w:t xml:space="preserve">url</w:t>
            </w:r>
          </w:p>
        </w:tc>
        <w:tc>
          <w:tcPr>
            <w:shd w:val="clear" w:color="auto" w:fill="F2F2F2"/>
          </w:tcPr>
          <w:p>
            <w:pPr>
              <w:pStyle w:val="Compact"/>
            </w:pPr>
            <w:r>
              <w:t xml:space="preserve">range</w:t>
            </w:r>
          </w:p>
        </w:tc>
        <w:tc>
          <w:tcPr>
            <w:shd w:val="clear" w:color="auto" w:fill="F2F2F2"/>
          </w:tcPr>
          <w:p>
            <w:pPr>
              <w:pStyle w:val="Compact"/>
            </w:pPr>
            <w:hyperlink w:anchor="MultilingualString">
              <w:r>
                <w:rPr>
                  <w:rStyle w:val="Hyperlink"/>
                </w:rPr>
                <w:t xml:space="preserve">MultilingualString</w:t>
              </w:r>
            </w:hyperlink>
          </w:p>
        </w:tc>
      </w:tr>
      <w:tr>
        <w:tc>
          <w:tcPr/>
          <w:p>
            <w:pPr>
              <w:pStyle w:val="Compact"/>
            </w:pPr>
            <w:hyperlink w:anchor="AgendaItem">
              <w:r>
                <w:rPr>
                  <w:rStyle w:val="Hyperlink"/>
                </w:rPr>
                <w:t xml:space="preserve">AgendaItem</w:t>
              </w:r>
            </w:hyperlink>
          </w:p>
        </w:tc>
        <w:tc>
          <w:tcPr/>
          <w:p>
            <w:pPr>
              <w:pStyle w:val="Compact"/>
            </w:pPr>
            <w:r>
              <w:t xml:space="preserve">agenda_item_title</w:t>
            </w:r>
          </w:p>
        </w:tc>
        <w:tc>
          <w:tcPr/>
          <w:p>
            <w:pPr>
              <w:pStyle w:val="Compact"/>
            </w:pPr>
            <w:r>
              <w:t xml:space="preserve">range</w:t>
            </w:r>
          </w:p>
        </w:tc>
        <w:tc>
          <w:tcPr/>
          <w:p>
            <w:pPr>
              <w:pStyle w:val="Compact"/>
            </w:pPr>
            <w:hyperlink w:anchor="MultilingualString">
              <w:r>
                <w:rPr>
                  <w:rStyle w:val="Hyperlink"/>
                </w:rPr>
                <w:t xml:space="preserve">MultilingualString</w:t>
              </w:r>
            </w:hyperlink>
          </w:p>
        </w:tc>
      </w:tr>
      <w:tr>
        <w:tc>
          <w:tcPr>
            <w:shd w:val="clear" w:color="auto" w:fill="F2F2F2"/>
          </w:tcPr>
          <w:p>
            <w:pPr>
              <w:pStyle w:val="Compact"/>
            </w:pPr>
            <w:hyperlink w:anchor="AgendaItem">
              <w:r>
                <w:rPr>
                  <w:rStyle w:val="Hyperlink"/>
                </w:rPr>
                <w:t xml:space="preserve">AgendaItem</w:t>
              </w:r>
            </w:hyperlink>
          </w:p>
        </w:tc>
        <w:tc>
          <w:tcPr>
            <w:shd w:val="clear" w:color="auto" w:fill="F2F2F2"/>
          </w:tcPr>
          <w:p>
            <w:pPr>
              <w:pStyle w:val="Compact"/>
            </w:pPr>
            <w:r>
              <w:t xml:space="preserve">agenda_item_description</w:t>
            </w:r>
          </w:p>
        </w:tc>
        <w:tc>
          <w:tcPr>
            <w:shd w:val="clear" w:color="auto" w:fill="F2F2F2"/>
          </w:tcPr>
          <w:p>
            <w:pPr>
              <w:pStyle w:val="Compact"/>
            </w:pPr>
            <w:r>
              <w:t xml:space="preserve">range</w:t>
            </w:r>
          </w:p>
        </w:tc>
        <w:tc>
          <w:tcPr>
            <w:shd w:val="clear" w:color="auto" w:fill="F2F2F2"/>
          </w:tcPr>
          <w:p>
            <w:pPr>
              <w:pStyle w:val="Compact"/>
            </w:pPr>
            <w:hyperlink w:anchor="MultilingualString">
              <w:r>
                <w:rPr>
                  <w:rStyle w:val="Hyperlink"/>
                </w:rPr>
                <w:t xml:space="preserve">MultilingualString</w:t>
              </w:r>
            </w:hyperlink>
          </w:p>
        </w:tc>
      </w:tr>
      <w:tr>
        <w:tc>
          <w:tcPr/>
          <w:p>
            <w:pPr>
              <w:pStyle w:val="Compact"/>
            </w:pPr>
            <w:hyperlink w:anchor="AgendaItem">
              <w:r>
                <w:rPr>
                  <w:rStyle w:val="Hyperlink"/>
                </w:rPr>
                <w:t xml:space="preserve">AgendaItem</w:t>
              </w:r>
            </w:hyperlink>
          </w:p>
        </w:tc>
        <w:tc>
          <w:tcPr/>
          <w:p>
            <w:pPr>
              <w:pStyle w:val="Compact"/>
            </w:pPr>
            <w:r>
              <w:t xml:space="preserve">url</w:t>
            </w:r>
          </w:p>
        </w:tc>
        <w:tc>
          <w:tcPr/>
          <w:p>
            <w:pPr>
              <w:pStyle w:val="Compact"/>
            </w:pPr>
            <w:r>
              <w:t xml:space="preserve">range</w:t>
            </w:r>
          </w:p>
        </w:tc>
        <w:tc>
          <w:tcPr/>
          <w:p>
            <w:pPr>
              <w:pStyle w:val="Compact"/>
            </w:pPr>
            <w:hyperlink w:anchor="MultilingualString">
              <w:r>
                <w:rPr>
                  <w:rStyle w:val="Hyperlink"/>
                </w:rPr>
                <w:t xml:space="preserve">MultilingualString</w:t>
              </w:r>
            </w:hyperlink>
          </w:p>
        </w:tc>
      </w:tr>
      <w:tr>
        <w:tc>
          <w:tcPr>
            <w:shd w:val="clear" w:color="auto" w:fill="F2F2F2"/>
          </w:tcPr>
          <w:p>
            <w:pPr>
              <w:pStyle w:val="Compact"/>
            </w:pPr>
            <w:hyperlink w:anchor="ProtocolItem">
              <w:r>
                <w:rPr>
                  <w:rStyle w:val="Hyperlink"/>
                </w:rPr>
                <w:t xml:space="preserve">ProtocolItem</w:t>
              </w:r>
            </w:hyperlink>
          </w:p>
        </w:tc>
        <w:tc>
          <w:tcPr>
            <w:shd w:val="clear" w:color="auto" w:fill="F2F2F2"/>
          </w:tcPr>
          <w:p>
            <w:pPr>
              <w:pStyle w:val="Compact"/>
            </w:pPr>
            <w:r>
              <w:t xml:space="preserve">agenda_item_title</w:t>
            </w:r>
          </w:p>
        </w:tc>
        <w:tc>
          <w:tcPr>
            <w:shd w:val="clear" w:color="auto" w:fill="F2F2F2"/>
          </w:tcPr>
          <w:p>
            <w:pPr>
              <w:pStyle w:val="Compact"/>
            </w:pPr>
            <w:r>
              <w:t xml:space="preserve">range</w:t>
            </w:r>
          </w:p>
        </w:tc>
        <w:tc>
          <w:tcPr>
            <w:shd w:val="clear" w:color="auto" w:fill="F2F2F2"/>
          </w:tcPr>
          <w:p>
            <w:pPr>
              <w:pStyle w:val="Compact"/>
            </w:pPr>
            <w:hyperlink w:anchor="MultilingualString">
              <w:r>
                <w:rPr>
                  <w:rStyle w:val="Hyperlink"/>
                </w:rPr>
                <w:t xml:space="preserve">MultilingualString</w:t>
              </w:r>
            </w:hyperlink>
          </w:p>
        </w:tc>
      </w:tr>
      <w:tr>
        <w:tc>
          <w:tcPr/>
          <w:p>
            <w:pPr>
              <w:pStyle w:val="Compact"/>
            </w:pPr>
            <w:hyperlink w:anchor="ProtocolItem">
              <w:r>
                <w:rPr>
                  <w:rStyle w:val="Hyperlink"/>
                </w:rPr>
                <w:t xml:space="preserve">ProtocolItem</w:t>
              </w:r>
            </w:hyperlink>
          </w:p>
        </w:tc>
        <w:tc>
          <w:tcPr/>
          <w:p>
            <w:pPr>
              <w:pStyle w:val="Compact"/>
            </w:pPr>
            <w:r>
              <w:t xml:space="preserve">agenda_item_description</w:t>
            </w:r>
          </w:p>
        </w:tc>
        <w:tc>
          <w:tcPr/>
          <w:p>
            <w:pPr>
              <w:pStyle w:val="Compact"/>
            </w:pPr>
            <w:r>
              <w:t xml:space="preserve">range</w:t>
            </w:r>
          </w:p>
        </w:tc>
        <w:tc>
          <w:tcPr/>
          <w:p>
            <w:pPr>
              <w:pStyle w:val="Compact"/>
            </w:pPr>
            <w:hyperlink w:anchor="MultilingualString">
              <w:r>
                <w:rPr>
                  <w:rStyle w:val="Hyperlink"/>
                </w:rPr>
                <w:t xml:space="preserve">MultilingualString</w:t>
              </w:r>
            </w:hyperlink>
          </w:p>
        </w:tc>
      </w:tr>
      <w:tr>
        <w:tc>
          <w:tcPr>
            <w:shd w:val="clear" w:color="auto" w:fill="F2F2F2"/>
          </w:tcPr>
          <w:p>
            <w:pPr>
              <w:pStyle w:val="Compact"/>
            </w:pPr>
            <w:hyperlink w:anchor="ProtocolItem">
              <w:r>
                <w:rPr>
                  <w:rStyle w:val="Hyperlink"/>
                </w:rPr>
                <w:t xml:space="preserve">ProtocolItem</w:t>
              </w:r>
            </w:hyperlink>
          </w:p>
        </w:tc>
        <w:tc>
          <w:tcPr>
            <w:shd w:val="clear" w:color="auto" w:fill="F2F2F2"/>
          </w:tcPr>
          <w:p>
            <w:pPr>
              <w:pStyle w:val="Compact"/>
            </w:pPr>
            <w:r>
              <w:t xml:space="preserve">url</w:t>
            </w:r>
          </w:p>
        </w:tc>
        <w:tc>
          <w:tcPr>
            <w:shd w:val="clear" w:color="auto" w:fill="F2F2F2"/>
          </w:tcPr>
          <w:p>
            <w:pPr>
              <w:pStyle w:val="Compact"/>
            </w:pPr>
            <w:r>
              <w:t xml:space="preserve">range</w:t>
            </w:r>
          </w:p>
        </w:tc>
        <w:tc>
          <w:tcPr>
            <w:shd w:val="clear" w:color="auto" w:fill="F2F2F2"/>
          </w:tcPr>
          <w:p>
            <w:pPr>
              <w:pStyle w:val="Compact"/>
            </w:pPr>
            <w:hyperlink w:anchor="MultilingualString">
              <w:r>
                <w:rPr>
                  <w:rStyle w:val="Hyperlink"/>
                </w:rPr>
                <w:t xml:space="preserve">MultilingualString</w:t>
              </w:r>
            </w:hyperlink>
          </w:p>
        </w:tc>
      </w:tr>
      <w:tr>
        <w:tc>
          <w:tcPr/>
          <w:p>
            <w:pPr>
              <w:pStyle w:val="Compact"/>
            </w:pPr>
            <w:hyperlink w:anchor="Voting">
              <w:r>
                <w:rPr>
                  <w:rStyle w:val="Hyperlink"/>
                </w:rPr>
                <w:t xml:space="preserve">Voting</w:t>
              </w:r>
            </w:hyperlink>
          </w:p>
        </w:tc>
        <w:tc>
          <w:tcPr/>
          <w:p>
            <w:pPr>
              <w:pStyle w:val="Compact"/>
            </w:pPr>
            <w:r>
              <w:t xml:space="preserve">voting_title</w:t>
            </w:r>
          </w:p>
        </w:tc>
        <w:tc>
          <w:tcPr/>
          <w:p>
            <w:pPr>
              <w:pStyle w:val="Compact"/>
            </w:pPr>
            <w:r>
              <w:t xml:space="preserve">range</w:t>
            </w:r>
          </w:p>
        </w:tc>
        <w:tc>
          <w:tcPr/>
          <w:p>
            <w:pPr>
              <w:pStyle w:val="Compact"/>
            </w:pPr>
            <w:hyperlink w:anchor="MultilingualString">
              <w:r>
                <w:rPr>
                  <w:rStyle w:val="Hyperlink"/>
                </w:rPr>
                <w:t xml:space="preserve">MultilingualString</w:t>
              </w:r>
            </w:hyperlink>
          </w:p>
        </w:tc>
      </w:tr>
      <w:tr>
        <w:tc>
          <w:tcPr>
            <w:shd w:val="clear" w:color="auto" w:fill="F2F2F2"/>
          </w:tcPr>
          <w:p>
            <w:pPr>
              <w:pStyle w:val="Compact"/>
            </w:pPr>
            <w:hyperlink w:anchor="IndividualAttendance">
              <w:r>
                <w:rPr>
                  <w:rStyle w:val="Hyperlink"/>
                </w:rPr>
                <w:t xml:space="preserve">IndividualAttendance</w:t>
              </w:r>
            </w:hyperlink>
          </w:p>
        </w:tc>
        <w:tc>
          <w:tcPr>
            <w:shd w:val="clear" w:color="auto" w:fill="F2F2F2"/>
          </w:tcPr>
          <w:p>
            <w:pPr>
              <w:pStyle w:val="Compact"/>
            </w:pPr>
            <w:r>
              <w:t xml:space="preserve">reason</w:t>
            </w:r>
          </w:p>
        </w:tc>
        <w:tc>
          <w:tcPr>
            <w:shd w:val="clear" w:color="auto" w:fill="F2F2F2"/>
          </w:tcPr>
          <w:p>
            <w:pPr>
              <w:pStyle w:val="Compact"/>
            </w:pPr>
            <w:r>
              <w:t xml:space="preserve">range</w:t>
            </w:r>
          </w:p>
        </w:tc>
        <w:tc>
          <w:tcPr>
            <w:shd w:val="clear" w:color="auto" w:fill="F2F2F2"/>
          </w:tcPr>
          <w:p>
            <w:pPr>
              <w:pStyle w:val="Compact"/>
            </w:pPr>
            <w:hyperlink w:anchor="MultilingualString">
              <w:r>
                <w:rPr>
                  <w:rStyle w:val="Hyperlink"/>
                </w:rPr>
                <w:t xml:space="preserve">MultilingualString</w:t>
              </w:r>
            </w:hyperlink>
          </w:p>
        </w:tc>
      </w:tr>
      <w:tr>
        <w:tc>
          <w:tcPr/>
          <w:p>
            <w:pPr>
              <w:pStyle w:val="Compact"/>
            </w:pPr>
            <w:hyperlink w:anchor="Media">
              <w:r>
                <w:rPr>
                  <w:rStyle w:val="Hyperlink"/>
                </w:rPr>
                <w:t xml:space="preserve">Media</w:t>
              </w:r>
            </w:hyperlink>
          </w:p>
        </w:tc>
        <w:tc>
          <w:tcPr/>
          <w:p>
            <w:pPr>
              <w:pStyle w:val="Compact"/>
            </w:pPr>
            <w:r>
              <w:t xml:space="preserve">url</w:t>
            </w:r>
          </w:p>
        </w:tc>
        <w:tc>
          <w:tcPr/>
          <w:p>
            <w:pPr>
              <w:pStyle w:val="Compact"/>
            </w:pPr>
            <w:r>
              <w:t xml:space="preserve">range</w:t>
            </w:r>
          </w:p>
        </w:tc>
        <w:tc>
          <w:tcPr/>
          <w:p>
            <w:pPr>
              <w:pStyle w:val="Compact"/>
            </w:pPr>
            <w:hyperlink w:anchor="MultilingualString">
              <w:r>
                <w:rPr>
                  <w:rStyle w:val="Hyperlink"/>
                </w:rPr>
                <w:t xml:space="preserve">MultilingualString</w:t>
              </w:r>
            </w:hyperlink>
          </w:p>
        </w:tc>
      </w:tr>
    </w:tbl>
    <w:bookmarkEnd w:id="434"/>
    <w:bookmarkEnd w:id="435"/>
    <w:bookmarkEnd w:id="436"/>
    <w:bookmarkStart w:id="449" w:name="classes-mixin"/>
    <w:p>
      <w:pPr>
        <w:pStyle w:val="berschrift2"/>
      </w:pPr>
      <w:r>
        <w:t xml:space="preserve">Classes mixin</w:t>
      </w:r>
    </w:p>
    <w:p>
      <w:pPr>
        <w:pStyle w:val="FirstParagraph"/>
      </w:pPr>
      <w:r>
        <w:t xml:space="preserve">Trois classes ne portent pas de données propres : elles regroupent des slots qui se présentent de la même manière dans de nombreuses classes — l’identification d’une entité, ses dates de création et de modification ainsi que le déroulement temporel d’un événement, avec un début et une fin planifiés et effectifs. Elles proviennent du schéma commun du groupe spécialisé (eCH-0292) et sont intégrées par les normes de celui-ci, afin que les mêmes indications portent partout le même nom et fonctionnent de la même façon.</w:t>
      </w:r>
    </w:p>
    <w:p>
      <w:pPr>
        <w:pStyle w:val="Textkrper"/>
      </w:pPr>
      <w:r>
        <w:t xml:space="preserve">Un mixin n’est pas une superclasse : aucune instance d’une classe mixin n’est créée et rien n’en apparaît dans les données. Les tableaux d’attributs des classes énumèrent donc individuellement les slots hérités et en signalent la provenance par la mention « Héritage » — les trois sections suivantes expliquent ce qui se cache derrière cette indication.</w:t>
      </w:r>
    </w:p>
    <w:bookmarkStart w:id="440" w:name="classe-hasidentification"/>
    <w:p>
      <w:pPr>
        <w:pStyle w:val="berschrift3"/>
      </w:pPr>
      <w:r>
        <w:t xml:space="preserve">Classe: HasIdentification</w:t>
      </w:r>
      <w:r>
        <w:t xml:space="preserve"> </w:t>
      </w:r>
      <w:bookmarkStart w:id="437" w:name="HasIdentification"/>
      <w:bookmarkEnd w:id="437"/>
    </w:p>
    <w:p>
      <w:pPr>
        <w:pStyle w:val="FirstParagraph"/>
      </w:pPr>
      <w:r>
        <w:rPr>
          <w:i/>
          <w:iCs/>
        </w:rPr>
        <w:t xml:space="preserve">Une classe mixin qui fournit des slots pour l’identification d’une entité. Elle est utilisée pour les entités identifiées en propre ; leur</w:t>
      </w:r>
      <w:r>
        <w:rPr>
          <w:i/>
          <w:iCs/>
        </w:rPr>
        <w:t xml:space="preserve"> </w:t>
      </w:r>
      <w:r>
        <w:rPr>
          <w:rStyle w:val="VerbatimChar"/>
          <w:i/>
          <w:iCs/>
        </w:rPr>
        <w:t xml:space="preserve">global_uri</w:t>
      </w:r>
      <w:r>
        <w:rPr>
          <w:i/>
          <w:iCs/>
        </w:rPr>
        <w:t xml:space="preserve"> </w:t>
      </w:r>
      <w:r>
        <w:rPr>
          <w:i/>
          <w:iCs/>
        </w:rPr>
        <w:t xml:space="preserve">constitue l’identifiant et est donc obligatoire.</w:t>
      </w:r>
    </w:p>
    <w:bookmarkStart w:id="438" w:name="attributs-22"/>
    <w:p>
      <w:pPr>
        <w:pStyle w:val="berschrift4"/>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Identifiant local. Par exemple, un UUID issu du système d’information du conseil.</w:t>
            </w:r>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Une URI unique et globalement valide pour l’entité.</w:t>
            </w:r>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Une URI qui renvoie à une entité Wikidata, par ex. http://www.wikidata.org/entity/Q813067 pour Beat Jans.</w:t>
            </w:r>
          </w:p>
        </w:tc>
      </w:tr>
    </w:tbl>
    <w:bookmarkEnd w:id="438"/>
    <w:bookmarkStart w:id="439" w:name="utilisation-de-mixin"/>
    <w:p>
      <w:pPr>
        <w:pStyle w:val="berschrift4"/>
      </w:pPr>
      <w:r>
        <w:t xml:space="preserve">Utilisation de mixin</w:t>
      </w:r>
    </w:p>
    <w:p>
      <w:pPr>
        <w:pStyle w:val="FirstParagraph"/>
      </w:pPr>
      <w:hyperlink w:anchor="Container">
        <w:r>
          <w:rPr>
            <w:rStyle w:val="Hyperlink"/>
          </w:rPr>
          <w:t xml:space="preserve">Container</w:t>
        </w:r>
      </w:hyperlink>
      <w:r>
        <w:t xml:space="preserve">,</w:t>
      </w:r>
      <w:r>
        <w:t xml:space="preserve"> </w:t>
      </w:r>
      <w:hyperlink w:anchor="Legislature">
        <w:r>
          <w:rPr>
            <w:rStyle w:val="Hyperlink"/>
          </w:rPr>
          <w:t xml:space="preserve">Legislature</w:t>
        </w:r>
      </w:hyperlink>
      <w:r>
        <w:t xml:space="preserve">,</w:t>
      </w:r>
      <w:r>
        <w:t xml:space="preserve"> </w:t>
      </w:r>
      <w:hyperlink w:anchor="Session">
        <w:r>
          <w:rPr>
            <w:rStyle w:val="Hyperlink"/>
          </w:rPr>
          <w:t xml:space="preserve">Session</w:t>
        </w:r>
      </w:hyperlink>
      <w:r>
        <w:t xml:space="preserve">,</w:t>
      </w:r>
      <w:r>
        <w:t xml:space="preserve"> </w:t>
      </w:r>
      <w:hyperlink w:anchor="Meeting">
        <w:r>
          <w:rPr>
            <w:rStyle w:val="Hyperlink"/>
          </w:rPr>
          <w:t xml:space="preserve">Meeting</w:t>
        </w:r>
      </w:hyperlink>
      <w:r>
        <w:t xml:space="preserve">,</w:t>
      </w:r>
      <w:r>
        <w:t xml:space="preserve"> </w:t>
      </w:r>
      <w:hyperlink w:anchor="AgendaItem">
        <w:r>
          <w:rPr>
            <w:rStyle w:val="Hyperlink"/>
          </w:rPr>
          <w:t xml:space="preserve">AgendaItem</w:t>
        </w:r>
      </w:hyperlink>
      <w:r>
        <w:t xml:space="preserve">,</w:t>
      </w:r>
      <w:r>
        <w:t xml:space="preserve"> </w:t>
      </w:r>
      <w:hyperlink w:anchor="Protocol">
        <w:r>
          <w:rPr>
            <w:rStyle w:val="Hyperlink"/>
          </w:rPr>
          <w:t xml:space="preserve">Protocol</w:t>
        </w:r>
      </w:hyperlink>
      <w:r>
        <w:t xml:space="preserve">,</w:t>
      </w:r>
      <w:r>
        <w:t xml:space="preserve"> </w:t>
      </w:r>
      <w:hyperlink w:anchor="Voting">
        <w:r>
          <w:rPr>
            <w:rStyle w:val="Hyperlink"/>
          </w:rPr>
          <w:t xml:space="preserve">Voting</w:t>
        </w:r>
      </w:hyperlink>
      <w:r>
        <w:t xml:space="preserve">,</w:t>
      </w:r>
      <w:r>
        <w:t xml:space="preserve"> </w:t>
      </w:r>
      <w:hyperlink w:anchor="IndividualVote">
        <w:r>
          <w:rPr>
            <w:rStyle w:val="Hyperlink"/>
          </w:rPr>
          <w:t xml:space="preserve">IndividualVote</w:t>
        </w:r>
      </w:hyperlink>
      <w:r>
        <w:t xml:space="preserve">,</w:t>
      </w:r>
      <w:r>
        <w:t xml:space="preserve"> </w:t>
      </w:r>
      <w:hyperlink w:anchor="Election">
        <w:r>
          <w:rPr>
            <w:rStyle w:val="Hyperlink"/>
          </w:rPr>
          <w:t xml:space="preserve">Election</w:t>
        </w:r>
      </w:hyperlink>
      <w:r>
        <w:t xml:space="preserve">,</w:t>
      </w:r>
      <w:r>
        <w:t xml:space="preserve"> </w:t>
      </w:r>
      <w:hyperlink w:anchor="Attendance">
        <w:r>
          <w:rPr>
            <w:rStyle w:val="Hyperlink"/>
          </w:rPr>
          <w:t xml:space="preserve">Attendance</w:t>
        </w:r>
      </w:hyperlink>
      <w:r>
        <w:t xml:space="preserve">,</w:t>
      </w:r>
      <w:r>
        <w:t xml:space="preserve"> </w:t>
      </w:r>
      <w:hyperlink w:anchor="IndividualAttendance">
        <w:r>
          <w:rPr>
            <w:rStyle w:val="Hyperlink"/>
          </w:rPr>
          <w:t xml:space="preserve">IndividualAttendance</w:t>
        </w:r>
      </w:hyperlink>
      <w:r>
        <w:t xml:space="preserve">,</w:t>
      </w:r>
      <w:r>
        <w:t xml:space="preserve"> </w:t>
      </w:r>
      <w:hyperlink w:anchor="Speech">
        <w:r>
          <w:rPr>
            <w:rStyle w:val="Hyperlink"/>
          </w:rPr>
          <w:t xml:space="preserve">Speech</w:t>
        </w:r>
      </w:hyperlink>
      <w:r>
        <w:t xml:space="preserve">,</w:t>
      </w:r>
      <w:r>
        <w:t xml:space="preserve"> </w:t>
      </w:r>
      <w:hyperlink w:anchor="TextSegment">
        <w:r>
          <w:rPr>
            <w:rStyle w:val="Hyperlink"/>
          </w:rPr>
          <w:t xml:space="preserve">TextSegment</w:t>
        </w:r>
      </w:hyperlink>
      <w:r>
        <w:t xml:space="preserve">,</w:t>
      </w:r>
      <w:r>
        <w:t xml:space="preserve"> </w:t>
      </w:r>
      <w:hyperlink w:anchor="Motion">
        <w:r>
          <w:rPr>
            <w:rStyle w:val="Hyperlink"/>
          </w:rPr>
          <w:t xml:space="preserve">Motion</w:t>
        </w:r>
      </w:hyperlink>
      <w:r>
        <w:t xml:space="preserve">,</w:t>
      </w:r>
      <w:r>
        <w:t xml:space="preserve"> </w:t>
      </w:r>
      <w:hyperlink w:anchor="Media">
        <w:r>
          <w:rPr>
            <w:rStyle w:val="Hyperlink"/>
          </w:rPr>
          <w:t xml:space="preserve">Media</w:t>
        </w:r>
      </w:hyperlink>
    </w:p>
    <w:bookmarkEnd w:id="439"/>
    <w:bookmarkEnd w:id="440"/>
    <w:bookmarkStart w:id="444" w:name="classe-hascreationmodificationdates"/>
    <w:p>
      <w:pPr>
        <w:pStyle w:val="berschrift3"/>
      </w:pPr>
      <w:r>
        <w:t xml:space="preserve">Classe: HasCreationModificationDates</w:t>
      </w:r>
      <w:r>
        <w:t xml:space="preserve"> </w:t>
      </w:r>
      <w:bookmarkStart w:id="441" w:name="HasCreationModificationDates"/>
      <w:bookmarkEnd w:id="441"/>
    </w:p>
    <w:p>
      <w:pPr>
        <w:pStyle w:val="FirstParagraph"/>
      </w:pPr>
      <w:r>
        <w:rPr>
          <w:i/>
          <w:iCs/>
        </w:rPr>
        <w:t xml:space="preserve">Une classe mixin qui fournit des slots pour modéliser les dates de création et de modification d’une entité.</w:t>
      </w:r>
    </w:p>
    <w:bookmarkStart w:id="442" w:name="attributs-23"/>
    <w:p>
      <w:pPr>
        <w:pStyle w:val="berschrift4"/>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date_created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à laquelle une entité a été créée.</w:t>
            </w:r>
          </w:p>
        </w:tc>
      </w:tr>
      <w:tr>
        <w:tc>
          <w:tcPr/>
          <w:p>
            <w:pPr>
              <w:pStyle w:val="Compact"/>
            </w:pPr>
            <w:r>
              <w:t xml:space="preserve">datetime_created</w:t>
            </w:r>
          </w:p>
        </w:tc>
        <w:tc>
          <w:tcPr/>
          <w:p>
            <w:pPr>
              <w:pStyle w:val="Compact"/>
            </w:pPr>
            <w:r>
              <w:t xml:space="preserve">0..1</w:t>
            </w:r>
            <w:r>
              <w:t xml:space="preserve"> </w:t>
            </w:r>
            <w:r>
              <w:t xml:space="preserve"> </w:t>
            </w:r>
            <w:r>
              <w:t xml:space="preserve">Datetime</w:t>
            </w:r>
          </w:p>
        </w:tc>
        <w:tc>
          <w:tcPr/>
          <w:p>
            <w:pPr>
              <w:pStyle w:val="Compact"/>
            </w:pPr>
            <w:r>
              <w:t xml:space="preserve">La date et l’heure auxquelles une entité a été créée.</w:t>
            </w:r>
          </w:p>
        </w:tc>
      </w:tr>
      <w:tr>
        <w:tc>
          <w:tcPr>
            <w:shd w:val="clear" w:color="auto" w:fill="F2F2F2"/>
          </w:tcPr>
          <w:p>
            <w:pPr>
              <w:pStyle w:val="Compact"/>
            </w:pPr>
            <w:r>
              <w:t xml:space="preserve">date_modified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à laquelle une entité a été modifiée pour la dernière fois.</w:t>
            </w:r>
          </w:p>
        </w:tc>
      </w:tr>
      <w:tr>
        <w:tc>
          <w:tcPr/>
          <w:p>
            <w:pPr>
              <w:pStyle w:val="Compact"/>
            </w:pPr>
            <w:r>
              <w:t xml:space="preserve">datetime_modified</w:t>
            </w:r>
          </w:p>
        </w:tc>
        <w:tc>
          <w:tcPr/>
          <w:p>
            <w:pPr>
              <w:pStyle w:val="Compact"/>
            </w:pPr>
            <w:r>
              <w:t xml:space="preserve">0..1</w:t>
            </w:r>
            <w:r>
              <w:t xml:space="preserve"> </w:t>
            </w:r>
            <w:r>
              <w:t xml:space="preserve"> </w:t>
            </w:r>
            <w:r>
              <w:t xml:space="preserve">Datetime</w:t>
            </w:r>
          </w:p>
        </w:tc>
        <w:tc>
          <w:tcPr/>
          <w:p>
            <w:pPr>
              <w:pStyle w:val="Compact"/>
            </w:pPr>
            <w:r>
              <w:t xml:space="preserve">La date et l’heure auxquelles une entité a été modifiée pour la dernière fois.</w:t>
            </w:r>
          </w:p>
        </w:tc>
      </w:tr>
    </w:tbl>
    <w:bookmarkEnd w:id="442"/>
    <w:bookmarkStart w:id="443" w:name="utilisation-de-mixin-1"/>
    <w:p>
      <w:pPr>
        <w:pStyle w:val="berschrift4"/>
      </w:pPr>
      <w:r>
        <w:t xml:space="preserve">Utilisation de mixin</w:t>
      </w:r>
    </w:p>
    <w:p>
      <w:pPr>
        <w:pStyle w:val="FirstParagraph"/>
      </w:pPr>
      <w:hyperlink w:anchor="Legislature">
        <w:r>
          <w:rPr>
            <w:rStyle w:val="Hyperlink"/>
          </w:rPr>
          <w:t xml:space="preserve">Legislature</w:t>
        </w:r>
      </w:hyperlink>
      <w:r>
        <w:t xml:space="preserve">,</w:t>
      </w:r>
      <w:r>
        <w:t xml:space="preserve"> </w:t>
      </w:r>
      <w:hyperlink w:anchor="Session">
        <w:r>
          <w:rPr>
            <w:rStyle w:val="Hyperlink"/>
          </w:rPr>
          <w:t xml:space="preserve">Session</w:t>
        </w:r>
      </w:hyperlink>
      <w:r>
        <w:t xml:space="preserve">,</w:t>
      </w:r>
      <w:r>
        <w:t xml:space="preserve"> </w:t>
      </w:r>
      <w:hyperlink w:anchor="Meeting">
        <w:r>
          <w:rPr>
            <w:rStyle w:val="Hyperlink"/>
          </w:rPr>
          <w:t xml:space="preserve">Meeting</w:t>
        </w:r>
      </w:hyperlink>
      <w:r>
        <w:t xml:space="preserve">,</w:t>
      </w:r>
      <w:r>
        <w:t xml:space="preserve"> </w:t>
      </w:r>
      <w:hyperlink w:anchor="AgendaItem">
        <w:r>
          <w:rPr>
            <w:rStyle w:val="Hyperlink"/>
          </w:rPr>
          <w:t xml:space="preserve">AgendaItem</w:t>
        </w:r>
      </w:hyperlink>
      <w:r>
        <w:t xml:space="preserve">,</w:t>
      </w:r>
      <w:r>
        <w:t xml:space="preserve"> </w:t>
      </w:r>
      <w:hyperlink w:anchor="Protocol">
        <w:r>
          <w:rPr>
            <w:rStyle w:val="Hyperlink"/>
          </w:rPr>
          <w:t xml:space="preserve">Protocol</w:t>
        </w:r>
      </w:hyperlink>
      <w:r>
        <w:t xml:space="preserve">,</w:t>
      </w:r>
      <w:r>
        <w:t xml:space="preserve"> </w:t>
      </w:r>
      <w:hyperlink w:anchor="Voting">
        <w:r>
          <w:rPr>
            <w:rStyle w:val="Hyperlink"/>
          </w:rPr>
          <w:t xml:space="preserve">Voting</w:t>
        </w:r>
      </w:hyperlink>
      <w:r>
        <w:t xml:space="preserve">,</w:t>
      </w:r>
      <w:r>
        <w:t xml:space="preserve"> </w:t>
      </w:r>
      <w:hyperlink w:anchor="IndividualVote">
        <w:r>
          <w:rPr>
            <w:rStyle w:val="Hyperlink"/>
          </w:rPr>
          <w:t xml:space="preserve">IndividualVote</w:t>
        </w:r>
      </w:hyperlink>
      <w:r>
        <w:t xml:space="preserve">,</w:t>
      </w:r>
      <w:r>
        <w:t xml:space="preserve"> </w:t>
      </w:r>
      <w:hyperlink w:anchor="Election">
        <w:r>
          <w:rPr>
            <w:rStyle w:val="Hyperlink"/>
          </w:rPr>
          <w:t xml:space="preserve">Election</w:t>
        </w:r>
      </w:hyperlink>
      <w:r>
        <w:t xml:space="preserve">,</w:t>
      </w:r>
      <w:r>
        <w:t xml:space="preserve"> </w:t>
      </w:r>
      <w:hyperlink w:anchor="Attendance">
        <w:r>
          <w:rPr>
            <w:rStyle w:val="Hyperlink"/>
          </w:rPr>
          <w:t xml:space="preserve">Attendance</w:t>
        </w:r>
      </w:hyperlink>
      <w:r>
        <w:t xml:space="preserve">,</w:t>
      </w:r>
      <w:r>
        <w:t xml:space="preserve"> </w:t>
      </w:r>
      <w:hyperlink w:anchor="IndividualAttendance">
        <w:r>
          <w:rPr>
            <w:rStyle w:val="Hyperlink"/>
          </w:rPr>
          <w:t xml:space="preserve">IndividualAttendance</w:t>
        </w:r>
      </w:hyperlink>
      <w:r>
        <w:t xml:space="preserve">,</w:t>
      </w:r>
      <w:r>
        <w:t xml:space="preserve"> </w:t>
      </w:r>
      <w:hyperlink w:anchor="Speech">
        <w:r>
          <w:rPr>
            <w:rStyle w:val="Hyperlink"/>
          </w:rPr>
          <w:t xml:space="preserve">Speech</w:t>
        </w:r>
      </w:hyperlink>
    </w:p>
    <w:bookmarkEnd w:id="443"/>
    <w:bookmarkEnd w:id="444"/>
    <w:bookmarkStart w:id="448" w:name="classe-iseventwithduration"/>
    <w:p>
      <w:pPr>
        <w:pStyle w:val="berschrift3"/>
      </w:pPr>
      <w:r>
        <w:t xml:space="preserve">Classe: IsEventWithDuration</w:t>
      </w:r>
      <w:r>
        <w:t xml:space="preserve"> </w:t>
      </w:r>
      <w:bookmarkStart w:id="445" w:name="IsEventWithDuration"/>
      <w:bookmarkEnd w:id="445"/>
    </w:p>
    <w:p>
      <w:pPr>
        <w:pStyle w:val="FirstParagraph"/>
      </w:pPr>
      <w:r>
        <w:rPr>
          <w:i/>
          <w:iCs/>
        </w:rPr>
        <w:t xml:space="preserve">Une classe mixin qui fournit des slots pour modéliser des événements ou occurrences avec une durée.</w:t>
      </w:r>
    </w:p>
    <w:bookmarkStart w:id="446" w:name="attributs-24"/>
    <w:p>
      <w:pPr>
        <w:pStyle w:val="berschrift4"/>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date_begin_actual</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de début effective d’un événement ou d’une occurrence avec durée.</w:t>
            </w:r>
          </w:p>
        </w:tc>
      </w:tr>
      <w:tr>
        <w:tc>
          <w:tcPr/>
          <w:p>
            <w:pPr>
              <w:pStyle w:val="Compact"/>
            </w:pPr>
            <w:r>
              <w:t xml:space="preserve">datetime_begin_actual</w:t>
            </w:r>
          </w:p>
        </w:tc>
        <w:tc>
          <w:tcPr/>
          <w:p>
            <w:pPr>
              <w:pStyle w:val="Compact"/>
            </w:pPr>
            <w:r>
              <w:t xml:space="preserve">0..1</w:t>
            </w:r>
            <w:r>
              <w:t xml:space="preserve"> </w:t>
            </w:r>
            <w:r>
              <w:t xml:space="preserve"> </w:t>
            </w:r>
            <w:r>
              <w:t xml:space="preserve">Datetime</w:t>
            </w:r>
          </w:p>
        </w:tc>
        <w:tc>
          <w:tcPr/>
          <w:p>
            <w:pPr>
              <w:pStyle w:val="Compact"/>
            </w:pPr>
            <w:r>
              <w:t xml:space="preserve">La date et l’heure de début effectives d’un événement ou d’une occurrence avec durée.</w:t>
            </w:r>
          </w:p>
        </w:tc>
      </w:tr>
      <w:tr>
        <w:tc>
          <w:tcPr>
            <w:shd w:val="clear" w:color="auto" w:fill="F2F2F2"/>
          </w:tcPr>
          <w:p>
            <w:pPr>
              <w:pStyle w:val="Compact"/>
            </w:pPr>
            <w:r>
              <w:t xml:space="preserve">date_begin_planned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de début planifiée d’un événement ou d’une occurrence avec durée.</w:t>
            </w:r>
          </w:p>
        </w:tc>
      </w:tr>
      <w:tr>
        <w:tc>
          <w:tcPr/>
          <w:p>
            <w:pPr>
              <w:pStyle w:val="Compact"/>
            </w:pPr>
            <w:r>
              <w:t xml:space="preserve">datetime_begin_planned</w:t>
            </w:r>
          </w:p>
        </w:tc>
        <w:tc>
          <w:tcPr/>
          <w:p>
            <w:pPr>
              <w:pStyle w:val="Compact"/>
            </w:pPr>
            <w:r>
              <w:t xml:space="preserve">0..1</w:t>
            </w:r>
            <w:r>
              <w:t xml:space="preserve"> </w:t>
            </w:r>
            <w:r>
              <w:t xml:space="preserve"> </w:t>
            </w:r>
            <w:r>
              <w:t xml:space="preserve">Datetime</w:t>
            </w:r>
          </w:p>
        </w:tc>
        <w:tc>
          <w:tcPr/>
          <w:p>
            <w:pPr>
              <w:pStyle w:val="Compact"/>
            </w:pPr>
            <w:r>
              <w:t xml:space="preserve">La date et l’heure de début planifiées d’un événement ou d’une occurrence avec durée.</w:t>
            </w:r>
          </w:p>
        </w:tc>
      </w:tr>
      <w:tr>
        <w:tc>
          <w:tcPr>
            <w:shd w:val="clear" w:color="auto" w:fill="F2F2F2"/>
          </w:tcPr>
          <w:p>
            <w:pPr>
              <w:pStyle w:val="Compact"/>
            </w:pPr>
            <w:r>
              <w:t xml:space="preserve">date_end_actual</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de fin effective d’un événement ou d’une occurrence avec durée.</w:t>
            </w:r>
          </w:p>
        </w:tc>
      </w:tr>
      <w:tr>
        <w:tc>
          <w:tcPr/>
          <w:p>
            <w:pPr>
              <w:pStyle w:val="Compact"/>
            </w:pPr>
            <w:r>
              <w:t xml:space="preserve">datetime_end_actual</w:t>
            </w:r>
          </w:p>
        </w:tc>
        <w:tc>
          <w:tcPr/>
          <w:p>
            <w:pPr>
              <w:pStyle w:val="Compact"/>
            </w:pPr>
            <w:r>
              <w:t xml:space="preserve">0..1</w:t>
            </w:r>
            <w:r>
              <w:t xml:space="preserve"> </w:t>
            </w:r>
            <w:r>
              <w:t xml:space="preserve"> </w:t>
            </w:r>
            <w:r>
              <w:t xml:space="preserve">Datetime</w:t>
            </w:r>
          </w:p>
        </w:tc>
        <w:tc>
          <w:tcPr/>
          <w:p>
            <w:pPr>
              <w:pStyle w:val="Compact"/>
            </w:pPr>
            <w:r>
              <w:t xml:space="preserve">La date et l’heure de fin effectives d’un événement ou d’une occurrence avec durée.</w:t>
            </w:r>
          </w:p>
        </w:tc>
      </w:tr>
      <w:tr>
        <w:tc>
          <w:tcPr>
            <w:shd w:val="clear" w:color="auto" w:fill="F2F2F2"/>
          </w:tcPr>
          <w:p>
            <w:pPr>
              <w:pStyle w:val="Compact"/>
            </w:pPr>
            <w:r>
              <w:t xml:space="preserve">date_end_planned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de fin planifiée d’un événement ou d’une occurrence avec durée.</w:t>
            </w:r>
          </w:p>
        </w:tc>
      </w:tr>
      <w:tr>
        <w:tc>
          <w:tcPr/>
          <w:p>
            <w:pPr>
              <w:pStyle w:val="Compact"/>
            </w:pPr>
            <w:r>
              <w:t xml:space="preserve">datetime_end_planned</w:t>
            </w:r>
          </w:p>
        </w:tc>
        <w:tc>
          <w:tcPr/>
          <w:p>
            <w:pPr>
              <w:pStyle w:val="Compact"/>
            </w:pPr>
            <w:r>
              <w:t xml:space="preserve">0..1</w:t>
            </w:r>
            <w:r>
              <w:t xml:space="preserve"> </w:t>
            </w:r>
            <w:r>
              <w:t xml:space="preserve"> </w:t>
            </w:r>
            <w:r>
              <w:t xml:space="preserve">Datetime</w:t>
            </w:r>
          </w:p>
        </w:tc>
        <w:tc>
          <w:tcPr/>
          <w:p>
            <w:pPr>
              <w:pStyle w:val="Compact"/>
            </w:pPr>
            <w:r>
              <w:t xml:space="preserve">La date et l’heure de fin planifiées d’un événement ou d’une occurrence avec durée.</w:t>
            </w:r>
          </w:p>
        </w:tc>
      </w:tr>
    </w:tbl>
    <w:bookmarkEnd w:id="446"/>
    <w:bookmarkStart w:id="447" w:name="utilisation-de-mixin-2"/>
    <w:p>
      <w:pPr>
        <w:pStyle w:val="berschrift4"/>
      </w:pPr>
      <w:r>
        <w:t xml:space="preserve">Utilisation de mixin</w:t>
      </w:r>
    </w:p>
    <w:p>
      <w:pPr>
        <w:pStyle w:val="FirstParagraph"/>
      </w:pPr>
      <w:hyperlink w:anchor="Legislature">
        <w:r>
          <w:rPr>
            <w:rStyle w:val="Hyperlink"/>
          </w:rPr>
          <w:t xml:space="preserve">Legislature</w:t>
        </w:r>
      </w:hyperlink>
      <w:r>
        <w:t xml:space="preserve">,</w:t>
      </w:r>
      <w:r>
        <w:t xml:space="preserve"> </w:t>
      </w:r>
      <w:hyperlink w:anchor="Session">
        <w:r>
          <w:rPr>
            <w:rStyle w:val="Hyperlink"/>
          </w:rPr>
          <w:t xml:space="preserve">Session</w:t>
        </w:r>
      </w:hyperlink>
      <w:r>
        <w:t xml:space="preserve">,</w:t>
      </w:r>
      <w:r>
        <w:t xml:space="preserve"> </w:t>
      </w:r>
      <w:hyperlink w:anchor="Meeting">
        <w:r>
          <w:rPr>
            <w:rStyle w:val="Hyperlink"/>
          </w:rPr>
          <w:t xml:space="preserve">Meeting</w:t>
        </w:r>
      </w:hyperlink>
      <w:r>
        <w:t xml:space="preserve">,</w:t>
      </w:r>
      <w:r>
        <w:t xml:space="preserve"> </w:t>
      </w:r>
      <w:hyperlink w:anchor="AgendaItem">
        <w:r>
          <w:rPr>
            <w:rStyle w:val="Hyperlink"/>
          </w:rPr>
          <w:t xml:space="preserve">AgendaItem</w:t>
        </w:r>
      </w:hyperlink>
    </w:p>
    <w:bookmarkEnd w:id="447"/>
    <w:p>
      <w:r>
        <w:br w:type="page"/>
      </w:r>
    </w:p>
    <w:bookmarkEnd w:id="448"/>
    <w:bookmarkEnd w:id="449"/>
    <w:bookmarkEnd w:id="450"/>
    <w:bookmarkStart w:id="460" w:name="annexe-a-références-et-bibliographie"/>
    <w:p>
      <w:pPr>
        <w:pStyle w:val="berschrift1"/>
      </w:pPr>
      <w:r>
        <w:t xml:space="preserve">Annexe A – Références et bibliographie</w:t>
      </w:r>
    </w:p>
    <w:p>
      <w:pPr>
        <w:pStyle w:val="FirstParagraph"/>
      </w:pPr>
      <w:r>
        <w:t xml:space="preserve">Lorsqu’une version est indiquée, il s’agit de celle sur la base de laquelle la présente norme a été élaborée.</w:t>
      </w:r>
    </w:p>
    <w:bookmarkStart w:id="456" w:name="X7396f4b7d2ae2a39c8f1ae22fee601846a8c38e"/>
    <w:p>
      <w:pPr>
        <w:pStyle w:val="berschrift2"/>
      </w:pPr>
      <w:r>
        <w:t xml:space="preserve">Normes du groupe spécialisé « Affaires politiques »</w:t>
      </w:r>
    </w:p>
    <w:p>
      <w:pPr>
        <w:pStyle w:val="FirstParagraph"/>
      </w:pPr>
      <w:r>
        <w:t xml:space="preserve">Les normes du groupe spécialisé sont élaborées conjointement et se renvoient les unes aux autres. Elles portent actuellement toutes le statut « In Arbeit » (en cours d’élaboration ; état au 10 août 2026) ; aucune version n’est donc indiquée.</w:t>
      </w:r>
    </w:p>
    <w:tbl>
      <w:tblPr>
        <w:tblStyle w:val="Table"/>
        <w:tblW w:type="pct" w:w="5000"/>
        <w:tblLayout w:type="fixed"/>
        <w:tblLook w:firstRow="0" w:lastRow="0" w:firstColumn="0" w:lastColumn="0" w:noHBand="0" w:noVBand="0" w:val="0000"/>
      </w:tblPr>
      <w:tblGrid>
        <w:gridCol w:w="1425"/>
        <w:gridCol w:w="6494"/>
      </w:tblGrid>
      <w:tr>
        <w:tc>
          <w:tcPr/>
          <w:p>
            <w:pPr>
              <w:pStyle w:val="Compact"/>
            </w:pPr>
            <w:r>
              <w:t xml:space="preserve">eCH-0292</w:t>
            </w:r>
          </w:p>
        </w:tc>
        <w:tc>
          <w:tcPr/>
          <w:p>
            <w:pPr>
              <w:pStyle w:val="Compact"/>
            </w:pPr>
            <w:r>
              <w:t xml:space="preserve">eCH-0292 : Métaprocessus relatifs aux affaires politiques – éléments de données communs, dont la présente norme tire les classes de référence et les mixins :</w:t>
            </w:r>
            <w:r>
              <w:t xml:space="preserve"> </w:t>
            </w:r>
            <w:hyperlink ns1:id="rId451">
              <w:r>
                <w:rPr>
                  <w:rStyle w:val="Hyperlink"/>
                </w:rPr>
                <w:t xml:space="preserve">https://www.ech.ch/de/ech/ech-0292</w:t>
              </w:r>
            </w:hyperlink>
          </w:p>
        </w:tc>
      </w:tr>
      <w:tr>
        <w:tc>
          <w:tcPr>
            <w:shd w:val="clear" w:color="auto" w:fill="F2F2F2"/>
          </w:tcPr>
          <w:p>
            <w:pPr>
              <w:pStyle w:val="Compact"/>
            </w:pPr>
            <w:r>
              <w:t xml:space="preserve">eCH-0294</w:t>
            </w:r>
          </w:p>
        </w:tc>
        <w:tc>
          <w:tcPr>
            <w:shd w:val="clear" w:color="auto" w:fill="F2F2F2"/>
          </w:tcPr>
          <w:p>
            <w:pPr>
              <w:pStyle w:val="Compact"/>
            </w:pPr>
            <w:r>
              <w:t xml:space="preserve">eCH-0294 : Acteurs politiques – définit les personnes et les groupes auxquels renvoient</w:t>
            </w:r>
            <w:r>
              <w:t xml:space="preserve"> </w:t>
            </w:r>
            <w:r>
              <w:rPr>
                <w:rStyle w:val="VerbatimChar"/>
              </w:rPr>
              <w:t xml:space="preserve">PersonReference</w:t>
            </w:r>
            <w:r>
              <w:t xml:space="preserve"> </w:t>
            </w:r>
            <w:r>
              <w:t xml:space="preserve">et</w:t>
            </w:r>
            <w:r>
              <w:t xml:space="preserve"> </w:t>
            </w:r>
            <w:r>
              <w:rPr>
                <w:rStyle w:val="VerbatimChar"/>
              </w:rPr>
              <w:t xml:space="preserve">GroupReference</w:t>
            </w:r>
            <w:r>
              <w:t xml:space="preserve"> </w:t>
            </w:r>
            <w:r>
              <w:t xml:space="preserve">:</w:t>
            </w:r>
            <w:r>
              <w:t xml:space="preserve"> </w:t>
            </w:r>
            <w:hyperlink ns1:id="rId452">
              <w:r>
                <w:rPr>
                  <w:rStyle w:val="Hyperlink"/>
                </w:rPr>
                <w:t xml:space="preserve">https://www.ech.ch/de/ech/ech-0294</w:t>
              </w:r>
            </w:hyperlink>
          </w:p>
        </w:tc>
      </w:tr>
      <w:tr>
        <w:tc>
          <w:tcPr/>
          <w:p>
            <w:pPr>
              <w:pStyle w:val="Compact"/>
            </w:pPr>
            <w:r>
              <w:t xml:space="preserve">eCH-0295</w:t>
            </w:r>
          </w:p>
        </w:tc>
        <w:tc>
          <w:tcPr/>
          <w:p>
            <w:pPr>
              <w:pStyle w:val="Compact"/>
            </w:pPr>
            <w:r>
              <w:t xml:space="preserve">eCH-0295 : Affaires parlementaires – les affaires traitées dans les points de l’ordre du jour, les votes et les interventions :</w:t>
            </w:r>
            <w:r>
              <w:t xml:space="preserve"> </w:t>
            </w:r>
            <w:hyperlink ns1:id="rId453">
              <w:r>
                <w:rPr>
                  <w:rStyle w:val="Hyperlink"/>
                </w:rPr>
                <w:t xml:space="preserve">https://www.ech.ch/de/ech/ech-0295</w:t>
              </w:r>
            </w:hyperlink>
          </w:p>
        </w:tc>
      </w:tr>
      <w:tr>
        <w:tc>
          <w:tcPr>
            <w:shd w:val="clear" w:color="auto" w:fill="F2F2F2"/>
          </w:tcPr>
          <w:p>
            <w:pPr>
              <w:pStyle w:val="Compact"/>
            </w:pPr>
            <w:r>
              <w:t xml:space="preserve">eCH-0296</w:t>
            </w:r>
          </w:p>
        </w:tc>
        <w:tc>
          <w:tcPr>
            <w:shd w:val="clear" w:color="auto" w:fill="F2F2F2"/>
          </w:tcPr>
          <w:p>
            <w:pPr>
              <w:pStyle w:val="Compact"/>
            </w:pPr>
            <w:r>
              <w:t xml:space="preserve">eCH-0296 : Actes législatifs et textes de loi :</w:t>
            </w:r>
            <w:r>
              <w:t xml:space="preserve"> </w:t>
            </w:r>
            <w:hyperlink ns1:id="rId454">
              <w:r>
                <w:rPr>
                  <w:rStyle w:val="Hyperlink"/>
                </w:rPr>
                <w:t xml:space="preserve">https://www.ech.ch/de/ech/ech-0296</w:t>
              </w:r>
            </w:hyperlink>
          </w:p>
        </w:tc>
      </w:tr>
      <w:tr>
        <w:tc>
          <w:tcPr/>
          <w:p>
            <w:pPr>
              <w:pStyle w:val="Compact"/>
            </w:pPr>
            <w:r>
              <w:t xml:space="preserve">eCH-0297</w:t>
            </w:r>
          </w:p>
        </w:tc>
        <w:tc>
          <w:tcPr/>
          <w:p>
            <w:pPr>
              <w:pStyle w:val="Compact"/>
            </w:pPr>
            <w:r>
              <w:t xml:space="preserve">eCH-0297 : Consultations publiques :</w:t>
            </w:r>
            <w:r>
              <w:t xml:space="preserve"> </w:t>
            </w:r>
            <w:hyperlink ns1:id="rId455">
              <w:r>
                <w:rPr>
                  <w:rStyle w:val="Hyperlink"/>
                </w:rPr>
                <w:t xml:space="preserve">https://www.ech.ch/de/ech/ech-0297</w:t>
              </w:r>
            </w:hyperlink>
          </w:p>
        </w:tc>
      </w:tr>
    </w:tbl>
    <w:bookmarkEnd w:id="456"/>
    <w:bookmarkStart w:id="459" w:name="listes-de-codes-et-autres-sources"/>
    <w:p>
      <w:pPr>
        <w:pStyle w:val="berschrift2"/>
      </w:pPr>
      <w:r>
        <w:t xml:space="preserve">Listes de codes et autres sources</w:t>
      </w:r>
    </w:p>
    <w:tbl>
      <w:tblPr>
        <w:tblStyle w:val="Table"/>
        <w:tblW w:type="pct" w:w="5000"/>
        <w:tblLayout w:type="fixed"/>
        <w:tblLook w:firstRow="0" w:lastRow="0" w:firstColumn="0" w:lastColumn="0" w:noHBand="0" w:noVBand="0" w:val="0000"/>
      </w:tblPr>
      <w:tblGrid>
        <w:gridCol w:w="1425"/>
        <w:gridCol w:w="6494"/>
      </w:tblGrid>
      <w:tr>
        <w:tc>
          <w:tcPr/>
          <w:p>
            <w:pPr>
              <w:pStyle w:val="Compact"/>
            </w:pPr>
            <w:r>
              <w:t xml:space="preserve">ISO 639-1</w:t>
            </w:r>
          </w:p>
        </w:tc>
        <w:tc>
          <w:tcPr/>
          <w:p>
            <w:pPr>
              <w:pStyle w:val="Compact"/>
            </w:pPr>
            <w:r>
              <w:t xml:space="preserve">ISO (International Organization for Standardization). Codes de langue, utilisés dans le slot</w:t>
            </w:r>
            <w:r>
              <w:t xml:space="preserve"> </w:t>
            </w:r>
            <w:r>
              <w:rPr>
                <w:rStyle w:val="VerbatimChar"/>
              </w:rPr>
              <w:t xml:space="preserve">language</w:t>
            </w:r>
            <w:r>
              <w:t xml:space="preserve"> </w:t>
            </w:r>
            <w:r>
              <w:t xml:space="preserve">de</w:t>
            </w:r>
            <w:r>
              <w:t xml:space="preserve"> </w:t>
            </w:r>
            <w:r>
              <w:rPr>
                <w:rStyle w:val="VerbatimChar"/>
              </w:rPr>
              <w:t xml:space="preserve">MultilingualString</w:t>
            </w:r>
            <w:r>
              <w:t xml:space="preserve">.</w:t>
            </w:r>
          </w:p>
        </w:tc>
      </w:tr>
      <w:tr>
        <w:tc>
          <w:tcPr>
            <w:shd w:val="clear" w:color="auto" w:fill="F2F2F2"/>
          </w:tcPr>
          <w:p>
            <w:pPr>
              <w:pStyle w:val="Compact"/>
            </w:pPr>
            <w:r>
              <w:t xml:space="preserve">Dublin Core</w:t>
            </w:r>
          </w:p>
        </w:tc>
        <w:tc>
          <w:tcPr>
            <w:shd w:val="clear" w:color="auto" w:fill="F2F2F2"/>
          </w:tcPr>
          <w:p>
            <w:pPr>
              <w:pStyle w:val="Compact"/>
            </w:pPr>
            <w:r>
              <w:t xml:space="preserve">DCMI Metadata Terms. Source de plusieurs attributions de</w:t>
            </w:r>
            <w:r>
              <w:t xml:space="preserve"> </w:t>
            </w:r>
            <w:r>
              <w:rPr>
                <w:rStyle w:val="VerbatimChar"/>
              </w:rPr>
              <w:t xml:space="preserve">slot_uri</w:t>
            </w:r>
            <w:r>
              <w:t xml:space="preserve"> </w:t>
            </w:r>
            <w:r>
              <w:t xml:space="preserve">(préfixe</w:t>
            </w:r>
            <w:r>
              <w:t xml:space="preserve"> </w:t>
            </w:r>
            <w:r>
              <w:rPr>
                <w:rStyle w:val="VerbatimChar"/>
              </w:rPr>
              <w:t xml:space="preserve">dcterms</w:t>
            </w:r>
            <w:r>
              <w:t xml:space="preserve">) :</w:t>
            </w:r>
            <w:r>
              <w:t xml:space="preserve"> </w:t>
            </w:r>
            <w:hyperlink ns1:id="rId457">
              <w:r>
                <w:rPr>
                  <w:rStyle w:val="Hyperlink"/>
                </w:rPr>
                <w:t xml:space="preserve">https://www.dublincore.org/specifications/dublin-core/dcmi-terms/</w:t>
              </w:r>
            </w:hyperlink>
          </w:p>
        </w:tc>
      </w:tr>
      <w:tr>
        <w:tc>
          <w:tcPr/>
          <w:p>
            <w:pPr>
              <w:pStyle w:val="Compact"/>
            </w:pPr>
            <w:r>
              <w:t xml:space="preserve">LinkML</w:t>
            </w:r>
          </w:p>
        </w:tc>
        <w:tc>
          <w:tcPr/>
          <w:p>
            <w:pPr>
              <w:pStyle w:val="Compact"/>
            </w:pPr>
            <w:r>
              <w:t xml:space="preserve">Langage de modélisation dans lequel la présente norme est définie :</w:t>
            </w:r>
            <w:r>
              <w:t xml:space="preserve"> </w:t>
            </w:r>
            <w:hyperlink ns1:id="rId458">
              <w:r>
                <w:rPr>
                  <w:rStyle w:val="Hyperlink"/>
                </w:rPr>
                <w:t xml:space="preserve">https://linkml.io</w:t>
              </w:r>
            </w:hyperlink>
          </w:p>
        </w:tc>
      </w:tr>
    </w:tbl>
    <w:bookmarkEnd w:id="459"/>
    <w:bookmarkEnd w:id="460"/>
    <w:sectPr w:rsidR="007F3E9D">
      <w:headerReference ns1:id="rId9" w:type="even"/>
      <w:headerReference ns1:id="rId10" w:type="default"/>
      <w:footerReference ns1:id="rId11" w:type="default"/>
      <w:footnotePr>
        <w:numRestart w:val="eachSect"/>
      </w:footnotePr>
      <w:pgSz w:h="15840" w:w="12240"/>
      <w:pgMar w:bottom="1134"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57EE4" w14:textId="67B03C56" w:rsidR="00610A5D" w:rsidRPr="00EC4F68" w:rsidRDefault="00610A5D" w:rsidP="00D37840">
    <w:pPr>
      <w:pStyle w:val="Fuzeile"/>
      <w:pBdr>
        <w:top w:val="single" w:sz="4" w:space="1" w:color="auto"/>
      </w:pBdr>
      <w:rPr>
        <w:rFonts w:ascii="Arial" w:hAnsi="Arial" w:cs="Arial"/>
        <w:sz w:val="20"/>
        <w:szCs w:val="20"/>
        <w:lang w:val="en-GB"/>
      </w:rPr>
    </w:pPr>
    <w:r w:rsidRPr="00EC4F68">
      <w:rPr>
        <w:rFonts w:ascii="Arial" w:hAnsi="Arial" w:cs="Arial"/>
        <w:sz w:val="20"/>
        <w:szCs w:val="20"/>
        <w:lang w:val="en-GB"/>
      </w:rPr>
      <w:t>eCH registered association</w:t>
    </w:r>
    <w:r w:rsidR="00EC4F68" w:rsidRPr="00EC4F68">
      <w:rPr>
        <w:rFonts w:ascii="Arial" w:hAnsi="Arial" w:cs="Arial"/>
        <w:sz w:val="20"/>
        <w:szCs w:val="20"/>
        <w:lang w:val="en-GB"/>
      </w:rPr>
      <w:tab/>
    </w:r>
    <w:r w:rsidR="00EC4F68" w:rsidRPr="00EC4F68">
      <w:rPr>
        <w:rFonts w:ascii="Arial" w:hAnsi="Arial" w:cs="Arial"/>
        <w:sz w:val="20"/>
        <w:szCs w:val="20"/>
        <w:lang w:val="en-GB"/>
      </w:rPr>
      <w:tab/>
    </w:r>
    <w:hyperlink r:id="rId1" w:history="1">
      <w:r w:rsidR="00EC4F68" w:rsidRPr="00EC4F68">
        <w:rPr>
          <w:rStyle w:val="Hyperlink"/>
          <w:rFonts w:ascii="Arial" w:hAnsi="Arial" w:cs="Arial"/>
          <w:sz w:val="20"/>
          <w:szCs w:val="20"/>
          <w:lang w:val="en-GB"/>
        </w:rPr>
        <w:t>www.ech.ch</w:t>
      </w:r>
    </w:hyperlink>
    <w:r w:rsidR="00EC4F68" w:rsidRPr="00EC4F68">
      <w:rPr>
        <w:rFonts w:ascii="Arial" w:hAnsi="Arial" w:cs="Arial"/>
        <w:sz w:val="20"/>
        <w:szCs w:val="20"/>
        <w:lang w:val="en-GB"/>
      </w:rPr>
      <w:t xml:space="preserve"> / </w:t>
    </w:r>
    <w:hyperlink r:id="rId2" w:history="1">
      <w:r w:rsidR="00EC4F68" w:rsidRPr="004B0AA3">
        <w:rPr>
          <w:rStyle w:val="Hyperlink"/>
          <w:rFonts w:ascii="Arial" w:hAnsi="Arial" w:cs="Arial"/>
          <w:sz w:val="20"/>
          <w:szCs w:val="20"/>
          <w:lang w:val="en-GB"/>
        </w:rPr>
        <w:t>info@ech.ch</w:t>
      </w:r>
    </w:hyperlink>
    <w:r w:rsidR="00EC4F68">
      <w:rPr>
        <w:rFonts w:ascii="Arial" w:hAnsi="Arial" w:cs="Arial"/>
        <w:sz w:val="20"/>
        <w:szCs w:val="20"/>
        <w:lang w:val="en-GB"/>
      </w:rPr>
      <w:t xml:space="preserve"> </w:t>
    </w:r>
  </w:p>
  <w:p w14:paraId="09A2FC46" w14:textId="77777777" w:rsidR="00EC4F68" w:rsidRPr="00EC4F68" w:rsidRDefault="00EC4F68" w:rsidP="00D37840">
    <w:pPr>
      <w:pStyle w:val="Fuzeile"/>
      <w:pBdr>
        <w:top w:val="single" w:sz="4" w:space="1" w:color="auto"/>
      </w:pBdr>
      <w:rPr>
        <w:rFonts w:ascii="Arial" w:hAnsi="Arial" w:cs="Arial"/>
        <w:sz w:val="20"/>
        <w:szCs w:val="20"/>
        <w:lang w:val="en-GB"/>
      </w:rPr>
    </w:pPr>
  </w:p>
  <w:p w14:paraId="6DE7E30B" w14:textId="5670C095" w:rsidR="00610A5D" w:rsidRPr="00EC4F68" w:rsidRDefault="00676A11" w:rsidP="00D37840">
    <w:pPr>
      <w:pStyle w:val="Fuzeile"/>
      <w:pBdr>
        <w:top w:val="single" w:sz="4" w:space="1" w:color="auto"/>
      </w:pBdr>
      <w:rPr>
        <w:rFonts w:ascii="Arial" w:hAnsi="Arial" w:cs="Arial"/>
        <w:sz w:val="20"/>
        <w:szCs w:val="20"/>
        <w:lang w:val="en-GB"/>
      </w:rPr>
    </w:pPr>
    <w:proofErr w:type="spellStart"/>
    <w:r>
      <w:rPr>
        <w:rFonts w:ascii="Arial" w:hAnsi="Arial" w:cs="Arial"/>
        <w:sz w:val="20"/>
        <w:szCs w:val="20"/>
        <w:lang w:val="en-GB"/>
      </w:rPr>
      <w:t xml:space="preserve">eCH-0293 – Fonctionnement public des conseils / 0.1.0 / En cours d'élaboration</w:t>
    </w:r>
    <w:proofErr w:type="spellEnd"/>
    <w:r w:rsidR="00610A5D" w:rsidRPr="00EC4F68">
      <w:rPr>
        <w:rFonts w:ascii="Arial" w:hAnsi="Arial" w:cs="Arial"/>
        <w:sz w:val="20"/>
        <w:szCs w:val="20"/>
        <w:lang w:val="en-GB"/>
      </w:rPr>
      <w:t xml:space="preserve"/>
    </w:r>
    <w:r>
      <w:rPr>
        <w:rFonts w:ascii="Arial" w:hAnsi="Arial" w:cs="Arial"/>
        <w:sz w:val="20"/>
        <w:szCs w:val="20"/>
        <w:lang w:val="en-GB"/>
      </w:rPr>
      <w:t xml:space="preserve"/>
    </w:r>
    <w:r w:rsidR="00F9101E">
      <w:rPr>
        <w:rFonts w:ascii="Arial" w:hAnsi="Arial" w:cs="Arial"/>
        <w:sz w:val="20"/>
        <w:szCs w:val="20"/>
        <w:lang w:val="en-GB"/>
      </w:rPr>
      <w:t/>
    </w:r>
    <w:r w:rsidR="00610A5D" w:rsidRPr="00EC4F68">
      <w:rPr>
        <w:rFonts w:ascii="Arial" w:hAnsi="Arial" w:cs="Arial"/>
        <w:sz w:val="20"/>
        <w:szCs w:val="20"/>
        <w:lang w:val="en-GB"/>
      </w:rPr>
      <w:t xml:space="preserve"/>
    </w:r>
    <w:r>
      <w:rPr>
        <w:rFonts w:ascii="Arial" w:hAnsi="Arial" w:cs="Arial"/>
        <w:sz w:val="20"/>
        <w:szCs w:val="20"/>
        <w:lang w:val="en-GB"/>
      </w:rPr>
      <w:t/>
    </w:r>
    <w:r w:rsidR="00610A5D" w:rsidRPr="00EC4F68">
      <w:rPr>
        <w:rFonts w:ascii="Arial" w:hAnsi="Arial" w:cs="Arial"/>
        <w:sz w:val="20"/>
        <w:szCs w:val="20"/>
        <w:lang w:val="en-GB"/>
      </w:rPr>
      <w:t/>
    </w:r>
    <w:r>
      <w:rPr>
        <w:rFonts w:ascii="Arial" w:hAnsi="Arial" w:cs="Arial"/>
        <w:sz w:val="20"/>
        <w:szCs w:val="20"/>
        <w:lang w:val="en-GB"/>
      </w:rPr>
      <w:t/>
    </w:r>
    <w:r w:rsidR="00610A5D" w:rsidRPr="00EC4F68">
      <w:rPr>
        <w:rFonts w:ascii="Arial" w:hAnsi="Arial" w:cs="Arial"/>
        <w:sz w:val="20"/>
        <w:szCs w:val="20"/>
        <w:lang w:val="en-GB"/>
      </w:rPr>
      <w:t/>
    </w:r>
    <w:r>
      <w:rPr>
        <w:rFonts w:ascii="Arial" w:hAnsi="Arial" w:cs="Arial"/>
        <w:sz w:val="20"/>
        <w:szCs w:val="20"/>
        <w:lang w:val="en-GB"/>
      </w:rPr>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160812002"/>
      <w:docPartObj>
        <w:docPartGallery w:val="Page Numbers (Top of Page)"/>
        <w:docPartUnique/>
      </w:docPartObj>
    </w:sdtPr>
    <w:sdtContent>
      <w:p w14:paraId="0CEE672F" w14:textId="5FD04E02" w:rsidR="009B0C77" w:rsidRDefault="009B0C77" w:rsidP="00CA317D">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65AC1AED" w14:textId="77777777" w:rsidR="009B0C77" w:rsidRDefault="009B0C77" w:rsidP="009B0C77">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42AA8" w14:textId="5EEA0785" w:rsidR="009B0C77" w:rsidRDefault="009B0C77" w:rsidP="009B0C77">
    <w:pPr>
      <w:pStyle w:val="Kopfzeile"/>
      <w:framePr w:wrap="none" w:vAnchor="page" w:hAnchor="page" w:x="9401" w:y="720"/>
      <w:rPr>
        <w:rStyle w:val="Seitenzahl"/>
      </w:rPr>
    </w:pPr>
    <w:r>
      <w:rPr>
        <w:rStyle w:val="Seitenzahl"/>
      </w:rPr>
      <w:t xml:space="preserve">Page </w:t>
    </w:r>
    <w:sdt>
      <w:sdtPr>
        <w:rPr>
          <w:rStyle w:val="Seitenzahl"/>
        </w:rPr>
        <w:id w:val="-1031415055"/>
        <w:docPartObj>
          <w:docPartGallery w:val="Page Numbers (Top of Page)"/>
          <w:docPartUnique/>
        </w:docPartObj>
      </w:sdtPr>
      <w:sdtContent>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r>
          <w:rPr>
            <w:rStyle w:val="Seitenzahl"/>
          </w:rPr>
          <w:t xml:space="preserve"> sur</w:t>
        </w:r>
        <w:r w:rsidR="00183F6C">
          <w:rPr>
            <w:rStyle w:val="Seitenzahl"/>
          </w:rPr>
          <w:t xml:space="preserve"> </w:t>
        </w:r>
        <w:r w:rsidR="00183F6C">
          <w:rPr>
            <w:rStyle w:val="Seitenzahl"/>
          </w:rPr>
          <w:fldChar w:fldCharType="begin"/>
        </w:r>
        <w:r w:rsidR="00183F6C">
          <w:rPr>
            <w:rStyle w:val="Seitenzahl"/>
          </w:rPr>
          <w:instrText xml:space="preserve"> NUMPAGES  \* MERGEFORMAT </w:instrText>
        </w:r>
        <w:r w:rsidR="00183F6C">
          <w:rPr>
            <w:rStyle w:val="Seitenzahl"/>
          </w:rPr>
          <w:fldChar w:fldCharType="separate"/>
        </w:r>
        <w:r w:rsidR="00183F6C">
          <w:rPr>
            <w:rStyle w:val="Seitenzahl"/>
            <w:noProof/>
          </w:rPr>
          <w:t>1</w:t>
        </w:r>
        <w:r w:rsidR="00183F6C">
          <w:rPr>
            <w:rStyle w:val="Seitenzahl"/>
          </w:rPr>
          <w:fldChar w:fldCharType="end"/>
        </w:r>
        <w:r>
          <w:rPr>
            <w:rStyle w:val="Seitenzahl"/>
          </w:rPr>
          <w:t xml:space="preserve"> </w:t>
        </w:r>
      </w:sdtContent>
    </w:sdt>
  </w:p>
  <w:p w14:paraId="5DB2E401" w14:textId="77777777" w:rsidR="009B0C77" w:rsidRDefault="009B0C77" w:rsidP="009B0C77">
    <w:pPr>
      <w:pStyle w:val="Kopfzeile"/>
      <w:pBdr>
        <w:bottom w:val="single" w:sz="4" w:space="1" w:color="auto"/>
      </w:pBdr>
      <w:tabs>
        <w:tab w:val="clear" w:pos="4536"/>
        <w:tab w:val="clear" w:pos="9072"/>
        <w:tab w:val="left" w:pos="1380"/>
      </w:tabs>
      <w:ind w:right="360"/>
    </w:pPr>
    <w:r>
      <w:rPr>
        <w:noProof/>
      </w:rPr>
      <w:drawing>
        <wp:anchor distT="0" distB="0" distL="114300" distR="114300" simplePos="0" relativeHeight="251658240" behindDoc="0" locked="0" layoutInCell="1" allowOverlap="1" wp14:anchorId="3D02266A" wp14:editId="0A7D4692">
          <wp:simplePos x="0" y="0"/>
          <wp:positionH relativeFrom="column">
            <wp:posOffset>-112395</wp:posOffset>
          </wp:positionH>
          <wp:positionV relativeFrom="paragraph">
            <wp:posOffset>-228600</wp:posOffset>
          </wp:positionV>
          <wp:extent cx="1676400" cy="787400"/>
          <wp:effectExtent l="0" t="0" r="0" b="0"/>
          <wp:wrapNone/>
          <wp:docPr id="475674576" name="Grafik 1" descr="Ein Bild, das Grafiken, Grafikdesign,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74576" name="Grafik 1" descr="Ein Bild, das Grafiken, Grafikdesign, Design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1676400" cy="787400"/>
                  </a:xfrm>
                  <a:prstGeom prst="rect">
                    <a:avLst/>
                  </a:prstGeom>
                </pic:spPr>
              </pic:pic>
            </a:graphicData>
          </a:graphic>
          <wp14:sizeRelH relativeFrom="page">
            <wp14:pctWidth>0</wp14:pctWidth>
          </wp14:sizeRelH>
          <wp14:sizeRelV relativeFrom="page">
            <wp14:pctHeight>0</wp14:pctHeight>
          </wp14:sizeRelV>
        </wp:anchor>
      </w:drawing>
    </w:r>
    <w:r w:rsidR="000438EA">
      <w:tab/>
    </w:r>
    <w:r>
      <w:t>E-Government Standards</w:t>
    </w:r>
  </w:p>
  <w:p w14:paraId="76266B6E" w14:textId="00913535" w:rsidR="000438EA" w:rsidRDefault="009B0C77" w:rsidP="009B0C77">
    <w:pPr>
      <w:pStyle w:val="Kopfzeile"/>
      <w:pBdr>
        <w:bottom w:val="single" w:sz="4" w:space="1" w:color="auto"/>
      </w:pBdr>
      <w:tabs>
        <w:tab w:val="clear" w:pos="4536"/>
        <w:tab w:val="clear" w:pos="9072"/>
        <w:tab w:val="left" w:pos="1380"/>
      </w:tabs>
      <w:ind w:right="360"/>
    </w:pPr>
    <w:r>
      <w:tab/>
    </w:r>
    <w:r>
      <w:tab/>
    </w:r>
    <w:r>
      <w:tab/>
    </w:r>
    <w:r>
      <w:tab/>
    </w:r>
    <w:r>
      <w:tab/>
    </w:r>
    <w:r>
      <w:tab/>
    </w:r>
    <w:r>
      <w:tab/>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7DF27AE"/>
    <w:multiLevelType w:val="multilevel"/>
    <w:tmpl w:val="7BD4F668"/>
    <w:styleLink w:val="AktuelleListe4"/>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1">
    <w:nsid w:val="094E1857"/>
    <w:multiLevelType w:val="multilevel"/>
    <w:tmpl w:val="26C84F58"/>
    <w:lvl w:ilvl="0">
      <w:start w:val="1"/>
      <w:numFmt w:val="decimal"/>
      <w:pStyle w:val="berschrift1"/>
      <w:lvlText w:val="%1"/>
      <w:lvlJc w:val="left"/>
      <w:pPr>
        <w:ind w:hanging="432" w:left="432"/>
      </w:pPr>
    </w:lvl>
    <w:lvl w:ilvl="1">
      <w:start w:val="1"/>
      <w:numFmt w:val="decimal"/>
      <w:pStyle w:val="berschrift2"/>
      <w:lvlText w:val="%1.%2"/>
      <w:lvlJc w:val="left"/>
      <w:pPr>
        <w:ind w:hanging="576" w:left="576"/>
      </w:pPr>
    </w:lvl>
    <w:lvl w:ilvl="2">
      <w:start w:val="1"/>
      <w:numFmt w:val="decimal"/>
      <w:pStyle w:val="berschrift3"/>
      <w:lvlText w:val="%1.%2.%3"/>
      <w:lvlJc w:val="left"/>
      <w:pPr>
        <w:ind w:hanging="720" w:left="720"/>
      </w:pPr>
    </w:lvl>
    <w:lvl w:ilvl="3">
      <w:start w:val="1"/>
      <w:numFmt w:val="decimal"/>
      <w:pStyle w:val="berschrift4"/>
      <w:lvlText w:val="%1.%2.%3.%4"/>
      <w:lvlJc w:val="left"/>
      <w:pPr>
        <w:ind w:hanging="864" w:left="864"/>
      </w:pPr>
    </w:lvl>
    <w:lvl w:ilvl="4">
      <w:start w:val="1"/>
      <w:numFmt w:val="decimal"/>
      <w:pStyle w:val="berschrift5"/>
      <w:lvlText w:val="%1.%2.%3.%4.%5"/>
      <w:lvlJc w:val="left"/>
      <w:pPr>
        <w:ind w:hanging="1008" w:left="1008"/>
      </w:pPr>
    </w:lvl>
    <w:lvl w:ilvl="5">
      <w:start w:val="1"/>
      <w:numFmt w:val="decimal"/>
      <w:pStyle w:val="berschrift6"/>
      <w:lvlText w:val="%1.%2.%3.%4.%5.%6"/>
      <w:lvlJc w:val="left"/>
      <w:pPr>
        <w:ind w:hanging="1152" w:left="1152"/>
      </w:pPr>
    </w:lvl>
    <w:lvl w:ilvl="6">
      <w:start w:val="1"/>
      <w:numFmt w:val="decimal"/>
      <w:pStyle w:val="berschrift7"/>
      <w:lvlText w:val="%1.%2.%3.%4.%5.%6.%7"/>
      <w:lvlJc w:val="left"/>
      <w:pPr>
        <w:ind w:hanging="1296" w:left="1296"/>
      </w:pPr>
    </w:lvl>
    <w:lvl w:ilvl="7">
      <w:start w:val="1"/>
      <w:numFmt w:val="decimal"/>
      <w:pStyle w:val="berschrift8"/>
      <w:lvlText w:val="%1.%2.%3.%4.%5.%6.%7.%8"/>
      <w:lvlJc w:val="left"/>
      <w:pPr>
        <w:ind w:hanging="1440" w:left="1440"/>
      </w:pPr>
    </w:lvl>
    <w:lvl w:ilvl="8">
      <w:start w:val="1"/>
      <w:numFmt w:val="decimal"/>
      <w:pStyle w:val="berschrift9"/>
      <w:lvlText w:val="%1.%2.%3.%4.%5.%6.%7.%8.%9"/>
      <w:lvlJc w:val="left"/>
      <w:pPr>
        <w:ind w:hanging="1584" w:left="1584"/>
      </w:pPr>
    </w:lvl>
  </w:abstractNum>
  <w:abstractNum w15:restartNumberingAfterBreak="0" w:abstractNumId="2">
    <w:nsid w:val="170CD2DE"/>
    <w:multiLevelType w:val="multilevel"/>
    <w:tmpl w:val="ED58072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3">
    <w:nsid w:val="22A8374C"/>
    <w:multiLevelType w:val="multilevel"/>
    <w:tmpl w:val="59E8B0EC"/>
    <w:styleLink w:val="AktuelleListe3"/>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4">
    <w:nsid w:val="48924510"/>
    <w:multiLevelType w:val="multilevel"/>
    <w:tmpl w:val="C07010A0"/>
    <w:styleLink w:val="AktuelleListe1"/>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5">
    <w:nsid w:val="5C82350D"/>
    <w:multiLevelType w:val="multilevel"/>
    <w:tmpl w:val="820801F0"/>
    <w:styleLink w:val="AktuelleListe2"/>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93618821" w:numId="1">
    <w:abstractNumId w:val="2"/>
  </w:num>
  <w:num w16cid:durableId="440611983" w:numId="2">
    <w:abstractNumId w:val="1"/>
  </w:num>
  <w:num w16cid:durableId="977683485" w:numId="3">
    <w:abstractNumId w:val="4"/>
  </w:num>
  <w:num w16cid:durableId="1843010742" w:numId="4">
    <w:abstractNumId w:val="5"/>
  </w:num>
  <w:num w16cid:durableId="271520179" w:numId="5">
    <w:abstractNumId w:val="3"/>
  </w:num>
  <w:num w16cid:durableId="14041762" w:numId="6">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updateFields w:val="tru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F3E9D"/>
    <w:rsid w:val="00026C26"/>
    <w:rsid w:val="000438EA"/>
    <w:rsid w:val="00126EC2"/>
    <w:rsid w:val="00131CBA"/>
    <w:rsid w:val="00183F6C"/>
    <w:rsid w:val="001F0F4D"/>
    <w:rsid w:val="002D631E"/>
    <w:rsid w:val="002F2292"/>
    <w:rsid w:val="005E675A"/>
    <w:rsid w:val="00610A5D"/>
    <w:rsid w:val="00657A82"/>
    <w:rsid w:val="00676A11"/>
    <w:rsid w:val="006F03BC"/>
    <w:rsid w:val="00715146"/>
    <w:rsid w:val="00741C81"/>
    <w:rsid w:val="00746617"/>
    <w:rsid w:val="0078368E"/>
    <w:rsid w:val="007A72EC"/>
    <w:rsid w:val="007E4CB4"/>
    <w:rsid w:val="007F3E9D"/>
    <w:rsid w:val="00815F7B"/>
    <w:rsid w:val="00960250"/>
    <w:rsid w:val="009B0C77"/>
    <w:rsid w:val="00A50975"/>
    <w:rsid w:val="00AC5E5E"/>
    <w:rsid w:val="00B20DC7"/>
    <w:rsid w:val="00BE59B4"/>
    <w:rsid w:val="00C568EA"/>
    <w:rsid w:val="00C94459"/>
    <w:rsid w:val="00D37840"/>
    <w:rsid w:val="00D556DA"/>
    <w:rsid w:val="00E5295C"/>
    <w:rsid w:val="00EB48BD"/>
    <w:rsid w:val="00EC4F68"/>
    <w:rsid w:val="00F161AC"/>
    <w:rsid w:val="00F9101E"/>
    <w:rsid w:val="00FE56D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4"/>
        <w:szCs w:val="24"/>
        <w:lang w:bidi="ar-SA" w:eastAsia="en-US" w:val="fr"/>
      </w:rPr>
    </w:rPrDefault>
    <w:pPrDefault>
      <w:pPr>
        <w:spacing w:after="200"/>
      </w:pPr>
    </w:pPrDefault>
  </w:docDefaults>
  <w:latentStyles w:count="376" w:defLockedState="0" w:defQFormat="0" w:defSemiHidden="0" w:defUIPriority="0" w:defUnhideWhenUsed="0">
    <w:lsdException w:name="Hyperlink" w:qFormat="1"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aliases w:val="1 Überschrift"/>
    <w:basedOn w:val="Standard"/>
    <w:next w:val="Textkrper"/>
    <w:link w:val="berschrift1Zchn"/>
    <w:qFormat/>
    <w:rsid w:val="002F2292"/>
    <w:pPr>
      <w:keepNext/>
      <w:keepLines/>
      <w:numPr>
        <w:numId w:val="2"/>
      </w:numPr>
      <w:spacing w:after="80" w:before="360"/>
      <w:outlineLvl w:val="0"/>
    </w:pPr>
    <w:rPr>
      <w:rFonts w:ascii="Arial" w:cstheme="majorBidi" w:eastAsiaTheme="majorEastAsia" w:hAnsi="Arial"/>
      <w:b/>
      <w:color w:themeColor="text1" w:val="000000"/>
      <w:sz w:val="32"/>
      <w:szCs w:val="40"/>
    </w:rPr>
  </w:style>
  <w:style w:styleId="berschrift2" w:type="paragraph">
    <w:name w:val="heading 2"/>
    <w:basedOn w:val="Standard"/>
    <w:next w:val="Textkrper"/>
    <w:link w:val="berschrift2Zchn"/>
    <w:uiPriority w:val="9"/>
    <w:unhideWhenUsed/>
    <w:qFormat/>
    <w:rsid w:val="002F2292"/>
    <w:pPr>
      <w:keepNext/>
      <w:keepLines/>
      <w:numPr>
        <w:ilvl w:val="1"/>
        <w:numId w:val="2"/>
      </w:numPr>
      <w:spacing w:after="80" w:before="160"/>
      <w:outlineLvl w:val="1"/>
    </w:pPr>
    <w:rPr>
      <w:rFonts w:ascii="Arial" w:cstheme="majorBidi" w:eastAsiaTheme="majorEastAsia" w:hAnsi="Arial"/>
      <w:b/>
      <w:color w:themeColor="text1" w:val="000000"/>
      <w:szCs w:val="32"/>
    </w:rPr>
  </w:style>
  <w:style w:styleId="berschrift3" w:type="paragraph">
    <w:name w:val="heading 3"/>
    <w:basedOn w:val="Standard"/>
    <w:next w:val="Textkrper"/>
    <w:link w:val="berschrift3Zchn"/>
    <w:uiPriority w:val="9"/>
    <w:unhideWhenUsed/>
    <w:qFormat/>
    <w:rsid w:val="002F2292"/>
    <w:pPr>
      <w:keepNext/>
      <w:keepLines/>
      <w:numPr>
        <w:ilvl w:val="2"/>
        <w:numId w:val="2"/>
      </w:numPr>
      <w:spacing w:after="80" w:before="160"/>
      <w:outlineLvl w:val="2"/>
    </w:pPr>
    <w:rPr>
      <w:rFonts w:ascii="Arial" w:cstheme="majorBidi" w:eastAsiaTheme="majorEastAsia" w:hAnsi="Arial"/>
      <w:b/>
      <w:color w:themeColor="text1" w:val="000000"/>
      <w:sz w:val="22"/>
      <w:szCs w:val="28"/>
    </w:rPr>
  </w:style>
  <w:style w:styleId="berschrift4" w:type="paragraph">
    <w:name w:val="heading 4"/>
    <w:basedOn w:val="Standard"/>
    <w:next w:val="Textkrper"/>
    <w:link w:val="berschrift4Zchn"/>
    <w:uiPriority w:val="9"/>
    <w:unhideWhenUsed/>
    <w:qFormat/>
    <w:rsid w:val="002F2292"/>
    <w:pPr>
      <w:keepNext/>
      <w:keepLines/>
      <w:numPr>
        <w:ilvl w:val="3"/>
        <w:numId w:val="2"/>
      </w:numPr>
      <w:spacing w:after="40" w:before="80"/>
      <w:outlineLvl w:val="3"/>
    </w:pPr>
    <w:rPr>
      <w:rFonts w:ascii="Arial" w:cstheme="majorBidi" w:eastAsiaTheme="majorEastAsia" w:hAnsi="Arial"/>
      <w:b/>
      <w:iCs/>
      <w:color w:themeColor="text1" w:val="000000"/>
      <w:sz w:val="22"/>
    </w:rPr>
  </w:style>
  <w:style w:styleId="berschrift5" w:type="paragraph">
    <w:name w:val="heading 5"/>
    <w:basedOn w:val="Standard"/>
    <w:next w:val="Textkrper"/>
    <w:link w:val="berschrift5Zchn"/>
    <w:uiPriority w:val="9"/>
    <w:unhideWhenUsed/>
    <w:qFormat/>
    <w:rsid w:val="002F2292"/>
    <w:pPr>
      <w:keepNext/>
      <w:keepLines/>
      <w:numPr>
        <w:ilvl w:val="4"/>
        <w:numId w:val="2"/>
      </w:numPr>
      <w:spacing w:after="40" w:before="80"/>
      <w:outlineLvl w:val="4"/>
    </w:pPr>
    <w:rPr>
      <w:rFonts w:ascii="Arial" w:cstheme="majorBidi" w:eastAsiaTheme="majorEastAsia" w:hAnsi="Arial"/>
      <w:b/>
      <w:color w:themeColor="text1" w:val="000000"/>
      <w:sz w:val="22"/>
    </w:rPr>
  </w:style>
  <w:style w:styleId="berschrift6" w:type="paragraph">
    <w:name w:val="heading 6"/>
    <w:basedOn w:val="Standard"/>
    <w:next w:val="Textkrper"/>
    <w:link w:val="berschrift6Zchn"/>
    <w:uiPriority w:val="9"/>
    <w:semiHidden/>
    <w:unhideWhenUsed/>
    <w:qFormat/>
    <w:rsid w:val="002F2292"/>
    <w:pPr>
      <w:keepNext/>
      <w:keepLines/>
      <w:numPr>
        <w:ilvl w:val="5"/>
        <w:numId w:val="2"/>
      </w:numPr>
      <w:spacing w:after="0" w:before="40"/>
      <w:outlineLvl w:val="5"/>
    </w:pPr>
    <w:rPr>
      <w:rFonts w:cstheme="majorBidi" w:eastAsiaTheme="majorEastAsia"/>
      <w:i/>
      <w:iCs/>
      <w:color w:themeColor="text1" w:themeTint="A6" w:val="595959"/>
    </w:rPr>
  </w:style>
  <w:style w:styleId="berschrift7" w:type="paragraph">
    <w:name w:val="heading 7"/>
    <w:basedOn w:val="Standard"/>
    <w:next w:val="Textkrper"/>
    <w:link w:val="berschrift7Zchn"/>
    <w:uiPriority w:val="9"/>
    <w:semiHidden/>
    <w:unhideWhenUsed/>
    <w:qFormat/>
    <w:rsid w:val="002F2292"/>
    <w:pPr>
      <w:keepNext/>
      <w:keepLines/>
      <w:numPr>
        <w:ilvl w:val="6"/>
        <w:numId w:val="2"/>
      </w:numPr>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2F2292"/>
    <w:pPr>
      <w:keepNext/>
      <w:keepLines/>
      <w:numPr>
        <w:ilvl w:val="7"/>
        <w:numId w:val="2"/>
      </w:numPr>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2F2292"/>
    <w:pPr>
      <w:keepNext/>
      <w:keepLines/>
      <w:numPr>
        <w:ilvl w:val="8"/>
        <w:numId w:val="2"/>
      </w:numPr>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rsid w:val="00D556DA"/>
    <w:pPr>
      <w:spacing w:after="180" w:before="180"/>
    </w:pPr>
    <w:rPr>
      <w:sz w:val="22"/>
    </w:rPr>
  </w:style>
  <w:style w:customStyle="1" w:styleId="FirstParagraph" w:type="paragraph">
    <w:name w:val="First Paragraph"/>
    <w:basedOn w:val="Textkrper"/>
    <w:next w:val="Textkrper"/>
    <w:qFormat/>
    <w:rsid w:val="00D556DA"/>
    <w:rPr>
      <w:rFonts w:ascii="Arial" w:hAnsi="Arial"/>
    </w:rPr>
  </w:style>
  <w:style w:customStyle="1" w:styleId="Compact" w:type="paragraph">
    <w:name w:val="Compact"/>
    <w:qFormat/>
    <w:rsid w:val="00715146"/>
    <w:pPr>
      <w:spacing w:after="36" w:before="36"/>
    </w:pPr>
    <w:rPr>
      <w:rFonts w:ascii="Arial" w:hAnsi="Arial"/>
      <w:sz w:val="22"/>
    </w:rPr>
  </w:style>
  <w:style w:styleId="Titel" w:type="paragraph">
    <w:name w:val="Title"/>
    <w:basedOn w:val="Standard"/>
    <w:next w:val="Textkrper"/>
    <w:link w:val="TitelZchn"/>
    <w:qFormat/>
    <w:rsid w:val="005E675A"/>
    <w:pPr>
      <w:widowControl w:val="0"/>
      <w:spacing w:after="120" w:line="288" w:lineRule="auto"/>
    </w:pPr>
    <w:rPr>
      <w:rFonts w:ascii="Arial" w:cs="Times New Roman" w:eastAsia="Times New Roman" w:hAnsi="Arial"/>
      <w:b/>
      <w:color w:val="000000"/>
      <w:sz w:val="36"/>
      <w:szCs w:val="52"/>
      <w:lang w:val="fr"/>
    </w:rPr>
  </w:style>
  <w:style w:customStyle="1" w:styleId="TitelZchn" w:type="character">
    <w:name w:val="Titel Zchn"/>
    <w:basedOn w:val="Absatz-Standardschriftart"/>
    <w:link w:val="Titel"/>
    <w:rsid w:val="005E675A"/>
    <w:rPr>
      <w:rFonts w:ascii="Arial" w:cs="Times New Roman" w:eastAsia="Times New Roman" w:hAnsi="Arial"/>
      <w:b/>
      <w:color w:val="000000"/>
      <w:sz w:val="36"/>
      <w:szCs w:val="52"/>
      <w:lang w:val="fr"/>
    </w:rPr>
  </w:style>
  <w:style w:styleId="Untertitel" w:type="paragraph">
    <w:name w:val="Subtitle"/>
    <w:basedOn w:val="Titel"/>
    <w:next w:val="Textkrper"/>
    <w:link w:val="UntertitelZchn"/>
    <w:uiPriority w:val="11"/>
    <w:qFormat/>
    <w:rsid w:val="00A10FD9"/>
    <w:pPr>
      <w:numPr>
        <w:ilvl w:val="1"/>
      </w:numPr>
    </w:pPr>
    <w:rPr>
      <w:spacing w:val="15"/>
      <w:sz w:val="28"/>
      <w:szCs w:val="28"/>
    </w:rPr>
  </w:style>
  <w:style w:customStyle="1" w:styleId="UntertitelZchn" w:type="character">
    <w:name w:val="Untertitel Zchn"/>
    <w:basedOn w:val="Absatz-Standardschriftart"/>
    <w:link w:val="Untertitel"/>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el"/>
    <w:next w:val="Textkrper"/>
    <w:qFormat/>
    <w:pPr>
      <w:keepNext/>
      <w:keepLines/>
    </w:pPr>
    <w:rPr>
      <w:sz w:val="24"/>
      <w:szCs w:val="24"/>
    </w:rPr>
  </w:style>
  <w:style w:styleId="Datum" w:type="paragraph">
    <w:name w:val="Date"/>
    <w:basedOn w:val="Titel"/>
    <w:next w:val="Textkrper"/>
    <w:qFormat/>
    <w:pPr>
      <w:keepNext/>
      <w:keepLines/>
    </w:pPr>
    <w:rPr>
      <w:sz w:val="24"/>
      <w:szCs w:val="24"/>
    </w:rPr>
  </w:style>
  <w:style w:customStyle="1" w:styleId="AbstractTitle" w:type="paragraph">
    <w:name w:val="Abstract Title"/>
    <w:basedOn w:val="Standard"/>
    <w:next w:val="Abstract"/>
    <w:qFormat/>
    <w:pPr>
      <w:keepNext/>
      <w:keepLines/>
      <w:spacing w:after="0" w:before="300"/>
      <w:jc w:val="center"/>
    </w:pPr>
    <w:rPr>
      <w:b/>
      <w:sz w:val="20"/>
      <w:szCs w:val="20"/>
    </w:rPr>
  </w:style>
  <w:style w:customStyle="1" w:styleId="Abstract" w:type="paragraph">
    <w:name w:val="Abstract"/>
    <w:basedOn w:val="Standard"/>
    <w:next w:val="Textkrper"/>
    <w:qFormat/>
    <w:pPr>
      <w:keepNext/>
      <w:keepLines/>
      <w:spacing w:after="300" w:before="100"/>
    </w:pPr>
    <w:rPr>
      <w:sz w:val="20"/>
      <w:szCs w:val="20"/>
    </w:rPr>
  </w:style>
  <w:style w:styleId="Literaturverzeichnis" w:type="paragraph">
    <w:name w:val="Bibliography"/>
    <w:basedOn w:val="Standard"/>
    <w:qFormat/>
  </w:style>
  <w:style w:customStyle="1" w:styleId="berschrift1Zchn" w:type="character">
    <w:name w:val="Überschrift 1 Zchn"/>
    <w:aliases w:val="1 Überschrift Zchn"/>
    <w:basedOn w:val="Absatz-Standardschriftart"/>
    <w:link w:val="berschrift1"/>
    <w:rsid w:val="00126EC2"/>
    <w:rPr>
      <w:rFonts w:ascii="Arial" w:cstheme="majorBidi" w:eastAsiaTheme="majorEastAsia" w:hAnsi="Arial"/>
      <w:b/>
      <w:color w:themeColor="text1" w:val="000000"/>
      <w:sz w:val="32"/>
      <w:szCs w:val="40"/>
    </w:rPr>
  </w:style>
  <w:style w:customStyle="1" w:styleId="berschrift2Zchn" w:type="character">
    <w:name w:val="Überschrift 2 Zchn"/>
    <w:basedOn w:val="Absatz-Standardschriftart"/>
    <w:link w:val="berschrift2"/>
    <w:uiPriority w:val="9"/>
    <w:rsid w:val="002F2292"/>
    <w:rPr>
      <w:rFonts w:ascii="Arial" w:cstheme="majorBidi" w:eastAsiaTheme="majorEastAsia" w:hAnsi="Arial"/>
      <w:b/>
      <w:color w:themeColor="text1" w:val="000000"/>
      <w:szCs w:val="32"/>
    </w:rPr>
  </w:style>
  <w:style w:customStyle="1" w:styleId="berschrift3Zchn" w:type="character">
    <w:name w:val="Überschrift 3 Zchn"/>
    <w:basedOn w:val="Absatz-Standardschriftart"/>
    <w:link w:val="berschrift3"/>
    <w:uiPriority w:val="9"/>
    <w:rsid w:val="002F2292"/>
    <w:rPr>
      <w:rFonts w:ascii="Arial" w:cstheme="majorBidi" w:eastAsiaTheme="majorEastAsia" w:hAnsi="Arial"/>
      <w:b/>
      <w:color w:themeColor="text1" w:val="000000"/>
      <w:sz w:val="22"/>
      <w:szCs w:val="28"/>
    </w:rPr>
  </w:style>
  <w:style w:customStyle="1" w:styleId="berschrift4Zchn" w:type="character">
    <w:name w:val="Überschrift 4 Zchn"/>
    <w:basedOn w:val="Absatz-Standardschriftart"/>
    <w:link w:val="berschrift4"/>
    <w:uiPriority w:val="9"/>
    <w:rsid w:val="002F2292"/>
    <w:rPr>
      <w:rFonts w:ascii="Arial" w:cstheme="majorBidi" w:eastAsiaTheme="majorEastAsia" w:hAnsi="Arial"/>
      <w:b/>
      <w:iCs/>
      <w:color w:themeColor="text1" w:val="000000"/>
      <w:sz w:val="22"/>
    </w:rPr>
  </w:style>
  <w:style w:customStyle="1" w:styleId="berschrift5Zchn" w:type="character">
    <w:name w:val="Überschrift 5 Zchn"/>
    <w:basedOn w:val="Absatz-Standardschriftart"/>
    <w:link w:val="berschrift5"/>
    <w:uiPriority w:val="9"/>
    <w:rsid w:val="002F2292"/>
    <w:rPr>
      <w:rFonts w:ascii="Arial" w:cstheme="majorBidi" w:eastAsiaTheme="majorEastAsia" w:hAnsi="Arial"/>
      <w:b/>
      <w:color w:themeColor="text1" w:val="000000"/>
      <w:sz w:val="22"/>
    </w:rPr>
  </w:style>
  <w:style w:customStyle="1" w:styleId="berschrift6Zchn" w:type="character">
    <w:name w:val="Überschrift 6 Zchn"/>
    <w:basedOn w:val="Absatz-Standardschriftart"/>
    <w:link w:val="berschrift6"/>
    <w:uiPriority w:val="9"/>
    <w:semiHidden/>
    <w:rsid w:val="00A10FD9"/>
    <w:rPr>
      <w:rFonts w:cstheme="majorBidi" w:eastAsiaTheme="majorEastAsia"/>
      <w:i/>
      <w:iCs/>
      <w:color w:themeColor="text1" w:themeTint="A6" w:val="595959"/>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Textkrper"/>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szCs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aliases w:val="eCH Hyperlink"/>
    <w:basedOn w:val="BeschriftungZchn"/>
    <w:uiPriority w:val="99"/>
    <w:qFormat/>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style>
  <w:style w:styleId="Kopfzeile" w:type="paragraph">
    <w:name w:val="header"/>
    <w:basedOn w:val="Standard"/>
    <w:link w:val="KopfzeileZchn"/>
    <w:rsid w:val="000438EA"/>
    <w:pPr>
      <w:tabs>
        <w:tab w:pos="4536" w:val="center"/>
        <w:tab w:pos="9072" w:val="right"/>
      </w:tabs>
      <w:spacing w:after="0"/>
    </w:pPr>
  </w:style>
  <w:style w:customStyle="1" w:styleId="KopfzeileZchn" w:type="character">
    <w:name w:val="Kopfzeile Zchn"/>
    <w:basedOn w:val="Absatz-Standardschriftart"/>
    <w:link w:val="Kopfzeile"/>
    <w:rsid w:val="000438EA"/>
  </w:style>
  <w:style w:styleId="Fuzeile" w:type="paragraph">
    <w:name w:val="footer"/>
    <w:basedOn w:val="Standard"/>
    <w:link w:val="FuzeileZchn"/>
    <w:rsid w:val="000438EA"/>
    <w:pPr>
      <w:tabs>
        <w:tab w:pos="4536" w:val="center"/>
        <w:tab w:pos="9072" w:val="right"/>
      </w:tabs>
      <w:spacing w:after="0"/>
    </w:pPr>
  </w:style>
  <w:style w:customStyle="1" w:styleId="FuzeileZchn" w:type="character">
    <w:name w:val="Fußzeile Zchn"/>
    <w:basedOn w:val="Absatz-Standardschriftart"/>
    <w:link w:val="Fuzeile"/>
    <w:rsid w:val="000438EA"/>
  </w:style>
  <w:style w:styleId="Seitenzahl" w:type="character">
    <w:name w:val="page number"/>
    <w:basedOn w:val="Absatz-Standardschriftart"/>
    <w:rsid w:val="009B0C77"/>
    <w:rPr>
      <w:sz w:val="20"/>
      <w:szCs w:val="20"/>
    </w:rPr>
  </w:style>
  <w:style w:styleId="BesuchterLink" w:type="character">
    <w:name w:val="FollowedHyperlink"/>
    <w:basedOn w:val="Absatz-Standardschriftart"/>
    <w:rsid w:val="00026C26"/>
    <w:rPr>
      <w:color w:themeColor="followedHyperlink" w:val="96607D"/>
      <w:u w:val="single"/>
    </w:rPr>
  </w:style>
  <w:style w:styleId="NichtaufgelsteErwhnung" w:type="character">
    <w:name w:val="Unresolved Mention"/>
    <w:basedOn w:val="Absatz-Standardschriftart"/>
    <w:uiPriority w:val="99"/>
    <w:semiHidden/>
    <w:unhideWhenUsed/>
    <w:rsid w:val="00EC4F68"/>
    <w:rPr>
      <w:color w:val="605E5C"/>
      <w:shd w:color="auto" w:fill="E1DFDD" w:val="clear"/>
    </w:rPr>
  </w:style>
  <w:style w:customStyle="1" w:styleId="AktuelleListe1" w:type="numbering">
    <w:name w:val="Aktuelle Liste1"/>
    <w:uiPriority w:val="99"/>
    <w:rsid w:val="002F2292"/>
    <w:pPr>
      <w:numPr>
        <w:numId w:val="3"/>
      </w:numPr>
    </w:pPr>
  </w:style>
  <w:style w:customStyle="1" w:styleId="AktuelleListe2" w:type="numbering">
    <w:name w:val="Aktuelle Liste2"/>
    <w:uiPriority w:val="99"/>
    <w:rsid w:val="002F2292"/>
    <w:pPr>
      <w:numPr>
        <w:numId w:val="4"/>
      </w:numPr>
    </w:pPr>
  </w:style>
  <w:style w:customStyle="1" w:styleId="AktuelleListe3" w:type="numbering">
    <w:name w:val="Aktuelle Liste3"/>
    <w:uiPriority w:val="99"/>
    <w:rsid w:val="002F2292"/>
    <w:pPr>
      <w:numPr>
        <w:numId w:val="5"/>
      </w:numPr>
    </w:pPr>
  </w:style>
  <w:style w:customStyle="1" w:styleId="AktuelleListe4" w:type="numbering">
    <w:name w:val="Aktuelle Liste4"/>
    <w:uiPriority w:val="99"/>
    <w:rsid w:val="002F2292"/>
    <w:pPr>
      <w:numPr>
        <w:numId w:val="6"/>
      </w:numPr>
    </w:pPr>
  </w:style>
  <w:style w:customStyle="1" w:styleId="KeywordTok" w:type="character">
    <w:name w:val="KeywordTok"/>
    <w:basedOn w:val="VerbatimChar"/>
    <w:rPr>
      <w:sz w:val="16"/>
      <w:szCs w:val="16"/>
      <w:b/>
      <w:color w:val="007020"/>
    </w:rPr>
  </w:style>
  <w:style w:customStyle="1" w:styleId="DataTypeTok" w:type="character">
    <w:name w:val="DataTypeTok"/>
    <w:basedOn w:val="VerbatimChar"/>
    <w:rPr>
      <w:sz w:val="16"/>
      <w:szCs w:val="16"/>
      <w:color w:val="902000"/>
    </w:rPr>
  </w:style>
  <w:style w:customStyle="1" w:styleId="DecValTok" w:type="character">
    <w:name w:val="DecValTok"/>
    <w:basedOn w:val="VerbatimChar"/>
    <w:rPr>
      <w:sz w:val="16"/>
      <w:szCs w:val="16"/>
      <w:color w:val="40a070"/>
    </w:rPr>
  </w:style>
  <w:style w:customStyle="1" w:styleId="BaseNTok" w:type="character">
    <w:name w:val="BaseNTok"/>
    <w:basedOn w:val="VerbatimChar"/>
    <w:rPr>
      <w:sz w:val="16"/>
      <w:szCs w:val="16"/>
      <w:color w:val="40a070"/>
    </w:rPr>
  </w:style>
  <w:style w:customStyle="1" w:styleId="FloatTok" w:type="character">
    <w:name w:val="FloatTok"/>
    <w:basedOn w:val="VerbatimChar"/>
    <w:rPr>
      <w:sz w:val="16"/>
      <w:szCs w:val="16"/>
      <w:color w:val="40a070"/>
    </w:rPr>
  </w:style>
  <w:style w:customStyle="1" w:styleId="ConstantTok" w:type="character">
    <w:name w:val="ConstantTok"/>
    <w:basedOn w:val="VerbatimChar"/>
    <w:rPr>
      <w:sz w:val="16"/>
      <w:szCs w:val="16"/>
      <w:color w:val="880000"/>
    </w:rPr>
  </w:style>
  <w:style w:customStyle="1" w:styleId="CharTok" w:type="character">
    <w:name w:val="CharTok"/>
    <w:basedOn w:val="VerbatimChar"/>
    <w:rPr>
      <w:sz w:val="16"/>
      <w:szCs w:val="16"/>
      <w:color w:val="4070a0"/>
    </w:rPr>
  </w:style>
  <w:style w:customStyle="1" w:styleId="SpecialCharTok" w:type="character">
    <w:name w:val="SpecialCharTok"/>
    <w:basedOn w:val="VerbatimChar"/>
    <w:rPr>
      <w:sz w:val="16"/>
      <w:szCs w:val="16"/>
      <w:color w:val="4070a0"/>
    </w:rPr>
  </w:style>
  <w:style w:customStyle="1" w:styleId="StringTok" w:type="character">
    <w:name w:val="StringTok"/>
    <w:basedOn w:val="VerbatimChar"/>
    <w:rPr>
      <w:sz w:val="16"/>
      <w:szCs w:val="16"/>
      <w:color w:val="4070a0"/>
    </w:rPr>
  </w:style>
  <w:style w:customStyle="1" w:styleId="VerbatimStringTok" w:type="character">
    <w:name w:val="VerbatimStringTok"/>
    <w:basedOn w:val="VerbatimChar"/>
    <w:rPr>
      <w:sz w:val="16"/>
      <w:szCs w:val="16"/>
      <w:color w:val="4070a0"/>
    </w:rPr>
  </w:style>
  <w:style w:customStyle="1" w:styleId="SpecialStringTok" w:type="character">
    <w:name w:val="SpecialStringTok"/>
    <w:basedOn w:val="VerbatimChar"/>
    <w:rPr>
      <w:sz w:val="16"/>
      <w:szCs w:val="16"/>
      <w:color w:val="bb6688"/>
    </w:rPr>
  </w:style>
  <w:style w:customStyle="1" w:styleId="ImportTok" w:type="character">
    <w:name w:val="ImportTok"/>
    <w:basedOn w:val="VerbatimChar"/>
    <w:rPr>
      <w:sz w:val="16"/>
      <w:szCs w:val="16"/>
      <w:b/>
      <w:color w:val="008000"/>
    </w:rPr>
  </w:style>
  <w:style w:customStyle="1" w:styleId="CommentTok" w:type="character">
    <w:name w:val="CommentTok"/>
    <w:basedOn w:val="VerbatimChar"/>
    <w:rPr>
      <w:sz w:val="16"/>
      <w:szCs w:val="16"/>
      <w:i/>
      <w:color w:val="60a0b0"/>
    </w:rPr>
  </w:style>
  <w:style w:customStyle="1" w:styleId="DocumentationTok" w:type="character">
    <w:name w:val="DocumentationTok"/>
    <w:basedOn w:val="VerbatimChar"/>
    <w:rPr>
      <w:sz w:val="16"/>
      <w:szCs w:val="16"/>
      <w:i/>
      <w:color w:val="ba2121"/>
    </w:rPr>
  </w:style>
  <w:style w:customStyle="1" w:styleId="AnnotationTok" w:type="character">
    <w:name w:val="AnnotationTok"/>
    <w:basedOn w:val="VerbatimChar"/>
    <w:rPr>
      <w:sz w:val="16"/>
      <w:szCs w:val="16"/>
      <w:b/>
      <w:i/>
      <w:color w:val="60a0b0"/>
    </w:rPr>
  </w:style>
  <w:style w:customStyle="1" w:styleId="CommentVarTok" w:type="character">
    <w:name w:val="CommentVarTok"/>
    <w:basedOn w:val="VerbatimChar"/>
    <w:rPr>
      <w:sz w:val="16"/>
      <w:szCs w:val="16"/>
      <w:b/>
      <w:i/>
      <w:color w:val="60a0b0"/>
    </w:rPr>
  </w:style>
  <w:style w:customStyle="1" w:styleId="OtherTok" w:type="character">
    <w:name w:val="OtherTok"/>
    <w:basedOn w:val="VerbatimChar"/>
    <w:rPr>
      <w:sz w:val="16"/>
      <w:szCs w:val="16"/>
      <w:color w:val="007020"/>
    </w:rPr>
  </w:style>
  <w:style w:customStyle="1" w:styleId="FunctionTok" w:type="character">
    <w:name w:val="FunctionTok"/>
    <w:basedOn w:val="VerbatimChar"/>
    <w:rPr>
      <w:sz w:val="16"/>
      <w:szCs w:val="16"/>
      <w:color w:val="06287e"/>
    </w:rPr>
  </w:style>
  <w:style w:customStyle="1" w:styleId="VariableTok" w:type="character">
    <w:name w:val="VariableTok"/>
    <w:basedOn w:val="VerbatimChar"/>
    <w:rPr>
      <w:sz w:val="16"/>
      <w:szCs w:val="16"/>
      <w:color w:val="19177c"/>
    </w:rPr>
  </w:style>
  <w:style w:customStyle="1" w:styleId="ControlFlowTok" w:type="character">
    <w:name w:val="ControlFlowTok"/>
    <w:basedOn w:val="VerbatimChar"/>
    <w:rPr>
      <w:sz w:val="16"/>
      <w:szCs w:val="16"/>
      <w:b/>
      <w:color w:val="007020"/>
    </w:rPr>
  </w:style>
  <w:style w:customStyle="1" w:styleId="OperatorTok" w:type="character">
    <w:name w:val="OperatorTok"/>
    <w:basedOn w:val="VerbatimChar"/>
    <w:rPr>
      <w:sz w:val="16"/>
      <w:szCs w:val="16"/>
      <w:color w:val="666666"/>
    </w:rPr>
  </w:style>
  <w:style w:customStyle="1" w:styleId="BuiltInTok" w:type="character">
    <w:name w:val="BuiltInTok"/>
    <w:basedOn w:val="VerbatimChar"/>
    <w:rPr>
      <w:sz w:val="16"/>
      <w:szCs w:val="16"/>
      <w:color w:val="008000"/>
    </w:rPr>
  </w:style>
  <w:style w:customStyle="1" w:styleId="ExtensionTok" w:type="character">
    <w:name w:val="ExtensionTok"/>
    <w:basedOn w:val="VerbatimChar"/>
    <w:rPr>
      <w:sz w:val="16"/>
      <w:szCs w:val="16"/>
    </w:rPr>
  </w:style>
  <w:style w:customStyle="1" w:styleId="PreprocessorTok" w:type="character">
    <w:name w:val="PreprocessorTok"/>
    <w:basedOn w:val="VerbatimChar"/>
    <w:rPr>
      <w:sz w:val="16"/>
      <w:szCs w:val="16"/>
      <w:color w:val="bc7a00"/>
    </w:rPr>
  </w:style>
  <w:style w:customStyle="1" w:styleId="AttributeTok" w:type="character">
    <w:name w:val="AttributeTok"/>
    <w:basedOn w:val="VerbatimChar"/>
    <w:rPr>
      <w:sz w:val="16"/>
      <w:szCs w:val="16"/>
      <w:color w:val="7d9029"/>
    </w:rPr>
  </w:style>
  <w:style w:customStyle="1" w:styleId="RegionMarkerTok" w:type="character">
    <w:name w:val="RegionMarkerTok"/>
    <w:basedOn w:val="VerbatimChar"/>
    <w:rPr>
      <w:sz w:val="16"/>
      <w:szCs w:val="16"/>
    </w:rPr>
  </w:style>
  <w:style w:customStyle="1" w:styleId="InformationTok" w:type="character">
    <w:name w:val="InformationTok"/>
    <w:basedOn w:val="VerbatimChar"/>
    <w:rPr>
      <w:sz w:val="16"/>
      <w:szCs w:val="16"/>
      <w:b/>
      <w:i/>
      <w:color w:val="60a0b0"/>
    </w:rPr>
  </w:style>
  <w:style w:customStyle="1" w:styleId="WarningTok" w:type="character">
    <w:name w:val="WarningTok"/>
    <w:basedOn w:val="VerbatimChar"/>
    <w:rPr>
      <w:sz w:val="16"/>
      <w:szCs w:val="16"/>
      <w:b/>
      <w:i/>
      <w:color w:val="60a0b0"/>
    </w:rPr>
  </w:style>
  <w:style w:customStyle="1" w:styleId="AlertTok" w:type="character">
    <w:name w:val="AlertTok"/>
    <w:basedOn w:val="VerbatimChar"/>
    <w:rPr>
      <w:sz w:val="16"/>
      <w:szCs w:val="16"/>
      <w:b/>
      <w:color w:val="ff0000"/>
    </w:rPr>
  </w:style>
  <w:style w:customStyle="1" w:styleId="ErrorTok" w:type="character">
    <w:name w:val="ErrorTok"/>
    <w:basedOn w:val="VerbatimChar"/>
    <w:rPr>
      <w:sz w:val="16"/>
      <w:szCs w:val="16"/>
      <w:b/>
      <w:color w:val="ff0000"/>
    </w:rPr>
  </w:style>
  <w:style w:customStyle="1" w:styleId="NormalTok" w:type="character">
    <w:name w:val="NormalTok"/>
    <w:basedOn w:val="VerbatimChar"/>
    <w:rPr>
      <w:sz w:val="16"/>
      <w:szCs w:val="16"/>
    </w:rPr>
  </w:style>
  <w:style w:customStyle="1" w:styleId="SourceCode" w:type="paragraph">
    <w:name w:val="Source Code"/>
    <w:basedOn w:val="Normal"/>
    <w:link w:val="VerbatimChar"/>
    <w:pPr>
      <w:wordWrap w:val="off"/>
    </w:pPr>
  </w:style>
  <w:style w:type="paragraph" w:customStyle="1" w:styleId="SourceCode">
    <w:name w:val="Source Code"/>
    <w:basedOn w:val="Normal"/>
    <w:link w:val="VerbatimChar"/>
    <w:pPr>
      <w:wordWrap w:val="off"/>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1.xml" Type="http://schemas.openxmlformats.org/officeDocument/2006/relationships/footer" /><Relationship Type="http://schemas.openxmlformats.org/officeDocument/2006/relationships/hyperlink" Id="rId131" Target="https://ch.paf.link/schema/operations/AgendaItemTypeEnum" TargetMode="External" /><Relationship Type="http://schemas.openxmlformats.org/officeDocument/2006/relationships/hyperlink" Id="rId363" Target="https://ch.paf.link/schema/operations/AttendanceTypeEnum" TargetMode="External" /><Relationship Type="http://schemas.openxmlformats.org/officeDocument/2006/relationships/hyperlink" Id="rId331" Target="https://ch.paf.link/schema/operations/ElectionTypeEnum" TargetMode="External" /><Relationship Type="http://schemas.openxmlformats.org/officeDocument/2006/relationships/hyperlink" Id="rId291" Target="https://ch.paf.link/schema/operations/IndividualVoteTypeEnum" TargetMode="External" /><Relationship Type="http://schemas.openxmlformats.org/officeDocument/2006/relationships/hyperlink" Id="rId249" Target="https://ch.paf.link/schema/operations/MajorityTypeEnum" TargetMode="External" /><Relationship Type="http://schemas.openxmlformats.org/officeDocument/2006/relationships/hyperlink" Id="rId74" Target="https://ch.paf.link/schema/operations/MeetingTypeEnum" TargetMode="External" /><Relationship Type="http://schemas.openxmlformats.org/officeDocument/2006/relationships/hyperlink" Id="rId184" Target="https://ch.paf.link/schema/operations/ResolutionTypeEnum" TargetMode="External" /><Relationship Type="http://schemas.openxmlformats.org/officeDocument/2006/relationships/hyperlink" Id="rId82" Target="https://ch.paf.link/schema/operations/StateEnum" TargetMode="External" /><Relationship Type="http://schemas.openxmlformats.org/officeDocument/2006/relationships/hyperlink" Id="rId240" Target="https://ch.paf.link/schema/operations/VotingTypeEnum" TargetMode="External" /><Relationship Type="http://schemas.openxmlformats.org/officeDocument/2006/relationships/hyperlink" Id="rId20" Target="https://geo.ld.admin.ch/location/address/101218624" TargetMode="External" /><Relationship Type="http://schemas.openxmlformats.org/officeDocument/2006/relationships/hyperlink" Id="rId349" Target="https://github.com/swiss/political-affairs-ech-group/issues/24" TargetMode="External" /><Relationship Type="http://schemas.openxmlformats.org/officeDocument/2006/relationships/hyperlink" Id="rId458" Target="https://linkml.io" TargetMode="External" /><Relationship Type="http://schemas.openxmlformats.org/officeDocument/2006/relationships/hyperlink" Id="rId457" Target="https://www.dublincore.org/specifications/dublin-core/dcmi-terms/" TargetMode="External" /><Relationship Type="http://schemas.openxmlformats.org/officeDocument/2006/relationships/hyperlink" Id="rId451" Target="https://www.ech.ch/de/ech/ech-0292" TargetMode="External" /><Relationship Type="http://schemas.openxmlformats.org/officeDocument/2006/relationships/hyperlink" Id="rId452" Target="https://www.ech.ch/de/ech/ech-0294" TargetMode="External" /><Relationship Type="http://schemas.openxmlformats.org/officeDocument/2006/relationships/hyperlink" Id="rId453" Target="https://www.ech.ch/de/ech/ech-0295" TargetMode="External" /><Relationship Type="http://schemas.openxmlformats.org/officeDocument/2006/relationships/hyperlink" Id="rId454" Target="https://www.ech.ch/de/ech/ech-0296" TargetMode="External" /><Relationship Type="http://schemas.openxmlformats.org/officeDocument/2006/relationships/hyperlink" Id="rId455" Target="https://www.ech.ch/de/ech/ech-0297" TargetMode="External" /><Relationship Type="http://schemas.openxmlformats.org/officeDocument/2006/relationships/hyperlink" Id="rId133" Target="ops:enum/agenda_item_type/group" TargetMode="External" /><Relationship Type="http://schemas.openxmlformats.org/officeDocument/2006/relationships/hyperlink" Id="rId132" Target="ops:enum/agenda_item_type/item" TargetMode="External" /><Relationship Type="http://schemas.openxmlformats.org/officeDocument/2006/relationships/hyperlink" Id="rId366" Target="ops:enum/attendance_type/present" TargetMode="External" /><Relationship Type="http://schemas.openxmlformats.org/officeDocument/2006/relationships/hyperlink" Id="rId364" Target="ops:enum/attendance_type/remote" TargetMode="External" /><Relationship Type="http://schemas.openxmlformats.org/officeDocument/2006/relationships/hyperlink" Id="rId365" Target="ops:enum/attendance_type/substitute" TargetMode="External" /><Relationship Type="http://schemas.openxmlformats.org/officeDocument/2006/relationships/hyperlink" Id="rId333" Target="ops:enum/election_type/open" TargetMode="External" /><Relationship Type="http://schemas.openxmlformats.org/officeDocument/2006/relationships/hyperlink" Id="rId332" Target="ops:enum/election_type/secret" TargetMode="External" /><Relationship Type="http://schemas.openxmlformats.org/officeDocument/2006/relationships/hyperlink" Id="rId334" Target="ops:enum/election_type/silent" TargetMode="External" /><Relationship Type="http://schemas.openxmlformats.org/officeDocument/2006/relationships/hyperlink" Id="rId294" Target="ops:enum/individual_vote_type/abstention" TargetMode="External" /><Relationship Type="http://schemas.openxmlformats.org/officeDocument/2006/relationships/hyperlink" Id="rId293" Target="ops:enum/individual_vote_type/no" TargetMode="External" /><Relationship Type="http://schemas.openxmlformats.org/officeDocument/2006/relationships/hyperlink" Id="rId295" Target="ops:enum/individual_vote_type/not_voted" TargetMode="External" /><Relationship Type="http://schemas.openxmlformats.org/officeDocument/2006/relationships/hyperlink" Id="rId297" Target="ops:enum/individual_vote_type/other" TargetMode="External" /><Relationship Type="http://schemas.openxmlformats.org/officeDocument/2006/relationships/hyperlink" Id="rId296" Target="ops:enum/individual_vote_type/tie_breaker" TargetMode="External" /><Relationship Type="http://schemas.openxmlformats.org/officeDocument/2006/relationships/hyperlink" Id="rId292" Target="ops:enum/individual_vote_type/yes" TargetMode="External" /><Relationship Type="http://schemas.openxmlformats.org/officeDocument/2006/relationships/hyperlink" Id="rId250" Target="ops:enum/majority_type/absolute" TargetMode="External" /><Relationship Type="http://schemas.openxmlformats.org/officeDocument/2006/relationships/hyperlink" Id="rId252" Target="ops:enum/majority_type/other" TargetMode="External" /><Relationship Type="http://schemas.openxmlformats.org/officeDocument/2006/relationships/hyperlink" Id="rId251" Target="ops:enum/majority_type/two_thirds" TargetMode="External" /><Relationship Type="http://schemas.openxmlformats.org/officeDocument/2006/relationships/hyperlink" Id="rId76" Target="ops:enum/meeting_type/committee" TargetMode="External" /><Relationship Type="http://schemas.openxmlformats.org/officeDocument/2006/relationships/hyperlink" Id="rId75" Target="ops:enum/meeting_type/session" TargetMode="External" /><Relationship Type="http://schemas.openxmlformats.org/officeDocument/2006/relationships/hyperlink" Id="rId77" Target="ops:enum/meeting_type/sitting" TargetMode="External" /><Relationship Type="http://schemas.openxmlformats.org/officeDocument/2006/relationships/hyperlink" Id="rId78" Target="ops:enum/meeting_type/various" TargetMode="External" /><Relationship Type="http://schemas.openxmlformats.org/officeDocument/2006/relationships/hyperlink" Id="rId185" Target="ops:enum/resolution_type/accepted" TargetMode="External" /><Relationship Type="http://schemas.openxmlformats.org/officeDocument/2006/relationships/hyperlink" Id="rId188" Target="ops:enum/resolution_type/accepted_point_by_point" TargetMode="External" /><Relationship Type="http://schemas.openxmlformats.org/officeDocument/2006/relationships/hyperlink" Id="rId189" Target="ops:enum/resolution_type/accepted_with_postulate" TargetMode="External" /><Relationship Type="http://schemas.openxmlformats.org/officeDocument/2006/relationships/hyperlink" Id="rId191" Target="ops:enum/resolution_type/nearly_unanimous" TargetMode="External" /><Relationship Type="http://schemas.openxmlformats.org/officeDocument/2006/relationships/hyperlink" Id="rId187" Target="ops:enum/resolution_type/noted" TargetMode="External" /><Relationship Type="http://schemas.openxmlformats.org/officeDocument/2006/relationships/hyperlink" Id="rId190" Target="ops:enum/resolution_type/orally_settled" TargetMode="External" /><Relationship Type="http://schemas.openxmlformats.org/officeDocument/2006/relationships/hyperlink" Id="rId192" Target="ops:enum/resolution_type/other" TargetMode="External" /><Relationship Type="http://schemas.openxmlformats.org/officeDocument/2006/relationships/hyperlink" Id="rId186" Target="ops:enum/resolution_type/rejected" TargetMode="External" /><Relationship Type="http://schemas.openxmlformats.org/officeDocument/2006/relationships/hyperlink" Id="rId84" Target="ops:enum/state/canceled" TargetMode="External" /><Relationship Type="http://schemas.openxmlformats.org/officeDocument/2006/relationships/hyperlink" Id="rId83" Target="ops:enum/state/planned" TargetMode="External" /><Relationship Type="http://schemas.openxmlformats.org/officeDocument/2006/relationships/hyperlink" Id="rId85" Target="ops:enum/state/postponed" TargetMode="External" /><Relationship Type="http://schemas.openxmlformats.org/officeDocument/2006/relationships/hyperlink" Id="rId242" Target="ops:enum/voting_type/final_vote" TargetMode="External" /><Relationship Type="http://schemas.openxmlformats.org/officeDocument/2006/relationships/hyperlink" Id="rId245" Target="ops:enum/voting_type/other" TargetMode="External" /><Relationship Type="http://schemas.openxmlformats.org/officeDocument/2006/relationships/hyperlink" Id="rId241" Target="ops:enum/voting_type/preliminary_vote" TargetMode="External" /><Relationship Type="http://schemas.openxmlformats.org/officeDocument/2006/relationships/hyperlink" Id="rId244" Target="ops:enum/voting_type/secret_vote" TargetMode="External" /><Relationship Type="http://schemas.openxmlformats.org/officeDocument/2006/relationships/hyperlink" Id="rId243" Target="ops:enum/voting_type/tie_breaker_president" TargetMode="External" /></Relationships>
</file>

<file path=word/_rels/footer1.xml.rels><?xml version='1.0' encoding='UTF-8' standalone='yes'?>
<Relationships xmlns="http://schemas.openxmlformats.org/package/2006/relationships"><Relationship Id="rId2" Type="http://schemas.openxmlformats.org/officeDocument/2006/relationships/hyperlink" Target="mailto:info@ech.ch" TargetMode="External"/><Relationship Id="rId1" Type="http://schemas.openxmlformats.org/officeDocument/2006/relationships/hyperlink" Target="http://www.ech.ch" TargetMode="External"/></Relationships>
</file>

<file path=word/_rels/footnotes.xml.rels><?xml version="1.0" encoding="UTF-8"?><Relationships xmlns="http://schemas.openxmlformats.org/package/2006/relationships"><Relationship Type="http://schemas.openxmlformats.org/officeDocument/2006/relationships/hyperlink" Id="rId131" Target="https://ch.paf.link/schema/operations/AgendaItemTypeEnum" TargetMode="External" /><Relationship Type="http://schemas.openxmlformats.org/officeDocument/2006/relationships/hyperlink" Id="rId363" Target="https://ch.paf.link/schema/operations/AttendanceTypeEnum" TargetMode="External" /><Relationship Type="http://schemas.openxmlformats.org/officeDocument/2006/relationships/hyperlink" Id="rId331" Target="https://ch.paf.link/schema/operations/ElectionTypeEnum" TargetMode="External" /><Relationship Type="http://schemas.openxmlformats.org/officeDocument/2006/relationships/hyperlink" Id="rId291" Target="https://ch.paf.link/schema/operations/IndividualVoteTypeEnum" TargetMode="External" /><Relationship Type="http://schemas.openxmlformats.org/officeDocument/2006/relationships/hyperlink" Id="rId249" Target="https://ch.paf.link/schema/operations/MajorityTypeEnum" TargetMode="External" /><Relationship Type="http://schemas.openxmlformats.org/officeDocument/2006/relationships/hyperlink" Id="rId74" Target="https://ch.paf.link/schema/operations/MeetingTypeEnum" TargetMode="External" /><Relationship Type="http://schemas.openxmlformats.org/officeDocument/2006/relationships/hyperlink" Id="rId184" Target="https://ch.paf.link/schema/operations/ResolutionTypeEnum" TargetMode="External" /><Relationship Type="http://schemas.openxmlformats.org/officeDocument/2006/relationships/hyperlink" Id="rId82" Target="https://ch.paf.link/schema/operations/StateEnum" TargetMode="External" /><Relationship Type="http://schemas.openxmlformats.org/officeDocument/2006/relationships/hyperlink" Id="rId240" Target="https://ch.paf.link/schema/operations/VotingTypeEnum" TargetMode="External" /><Relationship Type="http://schemas.openxmlformats.org/officeDocument/2006/relationships/hyperlink" Id="rId20" Target="https://geo.ld.admin.ch/location/address/101218624" TargetMode="External" /><Relationship Type="http://schemas.openxmlformats.org/officeDocument/2006/relationships/hyperlink" Id="rId349" Target="https://github.com/swiss/political-affairs-ech-group/issues/24" TargetMode="External" /><Relationship Type="http://schemas.openxmlformats.org/officeDocument/2006/relationships/hyperlink" Id="rId458" Target="https://linkml.io" TargetMode="External" /><Relationship Type="http://schemas.openxmlformats.org/officeDocument/2006/relationships/hyperlink" Id="rId457" Target="https://www.dublincore.org/specifications/dublin-core/dcmi-terms/" TargetMode="External" /><Relationship Type="http://schemas.openxmlformats.org/officeDocument/2006/relationships/hyperlink" Id="rId451" Target="https://www.ech.ch/de/ech/ech-0292" TargetMode="External" /><Relationship Type="http://schemas.openxmlformats.org/officeDocument/2006/relationships/hyperlink" Id="rId452" Target="https://www.ech.ch/de/ech/ech-0294" TargetMode="External" /><Relationship Type="http://schemas.openxmlformats.org/officeDocument/2006/relationships/hyperlink" Id="rId453" Target="https://www.ech.ch/de/ech/ech-0295" TargetMode="External" /><Relationship Type="http://schemas.openxmlformats.org/officeDocument/2006/relationships/hyperlink" Id="rId454" Target="https://www.ech.ch/de/ech/ech-0296" TargetMode="External" /><Relationship Type="http://schemas.openxmlformats.org/officeDocument/2006/relationships/hyperlink" Id="rId455" Target="https://www.ech.ch/de/ech/ech-0297" TargetMode="External" /><Relationship Type="http://schemas.openxmlformats.org/officeDocument/2006/relationships/hyperlink" Id="rId133" Target="ops:enum/agenda_item_type/group" TargetMode="External" /><Relationship Type="http://schemas.openxmlformats.org/officeDocument/2006/relationships/hyperlink" Id="rId132" Target="ops:enum/agenda_item_type/item" TargetMode="External" /><Relationship Type="http://schemas.openxmlformats.org/officeDocument/2006/relationships/hyperlink" Id="rId366" Target="ops:enum/attendance_type/present" TargetMode="External" /><Relationship Type="http://schemas.openxmlformats.org/officeDocument/2006/relationships/hyperlink" Id="rId364" Target="ops:enum/attendance_type/remote" TargetMode="External" /><Relationship Type="http://schemas.openxmlformats.org/officeDocument/2006/relationships/hyperlink" Id="rId365" Target="ops:enum/attendance_type/substitute" TargetMode="External" /><Relationship Type="http://schemas.openxmlformats.org/officeDocument/2006/relationships/hyperlink" Id="rId333" Target="ops:enum/election_type/open" TargetMode="External" /><Relationship Type="http://schemas.openxmlformats.org/officeDocument/2006/relationships/hyperlink" Id="rId332" Target="ops:enum/election_type/secret" TargetMode="External" /><Relationship Type="http://schemas.openxmlformats.org/officeDocument/2006/relationships/hyperlink" Id="rId334" Target="ops:enum/election_type/silent" TargetMode="External" /><Relationship Type="http://schemas.openxmlformats.org/officeDocument/2006/relationships/hyperlink" Id="rId294" Target="ops:enum/individual_vote_type/abstention" TargetMode="External" /><Relationship Type="http://schemas.openxmlformats.org/officeDocument/2006/relationships/hyperlink" Id="rId293" Target="ops:enum/individual_vote_type/no" TargetMode="External" /><Relationship Type="http://schemas.openxmlformats.org/officeDocument/2006/relationships/hyperlink" Id="rId295" Target="ops:enum/individual_vote_type/not_voted" TargetMode="External" /><Relationship Type="http://schemas.openxmlformats.org/officeDocument/2006/relationships/hyperlink" Id="rId297" Target="ops:enum/individual_vote_type/other" TargetMode="External" /><Relationship Type="http://schemas.openxmlformats.org/officeDocument/2006/relationships/hyperlink" Id="rId296" Target="ops:enum/individual_vote_type/tie_breaker" TargetMode="External" /><Relationship Type="http://schemas.openxmlformats.org/officeDocument/2006/relationships/hyperlink" Id="rId292" Target="ops:enum/individual_vote_type/yes" TargetMode="External" /><Relationship Type="http://schemas.openxmlformats.org/officeDocument/2006/relationships/hyperlink" Id="rId250" Target="ops:enum/majority_type/absolute" TargetMode="External" /><Relationship Type="http://schemas.openxmlformats.org/officeDocument/2006/relationships/hyperlink" Id="rId252" Target="ops:enum/majority_type/other" TargetMode="External" /><Relationship Type="http://schemas.openxmlformats.org/officeDocument/2006/relationships/hyperlink" Id="rId251" Target="ops:enum/majority_type/two_thirds" TargetMode="External" /><Relationship Type="http://schemas.openxmlformats.org/officeDocument/2006/relationships/hyperlink" Id="rId76" Target="ops:enum/meeting_type/committee" TargetMode="External" /><Relationship Type="http://schemas.openxmlformats.org/officeDocument/2006/relationships/hyperlink" Id="rId75" Target="ops:enum/meeting_type/session" TargetMode="External" /><Relationship Type="http://schemas.openxmlformats.org/officeDocument/2006/relationships/hyperlink" Id="rId77" Target="ops:enum/meeting_type/sitting" TargetMode="External" /><Relationship Type="http://schemas.openxmlformats.org/officeDocument/2006/relationships/hyperlink" Id="rId78" Target="ops:enum/meeting_type/various" TargetMode="External" /><Relationship Type="http://schemas.openxmlformats.org/officeDocument/2006/relationships/hyperlink" Id="rId185" Target="ops:enum/resolution_type/accepted" TargetMode="External" /><Relationship Type="http://schemas.openxmlformats.org/officeDocument/2006/relationships/hyperlink" Id="rId188" Target="ops:enum/resolution_type/accepted_point_by_point" TargetMode="External" /><Relationship Type="http://schemas.openxmlformats.org/officeDocument/2006/relationships/hyperlink" Id="rId189" Target="ops:enum/resolution_type/accepted_with_postulate" TargetMode="External" /><Relationship Type="http://schemas.openxmlformats.org/officeDocument/2006/relationships/hyperlink" Id="rId191" Target="ops:enum/resolution_type/nearly_unanimous" TargetMode="External" /><Relationship Type="http://schemas.openxmlformats.org/officeDocument/2006/relationships/hyperlink" Id="rId187" Target="ops:enum/resolution_type/noted" TargetMode="External" /><Relationship Type="http://schemas.openxmlformats.org/officeDocument/2006/relationships/hyperlink" Id="rId190" Target="ops:enum/resolution_type/orally_settled" TargetMode="External" /><Relationship Type="http://schemas.openxmlformats.org/officeDocument/2006/relationships/hyperlink" Id="rId192" Target="ops:enum/resolution_type/other" TargetMode="External" /><Relationship Type="http://schemas.openxmlformats.org/officeDocument/2006/relationships/hyperlink" Id="rId186" Target="ops:enum/resolution_type/rejected" TargetMode="External" /><Relationship Type="http://schemas.openxmlformats.org/officeDocument/2006/relationships/hyperlink" Id="rId84" Target="ops:enum/state/canceled" TargetMode="External" /><Relationship Type="http://schemas.openxmlformats.org/officeDocument/2006/relationships/hyperlink" Id="rId83" Target="ops:enum/state/planned" TargetMode="External" /><Relationship Type="http://schemas.openxmlformats.org/officeDocument/2006/relationships/hyperlink" Id="rId85" Target="ops:enum/state/postponed" TargetMode="External" /><Relationship Type="http://schemas.openxmlformats.org/officeDocument/2006/relationships/hyperlink" Id="rId242" Target="ops:enum/voting_type/final_vote" TargetMode="External" /><Relationship Type="http://schemas.openxmlformats.org/officeDocument/2006/relationships/hyperlink" Id="rId245" Target="ops:enum/voting_type/other" TargetMode="External" /><Relationship Type="http://schemas.openxmlformats.org/officeDocument/2006/relationships/hyperlink" Id="rId241" Target="ops:enum/voting_type/preliminary_vote" TargetMode="External" /><Relationship Type="http://schemas.openxmlformats.org/officeDocument/2006/relationships/hyperlink" Id="rId244" Target="ops:enum/voting_type/secret_vote" TargetMode="External" /><Relationship Type="http://schemas.openxmlformats.org/officeDocument/2006/relationships/hyperlink" Id="rId243" Target="ops:enum/voting_type/tie_breaker_president"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Words>
  <Characters>365</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eCH-0293 Fonctionnement public des conseils</dc:title>
  <dc:creator/>
  <dc:language>fr</dc:language>
  <cp:keywords/>
  <dcterms:created xsi:type="dcterms:W3CDTF">2026-09-15T23:46:38Z</dcterms:created>
  <dcterms:modified xsi:type="dcterms:W3CDTF">2026-09-15T23:46:38Z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
    <vt:lpwstr>False</vt:lpwstr>
  </property>
</Properties>
</file>