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
              <w:r>
                <w:rPr>
                  <w:rStyle w:val="Hyperlink"/>
                </w:rPr>
                <w:t xml:space="preserve">Group</w:t>
              </w:r>
            </w:hyperlink>
          </w:p>
        </w:tc>
        <w:tc>
          <w:tcPr/>
          <w:p>
            <w:pPr>
              <w:pStyle w:val="Compact"/>
            </w:pPr>
            <w:r>
              <w:t xml:space="preserve">Verweis auf die übergeordneten Gruppen, angegeben über deren Identifikator (global_uri).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r>
        <w:tc>
          <w:tcPr/>
          <w:p>
            <w:pPr>
              <w:pStyle w:val="Compact"/>
            </w:pPr>
            <w:hyperlink w:anchor="Group">
              <w:r>
                <w:rPr>
                  <w:rStyle w:val="Hyperlink"/>
                </w:rPr>
                <w:t xml:space="preserve">Group</w:t>
              </w:r>
            </w:hyperlink>
          </w:p>
        </w:tc>
        <w:tc>
          <w:tcPr/>
          <w:p>
            <w:pPr>
              <w:pStyle w:val="Compact"/>
            </w:pPr>
            <w:hyperlink w:anchor="parent_groups">
              <w:r>
                <w:rPr>
                  <w:rStyle w:val="Hyperlink"/>
                </w:rPr>
                <w:t xml:space="preserve">parent_groups</w:t>
              </w:r>
            </w:hyperlink>
          </w:p>
        </w:tc>
        <w:tc>
          <w:tcPr/>
          <w:p>
            <w:pPr>
              <w:pStyle w:val="Compact"/>
            </w:pPr>
            <w:r>
              <w:t xml:space="preserve">range</w:t>
            </w:r>
          </w:p>
        </w:tc>
        <w:tc>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global_uri</w:t>
      </w:r>
      <w:r>
        <w:rPr>
          <w:rStyle w:val="KeywordTok"/>
        </w:rPr>
        <w:t xml:space="preserve">:</w:t>
      </w:r>
      <w:r>
        <w:rPr>
          <w:rStyle w:val="Attribute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29"/>
    <w:bookmarkStart w:id="130"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0"/>
    <w:bookmarkStart w:id="131"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ee13dbbd4ab186dab02f3865a23133cac3ff854"/>
    <w:p>
      <w:pPr>
        <w:pStyle w:val="berschrift4"/>
      </w:pPr>
      <w:r>
        <w:t xml:space="preserve">Beispiel: Fraktion mit Verweis auf Parlament und tragende Parteien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360094098f9a40c2fca752f19483064a660aa77"/>
    <w:p>
      <w:pPr>
        <w:pStyle w:val="berschrift4"/>
      </w:pPr>
      <w:r>
        <w:t xml:space="preserve">Beispiel: Kantonalpartei, welche eine Fraktionsgemeinschaft mitträgt</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https://www.die-mitte.ch/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4"/>
    <w:bookmarkStart w:id="135"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Typen politischer Gruppen und Organisationen. Es gelten drei Konventionen.</w:t>
      </w:r>
    </w:p>
    <w:p>
      <w:pPr>
        <w:pStyle w:val="Textkrper"/>
      </w:pPr>
      <w:r>
        <w:t xml:space="preserve">__</w:t>
      </w:r>
    </w:p>
    <w:p>
      <w:pPr>
        <w:pStyle w:val="Textkrper"/>
      </w:pPr>
      <w:r>
        <w:rPr>
          <w:i/>
          <w:iCs/>
        </w:rPr>
        <w:t xml:space="preserve">Der Wert benennt die politische Funktion, das Label der Gruppe bewahrt die örtliche Bezeichnung. Büro, Ratsleitung und Ufficio presidenziale werden alle als council_bureau erfasst und bleiben so vergleichbar.</w:t>
      </w:r>
    </w:p>
    <w:p>
      <w:pPr>
        <w:pStyle w:val="Textkrper"/>
      </w:pPr>
      <w:r>
        <w:t xml:space="preserve">__</w:t>
      </w:r>
    </w:p>
    <w:p>
      <w:pPr>
        <w:pStyle w:val="Textkrper"/>
      </w:pPr>
      <w:r>
        <w:rPr>
          <w:i/>
          <w:iCs/>
        </w:rPr>
        <w:t xml:space="preserve">Zusammengehörende Werte tragen ein Präfix. Die Familie council</w:t>
      </w:r>
      <w:r>
        <w:t xml:space="preserve"> </w:t>
      </w:r>
      <w:r>
        <w:t xml:space="preserve">unterscheidet nicht nach Rat: Staatskanzlei und Parlamentsdienste sind beide ein council_secretariat; welchem Rat ein Organ zugehört, sagt die übergeordnete Gruppe. Ebenso die Familie committee_ mit committee als Grundfall._</w:t>
      </w:r>
    </w:p>
    <w:p>
      <w:pPr>
        <w:pStyle w:val="Textkrper"/>
      </w:pPr>
      <w:r>
        <w:t xml:space="preserve">__</w:t>
      </w:r>
    </w:p>
    <w:p>
      <w:pPr>
        <w:pStyle w:val="Textkrper"/>
      </w:pPr>
      <w:r>
        <w:rPr>
          <w:i/>
          <w:iCs/>
        </w:rPr>
        <w:t xml:space="preserve">Die drei Ratsorgane grenzen sich so ab: council_presidency führt die Sitzungen und vertritt den Rat; council_bureau leitet den Geschäftsgang und ist um die Fraktionsvertretung erweitert; council_secretariat ist die Verwaltungseinheit, besetzt mit Angestellten statt mit gewählten Mitgliedern.</w:t>
      </w:r>
    </w:p>
    <w:p>
      <w:pPr>
        <w:pStyle w:val="Textkrper"/>
      </w:pPr>
      <w:r>
        <w:t xml:space="preserve">__</w:t>
      </w:r>
    </w:p>
    <w:p>
      <w:pPr>
        <w:pStyle w:val="Textkrper"/>
      </w:pPr>
      <w:r>
        <w:rPr>
          <w:i/>
          <w:iCs/>
        </w:rPr>
        <w:t xml:space="preserve">Die Rechtsform gehört nicht hierher, sondern in legal_form.</w:t>
      </w:r>
    </w:p>
    <w:p>
      <w:pPr>
        <w:pStyle w:val="Textkrper"/>
      </w:pPr>
      <w:r>
        <w:t xml:space="preserve">__</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52"/>
    <w:bookmarkStart w:id="255"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5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3"/>
    <w:bookmarkStart w:id="25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5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6"/>
    <w:bookmarkStart w:id="257"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mehrfach-benutzte-klassen"/>
    <w:p>
      <w:pPr>
        <w:pStyle w:val="berschrift2"/>
      </w:pPr>
      <w:r>
        <w:t xml:space="preserve">Mehrfach benutzte Klassen</w:t>
      </w:r>
    </w:p>
    <w:bookmarkEnd w:id="259"/>
    <w:bookmarkStart w:id="266"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6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0"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beispiele-4"/>
    <w:p>
      <w:pPr>
        <w:pStyle w:val="berschrift3"/>
      </w:pPr>
      <w:r>
        <w:t xml:space="preserve">Beispiele</w:t>
      </w:r>
    </w:p>
    <w:bookmarkStart w:id="263"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7">
        <w:r>
          <w:rPr>
            <w:rStyle w:val="Hyperlink"/>
          </w:rPr>
          <w:t xml:space="preserve">act:AddressTypeEnum</w:t>
        </w:r>
      </w:hyperlink>
    </w:p>
    <w:bookmarkStart w:id="268"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68"/>
    <w:bookmarkEnd w:id="269"/>
    <w:bookmarkStart w:id="272"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70"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0"/>
    <w:bookmarkStart w:id="271"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2026-07-28T16:04:14Z</dcterms:created>
  <dcterms:modified xsi:type="dcterms:W3CDTF">2026-07-28T16:04:14Z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