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cbde4100ac1b6a389c12d1b9928cb3e6030df94"/>
    <w:p>
      <w:pPr>
        <w:pStyle w:val="berschrift4"/>
      </w:pPr>
      <w:r>
        <w:t xml:space="preserve">Exemple : Personne saisie de maniere complete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1"/>
    <w:bookmarkStart w:id="32"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2"/>
    <w:bookmarkStart w:id="33" w:name="X70f752615c3ce1de9fb9a52f55ff52482c89518"/>
    <w:p>
      <w:pPr>
        <w:pStyle w:val="berschrift4"/>
      </w:pPr>
      <w:r>
        <w:t xml:space="preserve">Exemple : Variante de nom a cote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3"/>
    <w:bookmarkStart w:id="34" w:name="X62045cfcf08e2f9ee1b88fa30a8f3a37914818a"/>
    <w:p>
      <w:pPr>
        <w:pStyle w:val="berschrift4"/>
      </w:pPr>
      <w:r>
        <w:t xml:space="preserve">Exemple : Distinguer des personnes homonymes par le label deuxieme per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c026d81848b51a29ffc247a74136a89a11ffa52"/>
    <w:p>
      <w:pPr>
        <w:pStyle w:val="berschrift4"/>
      </w:pPr>
      <w:r>
        <w:t xml:space="preserve">Exemple : Prenom usuel different du prenom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6cab5eb045ea7c2199f20093815bf4e8fc241d"/>
    <w:p>
      <w:pPr>
        <w:pStyle w:val="berschrift4"/>
      </w:pPr>
      <w:r>
        <w:t xml:space="preserve">Exemple : Commission avec abreviation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0"/>
    <w:bookmarkStart w:id="131" w:name="Xb37fd95bb05087763f289c53713b98891f42c73"/>
    <w:p>
      <w:pPr>
        <w:pStyle w:val="berschrift4"/>
      </w:pPr>
      <w:r>
        <w:t xml:space="preserve">Exemple : Parlement communal avec reference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1"/>
    <w:bookmarkStart w:id="132" w:name="X8370a8632050573f3ab01e761516ff6c5d27478"/>
    <w:p>
      <w:pPr>
        <w:pStyle w:val="berschrift4"/>
      </w:pPr>
      <w:r>
        <w:t xml:space="preserve">Exemple : Delegation bilingue aupres d 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a2e76961da05bfce74c3736537e4ae53ea7a13b"/>
    <w:p>
      <w:pPr>
        <w:pStyle w:val="berschrift4"/>
      </w:pPr>
      <w:r>
        <w:t xml:space="preserve">Exemple : Groupe d interet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3"/>
    <w:bookmarkStart w:id="134" w:name="X6083c8726e8b84a359ff12b214e99a68dd9bede"/>
    <w:p>
      <w:pPr>
        <w:pStyle w:val="berschrift4"/>
      </w:pPr>
      <w:r>
        <w:t xml:space="preserve">Exemple : Groupe parlementaire d 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5"/>
    <w:bookmarkStart w:id="166"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6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6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0"/>
    <w:bookmarkEnd w:id="171"/>
    <w:bookmarkEnd w:id="172"/>
    <w:bookmarkStart w:id="17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4"/>
    <w:bookmarkEnd w:id="175"/>
    <w:bookmarkStart w:id="178"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6"/>
    <w:bookmarkStart w:id="177"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0">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6"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2"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1"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emples-3"/>
    <w:p>
      <w:pPr>
        <w:pStyle w:val="berschrift3"/>
      </w:pPr>
      <w:r>
        <w:t xml:space="preserve">Exemples</w:t>
      </w:r>
    </w:p>
    <w:bookmarkStart w:id="184"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éléments-partagés"/>
    <w:p>
      <w:pPr>
        <w:pStyle w:val="berschrift1"/>
      </w:pPr>
      <w:r>
        <w:t xml:space="preserve">Éléments partagés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5"/>
    <w:bookmarkStart w:id="248"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6"/>
    <w:bookmarkStart w:id="24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49"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9"/>
    <w:bookmarkStart w:id="250"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classes-utilisées-à-plusieurs-reprises"/>
    <w:p>
      <w:pPr>
        <w:pStyle w:val="berschrift2"/>
      </w:pPr>
      <w:r>
        <w:t xml:space="preserve">Classes utilisées à plusieurs reprises</w:t>
      </w:r>
    </w:p>
    <w:bookmarkEnd w:id="252"/>
    <w:bookmarkStart w:id="259"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4"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emples-4"/>
    <w:p>
      <w:pPr>
        <w:pStyle w:val="berschrift3"/>
      </w:pPr>
      <w:r>
        <w:t xml:space="preserve">Exemples</w:t>
      </w:r>
    </w:p>
    <w:bookmarkStart w:id="256"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1"/>
    <w:bookmarkEnd w:id="262"/>
    <w:bookmarkStart w:id="265"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3"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3"/>
    <w:bookmarkStart w:id="26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2026-07-28T09:06:01Z</dcterms:created>
  <dcterms:modified xsi:type="dcterms:W3CDTF">2026-07-28T09:06:01Z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