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0"/>
    <w:bookmarkEnd w:id="71"/>
    <w:bookmarkStart w:id="72"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77"/>
    <w:bookmarkEnd w:id="78"/>
    <w:bookmarkStart w:id="79"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0..1</w:t>
            </w:r>
            <w:r>
              <w:t xml:space="preserve"> </w:t>
            </w:r>
            <w:r>
              <w:t xml:space="preserve"> </w:t>
            </w:r>
            <w:r>
              <w:t xml:space="preserve">String</w:t>
            </w:r>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r>
              <w:t xml:space="preserve">String</w:t>
            </w:r>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0"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302" w:name="geteilte-elemente"/>
    <w:p>
      <w:pPr>
        <w:pStyle w:val="berschrift1"/>
      </w:pPr>
      <w:r>
        <w:t xml:space="preserve">Geteilte Elemente</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4"/>
    <w:bookmarkStart w:id="268" w:nam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6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65"/>
    <w:bookmarkEnd w:id="266"/>
    <w:bookmarkStart w:id="26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69"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69"/>
    <w:bookmarkEnd w:id="270"/>
    <w:bookmarkStart w:id="271"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3">
        <w:r>
          <w:rPr>
            <w:rStyle w:val="Hyperlink"/>
          </w:rPr>
          <w:t xml:space="preserve">Such-API von geo.admin.ch</w:t>
        </w:r>
      </w:hyperlink>
      <w:r>
        <w:t xml:space="preserve"> </w:t>
      </w:r>
      <w:r>
        <w:t xml:space="preserve">benutzen oder mit dem</w:t>
      </w:r>
      <w:r>
        <w:t xml:space="preserve"> </w:t>
      </w:r>
      <w:hyperlink ns1:id="rId274">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5"/>
    <w:bookmarkStart w:id="282" w:name="Address"/>
    <w:p>
      <w:pPr>
        <w:pStyle w:val="berschrift2"/>
      </w:pPr>
      <w:r>
        <w:t xml:space="preserve">Klasse: Address</w:t>
      </w:r>
    </w:p>
    <w:p>
      <w:pPr>
        <w:pStyle w:val="FirstParagraph"/>
      </w:pPr>
      <w:r>
        <w:rPr>
          <w:i/>
          <w:iCs/>
        </w:rPr>
        <w:t xml:space="preserve">Eine Adresse mit einem Typ (z.B. Privatadresse, Geschäftsadresse) und einem Wert.</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76"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76"/>
    <w:bookmarkEnd w:id="277"/>
    <w:bookmarkStart w:id="278"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beispiele-6"/>
    <w:p>
      <w:pPr>
        <w:pStyle w:val="berschrift3"/>
      </w:pPr>
      <w:r>
        <w:t xml:space="preserve">Beispiele</w:t>
      </w:r>
    </w:p>
    <w:bookmarkStart w:id="279"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3">
        <w:r>
          <w:rPr>
            <w:rStyle w:val="Hyperlink"/>
          </w:rPr>
          <w:t xml:space="preserve">act:AddressTypeEnum</w:t>
        </w:r>
      </w:hyperlink>
    </w:p>
    <w:bookmarkStart w:id="284"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4"/>
    <w:bookmarkEnd w:id="285"/>
    <w:bookmarkStart w:id="288" w:nam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286"/>
    <w:bookmarkStart w:id="287"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287"/>
    <w:bookmarkEnd w:id="288"/>
    <w:bookmarkStart w:id="289"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289"/>
    <w:bookmarkStart w:id="292" w:name="HasIdentification"/>
    <w:p>
      <w:pPr>
        <w:pStyle w:val="berschrift2"/>
      </w:pPr>
      <w:r>
        <w:t xml:space="preserve">Klasse: HasIdentification</w:t>
      </w:r>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290"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290"/>
    <w:bookmarkStart w:id="291" w:name="mixin-verwendung"/>
    <w:p>
      <w:pPr>
        <w:pStyle w:val="berschrift3"/>
      </w:pPr>
      <w:r>
        <w:t xml:space="preserve">Mixin-Verwendung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r>
              <w:t xml:space="preserve">Container</w:t>
            </w:r>
          </w:p>
        </w:tc>
        <w:tc>
          <w:tcPr>
            <w:shd w:val="clear" w:color="auto" w:fill="F2F2F2"/>
          </w:tcPr>
          <w:p>
            <w:pPr>
              <w:pStyle w:val="Compact"/>
            </w:pPr>
            <w:r>
              <w:t xml:space="preserve">Container für politische Akteure, Gruppen und Beziehungen</w:t>
            </w:r>
          </w:p>
        </w:tc>
      </w:tr>
      <w:tr>
        <w:tc>
          <w:tcPr/>
          <w:p>
            <w:pPr>
              <w:pStyle w:val="Compact"/>
            </w:pPr>
            <w:hyperlink w:anchor="Person">
              <w:r>
                <w:rPr>
                  <w:rStyle w:val="Hyperlink"/>
                </w:rPr>
                <w:t xml:space="preserve">Person</w:t>
              </w:r>
            </w:hyperlink>
          </w:p>
        </w:tc>
        <w:tc>
          <w:tcPr/>
          <w:p>
            <w:pPr>
              <w:pStyle w:val="Compact"/>
            </w:pPr>
            <w:r>
              <w:t xml:space="preserve">Eine Person mit Identifikatoren, Namen, Adressen, Staatsbürgerschaften und Be…</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Eine politische Gruppe, Organisation oder Körperschaft (z</w:t>
            </w:r>
          </w:p>
        </w:tc>
      </w:tr>
      <w:tr>
        <w:tc>
          <w:tcPr/>
          <w:p>
            <w:pPr>
              <w:pStyle w:val="Compact"/>
            </w:pPr>
            <w:hyperlink w:anchor="Membership">
              <w:r>
                <w:rPr>
                  <w:rStyle w:val="Hyperlink"/>
                </w:rPr>
                <w:t xml:space="preserve">Membership</w:t>
              </w:r>
            </w:hyperlink>
          </w:p>
        </w:tc>
        <w:tc>
          <w:tcPr/>
          <w:p>
            <w:pPr>
              <w:pStyle w:val="Compact"/>
            </w:pPr>
            <w:r>
              <w:t xml:space="preserve">Eine Mitgliedschaftsbeziehung zwischen einer Person und einer Gruppe, die ein…</w:t>
            </w:r>
          </w:p>
        </w:tc>
      </w:tr>
      <w:tr>
        <w:tc>
          <w:tcPr>
            <w:shd w:val="clear" w:color="auto" w:fill="F2F2F2"/>
          </w:tcPr>
          <w:p>
            <w:pPr>
              <w:pStyle w:val="Compact"/>
            </w:pPr>
            <w:hyperlink w:anchor="InterestLink">
              <w:r>
                <w:rPr>
                  <w:rStyle w:val="Hyperlink"/>
                </w:rPr>
                <w:t xml:space="preserve">InterestLink</w:t>
              </w:r>
            </w:hyperlink>
          </w:p>
        </w:tc>
        <w:tc>
          <w:tcPr>
            <w:shd w:val="clear" w:color="auto" w:fill="F2F2F2"/>
          </w:tcPr>
          <w:p>
            <w:pPr>
              <w:pStyle w:val="Compact"/>
            </w:pPr>
            <w:r>
              <w:t xml:space="preserve">Eine Interessenbindung (Interessenkonflikt, Politikfinanzierung) einer Person…</w:t>
            </w:r>
          </w:p>
        </w:tc>
      </w:tr>
      <w:tr>
        <w:tc>
          <w:tcPr/>
          <w:p>
            <w:pPr>
              <w:pStyle w:val="Compact"/>
            </w:pPr>
            <w:hyperlink w:anchor="ElectoralDistrict">
              <w:r>
                <w:rPr>
                  <w:rStyle w:val="Hyperlink"/>
                </w:rPr>
                <w:t xml:space="preserve">ElectoralDistrict</w:t>
              </w:r>
            </w:hyperlink>
          </w:p>
        </w:tc>
        <w:tc>
          <w:tcPr/>
          <w:p>
            <w:pPr>
              <w:pStyle w:val="Compact"/>
            </w:pPr>
            <w:r>
              <w:t xml:space="preserve">Wahlkreis oder Wahlregion, die einer Mitgliedschaft zugeordnet ist</w:t>
            </w:r>
          </w:p>
        </w:tc>
      </w:tr>
    </w:tbl>
    <w:bookmarkEnd w:id="291"/>
    <w:bookmarkEnd w:id="292"/>
    <w:bookmarkStart w:id="295" w:name="HasReferenceIdentification"/>
    <w:p>
      <w:pPr>
        <w:pStyle w:val="berschrift2"/>
      </w:pPr>
      <w:r>
        <w:t xml:space="preserve">Klasse: HasReferenceIdentification</w:t>
      </w:r>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29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293"/>
    <w:bookmarkStart w:id="294" w:name="mixin-verwendung-1"/>
    <w:p>
      <w:pPr>
        <w:pStyle w:val="berschrift3"/>
      </w:pPr>
      <w:r>
        <w:t xml:space="preserve">Mixin-Verwendung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PersonReference">
              <w:r>
                <w:rPr>
                  <w:rStyle w:val="Hyperlink"/>
                </w:rPr>
                <w:t xml:space="preserve">PersonReference</w:t>
              </w:r>
            </w:hyperlink>
          </w:p>
        </w:tc>
        <w:tc>
          <w:tcPr>
            <w:shd w:val="clear" w:color="auto" w:fill="F2F2F2"/>
          </w:tcPr>
          <w:p>
            <w:pPr>
              <w:pStyle w:val="Compact"/>
            </w:pPr>
            <w:r>
              <w:t xml:space="preserve">Kurzreferenz auf eine Person mit den wichtigsten Identifikationsmerkmalen zum…</w:t>
            </w:r>
          </w:p>
        </w:tc>
      </w:tr>
      <w:tr>
        <w:tc>
          <w:tcPr/>
          <w:p>
            <w:pPr>
              <w:pStyle w:val="Compact"/>
            </w:pPr>
            <w:hyperlink w:anchor="GroupReference">
              <w:r>
                <w:rPr>
                  <w:rStyle w:val="Hyperlink"/>
                </w:rPr>
                <w:t xml:space="preserve">GroupReference</w:t>
              </w:r>
            </w:hyperlink>
          </w:p>
        </w:tc>
        <w:tc>
          <w:tcPr/>
          <w:p>
            <w:pPr>
              <w:pStyle w:val="Compact"/>
            </w:pPr>
            <w:r>
              <w:t xml:space="preserve">Kurzreferenz auf eine Gruppe mit den wichtigsten Identifikationsmerkmalen zum…</w:t>
            </w:r>
          </w:p>
        </w:tc>
      </w:tr>
    </w:tbl>
    <w:bookmarkEnd w:id="294"/>
    <w:bookmarkEnd w:id="295"/>
    <w:bookmarkStart w:id="298" w:name="HasTemporalValidity"/>
    <w:p>
      <w:pPr>
        <w:pStyle w:val="berschrift2"/>
      </w:pPr>
      <w:r>
        <w:t xml:space="preserve">Klasse: HasTemporalValidity</w:t>
      </w:r>
    </w:p>
    <w:p>
      <w:pPr>
        <w:pStyle w:val="FirstParagraph"/>
      </w:pPr>
      <w:r>
        <w:rPr>
          <w:i/>
          <w:iCs/>
        </w:rPr>
        <w:t xml:space="preserve">Eine Mixin-Klasse, die Slots für die Modellierung einer zeitlichen Gültigkeit einer Information (nicht eines Events) zur Verfügung stellt.</w:t>
      </w:r>
    </w:p>
    <w:bookmarkStart w:id="296"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296"/>
    <w:bookmarkStart w:id="297" w:name="mixin-verwendung-2"/>
    <w:p>
      <w:pPr>
        <w:pStyle w:val="berschrift3"/>
      </w:pPr>
      <w:r>
        <w:t xml:space="preserve">Mixin-Verwendung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Eine politische Gruppe, Organisation oder Körperschaft (z</w:t>
            </w:r>
          </w:p>
        </w:tc>
      </w:tr>
      <w:tr>
        <w:tc>
          <w:tcPr/>
          <w:p>
            <w:pPr>
              <w:pStyle w:val="Compact"/>
            </w:pPr>
            <w:hyperlink w:anchor="Membership">
              <w:r>
                <w:rPr>
                  <w:rStyle w:val="Hyperlink"/>
                </w:rPr>
                <w:t xml:space="preserve">Membership</w:t>
              </w:r>
            </w:hyperlink>
          </w:p>
        </w:tc>
        <w:tc>
          <w:tcPr/>
          <w:p>
            <w:pPr>
              <w:pStyle w:val="Compact"/>
            </w:pPr>
            <w:r>
              <w:t xml:space="preserve">Eine Mitgliedschaftsbeziehung zwischen einer Person und einer Gruppe, die ein…</w:t>
            </w:r>
          </w:p>
        </w:tc>
      </w:tr>
      <w:tr>
        <w:tc>
          <w:tcPr>
            <w:shd w:val="clear" w:color="auto" w:fill="F2F2F2"/>
          </w:tcPr>
          <w:p>
            <w:pPr>
              <w:pStyle w:val="Compact"/>
            </w:pPr>
            <w:hyperlink w:anchor="InterestLink">
              <w:r>
                <w:rPr>
                  <w:rStyle w:val="Hyperlink"/>
                </w:rPr>
                <w:t xml:space="preserve">InterestLink</w:t>
              </w:r>
            </w:hyperlink>
          </w:p>
        </w:tc>
        <w:tc>
          <w:tcPr>
            <w:shd w:val="clear" w:color="auto" w:fill="F2F2F2"/>
          </w:tcPr>
          <w:p>
            <w:pPr>
              <w:pStyle w:val="Compact"/>
            </w:pPr>
            <w:r>
              <w:t xml:space="preserve">Eine Interessenbindung (Interessenkonflikt, Politikfinanzierung) einer Person…</w:t>
            </w:r>
          </w:p>
        </w:tc>
      </w:tr>
      <w:tr>
        <w:tc>
          <w:tcPr/>
          <w:p>
            <w:pPr>
              <w:pStyle w:val="Compact"/>
            </w:pPr>
            <w:hyperlink w:anchor="Name">
              <w:r>
                <w:rPr>
                  <w:rStyle w:val="Hyperlink"/>
                </w:rPr>
                <w:t xml:space="preserve">Name</w:t>
              </w:r>
            </w:hyperlink>
          </w:p>
        </w:tc>
        <w:tc>
          <w:tcPr/>
          <w:p>
            <w:pPr>
              <w:pStyle w:val="Compact"/>
            </w:pPr>
            <w:r>
              <w:t xml:space="preserve">Ein Name mit einem Typ (z</w:t>
            </w:r>
          </w:p>
        </w:tc>
      </w:tr>
      <w:tr>
        <w:tc>
          <w:tcPr>
            <w:shd w:val="clear" w:color="auto" w:fill="F2F2F2"/>
          </w:tcPr>
          <w:p>
            <w:pPr>
              <w:pStyle w:val="Compact"/>
            </w:pPr>
            <w:hyperlink w:anchor="Citizenship">
              <w:r>
                <w:rPr>
                  <w:rStyle w:val="Hyperlink"/>
                </w:rPr>
                <w:t xml:space="preserve">Citizenship</w:t>
              </w:r>
            </w:hyperlink>
          </w:p>
        </w:tc>
        <w:tc>
          <w:tcPr>
            <w:shd w:val="clear" w:color="auto" w:fill="F2F2F2"/>
          </w:tcPr>
          <w:p>
            <w:pPr>
              <w:pStyle w:val="Compact"/>
            </w:pPr>
            <w:r>
              <w:t xml:space="preserve">Staatsangehörigkeit (wird auch für Nationalität verwendet) einer Person unter…</w:t>
            </w:r>
          </w:p>
        </w:tc>
      </w:tr>
      <w:tr>
        <w:tc>
          <w:tcPr/>
          <w:p>
            <w:pPr>
              <w:pStyle w:val="Compact"/>
            </w:pPr>
            <w:hyperlink w:anchor="Gender">
              <w:r>
                <w:rPr>
                  <w:rStyle w:val="Hyperlink"/>
                </w:rPr>
                <w:t xml:space="preserve">Gender</w:t>
              </w:r>
            </w:hyperlink>
          </w:p>
        </w:tc>
        <w:tc>
          <w:tcPr/>
          <w:p>
            <w:pPr>
              <w:pStyle w:val="Compact"/>
            </w:pPr>
            <w:r>
              <w:t xml:space="preserve">Geschlecht einer Person mit Angabe eines Geschlechtscodes und der zeitlichen …</w:t>
            </w:r>
          </w:p>
        </w:tc>
      </w:tr>
      <w:tr>
        <w:tc>
          <w:tcPr>
            <w:shd w:val="clear" w:color="auto" w:fill="F2F2F2"/>
          </w:tcPr>
          <w:p>
            <w:pPr>
              <w:pStyle w:val="Compact"/>
            </w:pPr>
            <w:hyperlink w:anchor="Occupation">
              <w:r>
                <w:rPr>
                  <w:rStyle w:val="Hyperlink"/>
                </w:rPr>
                <w:t xml:space="preserve">Occupation</w:t>
              </w:r>
            </w:hyperlink>
          </w:p>
        </w:tc>
        <w:tc>
          <w:tcPr>
            <w:shd w:val="clear" w:color="auto" w:fill="F2F2F2"/>
          </w:tcPr>
          <w:p>
            <w:pPr>
              <w:pStyle w:val="Compact"/>
            </w:pPr>
            <w:r>
              <w:t xml:space="preserve">Beruf oder Tätigkeit einer Person mit Angabe eines Labels, eines ISCO-19 Code…</w:t>
            </w:r>
          </w:p>
        </w:tc>
      </w:tr>
      <w:tr>
        <w:tc>
          <w:tcPr/>
          <w:p>
            <w:pPr>
              <w:pStyle w:val="Compact"/>
            </w:pPr>
            <w:hyperlink w:anchor="Training">
              <w:r>
                <w:rPr>
                  <w:rStyle w:val="Hyperlink"/>
                </w:rPr>
                <w:t xml:space="preserve">Training</w:t>
              </w:r>
            </w:hyperlink>
          </w:p>
        </w:tc>
        <w:tc>
          <w:tcPr/>
          <w:p>
            <w:pPr>
              <w:pStyle w:val="Compact"/>
            </w:pPr>
            <w:r>
              <w:t xml:space="preserve">Ausbildung oder Bildung einer Person mit Angabe eines Typs (z</w:t>
            </w:r>
          </w:p>
        </w:tc>
      </w:tr>
    </w:tbl>
    <w:bookmarkEnd w:id="297"/>
    <w:bookmarkEnd w:id="298"/>
    <w:bookmarkStart w:id="301" w:name="HasCreationModificationDates"/>
    <w:p>
      <w:pPr>
        <w:pStyle w:val="berschrift2"/>
      </w:pPr>
      <w:r>
        <w:t xml:space="preserve">Klasse: HasCreationModificationDates</w:t>
      </w:r>
    </w:p>
    <w:p>
      <w:pPr>
        <w:pStyle w:val="FirstParagraph"/>
      </w:pPr>
      <w:r>
        <w:rPr>
          <w:i/>
          <w:iCs/>
        </w:rPr>
        <w:t xml:space="preserve">Eine Mixin-Klasse, die Slots für die Modellierung von Erstellungs- und Änderungsdaten einer Entität zur Verfügung stellt.</w:t>
      </w:r>
    </w:p>
    <w:bookmarkStart w:id="299"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299"/>
    <w:bookmarkStart w:id="300" w:name="mixin-verwendung-3"/>
    <w:p>
      <w:pPr>
        <w:pStyle w:val="berschrift3"/>
      </w:pPr>
      <w:r>
        <w:t xml:space="preserve">Mixin-Verwendung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Eine Person mit Identifikatoren, Namen, Adressen, Staatsbürgerschaften und Be…</w:t>
            </w:r>
          </w:p>
        </w:tc>
      </w:tr>
      <w:tr>
        <w:tc>
          <w:tcPr/>
          <w:p>
            <w:pPr>
              <w:pStyle w:val="Compact"/>
            </w:pPr>
            <w:hyperlink w:anchor="Group">
              <w:r>
                <w:rPr>
                  <w:rStyle w:val="Hyperlink"/>
                </w:rPr>
                <w:t xml:space="preserve">Group</w:t>
              </w:r>
            </w:hyperlink>
          </w:p>
        </w:tc>
        <w:tc>
          <w:tcPr/>
          <w:p>
            <w:pPr>
              <w:pStyle w:val="Compact"/>
            </w:pPr>
            <w:r>
              <w:t xml:space="preserve">Eine politische Gruppe, Organisation oder Körperschaft (z</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Eine Mitgliedschaftsbeziehung zwischen einer Person und einer Gruppe, die ein…</w:t>
            </w:r>
          </w:p>
        </w:tc>
      </w:tr>
      <w:tr>
        <w:tc>
          <w:tcPr/>
          <w:p>
            <w:pPr>
              <w:pStyle w:val="Compact"/>
            </w:pPr>
            <w:hyperlink w:anchor="InterestLink">
              <w:r>
                <w:rPr>
                  <w:rStyle w:val="Hyperlink"/>
                </w:rPr>
                <w:t xml:space="preserve">InterestLink</w:t>
              </w:r>
            </w:hyperlink>
          </w:p>
        </w:tc>
        <w:tc>
          <w:tcPr/>
          <w:p>
            <w:pPr>
              <w:pStyle w:val="Compact"/>
            </w:pPr>
            <w:r>
              <w:t xml:space="preserve">Eine Interessenbindung (Interessenkonflikt, Politikfinanzierung) einer Person…</w:t>
            </w:r>
          </w:p>
        </w:tc>
      </w:tr>
    </w:tbl>
    <w:bookmarkEnd w:id="300"/>
    <w:p>
      <w:r>
        <w:br w:type="page"/>
      </w:r>
    </w:p>
    <w:bookmarkEnd w:id="301"/>
    <w:bookmarkEnd w:id="302"/>
    <w:bookmarkStart w:id="317"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308"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303">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304">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30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306">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307">
              <w:r>
                <w:rPr>
                  <w:rStyle w:val="Hyperlink"/>
                </w:rPr>
                <w:t xml:space="preserve">https://www.ech.ch/de/ech/ech-0297</w:t>
              </w:r>
            </w:hyperlink>
          </w:p>
        </w:tc>
      </w:tr>
    </w:tbl>
    <w:bookmarkEnd w:id="308"/>
    <w:bookmarkStart w:id="310"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09">
              <w:r>
                <w:rPr>
                  <w:rStyle w:val="Hyperlink"/>
                </w:rPr>
                <w:t xml:space="preserve">https://www.ech.ch/de/ech/ech-0108/6.0.0</w:t>
              </w:r>
            </w:hyperlink>
          </w:p>
        </w:tc>
      </w:tr>
    </w:tbl>
    <w:bookmarkEnd w:id="310"/>
    <w:bookmarkStart w:id="316"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1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12">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1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14">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15">
              <w:r>
                <w:rPr>
                  <w:rStyle w:val="Hyperlink"/>
                </w:rPr>
                <w:t xml:space="preserve">https://linkml.io</w:t>
              </w:r>
            </w:hyperlink>
          </w:p>
        </w:tc>
      </w:tr>
    </w:tbl>
    <w:bookmarkEnd w:id="316"/>
    <w:bookmarkEnd w:id="31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12"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15"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14"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09" Target="https://www.ech.ch/de/ech/ech-0108/6.0.0" TargetMode="External" /><Relationship Type="http://schemas.openxmlformats.org/officeDocument/2006/relationships/hyperlink" Id="rId303" Target="https://www.ech.ch/de/ech/ech-0292" TargetMode="External" /><Relationship Type="http://schemas.openxmlformats.org/officeDocument/2006/relationships/hyperlink" Id="rId304" Target="https://www.ech.ch/de/ech/ech-0293" TargetMode="External" /><Relationship Type="http://schemas.openxmlformats.org/officeDocument/2006/relationships/hyperlink" Id="rId305" Target="https://www.ech.ch/de/ech/ech-0295" TargetMode="External" /><Relationship Type="http://schemas.openxmlformats.org/officeDocument/2006/relationships/hyperlink" Id="rId306" Target="https://www.ech.ch/de/ech/ech-0296" TargetMode="External" /><Relationship Type="http://schemas.openxmlformats.org/officeDocument/2006/relationships/hyperlink" Id="rId307" Target="https://www.ech.ch/de/ech/ech-0297" TargetMode="External" /><Relationship Type="http://schemas.openxmlformats.org/officeDocument/2006/relationships/hyperlink" Id="rId311"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1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12"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15"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14"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09" Target="https://www.ech.ch/de/ech/ech-0108/6.0.0" TargetMode="External" /><Relationship Type="http://schemas.openxmlformats.org/officeDocument/2006/relationships/hyperlink" Id="rId303" Target="https://www.ech.ch/de/ech/ech-0292" TargetMode="External" /><Relationship Type="http://schemas.openxmlformats.org/officeDocument/2006/relationships/hyperlink" Id="rId304" Target="https://www.ech.ch/de/ech/ech-0293" TargetMode="External" /><Relationship Type="http://schemas.openxmlformats.org/officeDocument/2006/relationships/hyperlink" Id="rId305" Target="https://www.ech.ch/de/ech/ech-0295" TargetMode="External" /><Relationship Type="http://schemas.openxmlformats.org/officeDocument/2006/relationships/hyperlink" Id="rId306" Target="https://www.ech.ch/de/ech/ech-0296" TargetMode="External" /><Relationship Type="http://schemas.openxmlformats.org/officeDocument/2006/relationships/hyperlink" Id="rId307" Target="https://www.ech.ch/de/ech/ech-0297" TargetMode="External" /><Relationship Type="http://schemas.openxmlformats.org/officeDocument/2006/relationships/hyperlink" Id="rId311"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1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2026-08-10T09:19:19Z</dcterms:created>
  <dcterms:modified xsi:type="dcterms:W3CDTF">2026-08-10T09:19:19Z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