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46AB7" w14:textId="2055B9CE" w:rsidR="001725DC" w:rsidRDefault="00AF0B17">
      <w:pPr>
        <w:pStyle w:val="BotNr"/>
        <w:rPr>
          <w:lang w:val="fr-CH"/>
        </w:rPr>
      </w:pPr>
      <w:r>
        <w:rPr>
          <w:lang w:val="fr-CH"/>
        </w:rPr>
        <w:t>26.xxx</w:t>
      </w:r>
    </w:p>
    <w:p w14:paraId="140EE2C6" w14:textId="77777777" w:rsidR="001725DC" w:rsidRDefault="00AF0B17">
      <w:pPr>
        <w:pStyle w:val="BotschaftTitel"/>
        <w:rPr>
          <w:lang w:val="fr-CH"/>
        </w:rPr>
      </w:pPr>
      <w:r>
        <w:rPr>
          <w:lang w:val="fr-CH"/>
        </w:rPr>
        <w:t xml:space="preserve">Message </w:t>
      </w:r>
      <w:r>
        <w:rPr>
          <w:lang w:val="fr-CH"/>
        </w:rPr>
        <w:br/>
        <w:t>concernant l’initiative populaire «…»</w:t>
      </w:r>
    </w:p>
    <w:p w14:paraId="1A1E75D0" w14:textId="77777777" w:rsidR="001725DC" w:rsidRDefault="001725DC">
      <w:pPr>
        <w:pStyle w:val="Abstand4pt"/>
        <w:rPr>
          <w:lang w:val="fr-CH"/>
        </w:rPr>
      </w:pPr>
    </w:p>
    <w:p w14:paraId="1D9A62AA" w14:textId="77777777" w:rsidR="001725DC" w:rsidRDefault="001725DC">
      <w:pPr>
        <w:pStyle w:val="Abstand4pt"/>
        <w:rPr>
          <w:lang w:val="fr-CH"/>
        </w:rPr>
      </w:pPr>
    </w:p>
    <w:p w14:paraId="46C7CCC7" w14:textId="77777777" w:rsidR="001725DC" w:rsidRDefault="00AF0B17">
      <w:pPr>
        <w:pStyle w:val="BotschaftTitel"/>
        <w:rPr>
          <w:b w:val="0"/>
          <w:i/>
          <w:lang w:val="fr-CH"/>
        </w:rPr>
      </w:pPr>
      <w:r>
        <w:rPr>
          <w:b w:val="0"/>
          <w:i/>
          <w:highlight w:val="yellow"/>
          <w:lang w:val="fr-CH"/>
        </w:rPr>
        <w:t>ou</w:t>
      </w:r>
    </w:p>
    <w:p w14:paraId="7A07D0E5" w14:textId="77777777" w:rsidR="001725DC" w:rsidRDefault="00AF0B17">
      <w:pPr>
        <w:pStyle w:val="BotschaftTitel"/>
        <w:rPr>
          <w:lang w:val="fr-CH"/>
        </w:rPr>
      </w:pPr>
      <w:r>
        <w:rPr>
          <w:lang w:val="fr-CH"/>
        </w:rPr>
        <w:t xml:space="preserve">Message </w:t>
      </w:r>
      <w:r>
        <w:rPr>
          <w:lang w:val="fr-CH"/>
        </w:rPr>
        <w:br/>
        <w:t xml:space="preserve">relatif à l’initiative populaire «…» et au </w:t>
      </w:r>
      <w:r>
        <w:rPr>
          <w:lang w:val="fr-CH"/>
        </w:rPr>
        <w:br/>
        <w:t>contre-projet direct (…)</w:t>
      </w:r>
    </w:p>
    <w:p w14:paraId="18E5E2E5" w14:textId="77777777" w:rsidR="001725DC" w:rsidRDefault="001725DC">
      <w:pPr>
        <w:pStyle w:val="Abstand4pt"/>
        <w:rPr>
          <w:lang w:val="fr-CH"/>
        </w:rPr>
      </w:pPr>
    </w:p>
    <w:p w14:paraId="463E2EDA" w14:textId="77777777" w:rsidR="001725DC" w:rsidRDefault="001725DC">
      <w:pPr>
        <w:pStyle w:val="Abstand4pt"/>
        <w:rPr>
          <w:lang w:val="fr-CH"/>
        </w:rPr>
      </w:pPr>
    </w:p>
    <w:p w14:paraId="5A983BDB" w14:textId="77777777" w:rsidR="001725DC" w:rsidRDefault="00AF0B17">
      <w:pPr>
        <w:pStyle w:val="BotschaftTitel"/>
        <w:rPr>
          <w:b w:val="0"/>
          <w:i/>
          <w:lang w:val="fr-CH"/>
        </w:rPr>
      </w:pPr>
      <w:r>
        <w:rPr>
          <w:b w:val="0"/>
          <w:i/>
          <w:highlight w:val="yellow"/>
          <w:lang w:val="fr-CH"/>
        </w:rPr>
        <w:t>ou</w:t>
      </w:r>
    </w:p>
    <w:p w14:paraId="1D3D3885" w14:textId="77777777" w:rsidR="001725DC" w:rsidRDefault="00AF0B17">
      <w:pPr>
        <w:pStyle w:val="BotschaftTitel"/>
        <w:rPr>
          <w:lang w:val="fr-CH"/>
        </w:rPr>
      </w:pPr>
      <w:r>
        <w:rPr>
          <w:lang w:val="fr-CH"/>
        </w:rPr>
        <w:t xml:space="preserve">Message </w:t>
      </w:r>
      <w:r>
        <w:rPr>
          <w:lang w:val="fr-CH"/>
        </w:rPr>
        <w:br/>
        <w:t xml:space="preserve">relatif à l’initiative populaire «…» et au </w:t>
      </w:r>
      <w:r>
        <w:rPr>
          <w:lang w:val="fr-CH"/>
        </w:rPr>
        <w:br/>
      </w:r>
      <w:r>
        <w:rPr>
          <w:lang w:val="fr-CH"/>
        </w:rPr>
        <w:t>contre-projet indirect (…)</w:t>
      </w:r>
    </w:p>
    <w:p w14:paraId="50AE18BD" w14:textId="77777777" w:rsidR="001725DC" w:rsidRDefault="001725DC">
      <w:pPr>
        <w:pStyle w:val="Abstand18pt"/>
        <w:rPr>
          <w:lang w:val="fr-CH"/>
        </w:rPr>
      </w:pPr>
    </w:p>
    <w:p w14:paraId="41F7DD02" w14:textId="77777777" w:rsidR="001725DC" w:rsidRDefault="00AF0B17">
      <w:pPr>
        <w:pStyle w:val="BotschaftDatum"/>
        <w:rPr>
          <w:lang w:val="fr-CH"/>
        </w:rPr>
      </w:pPr>
      <w:r>
        <w:rPr>
          <w:lang w:val="fr-CH"/>
        </w:rPr>
        <w:t>du …</w:t>
      </w:r>
    </w:p>
    <w:p w14:paraId="5CE6611A" w14:textId="77777777" w:rsidR="001725DC" w:rsidRDefault="001725DC">
      <w:pPr>
        <w:pStyle w:val="BotschaftLinie"/>
        <w:rPr>
          <w:lang w:val="fr-CH"/>
        </w:rPr>
      </w:pPr>
    </w:p>
    <w:p w14:paraId="3356201F" w14:textId="77777777" w:rsidR="001725DC" w:rsidRDefault="00AF0B17">
      <w:pPr>
        <w:pStyle w:val="Anrede"/>
        <w:rPr>
          <w:lang w:val="fr-CH"/>
        </w:rPr>
      </w:pPr>
      <w:r>
        <w:rPr>
          <w:lang w:val="fr-CH"/>
        </w:rPr>
        <w:t>Messieurs les Présidents,</w:t>
      </w:r>
      <w:r>
        <w:rPr>
          <w:lang w:val="fr-CH"/>
        </w:rPr>
        <w:br/>
        <w:t>Mesdames, Messieurs,</w:t>
      </w:r>
    </w:p>
    <w:p w14:paraId="56395DD3" w14:textId="77777777" w:rsidR="001725DC" w:rsidRDefault="00AF0B17">
      <w:pPr>
        <w:pStyle w:val="Absatzvor"/>
        <w:rPr>
          <w:lang w:val="fr-CH"/>
        </w:rPr>
      </w:pPr>
      <w:r>
        <w:rPr>
          <w:highlight w:val="lightGray"/>
          <w:lang w:val="fr-CH"/>
        </w:rPr>
        <w:t>Par le présent message, nous vous proposons de soumettre au vote du peuple et des cantons l’initiative populaire «…», en leur recommandant de …</w:t>
      </w:r>
    </w:p>
    <w:p w14:paraId="71D13A4C" w14:textId="77777777" w:rsidR="001725DC" w:rsidRDefault="00AF0B17">
      <w:pPr>
        <w:pStyle w:val="Absatzvor-kurs"/>
        <w:rPr>
          <w:lang w:val="fr-CH"/>
        </w:rPr>
      </w:pPr>
      <w:r>
        <w:rPr>
          <w:highlight w:val="yellow"/>
          <w:lang w:val="fr-CH"/>
        </w:rPr>
        <w:t>(s’il y a un contre-projet direct)</w:t>
      </w:r>
    </w:p>
    <w:p w14:paraId="02B65CDD" w14:textId="77777777" w:rsidR="001725DC" w:rsidRDefault="00AF0B17">
      <w:pPr>
        <w:pStyle w:val="Absatzvor"/>
        <w:rPr>
          <w:highlight w:val="lightGray"/>
          <w:lang w:val="fr-CH"/>
        </w:rPr>
      </w:pPr>
      <w:r>
        <w:rPr>
          <w:highlight w:val="lightGray"/>
          <w:lang w:val="fr-CH"/>
        </w:rPr>
        <w:t>Par le présent message, nous vous proposons de soumettre l’initiative populaire «…» au vote du peuple et des cantons, en leur recommandant de la rejeter. Nous vous soumettons simultanément un contre-projet direct que nous vous proposons d’adopter et de soumettre lui aussi au vote du peuple et des cantons, en leur recommandant de l’accepter.</w:t>
      </w:r>
    </w:p>
    <w:p w14:paraId="29154974" w14:textId="77777777" w:rsidR="001725DC" w:rsidRDefault="00AF0B17">
      <w:pPr>
        <w:pStyle w:val="Absatzvor-kurs"/>
        <w:rPr>
          <w:lang w:val="fr-CH"/>
        </w:rPr>
      </w:pPr>
      <w:r>
        <w:rPr>
          <w:highlight w:val="yellow"/>
          <w:lang w:val="fr-CH"/>
        </w:rPr>
        <w:t>(s’il y a un contre-projet indirect)</w:t>
      </w:r>
    </w:p>
    <w:p w14:paraId="30AF9F57" w14:textId="77777777" w:rsidR="001725DC" w:rsidRDefault="00AF0B17">
      <w:pPr>
        <w:pStyle w:val="Absatzvor"/>
        <w:rPr>
          <w:highlight w:val="lightGray"/>
          <w:lang w:val="fr-CH"/>
        </w:rPr>
      </w:pPr>
      <w:r>
        <w:rPr>
          <w:highlight w:val="lightGray"/>
          <w:lang w:val="fr-CH"/>
        </w:rPr>
        <w:t>Par le présent message, nous vous proposons de soumettre l’initiative populaire «…» au vote du peuple et des cantons, en leur recommandant de la rejeter. Nous vous soumettons simultanément un contre-projet indirect sous la forme d’une …, en vous proposant de l’adopter.</w:t>
      </w:r>
    </w:p>
    <w:p w14:paraId="5C809FED" w14:textId="77777777" w:rsidR="001725DC" w:rsidRDefault="001725DC">
      <w:pPr>
        <w:pStyle w:val="Abstand18pt"/>
        <w:rPr>
          <w:highlight w:val="lightGray"/>
          <w:lang w:val="fr-CH"/>
        </w:rPr>
      </w:pPr>
    </w:p>
    <w:p w14:paraId="4D842056" w14:textId="77777777" w:rsidR="001725DC" w:rsidRDefault="00AF0B17">
      <w:pPr>
        <w:pStyle w:val="Absatzvor-kurs"/>
        <w:rPr>
          <w:lang w:val="fr-CH"/>
        </w:rPr>
      </w:pPr>
      <w:r>
        <w:rPr>
          <w:highlight w:val="yellow"/>
          <w:lang w:val="fr-CH"/>
        </w:rPr>
        <w:t>(le cas échéant, quel que soit le cas de figure)</w:t>
      </w:r>
    </w:p>
    <w:p w14:paraId="60D969E4" w14:textId="77777777" w:rsidR="001725DC" w:rsidRDefault="00AF0B17">
      <w:pPr>
        <w:pStyle w:val="Absatz"/>
        <w:rPr>
          <w:lang w:val="fr-CH"/>
        </w:rPr>
      </w:pPr>
      <w:r>
        <w:rPr>
          <w:highlight w:val="lightGray"/>
          <w:lang w:val="fr-CH"/>
        </w:rPr>
        <w:lastRenderedPageBreak/>
        <w:t>Nous vous proposons simultanément de classer les interventions parlementaires suivantes:</w:t>
      </w:r>
    </w:p>
    <w:tbl>
      <w:tblPr>
        <w:tblW w:w="0" w:type="auto"/>
        <w:tblLayout w:type="fixed"/>
        <w:tblCellMar>
          <w:left w:w="0" w:type="dxa"/>
          <w:right w:w="0" w:type="dxa"/>
        </w:tblCellMar>
        <w:tblLook w:val="04A0" w:firstRow="1" w:lastRow="0" w:firstColumn="1" w:lastColumn="0" w:noHBand="0" w:noVBand="1"/>
      </w:tblPr>
      <w:tblGrid>
        <w:gridCol w:w="567"/>
        <w:gridCol w:w="340"/>
        <w:gridCol w:w="851"/>
        <w:gridCol w:w="4366"/>
      </w:tblGrid>
      <w:tr w:rsidR="001725DC" w14:paraId="1C873E9A" w14:textId="77777777">
        <w:trPr>
          <w:trHeight w:val="20"/>
        </w:trPr>
        <w:tc>
          <w:tcPr>
            <w:tcW w:w="567" w:type="dxa"/>
          </w:tcPr>
          <w:p w14:paraId="0FC04A30" w14:textId="77777777" w:rsidR="001725DC" w:rsidRDefault="00AF0B17">
            <w:pPr>
              <w:pStyle w:val="Tabkrper49pt"/>
              <w:rPr>
                <w:highlight w:val="lightGray"/>
                <w:lang w:val="fr-CH"/>
              </w:rPr>
            </w:pPr>
            <w:r>
              <w:rPr>
                <w:highlight w:val="lightGray"/>
                <w:lang w:val="fr-CH"/>
              </w:rPr>
              <w:t>…</w:t>
            </w:r>
          </w:p>
        </w:tc>
        <w:tc>
          <w:tcPr>
            <w:tcW w:w="340" w:type="dxa"/>
          </w:tcPr>
          <w:p w14:paraId="5EEADEAA" w14:textId="77777777" w:rsidR="001725DC" w:rsidRDefault="00AF0B17">
            <w:pPr>
              <w:pStyle w:val="Tabkrper49pt"/>
              <w:rPr>
                <w:highlight w:val="lightGray"/>
                <w:lang w:val="fr-CH"/>
              </w:rPr>
            </w:pPr>
            <w:r>
              <w:rPr>
                <w:highlight w:val="lightGray"/>
                <w:lang w:val="fr-CH"/>
              </w:rPr>
              <w:t>…</w:t>
            </w:r>
          </w:p>
        </w:tc>
        <w:tc>
          <w:tcPr>
            <w:tcW w:w="851" w:type="dxa"/>
          </w:tcPr>
          <w:p w14:paraId="736D07AE" w14:textId="77777777" w:rsidR="001725DC" w:rsidRDefault="00AF0B17">
            <w:pPr>
              <w:pStyle w:val="Tabkrper49pt"/>
              <w:rPr>
                <w:highlight w:val="lightGray"/>
                <w:lang w:val="fr-CH"/>
              </w:rPr>
            </w:pPr>
            <w:r>
              <w:rPr>
                <w:highlight w:val="lightGray"/>
                <w:lang w:val="fr-CH"/>
              </w:rPr>
              <w:t>…</w:t>
            </w:r>
          </w:p>
        </w:tc>
        <w:tc>
          <w:tcPr>
            <w:tcW w:w="4366" w:type="dxa"/>
          </w:tcPr>
          <w:p w14:paraId="38CC9BF1" w14:textId="77777777" w:rsidR="001725DC" w:rsidRDefault="00AF0B17">
            <w:pPr>
              <w:pStyle w:val="Tabkrper49pt"/>
              <w:rPr>
                <w:lang w:val="fr-CH"/>
              </w:rPr>
            </w:pPr>
            <w:r>
              <w:rPr>
                <w:highlight w:val="lightGray"/>
                <w:lang w:val="fr-CH"/>
              </w:rPr>
              <w:t xml:space="preserve">… </w:t>
            </w:r>
            <w:r>
              <w:rPr>
                <w:highlight w:val="lightGray"/>
                <w:lang w:val="fr-CH"/>
              </w:rPr>
              <w:br/>
              <w:t>(…)</w:t>
            </w:r>
          </w:p>
        </w:tc>
      </w:tr>
      <w:tr w:rsidR="001725DC" w14:paraId="70B66163" w14:textId="77777777">
        <w:trPr>
          <w:trHeight w:val="20"/>
        </w:trPr>
        <w:tc>
          <w:tcPr>
            <w:tcW w:w="567" w:type="dxa"/>
          </w:tcPr>
          <w:p w14:paraId="0B794974" w14:textId="77777777" w:rsidR="001725DC" w:rsidRDefault="00AF0B17">
            <w:pPr>
              <w:pStyle w:val="Tabkrper49pt"/>
              <w:rPr>
                <w:highlight w:val="lightGray"/>
                <w:lang w:val="fr-CH"/>
              </w:rPr>
            </w:pPr>
            <w:r>
              <w:rPr>
                <w:highlight w:val="lightGray"/>
                <w:lang w:val="fr-CH"/>
              </w:rPr>
              <w:t>…</w:t>
            </w:r>
          </w:p>
        </w:tc>
        <w:tc>
          <w:tcPr>
            <w:tcW w:w="340" w:type="dxa"/>
          </w:tcPr>
          <w:p w14:paraId="4703A0C3" w14:textId="77777777" w:rsidR="001725DC" w:rsidRDefault="00AF0B17">
            <w:pPr>
              <w:pStyle w:val="Tabkrper49pt"/>
              <w:rPr>
                <w:highlight w:val="lightGray"/>
                <w:lang w:val="fr-CH"/>
              </w:rPr>
            </w:pPr>
            <w:r>
              <w:rPr>
                <w:highlight w:val="lightGray"/>
                <w:lang w:val="fr-CH"/>
              </w:rPr>
              <w:t>…</w:t>
            </w:r>
          </w:p>
        </w:tc>
        <w:tc>
          <w:tcPr>
            <w:tcW w:w="851" w:type="dxa"/>
          </w:tcPr>
          <w:p w14:paraId="713B2676" w14:textId="77777777" w:rsidR="001725DC" w:rsidRDefault="00AF0B17">
            <w:pPr>
              <w:pStyle w:val="Tabkrper49pt"/>
              <w:rPr>
                <w:highlight w:val="lightGray"/>
                <w:lang w:val="fr-CH"/>
              </w:rPr>
            </w:pPr>
            <w:r>
              <w:rPr>
                <w:highlight w:val="lightGray"/>
                <w:lang w:val="fr-CH"/>
              </w:rPr>
              <w:t>…</w:t>
            </w:r>
          </w:p>
        </w:tc>
        <w:tc>
          <w:tcPr>
            <w:tcW w:w="4366" w:type="dxa"/>
          </w:tcPr>
          <w:p w14:paraId="053F83F8" w14:textId="77777777" w:rsidR="001725DC" w:rsidRDefault="00AF0B17">
            <w:pPr>
              <w:pStyle w:val="Tabkrper49pt"/>
              <w:rPr>
                <w:lang w:val="fr-CH"/>
              </w:rPr>
            </w:pPr>
            <w:r>
              <w:rPr>
                <w:highlight w:val="lightGray"/>
                <w:lang w:val="fr-CH"/>
              </w:rPr>
              <w:t xml:space="preserve">… </w:t>
            </w:r>
            <w:r>
              <w:rPr>
                <w:highlight w:val="lightGray"/>
                <w:lang w:val="fr-CH"/>
              </w:rPr>
              <w:br/>
              <w:t>(…)</w:t>
            </w:r>
          </w:p>
        </w:tc>
      </w:tr>
    </w:tbl>
    <w:p w14:paraId="674F6929" w14:textId="77777777" w:rsidR="001725DC" w:rsidRDefault="00AF0B17">
      <w:pPr>
        <w:pStyle w:val="Absatzvor"/>
        <w:rPr>
          <w:lang w:val="fr-CH"/>
        </w:rPr>
      </w:pPr>
      <w:r>
        <w:rPr>
          <w:lang w:val="fr-CH"/>
        </w:rPr>
        <w:t xml:space="preserve">Nous vous prions d’agréer, Messieurs les Présidents, Mesdames, Messieurs, </w:t>
      </w:r>
      <w:r>
        <w:rPr>
          <w:noProof/>
          <w:lang w:val="fr-CH"/>
        </w:rPr>
        <w:t>l’assurance</w:t>
      </w:r>
      <w:r>
        <w:rPr>
          <w:lang w:val="fr-CH"/>
        </w:rPr>
        <w:t xml:space="preserve"> de notre haute considération.</w:t>
      </w:r>
    </w:p>
    <w:tbl>
      <w:tblPr>
        <w:tblW w:w="6124" w:type="dxa"/>
        <w:tblInd w:w="8" w:type="dxa"/>
        <w:tblLayout w:type="fixed"/>
        <w:tblCellMar>
          <w:left w:w="0" w:type="dxa"/>
          <w:right w:w="0" w:type="dxa"/>
        </w:tblCellMar>
        <w:tblLook w:val="0000" w:firstRow="0" w:lastRow="0" w:firstColumn="0" w:lastColumn="0" w:noHBand="0" w:noVBand="0"/>
      </w:tblPr>
      <w:tblGrid>
        <w:gridCol w:w="2652"/>
        <w:gridCol w:w="3472"/>
      </w:tblGrid>
      <w:tr w:rsidR="001725DC" w:rsidRPr="00FC5232" w14:paraId="33DF6E04" w14:textId="77777777">
        <w:tc>
          <w:tcPr>
            <w:tcW w:w="2652" w:type="dxa"/>
          </w:tcPr>
          <w:p w14:paraId="7B575D39" w14:textId="77777777" w:rsidR="001725DC" w:rsidRDefault="00AF0B17">
            <w:pPr>
              <w:pStyle w:val="UnterschriftenFI1"/>
              <w:rPr>
                <w:lang w:val="fr-CH"/>
              </w:rPr>
            </w:pPr>
            <w:r>
              <w:rPr>
                <w:lang w:val="fr-CH"/>
              </w:rPr>
              <w:t>…</w:t>
            </w:r>
          </w:p>
        </w:tc>
        <w:tc>
          <w:tcPr>
            <w:tcW w:w="3472" w:type="dxa"/>
          </w:tcPr>
          <w:p w14:paraId="61A04E4A" w14:textId="77777777" w:rsidR="001725DC" w:rsidRDefault="00AF0B17">
            <w:pPr>
              <w:pStyle w:val="UnterschriftenFI1"/>
              <w:rPr>
                <w:lang w:val="fr-CH"/>
              </w:rPr>
            </w:pPr>
            <w:r>
              <w:rPr>
                <w:lang w:val="fr-CH"/>
              </w:rPr>
              <w:t>Au nom du Conseil fédéral suisse:</w:t>
            </w:r>
          </w:p>
          <w:p w14:paraId="5DE84D04" w14:textId="77777777" w:rsidR="001725DC" w:rsidRDefault="00AF0B17">
            <w:pPr>
              <w:pStyle w:val="UnterschriftenFI"/>
              <w:rPr>
                <w:lang w:val="fr-CH"/>
              </w:rPr>
            </w:pPr>
            <w:r>
              <w:rPr>
                <w:lang w:val="fr-CH"/>
              </w:rPr>
              <w:t>Le président de la Confédération, Guy Parmelin</w:t>
            </w:r>
            <w:r>
              <w:rPr>
                <w:lang w:val="fr-CH"/>
              </w:rPr>
              <w:br/>
              <w:t>Le chancelier de la Confédération, Viktor Rossi</w:t>
            </w:r>
          </w:p>
        </w:tc>
      </w:tr>
    </w:tbl>
    <w:p w14:paraId="4CB691B3" w14:textId="77777777" w:rsidR="001725DC" w:rsidRDefault="001725DC">
      <w:pPr>
        <w:pStyle w:val="Absatz"/>
        <w:rPr>
          <w:lang w:val="fr-CH"/>
        </w:rPr>
      </w:pPr>
    </w:p>
    <w:p w14:paraId="130064E2" w14:textId="77777777" w:rsidR="001725DC" w:rsidRDefault="001725DC">
      <w:pPr>
        <w:pStyle w:val="Absatz"/>
        <w:rPr>
          <w:lang w:val="fr-CH"/>
        </w:rPr>
      </w:pPr>
    </w:p>
    <w:p w14:paraId="112AF850" w14:textId="77777777" w:rsidR="001725DC" w:rsidRDefault="001725DC">
      <w:pPr>
        <w:pStyle w:val="Absatz"/>
        <w:rPr>
          <w:lang w:val="fr-CH"/>
        </w:rPr>
        <w:sectPr w:rsidR="001725DC">
          <w:footerReference w:type="default" r:id="rId8"/>
          <w:headerReference w:type="first" r:id="rId9"/>
          <w:footerReference w:type="first" r:id="rId10"/>
          <w:pgSz w:w="8392" w:h="11907" w:code="11"/>
          <w:pgMar w:top="737" w:right="1134" w:bottom="567" w:left="1134" w:header="680" w:footer="567" w:gutter="0"/>
          <w:cols w:space="720"/>
          <w:titlePg/>
        </w:sectPr>
      </w:pPr>
    </w:p>
    <w:p w14:paraId="3884D01B" w14:textId="77777777" w:rsidR="001725DC" w:rsidRDefault="00AF0B17">
      <w:pPr>
        <w:pStyle w:val="TitelUebersicht"/>
        <w:rPr>
          <w:lang w:val="fr-CH"/>
        </w:rPr>
      </w:pPr>
      <w:bookmarkStart w:id="1" w:name="_Toc314570046"/>
      <w:bookmarkStart w:id="2" w:name="_Toc314570635"/>
      <w:bookmarkStart w:id="3" w:name="_Toc364161224"/>
      <w:bookmarkStart w:id="4" w:name="_Toc364161272"/>
      <w:bookmarkStart w:id="5" w:name="_Toc364161320"/>
      <w:bookmarkStart w:id="6" w:name="_Toc221707687"/>
      <w:r>
        <w:rPr>
          <w:lang w:val="fr-CH"/>
        </w:rPr>
        <w:lastRenderedPageBreak/>
        <w:t>Condensé</w:t>
      </w:r>
      <w:bookmarkEnd w:id="1"/>
      <w:bookmarkEnd w:id="2"/>
      <w:bookmarkEnd w:id="3"/>
      <w:bookmarkEnd w:id="4"/>
      <w:bookmarkEnd w:id="5"/>
      <w:bookmarkEnd w:id="6"/>
    </w:p>
    <w:p w14:paraId="5A307ABE" w14:textId="77777777" w:rsidR="001725DC" w:rsidRDefault="00AF0B17">
      <w:pPr>
        <w:pStyle w:val="Absatzkurs"/>
        <w:rPr>
          <w:b/>
          <w:lang w:val="fr-CH"/>
        </w:rPr>
      </w:pPr>
      <w:r>
        <w:rPr>
          <w:b/>
          <w:lang w:val="fr-CH"/>
        </w:rPr>
        <w:t>Texte … (chapeau)</w:t>
      </w:r>
    </w:p>
    <w:p w14:paraId="10E1AA30" w14:textId="77777777" w:rsidR="001725DC" w:rsidRDefault="001725DC">
      <w:pPr>
        <w:pStyle w:val="Abstand4pt"/>
        <w:rPr>
          <w:lang w:val="fr-CH"/>
        </w:rPr>
      </w:pPr>
    </w:p>
    <w:p w14:paraId="3C4A9AC7" w14:textId="77777777" w:rsidR="001725DC" w:rsidRDefault="00AF0B17">
      <w:pPr>
        <w:pStyle w:val="Zwischentitel"/>
        <w:rPr>
          <w:i/>
          <w:lang w:val="fr-CH"/>
        </w:rPr>
      </w:pPr>
      <w:r>
        <w:rPr>
          <w:i/>
          <w:lang w:val="fr-CH"/>
        </w:rPr>
        <w:t>Contexte</w:t>
      </w:r>
    </w:p>
    <w:p w14:paraId="152085A2" w14:textId="77777777" w:rsidR="001725DC" w:rsidRDefault="00AF0B17">
      <w:pPr>
        <w:pStyle w:val="Absatzkurs"/>
        <w:rPr>
          <w:lang w:val="fr-CH"/>
        </w:rPr>
      </w:pPr>
      <w:r>
        <w:rPr>
          <w:lang w:val="fr-CH"/>
        </w:rPr>
        <w:t>Texte …</w:t>
      </w:r>
    </w:p>
    <w:p w14:paraId="1BB35A51" w14:textId="77777777" w:rsidR="001725DC" w:rsidRDefault="00AF0B17">
      <w:pPr>
        <w:pStyle w:val="Zwischentitel"/>
        <w:rPr>
          <w:i/>
          <w:lang w:val="fr-CH"/>
        </w:rPr>
      </w:pPr>
      <w:r>
        <w:rPr>
          <w:i/>
          <w:lang w:val="fr-CH"/>
        </w:rPr>
        <w:t>Contenu du projet</w:t>
      </w:r>
    </w:p>
    <w:p w14:paraId="4A9C8D52" w14:textId="77777777" w:rsidR="001725DC" w:rsidRDefault="00AF0B17">
      <w:pPr>
        <w:pStyle w:val="Absatzkurs"/>
        <w:rPr>
          <w:lang w:val="fr-CH"/>
        </w:rPr>
      </w:pPr>
      <w:r>
        <w:rPr>
          <w:lang w:val="fr-CH"/>
        </w:rPr>
        <w:t>Texte …</w:t>
      </w:r>
    </w:p>
    <w:p w14:paraId="72E66FF5" w14:textId="77777777" w:rsidR="001725DC" w:rsidRDefault="001725DC">
      <w:pPr>
        <w:pStyle w:val="Absatzkurs"/>
        <w:rPr>
          <w:lang w:val="fr-CH"/>
        </w:rPr>
      </w:pPr>
    </w:p>
    <w:p w14:paraId="0D61FCCC" w14:textId="77777777" w:rsidR="001725DC" w:rsidRDefault="00AF0B17">
      <w:pPr>
        <w:pStyle w:val="Absatz"/>
        <w:rPr>
          <w:sz w:val="20"/>
          <w:lang w:val="fr-CH"/>
        </w:rPr>
      </w:pPr>
      <w:r>
        <w:rPr>
          <w:lang w:val="fr-CH"/>
        </w:rPr>
        <w:br w:type="page"/>
      </w:r>
    </w:p>
    <w:p w14:paraId="032BDC14" w14:textId="77777777" w:rsidR="001725DC" w:rsidRDefault="00AF0B17">
      <w:pPr>
        <w:pStyle w:val="Inhaltsverzeichnis"/>
        <w:pageBreakBefore/>
        <w:spacing w:before="0" w:after="170"/>
        <w:rPr>
          <w:lang w:val="fr-CH"/>
        </w:rPr>
      </w:pPr>
      <w:r>
        <w:rPr>
          <w:lang w:val="fr-CH"/>
        </w:rPr>
        <w:lastRenderedPageBreak/>
        <w:t>Table des matières</w:t>
      </w:r>
    </w:p>
    <w:p w14:paraId="2830FBFD" w14:textId="10D76899" w:rsidR="001725DC" w:rsidRDefault="00AF0B17">
      <w:pPr>
        <w:pStyle w:val="Verzeichnis1"/>
        <w:rPr>
          <w:rFonts w:asciiTheme="minorHAnsi" w:eastAsiaTheme="minorEastAsia" w:hAnsiTheme="minorHAnsi" w:cstheme="minorBidi"/>
          <w:b w:val="0"/>
          <w:noProof/>
          <w:kern w:val="2"/>
          <w:sz w:val="24"/>
          <w:szCs w:val="24"/>
          <w:lang w:eastAsia="de-CH"/>
          <w14:ligatures w14:val="standardContextual"/>
        </w:rPr>
      </w:pPr>
      <w:r>
        <w:rPr>
          <w:lang w:val="fr-CH"/>
        </w:rPr>
        <w:fldChar w:fldCharType="begin"/>
      </w:r>
      <w:r>
        <w:rPr>
          <w:lang w:val="fr-CH"/>
        </w:rPr>
        <w:instrText xml:space="preserve"> TOC \o \h \z \t "Titel Uebersicht;1" </w:instrText>
      </w:r>
      <w:r>
        <w:rPr>
          <w:lang w:val="fr-CH"/>
        </w:rPr>
        <w:fldChar w:fldCharType="separate"/>
      </w:r>
      <w:hyperlink w:anchor="_Toc221707687" w:history="1">
        <w:r>
          <w:rPr>
            <w:rStyle w:val="Hyperlink"/>
            <w:noProof/>
            <w:lang w:val="fr-CH"/>
          </w:rPr>
          <w:t>Condensé</w:t>
        </w:r>
        <w:r>
          <w:rPr>
            <w:noProof/>
            <w:webHidden/>
          </w:rPr>
          <w:tab/>
        </w:r>
        <w:r>
          <w:rPr>
            <w:noProof/>
            <w:webHidden/>
          </w:rPr>
          <w:fldChar w:fldCharType="begin"/>
        </w:r>
        <w:r>
          <w:rPr>
            <w:noProof/>
            <w:webHidden/>
          </w:rPr>
          <w:instrText xml:space="preserve"> PAGEREF _Toc221707687 \h </w:instrText>
        </w:r>
        <w:r>
          <w:rPr>
            <w:noProof/>
            <w:webHidden/>
          </w:rPr>
        </w:r>
        <w:r>
          <w:rPr>
            <w:noProof/>
            <w:webHidden/>
          </w:rPr>
          <w:fldChar w:fldCharType="separate"/>
        </w:r>
        <w:r>
          <w:rPr>
            <w:noProof/>
            <w:webHidden/>
          </w:rPr>
          <w:t>3</w:t>
        </w:r>
        <w:r>
          <w:rPr>
            <w:noProof/>
            <w:webHidden/>
          </w:rPr>
          <w:fldChar w:fldCharType="end"/>
        </w:r>
      </w:hyperlink>
    </w:p>
    <w:p w14:paraId="7A3FF42B" w14:textId="1C645861" w:rsidR="001725DC" w:rsidRDefault="00AF0B17">
      <w:pPr>
        <w:pStyle w:val="Verzeichnis1"/>
        <w:rPr>
          <w:rFonts w:asciiTheme="minorHAnsi" w:eastAsiaTheme="minorEastAsia" w:hAnsiTheme="minorHAnsi" w:cstheme="minorBidi"/>
          <w:b w:val="0"/>
          <w:noProof/>
          <w:kern w:val="2"/>
          <w:sz w:val="24"/>
          <w:szCs w:val="24"/>
          <w:lang w:eastAsia="de-CH"/>
          <w14:ligatures w14:val="standardContextual"/>
        </w:rPr>
      </w:pPr>
      <w:hyperlink w:anchor="_Toc221707688" w:history="1">
        <w:r>
          <w:rPr>
            <w:rStyle w:val="Hyperlink"/>
            <w:noProof/>
            <w:lang w:val="fr-CH"/>
          </w:rPr>
          <w:t>1</w:t>
        </w:r>
        <w:r>
          <w:rPr>
            <w:rFonts w:asciiTheme="minorHAnsi" w:eastAsiaTheme="minorEastAsia" w:hAnsiTheme="minorHAnsi" w:cstheme="minorBidi"/>
            <w:b w:val="0"/>
            <w:noProof/>
            <w:kern w:val="2"/>
            <w:sz w:val="24"/>
            <w:szCs w:val="24"/>
            <w:lang w:eastAsia="de-CH"/>
            <w14:ligatures w14:val="standardContextual"/>
          </w:rPr>
          <w:tab/>
        </w:r>
        <w:r>
          <w:rPr>
            <w:rStyle w:val="Hyperlink"/>
            <w:noProof/>
            <w:lang w:val="fr-CH"/>
          </w:rPr>
          <w:t>Aspects formels et validité de l’initiative</w:t>
        </w:r>
        <w:r>
          <w:rPr>
            <w:noProof/>
            <w:webHidden/>
          </w:rPr>
          <w:tab/>
        </w:r>
        <w:r>
          <w:rPr>
            <w:noProof/>
            <w:webHidden/>
          </w:rPr>
          <w:fldChar w:fldCharType="begin"/>
        </w:r>
        <w:r>
          <w:rPr>
            <w:noProof/>
            <w:webHidden/>
          </w:rPr>
          <w:instrText xml:space="preserve"> PAGEREF _Toc221707688 \h </w:instrText>
        </w:r>
        <w:r>
          <w:rPr>
            <w:noProof/>
            <w:webHidden/>
          </w:rPr>
        </w:r>
        <w:r>
          <w:rPr>
            <w:noProof/>
            <w:webHidden/>
          </w:rPr>
          <w:fldChar w:fldCharType="separate"/>
        </w:r>
        <w:r>
          <w:rPr>
            <w:noProof/>
            <w:webHidden/>
          </w:rPr>
          <w:t>5</w:t>
        </w:r>
        <w:r>
          <w:rPr>
            <w:noProof/>
            <w:webHidden/>
          </w:rPr>
          <w:fldChar w:fldCharType="end"/>
        </w:r>
      </w:hyperlink>
    </w:p>
    <w:p w14:paraId="02871EF8" w14:textId="08540F88" w:rsidR="001725DC" w:rsidRDefault="00AF0B17">
      <w:pPr>
        <w:pStyle w:val="Verzeichnis2"/>
        <w:rPr>
          <w:rFonts w:asciiTheme="minorHAnsi" w:eastAsiaTheme="minorEastAsia" w:hAnsiTheme="minorHAnsi" w:cstheme="minorBidi"/>
          <w:noProof/>
          <w:kern w:val="2"/>
          <w:sz w:val="24"/>
          <w:szCs w:val="24"/>
          <w:lang w:eastAsia="de-CH"/>
          <w14:ligatures w14:val="standardContextual"/>
        </w:rPr>
      </w:pPr>
      <w:hyperlink w:anchor="_Toc221707689" w:history="1">
        <w:r>
          <w:rPr>
            <w:rStyle w:val="Hyperlink"/>
            <w:noProof/>
            <w:lang w:val="fr-CH"/>
          </w:rPr>
          <w:t>1.1</w:t>
        </w:r>
        <w:r>
          <w:rPr>
            <w:rFonts w:asciiTheme="minorHAnsi" w:eastAsiaTheme="minorEastAsia" w:hAnsiTheme="minorHAnsi" w:cstheme="minorBidi"/>
            <w:noProof/>
            <w:kern w:val="2"/>
            <w:sz w:val="24"/>
            <w:szCs w:val="24"/>
            <w:lang w:eastAsia="de-CH"/>
            <w14:ligatures w14:val="standardContextual"/>
          </w:rPr>
          <w:tab/>
        </w:r>
        <w:r>
          <w:rPr>
            <w:rStyle w:val="Hyperlink"/>
            <w:noProof/>
            <w:lang w:val="fr-CH"/>
          </w:rPr>
          <w:t>Texte</w:t>
        </w:r>
        <w:r>
          <w:rPr>
            <w:noProof/>
            <w:webHidden/>
          </w:rPr>
          <w:tab/>
        </w:r>
        <w:r>
          <w:rPr>
            <w:noProof/>
            <w:webHidden/>
          </w:rPr>
          <w:fldChar w:fldCharType="begin"/>
        </w:r>
        <w:r>
          <w:rPr>
            <w:noProof/>
            <w:webHidden/>
          </w:rPr>
          <w:instrText xml:space="preserve"> PAGEREF _Toc221707689 \h </w:instrText>
        </w:r>
        <w:r>
          <w:rPr>
            <w:noProof/>
            <w:webHidden/>
          </w:rPr>
        </w:r>
        <w:r>
          <w:rPr>
            <w:noProof/>
            <w:webHidden/>
          </w:rPr>
          <w:fldChar w:fldCharType="separate"/>
        </w:r>
        <w:r>
          <w:rPr>
            <w:noProof/>
            <w:webHidden/>
          </w:rPr>
          <w:t>5</w:t>
        </w:r>
        <w:r>
          <w:rPr>
            <w:noProof/>
            <w:webHidden/>
          </w:rPr>
          <w:fldChar w:fldCharType="end"/>
        </w:r>
      </w:hyperlink>
    </w:p>
    <w:p w14:paraId="14BBC1A0" w14:textId="2C3A5860" w:rsidR="001725DC" w:rsidRDefault="00AF0B17">
      <w:pPr>
        <w:pStyle w:val="Verzeichnis2"/>
        <w:rPr>
          <w:rFonts w:asciiTheme="minorHAnsi" w:eastAsiaTheme="minorEastAsia" w:hAnsiTheme="minorHAnsi" w:cstheme="minorBidi"/>
          <w:noProof/>
          <w:kern w:val="2"/>
          <w:sz w:val="24"/>
          <w:szCs w:val="24"/>
          <w:lang w:eastAsia="de-CH"/>
          <w14:ligatures w14:val="standardContextual"/>
        </w:rPr>
      </w:pPr>
      <w:hyperlink w:anchor="_Toc221707690" w:history="1">
        <w:r>
          <w:rPr>
            <w:rStyle w:val="Hyperlink"/>
            <w:noProof/>
            <w:lang w:val="fr-CH"/>
          </w:rPr>
          <w:t>1.2</w:t>
        </w:r>
        <w:r>
          <w:rPr>
            <w:rFonts w:asciiTheme="minorHAnsi" w:eastAsiaTheme="minorEastAsia" w:hAnsiTheme="minorHAnsi" w:cstheme="minorBidi"/>
            <w:noProof/>
            <w:kern w:val="2"/>
            <w:sz w:val="24"/>
            <w:szCs w:val="24"/>
            <w:lang w:eastAsia="de-CH"/>
            <w14:ligatures w14:val="standardContextual"/>
          </w:rPr>
          <w:tab/>
        </w:r>
        <w:r>
          <w:rPr>
            <w:rStyle w:val="Hyperlink"/>
            <w:noProof/>
            <w:lang w:val="fr-CH"/>
          </w:rPr>
          <w:t>Aboutissement et délais de traitement</w:t>
        </w:r>
        <w:r>
          <w:rPr>
            <w:noProof/>
            <w:webHidden/>
          </w:rPr>
          <w:tab/>
        </w:r>
        <w:r>
          <w:rPr>
            <w:noProof/>
            <w:webHidden/>
          </w:rPr>
          <w:fldChar w:fldCharType="begin"/>
        </w:r>
        <w:r>
          <w:rPr>
            <w:noProof/>
            <w:webHidden/>
          </w:rPr>
          <w:instrText xml:space="preserve"> PAGEREF _Toc221707690 \h </w:instrText>
        </w:r>
        <w:r>
          <w:rPr>
            <w:noProof/>
            <w:webHidden/>
          </w:rPr>
        </w:r>
        <w:r>
          <w:rPr>
            <w:noProof/>
            <w:webHidden/>
          </w:rPr>
          <w:fldChar w:fldCharType="separate"/>
        </w:r>
        <w:r>
          <w:rPr>
            <w:noProof/>
            <w:webHidden/>
          </w:rPr>
          <w:t>5</w:t>
        </w:r>
        <w:r>
          <w:rPr>
            <w:noProof/>
            <w:webHidden/>
          </w:rPr>
          <w:fldChar w:fldCharType="end"/>
        </w:r>
      </w:hyperlink>
    </w:p>
    <w:p w14:paraId="01FFCD14" w14:textId="705DC8F3" w:rsidR="001725DC" w:rsidRDefault="00AF0B17">
      <w:pPr>
        <w:pStyle w:val="Verzeichnis2"/>
        <w:rPr>
          <w:rFonts w:asciiTheme="minorHAnsi" w:eastAsiaTheme="minorEastAsia" w:hAnsiTheme="minorHAnsi" w:cstheme="minorBidi"/>
          <w:noProof/>
          <w:kern w:val="2"/>
          <w:sz w:val="24"/>
          <w:szCs w:val="24"/>
          <w:lang w:eastAsia="de-CH"/>
          <w14:ligatures w14:val="standardContextual"/>
        </w:rPr>
      </w:pPr>
      <w:hyperlink w:anchor="_Toc221707691" w:history="1">
        <w:r>
          <w:rPr>
            <w:rStyle w:val="Hyperlink"/>
            <w:noProof/>
            <w:lang w:val="fr-CH"/>
          </w:rPr>
          <w:t>1.3</w:t>
        </w:r>
        <w:r>
          <w:rPr>
            <w:rFonts w:asciiTheme="minorHAnsi" w:eastAsiaTheme="minorEastAsia" w:hAnsiTheme="minorHAnsi" w:cstheme="minorBidi"/>
            <w:noProof/>
            <w:kern w:val="2"/>
            <w:sz w:val="24"/>
            <w:szCs w:val="24"/>
            <w:lang w:eastAsia="de-CH"/>
            <w14:ligatures w14:val="standardContextual"/>
          </w:rPr>
          <w:tab/>
        </w:r>
        <w:r>
          <w:rPr>
            <w:rStyle w:val="Hyperlink"/>
            <w:noProof/>
            <w:lang w:val="fr-CH"/>
          </w:rPr>
          <w:t>Validité</w:t>
        </w:r>
        <w:r>
          <w:rPr>
            <w:noProof/>
            <w:webHidden/>
          </w:rPr>
          <w:tab/>
        </w:r>
        <w:r>
          <w:rPr>
            <w:noProof/>
            <w:webHidden/>
          </w:rPr>
          <w:fldChar w:fldCharType="begin"/>
        </w:r>
        <w:r>
          <w:rPr>
            <w:noProof/>
            <w:webHidden/>
          </w:rPr>
          <w:instrText xml:space="preserve"> PAGEREF _Toc221707691 \h </w:instrText>
        </w:r>
        <w:r>
          <w:rPr>
            <w:noProof/>
            <w:webHidden/>
          </w:rPr>
        </w:r>
        <w:r>
          <w:rPr>
            <w:noProof/>
            <w:webHidden/>
          </w:rPr>
          <w:fldChar w:fldCharType="separate"/>
        </w:r>
        <w:r>
          <w:rPr>
            <w:noProof/>
            <w:webHidden/>
          </w:rPr>
          <w:t>6</w:t>
        </w:r>
        <w:r>
          <w:rPr>
            <w:noProof/>
            <w:webHidden/>
          </w:rPr>
          <w:fldChar w:fldCharType="end"/>
        </w:r>
      </w:hyperlink>
    </w:p>
    <w:p w14:paraId="4D6B3A5A" w14:textId="7B953E6B" w:rsidR="001725DC" w:rsidRDefault="00AF0B17">
      <w:pPr>
        <w:pStyle w:val="Verzeichnis1"/>
        <w:rPr>
          <w:rFonts w:asciiTheme="minorHAnsi" w:eastAsiaTheme="minorEastAsia" w:hAnsiTheme="minorHAnsi" w:cstheme="minorBidi"/>
          <w:b w:val="0"/>
          <w:noProof/>
          <w:kern w:val="2"/>
          <w:sz w:val="24"/>
          <w:szCs w:val="24"/>
          <w:lang w:eastAsia="de-CH"/>
          <w14:ligatures w14:val="standardContextual"/>
        </w:rPr>
      </w:pPr>
      <w:hyperlink w:anchor="_Toc221707692" w:history="1">
        <w:r>
          <w:rPr>
            <w:rStyle w:val="Hyperlink"/>
            <w:noProof/>
            <w:lang w:val="fr-CH"/>
          </w:rPr>
          <w:t>2</w:t>
        </w:r>
        <w:r>
          <w:rPr>
            <w:rFonts w:asciiTheme="minorHAnsi" w:eastAsiaTheme="minorEastAsia" w:hAnsiTheme="minorHAnsi" w:cstheme="minorBidi"/>
            <w:b w:val="0"/>
            <w:noProof/>
            <w:kern w:val="2"/>
            <w:sz w:val="24"/>
            <w:szCs w:val="24"/>
            <w:lang w:eastAsia="de-CH"/>
            <w14:ligatures w14:val="standardContextual"/>
          </w:rPr>
          <w:tab/>
        </w:r>
        <w:r>
          <w:rPr>
            <w:rStyle w:val="Hyperlink"/>
            <w:noProof/>
            <w:lang w:val="fr-CH"/>
          </w:rPr>
          <w:t>Contexte</w:t>
        </w:r>
        <w:r>
          <w:rPr>
            <w:noProof/>
            <w:webHidden/>
          </w:rPr>
          <w:tab/>
        </w:r>
        <w:r>
          <w:rPr>
            <w:noProof/>
            <w:webHidden/>
          </w:rPr>
          <w:fldChar w:fldCharType="begin"/>
        </w:r>
        <w:r>
          <w:rPr>
            <w:noProof/>
            <w:webHidden/>
          </w:rPr>
          <w:instrText xml:space="preserve"> PAGEREF _Toc221707692 \h </w:instrText>
        </w:r>
        <w:r>
          <w:rPr>
            <w:noProof/>
            <w:webHidden/>
          </w:rPr>
        </w:r>
        <w:r>
          <w:rPr>
            <w:noProof/>
            <w:webHidden/>
          </w:rPr>
          <w:fldChar w:fldCharType="separate"/>
        </w:r>
        <w:r>
          <w:rPr>
            <w:noProof/>
            <w:webHidden/>
          </w:rPr>
          <w:t>6</w:t>
        </w:r>
        <w:r>
          <w:rPr>
            <w:noProof/>
            <w:webHidden/>
          </w:rPr>
          <w:fldChar w:fldCharType="end"/>
        </w:r>
      </w:hyperlink>
    </w:p>
    <w:p w14:paraId="25AA707B" w14:textId="392E2862" w:rsidR="001725DC" w:rsidRDefault="00AF0B17">
      <w:pPr>
        <w:pStyle w:val="Verzeichnis1"/>
        <w:rPr>
          <w:rFonts w:asciiTheme="minorHAnsi" w:eastAsiaTheme="minorEastAsia" w:hAnsiTheme="minorHAnsi" w:cstheme="minorBidi"/>
          <w:b w:val="0"/>
          <w:noProof/>
          <w:kern w:val="2"/>
          <w:sz w:val="24"/>
          <w:szCs w:val="24"/>
          <w:lang w:eastAsia="de-CH"/>
          <w14:ligatures w14:val="standardContextual"/>
        </w:rPr>
      </w:pPr>
      <w:hyperlink w:anchor="_Toc221707693" w:history="1">
        <w:r>
          <w:rPr>
            <w:rStyle w:val="Hyperlink"/>
            <w:noProof/>
            <w:lang w:val="fr-CH"/>
          </w:rPr>
          <w:t>3</w:t>
        </w:r>
        <w:r>
          <w:rPr>
            <w:rFonts w:asciiTheme="minorHAnsi" w:eastAsiaTheme="minorEastAsia" w:hAnsiTheme="minorHAnsi" w:cstheme="minorBidi"/>
            <w:b w:val="0"/>
            <w:noProof/>
            <w:kern w:val="2"/>
            <w:sz w:val="24"/>
            <w:szCs w:val="24"/>
            <w:lang w:eastAsia="de-CH"/>
            <w14:ligatures w14:val="standardContextual"/>
          </w:rPr>
          <w:tab/>
        </w:r>
        <w:r>
          <w:rPr>
            <w:rStyle w:val="Hyperlink"/>
            <w:noProof/>
            <w:lang w:val="fr-CH"/>
          </w:rPr>
          <w:t>Buts et contenu de l’initiative</w:t>
        </w:r>
        <w:r>
          <w:rPr>
            <w:noProof/>
            <w:webHidden/>
          </w:rPr>
          <w:tab/>
        </w:r>
        <w:r>
          <w:rPr>
            <w:noProof/>
            <w:webHidden/>
          </w:rPr>
          <w:fldChar w:fldCharType="begin"/>
        </w:r>
        <w:r>
          <w:rPr>
            <w:noProof/>
            <w:webHidden/>
          </w:rPr>
          <w:instrText xml:space="preserve"> PAGEREF _Toc221707693 \h </w:instrText>
        </w:r>
        <w:r>
          <w:rPr>
            <w:noProof/>
            <w:webHidden/>
          </w:rPr>
        </w:r>
        <w:r>
          <w:rPr>
            <w:noProof/>
            <w:webHidden/>
          </w:rPr>
          <w:fldChar w:fldCharType="separate"/>
        </w:r>
        <w:r>
          <w:rPr>
            <w:noProof/>
            <w:webHidden/>
          </w:rPr>
          <w:t>6</w:t>
        </w:r>
        <w:r>
          <w:rPr>
            <w:noProof/>
            <w:webHidden/>
          </w:rPr>
          <w:fldChar w:fldCharType="end"/>
        </w:r>
      </w:hyperlink>
    </w:p>
    <w:p w14:paraId="16A9EABD" w14:textId="589C2BDB" w:rsidR="001725DC" w:rsidRDefault="00AF0B17">
      <w:pPr>
        <w:pStyle w:val="Verzeichnis2"/>
        <w:rPr>
          <w:rFonts w:asciiTheme="minorHAnsi" w:eastAsiaTheme="minorEastAsia" w:hAnsiTheme="minorHAnsi" w:cstheme="minorBidi"/>
          <w:noProof/>
          <w:kern w:val="2"/>
          <w:sz w:val="24"/>
          <w:szCs w:val="24"/>
          <w:lang w:eastAsia="de-CH"/>
          <w14:ligatures w14:val="standardContextual"/>
        </w:rPr>
      </w:pPr>
      <w:hyperlink w:anchor="_Toc221707694" w:history="1">
        <w:r>
          <w:rPr>
            <w:rStyle w:val="Hyperlink"/>
            <w:noProof/>
            <w:lang w:val="fr-CH"/>
          </w:rPr>
          <w:t>3.1</w:t>
        </w:r>
        <w:r>
          <w:rPr>
            <w:rFonts w:asciiTheme="minorHAnsi" w:eastAsiaTheme="minorEastAsia" w:hAnsiTheme="minorHAnsi" w:cstheme="minorBidi"/>
            <w:noProof/>
            <w:kern w:val="2"/>
            <w:sz w:val="24"/>
            <w:szCs w:val="24"/>
            <w:lang w:eastAsia="de-CH"/>
            <w14:ligatures w14:val="standardContextual"/>
          </w:rPr>
          <w:tab/>
        </w:r>
        <w:r>
          <w:rPr>
            <w:rStyle w:val="Hyperlink"/>
            <w:noProof/>
            <w:lang w:val="fr-CH"/>
          </w:rPr>
          <w:t>Buts</w:t>
        </w:r>
        <w:r>
          <w:rPr>
            <w:noProof/>
            <w:webHidden/>
          </w:rPr>
          <w:tab/>
        </w:r>
        <w:r>
          <w:rPr>
            <w:noProof/>
            <w:webHidden/>
          </w:rPr>
          <w:fldChar w:fldCharType="begin"/>
        </w:r>
        <w:r>
          <w:rPr>
            <w:noProof/>
            <w:webHidden/>
          </w:rPr>
          <w:instrText xml:space="preserve"> PAGEREF _Toc221707694 \h </w:instrText>
        </w:r>
        <w:r>
          <w:rPr>
            <w:noProof/>
            <w:webHidden/>
          </w:rPr>
        </w:r>
        <w:r>
          <w:rPr>
            <w:noProof/>
            <w:webHidden/>
          </w:rPr>
          <w:fldChar w:fldCharType="separate"/>
        </w:r>
        <w:r>
          <w:rPr>
            <w:noProof/>
            <w:webHidden/>
          </w:rPr>
          <w:t>6</w:t>
        </w:r>
        <w:r>
          <w:rPr>
            <w:noProof/>
            <w:webHidden/>
          </w:rPr>
          <w:fldChar w:fldCharType="end"/>
        </w:r>
      </w:hyperlink>
    </w:p>
    <w:p w14:paraId="0F9F1627" w14:textId="358BDB90" w:rsidR="001725DC" w:rsidRDefault="00AF0B17">
      <w:pPr>
        <w:pStyle w:val="Verzeichnis2"/>
        <w:rPr>
          <w:rFonts w:asciiTheme="minorHAnsi" w:eastAsiaTheme="minorEastAsia" w:hAnsiTheme="minorHAnsi" w:cstheme="minorBidi"/>
          <w:noProof/>
          <w:kern w:val="2"/>
          <w:sz w:val="24"/>
          <w:szCs w:val="24"/>
          <w:lang w:eastAsia="de-CH"/>
          <w14:ligatures w14:val="standardContextual"/>
        </w:rPr>
      </w:pPr>
      <w:hyperlink w:anchor="_Toc221707695" w:history="1">
        <w:r>
          <w:rPr>
            <w:rStyle w:val="Hyperlink"/>
            <w:noProof/>
            <w:lang w:val="fr-CH"/>
          </w:rPr>
          <w:t>3.2</w:t>
        </w:r>
        <w:r>
          <w:rPr>
            <w:rFonts w:asciiTheme="minorHAnsi" w:eastAsiaTheme="minorEastAsia" w:hAnsiTheme="minorHAnsi" w:cstheme="minorBidi"/>
            <w:noProof/>
            <w:kern w:val="2"/>
            <w:sz w:val="24"/>
            <w:szCs w:val="24"/>
            <w:lang w:eastAsia="de-CH"/>
            <w14:ligatures w14:val="standardContextual"/>
          </w:rPr>
          <w:tab/>
        </w:r>
        <w:r>
          <w:rPr>
            <w:rStyle w:val="Hyperlink"/>
            <w:noProof/>
            <w:lang w:val="fr-CH"/>
          </w:rPr>
          <w:t>Réglementation proposée</w:t>
        </w:r>
        <w:r>
          <w:rPr>
            <w:noProof/>
            <w:webHidden/>
          </w:rPr>
          <w:tab/>
        </w:r>
        <w:r>
          <w:rPr>
            <w:noProof/>
            <w:webHidden/>
          </w:rPr>
          <w:fldChar w:fldCharType="begin"/>
        </w:r>
        <w:r>
          <w:rPr>
            <w:noProof/>
            <w:webHidden/>
          </w:rPr>
          <w:instrText xml:space="preserve"> PAGEREF _Toc221707695 \h </w:instrText>
        </w:r>
        <w:r>
          <w:rPr>
            <w:noProof/>
            <w:webHidden/>
          </w:rPr>
        </w:r>
        <w:r>
          <w:rPr>
            <w:noProof/>
            <w:webHidden/>
          </w:rPr>
          <w:fldChar w:fldCharType="separate"/>
        </w:r>
        <w:r>
          <w:rPr>
            <w:noProof/>
            <w:webHidden/>
          </w:rPr>
          <w:t>6</w:t>
        </w:r>
        <w:r>
          <w:rPr>
            <w:noProof/>
            <w:webHidden/>
          </w:rPr>
          <w:fldChar w:fldCharType="end"/>
        </w:r>
      </w:hyperlink>
    </w:p>
    <w:p w14:paraId="65218033" w14:textId="4389114A" w:rsidR="001725DC" w:rsidRDefault="00AF0B17">
      <w:pPr>
        <w:pStyle w:val="Verzeichnis2"/>
        <w:rPr>
          <w:rFonts w:asciiTheme="minorHAnsi" w:eastAsiaTheme="minorEastAsia" w:hAnsiTheme="minorHAnsi" w:cstheme="minorBidi"/>
          <w:noProof/>
          <w:kern w:val="2"/>
          <w:sz w:val="24"/>
          <w:szCs w:val="24"/>
          <w:lang w:eastAsia="de-CH"/>
          <w14:ligatures w14:val="standardContextual"/>
        </w:rPr>
      </w:pPr>
      <w:hyperlink w:anchor="_Toc221707696" w:history="1">
        <w:r>
          <w:rPr>
            <w:rStyle w:val="Hyperlink"/>
            <w:noProof/>
            <w:lang w:val="fr-CH"/>
          </w:rPr>
          <w:t>3.3</w:t>
        </w:r>
        <w:r>
          <w:rPr>
            <w:rFonts w:asciiTheme="minorHAnsi" w:eastAsiaTheme="minorEastAsia" w:hAnsiTheme="minorHAnsi" w:cstheme="minorBidi"/>
            <w:noProof/>
            <w:kern w:val="2"/>
            <w:sz w:val="24"/>
            <w:szCs w:val="24"/>
            <w:lang w:eastAsia="de-CH"/>
            <w14:ligatures w14:val="standardContextual"/>
          </w:rPr>
          <w:tab/>
        </w:r>
        <w:r>
          <w:rPr>
            <w:rStyle w:val="Hyperlink"/>
            <w:noProof/>
            <w:lang w:val="fr-CH"/>
          </w:rPr>
          <w:t>Commentaire et interprétation du texte de l’initiative</w:t>
        </w:r>
        <w:r>
          <w:rPr>
            <w:noProof/>
            <w:webHidden/>
          </w:rPr>
          <w:tab/>
        </w:r>
        <w:r>
          <w:rPr>
            <w:noProof/>
            <w:webHidden/>
          </w:rPr>
          <w:fldChar w:fldCharType="begin"/>
        </w:r>
        <w:r>
          <w:rPr>
            <w:noProof/>
            <w:webHidden/>
          </w:rPr>
          <w:instrText xml:space="preserve"> PAGEREF _Toc221707696 \h </w:instrText>
        </w:r>
        <w:r>
          <w:rPr>
            <w:noProof/>
            <w:webHidden/>
          </w:rPr>
        </w:r>
        <w:r>
          <w:rPr>
            <w:noProof/>
            <w:webHidden/>
          </w:rPr>
          <w:fldChar w:fldCharType="separate"/>
        </w:r>
        <w:r>
          <w:rPr>
            <w:noProof/>
            <w:webHidden/>
          </w:rPr>
          <w:t>6</w:t>
        </w:r>
        <w:r>
          <w:rPr>
            <w:noProof/>
            <w:webHidden/>
          </w:rPr>
          <w:fldChar w:fldCharType="end"/>
        </w:r>
      </w:hyperlink>
    </w:p>
    <w:p w14:paraId="514020E8" w14:textId="65EB67CB" w:rsidR="001725DC" w:rsidRDefault="00AF0B17">
      <w:pPr>
        <w:pStyle w:val="Verzeichnis1"/>
        <w:rPr>
          <w:rFonts w:asciiTheme="minorHAnsi" w:eastAsiaTheme="minorEastAsia" w:hAnsiTheme="minorHAnsi" w:cstheme="minorBidi"/>
          <w:b w:val="0"/>
          <w:noProof/>
          <w:kern w:val="2"/>
          <w:sz w:val="24"/>
          <w:szCs w:val="24"/>
          <w:lang w:eastAsia="de-CH"/>
          <w14:ligatures w14:val="standardContextual"/>
        </w:rPr>
      </w:pPr>
      <w:hyperlink w:anchor="_Toc221707697" w:history="1">
        <w:r>
          <w:rPr>
            <w:rStyle w:val="Hyperlink"/>
            <w:noProof/>
            <w:lang w:val="fr-CH"/>
          </w:rPr>
          <w:t>4</w:t>
        </w:r>
        <w:r>
          <w:rPr>
            <w:rFonts w:asciiTheme="minorHAnsi" w:eastAsiaTheme="minorEastAsia" w:hAnsiTheme="minorHAnsi" w:cstheme="minorBidi"/>
            <w:b w:val="0"/>
            <w:noProof/>
            <w:kern w:val="2"/>
            <w:sz w:val="24"/>
            <w:szCs w:val="24"/>
            <w:lang w:eastAsia="de-CH"/>
            <w14:ligatures w14:val="standardContextual"/>
          </w:rPr>
          <w:tab/>
        </w:r>
        <w:r>
          <w:rPr>
            <w:rStyle w:val="Hyperlink"/>
            <w:noProof/>
            <w:lang w:val="fr-CH"/>
          </w:rPr>
          <w:t>Appréciation de l’initiative</w:t>
        </w:r>
        <w:r>
          <w:rPr>
            <w:noProof/>
            <w:webHidden/>
          </w:rPr>
          <w:tab/>
        </w:r>
        <w:r>
          <w:rPr>
            <w:noProof/>
            <w:webHidden/>
          </w:rPr>
          <w:fldChar w:fldCharType="begin"/>
        </w:r>
        <w:r>
          <w:rPr>
            <w:noProof/>
            <w:webHidden/>
          </w:rPr>
          <w:instrText xml:space="preserve"> PAGEREF _Toc221707697 \h </w:instrText>
        </w:r>
        <w:r>
          <w:rPr>
            <w:noProof/>
            <w:webHidden/>
          </w:rPr>
        </w:r>
        <w:r>
          <w:rPr>
            <w:noProof/>
            <w:webHidden/>
          </w:rPr>
          <w:fldChar w:fldCharType="separate"/>
        </w:r>
        <w:r>
          <w:rPr>
            <w:noProof/>
            <w:webHidden/>
          </w:rPr>
          <w:t>6</w:t>
        </w:r>
        <w:r>
          <w:rPr>
            <w:noProof/>
            <w:webHidden/>
          </w:rPr>
          <w:fldChar w:fldCharType="end"/>
        </w:r>
      </w:hyperlink>
    </w:p>
    <w:p w14:paraId="243B5234" w14:textId="130618FE" w:rsidR="001725DC" w:rsidRDefault="00AF0B17">
      <w:pPr>
        <w:pStyle w:val="Verzeichnis2"/>
        <w:rPr>
          <w:rFonts w:asciiTheme="minorHAnsi" w:eastAsiaTheme="minorEastAsia" w:hAnsiTheme="minorHAnsi" w:cstheme="minorBidi"/>
          <w:noProof/>
          <w:kern w:val="2"/>
          <w:sz w:val="24"/>
          <w:szCs w:val="24"/>
          <w:lang w:eastAsia="de-CH"/>
          <w14:ligatures w14:val="standardContextual"/>
        </w:rPr>
      </w:pPr>
      <w:hyperlink w:anchor="_Toc221707698" w:history="1">
        <w:r>
          <w:rPr>
            <w:rStyle w:val="Hyperlink"/>
            <w:noProof/>
            <w:lang w:val="fr-CH"/>
          </w:rPr>
          <w:t>4.1</w:t>
        </w:r>
        <w:r>
          <w:rPr>
            <w:rFonts w:asciiTheme="minorHAnsi" w:eastAsiaTheme="minorEastAsia" w:hAnsiTheme="minorHAnsi" w:cstheme="minorBidi"/>
            <w:noProof/>
            <w:kern w:val="2"/>
            <w:sz w:val="24"/>
            <w:szCs w:val="24"/>
            <w:lang w:eastAsia="de-CH"/>
            <w14:ligatures w14:val="standardContextual"/>
          </w:rPr>
          <w:tab/>
        </w:r>
        <w:r>
          <w:rPr>
            <w:rStyle w:val="Hyperlink"/>
            <w:noProof/>
            <w:lang w:val="fr-CH"/>
          </w:rPr>
          <w:t>Conformité aux principes et valeurs de la Suisse</w:t>
        </w:r>
        <w:r>
          <w:rPr>
            <w:noProof/>
            <w:webHidden/>
          </w:rPr>
          <w:tab/>
        </w:r>
        <w:r>
          <w:rPr>
            <w:noProof/>
            <w:webHidden/>
          </w:rPr>
          <w:fldChar w:fldCharType="begin"/>
        </w:r>
        <w:r>
          <w:rPr>
            <w:noProof/>
            <w:webHidden/>
          </w:rPr>
          <w:instrText xml:space="preserve"> PAGEREF _Toc221707698 \h </w:instrText>
        </w:r>
        <w:r>
          <w:rPr>
            <w:noProof/>
            <w:webHidden/>
          </w:rPr>
        </w:r>
        <w:r>
          <w:rPr>
            <w:noProof/>
            <w:webHidden/>
          </w:rPr>
          <w:fldChar w:fldCharType="separate"/>
        </w:r>
        <w:r>
          <w:rPr>
            <w:noProof/>
            <w:webHidden/>
          </w:rPr>
          <w:t>6</w:t>
        </w:r>
        <w:r>
          <w:rPr>
            <w:noProof/>
            <w:webHidden/>
          </w:rPr>
          <w:fldChar w:fldCharType="end"/>
        </w:r>
      </w:hyperlink>
    </w:p>
    <w:p w14:paraId="12CD5A47" w14:textId="5BBA15AE" w:rsidR="001725DC" w:rsidRDefault="00AF0B17">
      <w:pPr>
        <w:pStyle w:val="Verzeichnis2"/>
        <w:rPr>
          <w:rFonts w:asciiTheme="minorHAnsi" w:eastAsiaTheme="minorEastAsia" w:hAnsiTheme="minorHAnsi" w:cstheme="minorBidi"/>
          <w:noProof/>
          <w:kern w:val="2"/>
          <w:sz w:val="24"/>
          <w:szCs w:val="24"/>
          <w:lang w:eastAsia="de-CH"/>
          <w14:ligatures w14:val="standardContextual"/>
        </w:rPr>
      </w:pPr>
      <w:hyperlink w:anchor="_Toc221707699" w:history="1">
        <w:r>
          <w:rPr>
            <w:rStyle w:val="Hyperlink"/>
            <w:noProof/>
            <w:lang w:val="fr-CH"/>
          </w:rPr>
          <w:t>4.2</w:t>
        </w:r>
        <w:r>
          <w:rPr>
            <w:rFonts w:asciiTheme="minorHAnsi" w:eastAsiaTheme="minorEastAsia" w:hAnsiTheme="minorHAnsi" w:cstheme="minorBidi"/>
            <w:noProof/>
            <w:kern w:val="2"/>
            <w:sz w:val="24"/>
            <w:szCs w:val="24"/>
            <w:lang w:eastAsia="de-CH"/>
            <w14:ligatures w14:val="standardContextual"/>
          </w:rPr>
          <w:tab/>
        </w:r>
        <w:r>
          <w:rPr>
            <w:rStyle w:val="Hyperlink"/>
            <w:noProof/>
            <w:lang w:val="fr-CH"/>
          </w:rPr>
          <w:t>Conséquences en cas d’acceptation</w:t>
        </w:r>
        <w:r>
          <w:rPr>
            <w:noProof/>
            <w:webHidden/>
          </w:rPr>
          <w:tab/>
        </w:r>
        <w:r>
          <w:rPr>
            <w:noProof/>
            <w:webHidden/>
          </w:rPr>
          <w:fldChar w:fldCharType="begin"/>
        </w:r>
        <w:r>
          <w:rPr>
            <w:noProof/>
            <w:webHidden/>
          </w:rPr>
          <w:instrText xml:space="preserve"> PAGEREF _Toc221707699 \h </w:instrText>
        </w:r>
        <w:r>
          <w:rPr>
            <w:noProof/>
            <w:webHidden/>
          </w:rPr>
        </w:r>
        <w:r>
          <w:rPr>
            <w:noProof/>
            <w:webHidden/>
          </w:rPr>
          <w:fldChar w:fldCharType="separate"/>
        </w:r>
        <w:r>
          <w:rPr>
            <w:noProof/>
            <w:webHidden/>
          </w:rPr>
          <w:t>7</w:t>
        </w:r>
        <w:r>
          <w:rPr>
            <w:noProof/>
            <w:webHidden/>
          </w:rPr>
          <w:fldChar w:fldCharType="end"/>
        </w:r>
      </w:hyperlink>
    </w:p>
    <w:p w14:paraId="6B0D10E9" w14:textId="54CDAE6C" w:rsidR="001725DC" w:rsidRDefault="00AF0B17">
      <w:pPr>
        <w:pStyle w:val="Verzeichnis2"/>
        <w:rPr>
          <w:rFonts w:asciiTheme="minorHAnsi" w:eastAsiaTheme="minorEastAsia" w:hAnsiTheme="minorHAnsi" w:cstheme="minorBidi"/>
          <w:noProof/>
          <w:kern w:val="2"/>
          <w:sz w:val="24"/>
          <w:szCs w:val="24"/>
          <w:lang w:eastAsia="de-CH"/>
          <w14:ligatures w14:val="standardContextual"/>
        </w:rPr>
      </w:pPr>
      <w:hyperlink w:anchor="_Toc221707700" w:history="1">
        <w:r>
          <w:rPr>
            <w:rStyle w:val="Hyperlink"/>
            <w:noProof/>
            <w:lang w:val="fr-CH"/>
          </w:rPr>
          <w:t>4.3</w:t>
        </w:r>
        <w:r>
          <w:rPr>
            <w:rFonts w:asciiTheme="minorHAnsi" w:eastAsiaTheme="minorEastAsia" w:hAnsiTheme="minorHAnsi" w:cstheme="minorBidi"/>
            <w:noProof/>
            <w:kern w:val="2"/>
            <w:sz w:val="24"/>
            <w:szCs w:val="24"/>
            <w:lang w:eastAsia="de-CH"/>
            <w14:ligatures w14:val="standardContextual"/>
          </w:rPr>
          <w:tab/>
        </w:r>
        <w:r>
          <w:rPr>
            <w:rStyle w:val="Hyperlink"/>
            <w:noProof/>
            <w:lang w:val="fr-CH"/>
          </w:rPr>
          <w:t>Avantages et inconvénients de l’initiative</w:t>
        </w:r>
        <w:r>
          <w:rPr>
            <w:noProof/>
            <w:webHidden/>
          </w:rPr>
          <w:tab/>
        </w:r>
        <w:r>
          <w:rPr>
            <w:noProof/>
            <w:webHidden/>
          </w:rPr>
          <w:fldChar w:fldCharType="begin"/>
        </w:r>
        <w:r>
          <w:rPr>
            <w:noProof/>
            <w:webHidden/>
          </w:rPr>
          <w:instrText xml:space="preserve"> PAGEREF _Toc221707700 \h </w:instrText>
        </w:r>
        <w:r>
          <w:rPr>
            <w:noProof/>
            <w:webHidden/>
          </w:rPr>
        </w:r>
        <w:r>
          <w:rPr>
            <w:noProof/>
            <w:webHidden/>
          </w:rPr>
          <w:fldChar w:fldCharType="separate"/>
        </w:r>
        <w:r>
          <w:rPr>
            <w:noProof/>
            <w:webHidden/>
          </w:rPr>
          <w:t>7</w:t>
        </w:r>
        <w:r>
          <w:rPr>
            <w:noProof/>
            <w:webHidden/>
          </w:rPr>
          <w:fldChar w:fldCharType="end"/>
        </w:r>
      </w:hyperlink>
    </w:p>
    <w:p w14:paraId="6F4EA08B" w14:textId="0791AECC" w:rsidR="001725DC" w:rsidRDefault="00AF0B17">
      <w:pPr>
        <w:pStyle w:val="Verzeichnis2"/>
        <w:rPr>
          <w:rFonts w:asciiTheme="minorHAnsi" w:eastAsiaTheme="minorEastAsia" w:hAnsiTheme="minorHAnsi" w:cstheme="minorBidi"/>
          <w:noProof/>
          <w:kern w:val="2"/>
          <w:sz w:val="24"/>
          <w:szCs w:val="24"/>
          <w:lang w:eastAsia="de-CH"/>
          <w14:ligatures w14:val="standardContextual"/>
        </w:rPr>
      </w:pPr>
      <w:hyperlink w:anchor="_Toc221707701" w:history="1">
        <w:r>
          <w:rPr>
            <w:rStyle w:val="Hyperlink"/>
            <w:noProof/>
            <w:lang w:val="fr-CH"/>
          </w:rPr>
          <w:t>4.4</w:t>
        </w:r>
        <w:r>
          <w:rPr>
            <w:rFonts w:asciiTheme="minorHAnsi" w:eastAsiaTheme="minorEastAsia" w:hAnsiTheme="minorHAnsi" w:cstheme="minorBidi"/>
            <w:noProof/>
            <w:kern w:val="2"/>
            <w:sz w:val="24"/>
            <w:szCs w:val="24"/>
            <w:lang w:eastAsia="de-CH"/>
            <w14:ligatures w14:val="standardContextual"/>
          </w:rPr>
          <w:tab/>
        </w:r>
        <w:r>
          <w:rPr>
            <w:rStyle w:val="Hyperlink"/>
            <w:noProof/>
            <w:lang w:val="fr-CH"/>
          </w:rPr>
          <w:t>Compatibilité avec les obligations internationales de la Suisse</w:t>
        </w:r>
        <w:r>
          <w:rPr>
            <w:noProof/>
            <w:webHidden/>
          </w:rPr>
          <w:tab/>
        </w:r>
        <w:r>
          <w:rPr>
            <w:noProof/>
            <w:webHidden/>
          </w:rPr>
          <w:fldChar w:fldCharType="begin"/>
        </w:r>
        <w:r>
          <w:rPr>
            <w:noProof/>
            <w:webHidden/>
          </w:rPr>
          <w:instrText xml:space="preserve"> PAGEREF _Toc221707701 \h </w:instrText>
        </w:r>
        <w:r>
          <w:rPr>
            <w:noProof/>
            <w:webHidden/>
          </w:rPr>
        </w:r>
        <w:r>
          <w:rPr>
            <w:noProof/>
            <w:webHidden/>
          </w:rPr>
          <w:fldChar w:fldCharType="separate"/>
        </w:r>
        <w:r>
          <w:rPr>
            <w:noProof/>
            <w:webHidden/>
          </w:rPr>
          <w:t>7</w:t>
        </w:r>
        <w:r>
          <w:rPr>
            <w:noProof/>
            <w:webHidden/>
          </w:rPr>
          <w:fldChar w:fldCharType="end"/>
        </w:r>
      </w:hyperlink>
    </w:p>
    <w:p w14:paraId="3671F5E6" w14:textId="395DDF3B" w:rsidR="001725DC" w:rsidRDefault="00AF0B17">
      <w:pPr>
        <w:pStyle w:val="Verzeichnis1"/>
        <w:rPr>
          <w:rFonts w:asciiTheme="minorHAnsi" w:eastAsiaTheme="minorEastAsia" w:hAnsiTheme="minorHAnsi" w:cstheme="minorBidi"/>
          <w:b w:val="0"/>
          <w:noProof/>
          <w:kern w:val="2"/>
          <w:sz w:val="24"/>
          <w:szCs w:val="24"/>
          <w:lang w:eastAsia="de-CH"/>
          <w14:ligatures w14:val="standardContextual"/>
        </w:rPr>
      </w:pPr>
      <w:hyperlink w:anchor="_Toc221707702" w:history="1">
        <w:r>
          <w:rPr>
            <w:rStyle w:val="Hyperlink"/>
            <w:noProof/>
            <w:lang w:val="fr-CH"/>
          </w:rPr>
          <w:t>5</w:t>
        </w:r>
        <w:r>
          <w:rPr>
            <w:rFonts w:asciiTheme="minorHAnsi" w:eastAsiaTheme="minorEastAsia" w:hAnsiTheme="minorHAnsi" w:cstheme="minorBidi"/>
            <w:b w:val="0"/>
            <w:noProof/>
            <w:kern w:val="2"/>
            <w:sz w:val="24"/>
            <w:szCs w:val="24"/>
            <w:lang w:eastAsia="de-CH"/>
            <w14:ligatures w14:val="standardContextual"/>
          </w:rPr>
          <w:tab/>
        </w:r>
        <w:r>
          <w:rPr>
            <w:rStyle w:val="Hyperlink"/>
            <w:noProof/>
            <w:lang w:val="fr-CH"/>
          </w:rPr>
          <w:t>Conclusions</w:t>
        </w:r>
        <w:r>
          <w:rPr>
            <w:noProof/>
            <w:webHidden/>
          </w:rPr>
          <w:tab/>
        </w:r>
        <w:r>
          <w:rPr>
            <w:noProof/>
            <w:webHidden/>
          </w:rPr>
          <w:fldChar w:fldCharType="begin"/>
        </w:r>
        <w:r>
          <w:rPr>
            <w:noProof/>
            <w:webHidden/>
          </w:rPr>
          <w:instrText xml:space="preserve"> PAGEREF _Toc221707702 \h </w:instrText>
        </w:r>
        <w:r>
          <w:rPr>
            <w:noProof/>
            <w:webHidden/>
          </w:rPr>
        </w:r>
        <w:r>
          <w:rPr>
            <w:noProof/>
            <w:webHidden/>
          </w:rPr>
          <w:fldChar w:fldCharType="separate"/>
        </w:r>
        <w:r>
          <w:rPr>
            <w:noProof/>
            <w:webHidden/>
          </w:rPr>
          <w:t>7</w:t>
        </w:r>
        <w:r>
          <w:rPr>
            <w:noProof/>
            <w:webHidden/>
          </w:rPr>
          <w:fldChar w:fldCharType="end"/>
        </w:r>
      </w:hyperlink>
    </w:p>
    <w:p w14:paraId="4CF346B4" w14:textId="625F4111" w:rsidR="001725DC" w:rsidRDefault="00AF0B17">
      <w:pPr>
        <w:pStyle w:val="Verzeichnis1"/>
        <w:rPr>
          <w:rFonts w:asciiTheme="minorHAnsi" w:eastAsiaTheme="minorEastAsia" w:hAnsiTheme="minorHAnsi" w:cstheme="minorBidi"/>
          <w:b w:val="0"/>
          <w:noProof/>
          <w:kern w:val="2"/>
          <w:sz w:val="24"/>
          <w:szCs w:val="24"/>
          <w:lang w:eastAsia="de-CH"/>
          <w14:ligatures w14:val="standardContextual"/>
        </w:rPr>
      </w:pPr>
      <w:hyperlink w:anchor="_Toc221707703" w:history="1">
        <w:r>
          <w:rPr>
            <w:rStyle w:val="Hyperlink"/>
            <w:noProof/>
            <w:lang w:val="fr-CH"/>
          </w:rPr>
          <w:t>6</w:t>
        </w:r>
        <w:r>
          <w:rPr>
            <w:rFonts w:asciiTheme="minorHAnsi" w:eastAsiaTheme="minorEastAsia" w:hAnsiTheme="minorHAnsi" w:cstheme="minorBidi"/>
            <w:b w:val="0"/>
            <w:noProof/>
            <w:kern w:val="2"/>
            <w:sz w:val="24"/>
            <w:szCs w:val="24"/>
            <w:lang w:eastAsia="de-CH"/>
            <w14:ligatures w14:val="standardContextual"/>
          </w:rPr>
          <w:tab/>
        </w:r>
        <w:r>
          <w:rPr>
            <w:rStyle w:val="Hyperlink"/>
            <w:noProof/>
            <w:lang w:val="fr-CH"/>
          </w:rPr>
          <w:t>Contre-projet direct [disposition constitutionnelle]</w:t>
        </w:r>
        <w:r>
          <w:rPr>
            <w:noProof/>
            <w:webHidden/>
          </w:rPr>
          <w:tab/>
        </w:r>
        <w:r>
          <w:rPr>
            <w:noProof/>
            <w:webHidden/>
          </w:rPr>
          <w:fldChar w:fldCharType="begin"/>
        </w:r>
        <w:r>
          <w:rPr>
            <w:noProof/>
            <w:webHidden/>
          </w:rPr>
          <w:instrText xml:space="preserve"> PAGEREF _Toc221707703 \h </w:instrText>
        </w:r>
        <w:r>
          <w:rPr>
            <w:noProof/>
            <w:webHidden/>
          </w:rPr>
        </w:r>
        <w:r>
          <w:rPr>
            <w:noProof/>
            <w:webHidden/>
          </w:rPr>
          <w:fldChar w:fldCharType="separate"/>
        </w:r>
        <w:r>
          <w:rPr>
            <w:noProof/>
            <w:webHidden/>
          </w:rPr>
          <w:t>7</w:t>
        </w:r>
        <w:r>
          <w:rPr>
            <w:noProof/>
            <w:webHidden/>
          </w:rPr>
          <w:fldChar w:fldCharType="end"/>
        </w:r>
      </w:hyperlink>
    </w:p>
    <w:p w14:paraId="2BEC528A" w14:textId="4AF49B11" w:rsidR="001725DC" w:rsidRDefault="00AF0B17">
      <w:pPr>
        <w:pStyle w:val="Verzeichnis2"/>
        <w:rPr>
          <w:rFonts w:asciiTheme="minorHAnsi" w:eastAsiaTheme="minorEastAsia" w:hAnsiTheme="minorHAnsi" w:cstheme="minorBidi"/>
          <w:noProof/>
          <w:kern w:val="2"/>
          <w:sz w:val="24"/>
          <w:szCs w:val="24"/>
          <w:lang w:eastAsia="de-CH"/>
          <w14:ligatures w14:val="standardContextual"/>
        </w:rPr>
      </w:pPr>
      <w:hyperlink w:anchor="_Toc221707704" w:history="1">
        <w:r>
          <w:rPr>
            <w:rStyle w:val="Hyperlink"/>
            <w:noProof/>
            <w:lang w:val="fr-CH"/>
          </w:rPr>
          <w:t>6.1</w:t>
        </w:r>
        <w:r>
          <w:rPr>
            <w:rFonts w:asciiTheme="minorHAnsi" w:eastAsiaTheme="minorEastAsia" w:hAnsiTheme="minorHAnsi" w:cstheme="minorBidi"/>
            <w:noProof/>
            <w:kern w:val="2"/>
            <w:sz w:val="24"/>
            <w:szCs w:val="24"/>
            <w:lang w:eastAsia="de-CH"/>
            <w14:ligatures w14:val="standardContextual"/>
          </w:rPr>
          <w:tab/>
        </w:r>
        <w:r>
          <w:rPr>
            <w:rStyle w:val="Hyperlink"/>
            <w:noProof/>
            <w:lang w:val="fr-CH"/>
          </w:rPr>
          <w:t>Texte du contre-projet direct</w:t>
        </w:r>
        <w:r>
          <w:rPr>
            <w:noProof/>
            <w:webHidden/>
          </w:rPr>
          <w:tab/>
        </w:r>
        <w:r>
          <w:rPr>
            <w:noProof/>
            <w:webHidden/>
          </w:rPr>
          <w:fldChar w:fldCharType="begin"/>
        </w:r>
        <w:r>
          <w:rPr>
            <w:noProof/>
            <w:webHidden/>
          </w:rPr>
          <w:instrText xml:space="preserve"> PAGEREF _Toc221707704 \h </w:instrText>
        </w:r>
        <w:r>
          <w:rPr>
            <w:noProof/>
            <w:webHidden/>
          </w:rPr>
        </w:r>
        <w:r>
          <w:rPr>
            <w:noProof/>
            <w:webHidden/>
          </w:rPr>
          <w:fldChar w:fldCharType="separate"/>
        </w:r>
        <w:r>
          <w:rPr>
            <w:noProof/>
            <w:webHidden/>
          </w:rPr>
          <w:t>7</w:t>
        </w:r>
        <w:r>
          <w:rPr>
            <w:noProof/>
            <w:webHidden/>
          </w:rPr>
          <w:fldChar w:fldCharType="end"/>
        </w:r>
      </w:hyperlink>
    </w:p>
    <w:p w14:paraId="2427483C" w14:textId="516B07EA" w:rsidR="001725DC" w:rsidRDefault="00AF0B17">
      <w:pPr>
        <w:pStyle w:val="Verzeichnis2"/>
        <w:rPr>
          <w:rFonts w:asciiTheme="minorHAnsi" w:eastAsiaTheme="minorEastAsia" w:hAnsiTheme="minorHAnsi" w:cstheme="minorBidi"/>
          <w:noProof/>
          <w:kern w:val="2"/>
          <w:sz w:val="24"/>
          <w:szCs w:val="24"/>
          <w:lang w:eastAsia="de-CH"/>
          <w14:ligatures w14:val="standardContextual"/>
        </w:rPr>
      </w:pPr>
      <w:hyperlink w:anchor="_Toc221707705" w:history="1">
        <w:r>
          <w:rPr>
            <w:rStyle w:val="Hyperlink"/>
            <w:noProof/>
            <w:lang w:val="fr-CH"/>
          </w:rPr>
          <w:t>6.2</w:t>
        </w:r>
        <w:r>
          <w:rPr>
            <w:rFonts w:asciiTheme="minorHAnsi" w:eastAsiaTheme="minorEastAsia" w:hAnsiTheme="minorHAnsi" w:cstheme="minorBidi"/>
            <w:noProof/>
            <w:kern w:val="2"/>
            <w:sz w:val="24"/>
            <w:szCs w:val="24"/>
            <w:lang w:eastAsia="de-CH"/>
            <w14:ligatures w14:val="standardContextual"/>
          </w:rPr>
          <w:tab/>
        </w:r>
        <w:r>
          <w:rPr>
            <w:rStyle w:val="Hyperlink"/>
            <w:noProof/>
            <w:lang w:val="fr-CH"/>
          </w:rPr>
          <w:t>Procédure préliminaire, consultation comprise</w:t>
        </w:r>
        <w:r>
          <w:rPr>
            <w:noProof/>
            <w:webHidden/>
          </w:rPr>
          <w:tab/>
        </w:r>
        <w:r>
          <w:rPr>
            <w:noProof/>
            <w:webHidden/>
          </w:rPr>
          <w:fldChar w:fldCharType="begin"/>
        </w:r>
        <w:r>
          <w:rPr>
            <w:noProof/>
            <w:webHidden/>
          </w:rPr>
          <w:instrText xml:space="preserve"> PAGEREF _Toc221707705 \h </w:instrText>
        </w:r>
        <w:r>
          <w:rPr>
            <w:noProof/>
            <w:webHidden/>
          </w:rPr>
        </w:r>
        <w:r>
          <w:rPr>
            <w:noProof/>
            <w:webHidden/>
          </w:rPr>
          <w:fldChar w:fldCharType="separate"/>
        </w:r>
        <w:r>
          <w:rPr>
            <w:noProof/>
            <w:webHidden/>
          </w:rPr>
          <w:t>8</w:t>
        </w:r>
        <w:r>
          <w:rPr>
            <w:noProof/>
            <w:webHidden/>
          </w:rPr>
          <w:fldChar w:fldCharType="end"/>
        </w:r>
      </w:hyperlink>
    </w:p>
    <w:p w14:paraId="120ADFF2" w14:textId="42009D74" w:rsidR="001725DC" w:rsidRDefault="00AF0B17">
      <w:pPr>
        <w:pStyle w:val="Verzeichnis2"/>
        <w:rPr>
          <w:rFonts w:asciiTheme="minorHAnsi" w:eastAsiaTheme="minorEastAsia" w:hAnsiTheme="minorHAnsi" w:cstheme="minorBidi"/>
          <w:noProof/>
          <w:kern w:val="2"/>
          <w:sz w:val="24"/>
          <w:szCs w:val="24"/>
          <w:lang w:eastAsia="de-CH"/>
          <w14:ligatures w14:val="standardContextual"/>
        </w:rPr>
      </w:pPr>
      <w:hyperlink w:anchor="_Toc221707706" w:history="1">
        <w:r>
          <w:rPr>
            <w:rStyle w:val="Hyperlink"/>
            <w:noProof/>
            <w:lang w:val="fr-CH"/>
          </w:rPr>
          <w:t>6.3</w:t>
        </w:r>
        <w:r>
          <w:rPr>
            <w:rFonts w:asciiTheme="minorHAnsi" w:eastAsiaTheme="minorEastAsia" w:hAnsiTheme="minorHAnsi" w:cstheme="minorBidi"/>
            <w:noProof/>
            <w:kern w:val="2"/>
            <w:sz w:val="24"/>
            <w:szCs w:val="24"/>
            <w:lang w:eastAsia="de-CH"/>
            <w14:ligatures w14:val="standardContextual"/>
          </w:rPr>
          <w:tab/>
        </w:r>
        <w:r>
          <w:rPr>
            <w:rStyle w:val="Hyperlink"/>
            <w:noProof/>
            <w:lang w:val="fr-CH"/>
          </w:rPr>
          <w:t>Présentation du contre-projet direct</w:t>
        </w:r>
        <w:r>
          <w:rPr>
            <w:noProof/>
            <w:webHidden/>
          </w:rPr>
          <w:tab/>
        </w:r>
        <w:r>
          <w:rPr>
            <w:noProof/>
            <w:webHidden/>
          </w:rPr>
          <w:fldChar w:fldCharType="begin"/>
        </w:r>
        <w:r>
          <w:rPr>
            <w:noProof/>
            <w:webHidden/>
          </w:rPr>
          <w:instrText xml:space="preserve"> PAGEREF _Toc221707706 \h </w:instrText>
        </w:r>
        <w:r>
          <w:rPr>
            <w:noProof/>
            <w:webHidden/>
          </w:rPr>
        </w:r>
        <w:r>
          <w:rPr>
            <w:noProof/>
            <w:webHidden/>
          </w:rPr>
          <w:fldChar w:fldCharType="separate"/>
        </w:r>
        <w:r>
          <w:rPr>
            <w:noProof/>
            <w:webHidden/>
          </w:rPr>
          <w:t>8</w:t>
        </w:r>
        <w:r>
          <w:rPr>
            <w:noProof/>
            <w:webHidden/>
          </w:rPr>
          <w:fldChar w:fldCharType="end"/>
        </w:r>
      </w:hyperlink>
    </w:p>
    <w:p w14:paraId="463DF897" w14:textId="5AECA783" w:rsidR="001725DC" w:rsidRDefault="00AF0B17">
      <w:pPr>
        <w:pStyle w:val="Verzeichnis2"/>
        <w:rPr>
          <w:rFonts w:asciiTheme="minorHAnsi" w:eastAsiaTheme="minorEastAsia" w:hAnsiTheme="minorHAnsi" w:cstheme="minorBidi"/>
          <w:noProof/>
          <w:kern w:val="2"/>
          <w:sz w:val="24"/>
          <w:szCs w:val="24"/>
          <w:lang w:eastAsia="de-CH"/>
          <w14:ligatures w14:val="standardContextual"/>
        </w:rPr>
      </w:pPr>
      <w:hyperlink w:anchor="_Toc221707707" w:history="1">
        <w:r>
          <w:rPr>
            <w:rStyle w:val="Hyperlink"/>
            <w:noProof/>
            <w:lang w:val="fr-CH"/>
          </w:rPr>
          <w:t>6.4</w:t>
        </w:r>
        <w:r>
          <w:rPr>
            <w:rFonts w:asciiTheme="minorHAnsi" w:eastAsiaTheme="minorEastAsia" w:hAnsiTheme="minorHAnsi" w:cstheme="minorBidi"/>
            <w:noProof/>
            <w:kern w:val="2"/>
            <w:sz w:val="24"/>
            <w:szCs w:val="24"/>
            <w:lang w:eastAsia="de-CH"/>
            <w14:ligatures w14:val="standardContextual"/>
          </w:rPr>
          <w:tab/>
        </w:r>
        <w:r>
          <w:rPr>
            <w:rStyle w:val="Hyperlink"/>
            <w:noProof/>
            <w:lang w:val="fr-CH"/>
          </w:rPr>
          <w:t>Commentaire des dispositions</w:t>
        </w:r>
        <w:r>
          <w:rPr>
            <w:noProof/>
            <w:webHidden/>
          </w:rPr>
          <w:tab/>
        </w:r>
        <w:r>
          <w:rPr>
            <w:noProof/>
            <w:webHidden/>
          </w:rPr>
          <w:fldChar w:fldCharType="begin"/>
        </w:r>
        <w:r>
          <w:rPr>
            <w:noProof/>
            <w:webHidden/>
          </w:rPr>
          <w:instrText xml:space="preserve"> PAGEREF _Toc221707707 \h </w:instrText>
        </w:r>
        <w:r>
          <w:rPr>
            <w:noProof/>
            <w:webHidden/>
          </w:rPr>
        </w:r>
        <w:r>
          <w:rPr>
            <w:noProof/>
            <w:webHidden/>
          </w:rPr>
          <w:fldChar w:fldCharType="separate"/>
        </w:r>
        <w:r>
          <w:rPr>
            <w:noProof/>
            <w:webHidden/>
          </w:rPr>
          <w:t>8</w:t>
        </w:r>
        <w:r>
          <w:rPr>
            <w:noProof/>
            <w:webHidden/>
          </w:rPr>
          <w:fldChar w:fldCharType="end"/>
        </w:r>
      </w:hyperlink>
    </w:p>
    <w:p w14:paraId="5276A31A" w14:textId="7B716533" w:rsidR="001725DC" w:rsidRDefault="00AF0B17">
      <w:pPr>
        <w:pStyle w:val="Verzeichnis2"/>
        <w:rPr>
          <w:rFonts w:asciiTheme="minorHAnsi" w:eastAsiaTheme="minorEastAsia" w:hAnsiTheme="minorHAnsi" w:cstheme="minorBidi"/>
          <w:noProof/>
          <w:kern w:val="2"/>
          <w:sz w:val="24"/>
          <w:szCs w:val="24"/>
          <w:lang w:eastAsia="de-CH"/>
          <w14:ligatures w14:val="standardContextual"/>
        </w:rPr>
      </w:pPr>
      <w:hyperlink w:anchor="_Toc221707708" w:history="1">
        <w:r>
          <w:rPr>
            <w:rStyle w:val="Hyperlink"/>
            <w:noProof/>
            <w:lang w:val="fr-CH"/>
          </w:rPr>
          <w:t>6.5</w:t>
        </w:r>
        <w:r>
          <w:rPr>
            <w:rFonts w:asciiTheme="minorHAnsi" w:eastAsiaTheme="minorEastAsia" w:hAnsiTheme="minorHAnsi" w:cstheme="minorBidi"/>
            <w:noProof/>
            <w:kern w:val="2"/>
            <w:sz w:val="24"/>
            <w:szCs w:val="24"/>
            <w:lang w:eastAsia="de-CH"/>
            <w14:ligatures w14:val="standardContextual"/>
          </w:rPr>
          <w:tab/>
        </w:r>
        <w:r>
          <w:rPr>
            <w:rStyle w:val="Hyperlink"/>
            <w:noProof/>
            <w:lang w:val="fr-CH"/>
          </w:rPr>
          <w:t>Conséquences</w:t>
        </w:r>
        <w:r>
          <w:rPr>
            <w:noProof/>
            <w:webHidden/>
          </w:rPr>
          <w:tab/>
        </w:r>
        <w:r>
          <w:rPr>
            <w:noProof/>
            <w:webHidden/>
          </w:rPr>
          <w:fldChar w:fldCharType="begin"/>
        </w:r>
        <w:r>
          <w:rPr>
            <w:noProof/>
            <w:webHidden/>
          </w:rPr>
          <w:instrText xml:space="preserve"> PAGEREF _Toc221707708 \h </w:instrText>
        </w:r>
        <w:r>
          <w:rPr>
            <w:noProof/>
            <w:webHidden/>
          </w:rPr>
        </w:r>
        <w:r>
          <w:rPr>
            <w:noProof/>
            <w:webHidden/>
          </w:rPr>
          <w:fldChar w:fldCharType="separate"/>
        </w:r>
        <w:r>
          <w:rPr>
            <w:noProof/>
            <w:webHidden/>
          </w:rPr>
          <w:t>8</w:t>
        </w:r>
        <w:r>
          <w:rPr>
            <w:noProof/>
            <w:webHidden/>
          </w:rPr>
          <w:fldChar w:fldCharType="end"/>
        </w:r>
      </w:hyperlink>
    </w:p>
    <w:p w14:paraId="2C5C0C04" w14:textId="003DBCD3" w:rsidR="001725DC" w:rsidRDefault="00AF0B17">
      <w:pPr>
        <w:pStyle w:val="Verzeichnis2"/>
        <w:rPr>
          <w:rFonts w:asciiTheme="minorHAnsi" w:eastAsiaTheme="minorEastAsia" w:hAnsiTheme="minorHAnsi" w:cstheme="minorBidi"/>
          <w:noProof/>
          <w:kern w:val="2"/>
          <w:sz w:val="24"/>
          <w:szCs w:val="24"/>
          <w:lang w:eastAsia="de-CH"/>
          <w14:ligatures w14:val="standardContextual"/>
        </w:rPr>
      </w:pPr>
      <w:hyperlink w:anchor="_Toc221707709" w:history="1">
        <w:r>
          <w:rPr>
            <w:rStyle w:val="Hyperlink"/>
            <w:noProof/>
            <w:lang w:val="fr-CH"/>
          </w:rPr>
          <w:t>6.6</w:t>
        </w:r>
        <w:r>
          <w:rPr>
            <w:rFonts w:asciiTheme="minorHAnsi" w:eastAsiaTheme="minorEastAsia" w:hAnsiTheme="minorHAnsi" w:cstheme="minorBidi"/>
            <w:noProof/>
            <w:kern w:val="2"/>
            <w:sz w:val="24"/>
            <w:szCs w:val="24"/>
            <w:lang w:eastAsia="de-CH"/>
            <w14:ligatures w14:val="standardContextual"/>
          </w:rPr>
          <w:tab/>
        </w:r>
        <w:r>
          <w:rPr>
            <w:rStyle w:val="Hyperlink"/>
            <w:noProof/>
            <w:lang w:val="fr-CH"/>
          </w:rPr>
          <w:t>Aspects juridiques</w:t>
        </w:r>
        <w:r>
          <w:rPr>
            <w:noProof/>
            <w:webHidden/>
          </w:rPr>
          <w:tab/>
        </w:r>
        <w:r>
          <w:rPr>
            <w:noProof/>
            <w:webHidden/>
          </w:rPr>
          <w:fldChar w:fldCharType="begin"/>
        </w:r>
        <w:r>
          <w:rPr>
            <w:noProof/>
            <w:webHidden/>
          </w:rPr>
          <w:instrText xml:space="preserve"> PAGEREF _Toc221707709 \h </w:instrText>
        </w:r>
        <w:r>
          <w:rPr>
            <w:noProof/>
            <w:webHidden/>
          </w:rPr>
        </w:r>
        <w:r>
          <w:rPr>
            <w:noProof/>
            <w:webHidden/>
          </w:rPr>
          <w:fldChar w:fldCharType="separate"/>
        </w:r>
        <w:r>
          <w:rPr>
            <w:noProof/>
            <w:webHidden/>
          </w:rPr>
          <w:t>8</w:t>
        </w:r>
        <w:r>
          <w:rPr>
            <w:noProof/>
            <w:webHidden/>
          </w:rPr>
          <w:fldChar w:fldCharType="end"/>
        </w:r>
      </w:hyperlink>
    </w:p>
    <w:p w14:paraId="6245BAAF" w14:textId="145A63A9" w:rsidR="001725DC" w:rsidRDefault="00AF0B17">
      <w:pPr>
        <w:pStyle w:val="Verzeichnis1"/>
        <w:rPr>
          <w:rFonts w:asciiTheme="minorHAnsi" w:eastAsiaTheme="minorEastAsia" w:hAnsiTheme="minorHAnsi" w:cstheme="minorBidi"/>
          <w:b w:val="0"/>
          <w:noProof/>
          <w:kern w:val="2"/>
          <w:sz w:val="24"/>
          <w:szCs w:val="24"/>
          <w:lang w:eastAsia="de-CH"/>
          <w14:ligatures w14:val="standardContextual"/>
        </w:rPr>
      </w:pPr>
      <w:hyperlink w:anchor="_Toc221707710" w:history="1">
        <w:r>
          <w:rPr>
            <w:rStyle w:val="Hyperlink"/>
            <w:noProof/>
            <w:highlight w:val="yellow"/>
            <w:lang w:val="fr-CH"/>
          </w:rPr>
          <w:t>Liste des abréviations utilisées</w:t>
        </w:r>
        <w:r>
          <w:rPr>
            <w:noProof/>
            <w:webHidden/>
          </w:rPr>
          <w:tab/>
        </w:r>
        <w:r>
          <w:rPr>
            <w:noProof/>
            <w:webHidden/>
          </w:rPr>
          <w:fldChar w:fldCharType="begin"/>
        </w:r>
        <w:r>
          <w:rPr>
            <w:noProof/>
            <w:webHidden/>
          </w:rPr>
          <w:instrText xml:space="preserve"> PAGEREF _Toc221707710 \h </w:instrText>
        </w:r>
        <w:r>
          <w:rPr>
            <w:noProof/>
            <w:webHidden/>
          </w:rPr>
        </w:r>
        <w:r>
          <w:rPr>
            <w:noProof/>
            <w:webHidden/>
          </w:rPr>
          <w:fldChar w:fldCharType="separate"/>
        </w:r>
        <w:r>
          <w:rPr>
            <w:noProof/>
            <w:webHidden/>
          </w:rPr>
          <w:t>9</w:t>
        </w:r>
        <w:r>
          <w:rPr>
            <w:noProof/>
            <w:webHidden/>
          </w:rPr>
          <w:fldChar w:fldCharType="end"/>
        </w:r>
      </w:hyperlink>
    </w:p>
    <w:p w14:paraId="2817C57C" w14:textId="2FAF08A9" w:rsidR="001725DC" w:rsidRDefault="00AF0B17">
      <w:pPr>
        <w:pStyle w:val="Verzeichnis1"/>
        <w:rPr>
          <w:rFonts w:asciiTheme="minorHAnsi" w:eastAsiaTheme="minorEastAsia" w:hAnsiTheme="minorHAnsi" w:cstheme="minorBidi"/>
          <w:b w:val="0"/>
          <w:noProof/>
          <w:kern w:val="2"/>
          <w:sz w:val="24"/>
          <w:szCs w:val="24"/>
          <w:lang w:eastAsia="de-CH"/>
          <w14:ligatures w14:val="standardContextual"/>
        </w:rPr>
      </w:pPr>
      <w:hyperlink w:anchor="_Toc221707711" w:history="1">
        <w:r>
          <w:rPr>
            <w:rStyle w:val="Hyperlink"/>
            <w:noProof/>
            <w:highlight w:val="yellow"/>
            <w:lang w:val="fr-CH"/>
          </w:rPr>
          <w:t>Glossaire</w:t>
        </w:r>
        <w:r>
          <w:rPr>
            <w:noProof/>
            <w:webHidden/>
          </w:rPr>
          <w:tab/>
        </w:r>
        <w:r>
          <w:rPr>
            <w:noProof/>
            <w:webHidden/>
          </w:rPr>
          <w:fldChar w:fldCharType="begin"/>
        </w:r>
        <w:r>
          <w:rPr>
            <w:noProof/>
            <w:webHidden/>
          </w:rPr>
          <w:instrText xml:space="preserve"> PAGEREF _Toc221707711 \h </w:instrText>
        </w:r>
        <w:r>
          <w:rPr>
            <w:noProof/>
            <w:webHidden/>
          </w:rPr>
        </w:r>
        <w:r>
          <w:rPr>
            <w:noProof/>
            <w:webHidden/>
          </w:rPr>
          <w:fldChar w:fldCharType="separate"/>
        </w:r>
        <w:r>
          <w:rPr>
            <w:noProof/>
            <w:webHidden/>
          </w:rPr>
          <w:t>9</w:t>
        </w:r>
        <w:r>
          <w:rPr>
            <w:noProof/>
            <w:webHidden/>
          </w:rPr>
          <w:fldChar w:fldCharType="end"/>
        </w:r>
      </w:hyperlink>
    </w:p>
    <w:p w14:paraId="32FFEDD4" w14:textId="40DB344B" w:rsidR="001725DC" w:rsidRDefault="00AF0B17">
      <w:pPr>
        <w:pStyle w:val="Verzeichnis1"/>
        <w:rPr>
          <w:rFonts w:asciiTheme="minorHAnsi" w:eastAsiaTheme="minorEastAsia" w:hAnsiTheme="minorHAnsi" w:cstheme="minorBidi"/>
          <w:b w:val="0"/>
          <w:noProof/>
          <w:kern w:val="2"/>
          <w:sz w:val="24"/>
          <w:szCs w:val="24"/>
          <w:lang w:eastAsia="de-CH"/>
          <w14:ligatures w14:val="standardContextual"/>
        </w:rPr>
      </w:pPr>
      <w:hyperlink w:anchor="_Toc221707712" w:history="1">
        <w:r>
          <w:rPr>
            <w:rStyle w:val="Hyperlink"/>
            <w:noProof/>
            <w:highlight w:val="yellow"/>
            <w:lang w:val="fr-CH"/>
          </w:rPr>
          <w:t>Bibliographie</w:t>
        </w:r>
        <w:r>
          <w:rPr>
            <w:noProof/>
            <w:webHidden/>
          </w:rPr>
          <w:tab/>
        </w:r>
        <w:r>
          <w:rPr>
            <w:noProof/>
            <w:webHidden/>
          </w:rPr>
          <w:fldChar w:fldCharType="begin"/>
        </w:r>
        <w:r>
          <w:rPr>
            <w:noProof/>
            <w:webHidden/>
          </w:rPr>
          <w:instrText xml:space="preserve"> PAGEREF _Toc221707712 \h </w:instrText>
        </w:r>
        <w:r>
          <w:rPr>
            <w:noProof/>
            <w:webHidden/>
          </w:rPr>
        </w:r>
        <w:r>
          <w:rPr>
            <w:noProof/>
            <w:webHidden/>
          </w:rPr>
          <w:fldChar w:fldCharType="separate"/>
        </w:r>
        <w:r>
          <w:rPr>
            <w:noProof/>
            <w:webHidden/>
          </w:rPr>
          <w:t>9</w:t>
        </w:r>
        <w:r>
          <w:rPr>
            <w:noProof/>
            <w:webHidden/>
          </w:rPr>
          <w:fldChar w:fldCharType="end"/>
        </w:r>
      </w:hyperlink>
    </w:p>
    <w:p w14:paraId="06D83441" w14:textId="1F53B84E" w:rsidR="001725DC" w:rsidRDefault="00AF0B17">
      <w:pPr>
        <w:pStyle w:val="Abstand4pt"/>
        <w:rPr>
          <w:lang w:val="fr-CH"/>
        </w:rPr>
      </w:pPr>
      <w:r>
        <w:rPr>
          <w:lang w:val="fr-CH"/>
        </w:rPr>
        <w:fldChar w:fldCharType="end"/>
      </w:r>
    </w:p>
    <w:p w14:paraId="2F59431C" w14:textId="77777777" w:rsidR="001725DC" w:rsidRDefault="00AF0B17">
      <w:pPr>
        <w:pStyle w:val="Verzeichnis1"/>
        <w:rPr>
          <w:lang w:val="fr-CH"/>
        </w:rPr>
      </w:pPr>
      <w:r>
        <w:rPr>
          <w:lang w:val="fr-CH"/>
        </w:rPr>
        <w:t>Annexes</w:t>
      </w:r>
      <w:r>
        <w:rPr>
          <w:lang w:val="fr-CH"/>
        </w:rPr>
        <w:tab/>
        <w:t>xx</w:t>
      </w:r>
    </w:p>
    <w:p w14:paraId="0E704412" w14:textId="77777777" w:rsidR="001725DC" w:rsidRDefault="00AF0B17">
      <w:pPr>
        <w:pStyle w:val="Verzeichnis1"/>
        <w:rPr>
          <w:lang w:val="fr-CH"/>
        </w:rPr>
      </w:pPr>
      <w:r>
        <w:rPr>
          <w:lang w:val="fr-CH"/>
        </w:rPr>
        <w:t>Textes faisant l’objet du message</w:t>
      </w:r>
      <w:r>
        <w:rPr>
          <w:lang w:val="fr-CH"/>
        </w:rPr>
        <w:tab/>
        <w:t>xx</w:t>
      </w:r>
    </w:p>
    <w:p w14:paraId="03F0112D" w14:textId="77777777" w:rsidR="001725DC" w:rsidRDefault="001725DC">
      <w:pPr>
        <w:pStyle w:val="Abstand4pt"/>
        <w:rPr>
          <w:lang w:val="fr-CH"/>
        </w:rPr>
      </w:pPr>
    </w:p>
    <w:p w14:paraId="2BCFAC63" w14:textId="047E4F9A" w:rsidR="001725DC" w:rsidRDefault="00AF0B17">
      <w:pPr>
        <w:pStyle w:val="Verzeichnis1"/>
        <w:rPr>
          <w:lang w:val="fr-CH"/>
        </w:rPr>
      </w:pPr>
      <w:r>
        <w:rPr>
          <w:lang w:val="fr-CH"/>
        </w:rPr>
        <w:t xml:space="preserve">Titre acte normatif </w:t>
      </w:r>
      <w:r>
        <w:rPr>
          <w:b w:val="0"/>
          <w:i/>
          <w:lang w:val="fr-CH"/>
        </w:rPr>
        <w:t>(Projet)</w:t>
      </w:r>
      <w:r>
        <w:rPr>
          <w:lang w:val="fr-CH"/>
        </w:rPr>
        <w:tab/>
      </w:r>
      <w:r w:rsidR="00FC5232" w:rsidRPr="00FC5232">
        <w:rPr>
          <w:b w:val="0"/>
          <w:lang w:val="fr-CH"/>
        </w:rPr>
        <w:t>{{$$ref2}}</w:t>
      </w:r>
    </w:p>
    <w:p w14:paraId="59151EEA" w14:textId="77777777" w:rsidR="001725DC" w:rsidRDefault="00AF0B17">
      <w:pPr>
        <w:pStyle w:val="Error"/>
        <w:spacing w:before="400"/>
        <w:jc w:val="center"/>
        <w:rPr>
          <w:b/>
          <w:bCs/>
          <w:sz w:val="30"/>
          <w:szCs w:val="30"/>
          <w:lang w:val="fr-CH"/>
        </w:rPr>
      </w:pPr>
      <w:r>
        <w:rPr>
          <w:b/>
          <w:bCs/>
          <w:sz w:val="30"/>
          <w:szCs w:val="30"/>
          <w:lang w:val="fr-CH"/>
        </w:rPr>
        <w:t>Table des matières à partir de 30 pages !!!</w:t>
      </w:r>
    </w:p>
    <w:p w14:paraId="1A4FE5C1" w14:textId="77777777" w:rsidR="001725DC" w:rsidRDefault="00AF0B17">
      <w:pPr>
        <w:pStyle w:val="Error"/>
        <w:jc w:val="center"/>
        <w:rPr>
          <w:sz w:val="22"/>
          <w:szCs w:val="22"/>
          <w:lang w:val="fr-CH"/>
        </w:rPr>
      </w:pPr>
      <w:r>
        <w:rPr>
          <w:sz w:val="22"/>
          <w:szCs w:val="22"/>
          <w:lang w:val="fr-CH"/>
        </w:rPr>
        <w:t>(Message inclus annexes, sans textes de l’acte)</w:t>
      </w:r>
    </w:p>
    <w:p w14:paraId="062DE26D" w14:textId="77777777" w:rsidR="001725DC" w:rsidRDefault="00AF0B17">
      <w:pPr>
        <w:pStyle w:val="TitelBotschaftinnen"/>
        <w:rPr>
          <w:lang w:val="fr-CH"/>
        </w:rPr>
      </w:pPr>
      <w:r>
        <w:rPr>
          <w:lang w:val="fr-CH"/>
        </w:rPr>
        <w:br w:type="page"/>
      </w:r>
      <w:r>
        <w:rPr>
          <w:lang w:val="fr-CH"/>
        </w:rPr>
        <w:lastRenderedPageBreak/>
        <w:t>Message</w:t>
      </w:r>
    </w:p>
    <w:p w14:paraId="295423C0" w14:textId="77777777" w:rsidR="001725DC" w:rsidRDefault="00AF0B17">
      <w:pPr>
        <w:pStyle w:val="berschrift1"/>
        <w:rPr>
          <w:lang w:val="fr-CH"/>
        </w:rPr>
      </w:pPr>
      <w:bookmarkStart w:id="7" w:name="_Toc221707688"/>
      <w:r>
        <w:rPr>
          <w:lang w:val="fr-CH"/>
        </w:rPr>
        <w:t>Aspects formels et validité de l’initiative</w:t>
      </w:r>
      <w:bookmarkEnd w:id="7"/>
    </w:p>
    <w:p w14:paraId="1BEC406A" w14:textId="77777777" w:rsidR="001725DC" w:rsidRDefault="00AF0B17">
      <w:pPr>
        <w:pStyle w:val="berschrift2"/>
        <w:rPr>
          <w:lang w:val="fr-CH"/>
        </w:rPr>
      </w:pPr>
      <w:bookmarkStart w:id="8" w:name="_Toc221707689"/>
      <w:r>
        <w:rPr>
          <w:lang w:val="fr-CH"/>
        </w:rPr>
        <w:t>Texte</w:t>
      </w:r>
      <w:bookmarkEnd w:id="8"/>
    </w:p>
    <w:p w14:paraId="516FD6CF" w14:textId="77777777" w:rsidR="001725DC" w:rsidRDefault="00AF0B17">
      <w:pPr>
        <w:pStyle w:val="Absatzvor"/>
        <w:rPr>
          <w:lang w:val="fr-CH"/>
        </w:rPr>
      </w:pPr>
      <w:r>
        <w:rPr>
          <w:highlight w:val="lightGray"/>
          <w:lang w:val="fr-CH"/>
        </w:rPr>
        <w:t>L’initiative populaire fédérale «…» a la teneur suivante:</w:t>
      </w:r>
    </w:p>
    <w:p w14:paraId="4A9094CC" w14:textId="77777777" w:rsidR="001725DC" w:rsidRDefault="001725DC">
      <w:pPr>
        <w:pStyle w:val="Abstand4pt"/>
        <w:rPr>
          <w:highlight w:val="lightGray"/>
          <w:lang w:val="fr-CH"/>
        </w:rPr>
      </w:pPr>
    </w:p>
    <w:p w14:paraId="27A92888" w14:textId="77777777" w:rsidR="001725DC" w:rsidRDefault="001725DC">
      <w:pPr>
        <w:pStyle w:val="Abstand4pt"/>
        <w:rPr>
          <w:highlight w:val="lightGray"/>
          <w:lang w:val="fr-CH"/>
        </w:rPr>
      </w:pPr>
    </w:p>
    <w:p w14:paraId="1F84BBC1" w14:textId="77777777" w:rsidR="001725DC" w:rsidRDefault="00AF0B17">
      <w:pPr>
        <w:pStyle w:val="Absatz"/>
        <w:rPr>
          <w:highlight w:val="lightGray"/>
          <w:lang w:val="fr-CH"/>
        </w:rPr>
      </w:pPr>
      <w:r>
        <w:rPr>
          <w:highlight w:val="lightGray"/>
          <w:lang w:val="fr-CH"/>
        </w:rPr>
        <w:t>La Constitution est modifiée comme suit:</w:t>
      </w:r>
    </w:p>
    <w:p w14:paraId="4223A67E" w14:textId="77777777" w:rsidR="001725DC" w:rsidRDefault="00AF0B17">
      <w:pPr>
        <w:pStyle w:val="TitelArtikelKomm"/>
        <w:rPr>
          <w:b/>
          <w:i w:val="0"/>
          <w:highlight w:val="lightGray"/>
          <w:lang w:val="fr-CH"/>
        </w:rPr>
      </w:pPr>
      <w:r>
        <w:rPr>
          <w:b/>
          <w:i w:val="0"/>
          <w:highlight w:val="lightGray"/>
          <w:lang w:val="fr-CH"/>
        </w:rPr>
        <w:t>Art. …</w:t>
      </w:r>
    </w:p>
    <w:p w14:paraId="6CB6FF45" w14:textId="77777777" w:rsidR="001725DC" w:rsidRDefault="001725DC">
      <w:pPr>
        <w:pStyle w:val="Abstand18pt"/>
        <w:rPr>
          <w:lang w:val="fr-CH"/>
        </w:rPr>
      </w:pPr>
    </w:p>
    <w:p w14:paraId="436BEF8E" w14:textId="77777777" w:rsidR="001725DC" w:rsidRDefault="00AF0B17">
      <w:pPr>
        <w:pStyle w:val="berschrift2"/>
        <w:rPr>
          <w:lang w:val="fr-CH"/>
        </w:rPr>
      </w:pPr>
      <w:bookmarkStart w:id="9" w:name="_Toc221707690"/>
      <w:r>
        <w:rPr>
          <w:lang w:val="fr-CH"/>
        </w:rPr>
        <w:t>Aboutissement et délais de traitement</w:t>
      </w:r>
      <w:bookmarkEnd w:id="9"/>
    </w:p>
    <w:p w14:paraId="1ED1ED3C" w14:textId="77777777" w:rsidR="001725DC" w:rsidRDefault="00AF0B17">
      <w:pPr>
        <w:pStyle w:val="Absatzvor"/>
        <w:rPr>
          <w:highlight w:val="lightGray"/>
          <w:lang w:val="fr-CH"/>
        </w:rPr>
      </w:pPr>
      <w:r>
        <w:rPr>
          <w:highlight w:val="lightGray"/>
          <w:lang w:val="fr-CH"/>
        </w:rPr>
        <w:t xml:space="preserve">L’initiative populaire fédérale «…» a fait l’objet d’un examen préliminaire par la Chancellerie fédérale le </w:t>
      </w:r>
      <w:r>
        <w:rPr>
          <w:i/>
          <w:highlight w:val="lightGray"/>
          <w:lang w:val="fr-CH"/>
        </w:rPr>
        <w:t>[JJ MM AAAA]</w:t>
      </w:r>
      <w:r>
        <w:rPr>
          <w:rStyle w:val="Funotenzeichen"/>
          <w:noProof w:val="0"/>
          <w:highlight w:val="lightGray"/>
          <w:lang w:val="fr-CH"/>
        </w:rPr>
        <w:t>1</w:t>
      </w:r>
      <w:r>
        <w:rPr>
          <w:highlight w:val="lightGray"/>
          <w:lang w:val="fr-CH"/>
        </w:rPr>
        <w:t xml:space="preserve">, et elle a été déposée le </w:t>
      </w:r>
      <w:r>
        <w:rPr>
          <w:i/>
          <w:highlight w:val="lightGray"/>
          <w:lang w:val="fr-CH"/>
        </w:rPr>
        <w:t>[JJ MM AAAA]</w:t>
      </w:r>
      <w:r>
        <w:rPr>
          <w:highlight w:val="lightGray"/>
          <w:lang w:val="fr-CH"/>
        </w:rPr>
        <w:t xml:space="preserve"> avec le nombre requis de signatures.</w:t>
      </w:r>
    </w:p>
    <w:p w14:paraId="7686D7AF" w14:textId="77777777" w:rsidR="001725DC" w:rsidRDefault="00AF0B17">
      <w:pPr>
        <w:pStyle w:val="Absatz"/>
        <w:rPr>
          <w:highlight w:val="lightGray"/>
          <w:lang w:val="fr-CH"/>
        </w:rPr>
      </w:pPr>
      <w:r>
        <w:rPr>
          <w:highlight w:val="lightGray"/>
          <w:lang w:val="fr-CH"/>
        </w:rPr>
        <w:t xml:space="preserve">Par décision du </w:t>
      </w:r>
      <w:r>
        <w:rPr>
          <w:i/>
          <w:highlight w:val="lightGray"/>
          <w:lang w:val="fr-CH"/>
        </w:rPr>
        <w:t>[JJ MM AAAA]</w:t>
      </w:r>
      <w:r>
        <w:rPr>
          <w:highlight w:val="lightGray"/>
          <w:lang w:val="fr-CH"/>
        </w:rPr>
        <w:t xml:space="preserve">, la Chancellerie fédérale a constaté que l’initiative avait recueilli </w:t>
      </w:r>
      <w:r>
        <w:rPr>
          <w:i/>
          <w:highlight w:val="lightGray"/>
          <w:lang w:val="fr-CH"/>
        </w:rPr>
        <w:t>nnn nnn</w:t>
      </w:r>
      <w:r>
        <w:rPr>
          <w:highlight w:val="lightGray"/>
          <w:lang w:val="fr-CH"/>
        </w:rPr>
        <w:t xml:space="preserve"> signatures valables et qu’elle avait donc abouti</w:t>
      </w:r>
      <w:r>
        <w:rPr>
          <w:rStyle w:val="Funotenzeichen"/>
          <w:noProof w:val="0"/>
          <w:highlight w:val="lightGray"/>
          <w:lang w:val="fr-CH"/>
        </w:rPr>
        <w:t>2</w:t>
      </w:r>
      <w:r>
        <w:rPr>
          <w:highlight w:val="lightGray"/>
          <w:lang w:val="fr-CH"/>
        </w:rPr>
        <w:t>.</w:t>
      </w:r>
    </w:p>
    <w:p w14:paraId="2E0D39F4" w14:textId="77777777" w:rsidR="001725DC" w:rsidRDefault="001725DC">
      <w:pPr>
        <w:pStyle w:val="Abstand4pt"/>
        <w:rPr>
          <w:highlight w:val="lightGray"/>
          <w:lang w:val="fr-CH"/>
        </w:rPr>
      </w:pPr>
    </w:p>
    <w:p w14:paraId="4C751657" w14:textId="77777777" w:rsidR="001725DC" w:rsidRDefault="001725DC">
      <w:pPr>
        <w:pStyle w:val="Abstand4pt"/>
        <w:rPr>
          <w:highlight w:val="lightGray"/>
          <w:lang w:val="fr-CH"/>
        </w:rPr>
      </w:pPr>
    </w:p>
    <w:p w14:paraId="42E6D322" w14:textId="77777777" w:rsidR="001725DC" w:rsidRDefault="00AF0B17">
      <w:pPr>
        <w:pStyle w:val="Funotentext"/>
        <w:rPr>
          <w:highlight w:val="lightGray"/>
          <w:lang w:val="fr-CH"/>
        </w:rPr>
      </w:pPr>
      <w:r>
        <w:rPr>
          <w:rStyle w:val="Funotenzeichen"/>
          <w:noProof w:val="0"/>
          <w:highlight w:val="lightGray"/>
          <w:lang w:val="fr-CH"/>
        </w:rPr>
        <w:t>1</w:t>
      </w:r>
      <w:r>
        <w:rPr>
          <w:highlight w:val="lightGray"/>
          <w:lang w:val="fr-CH"/>
        </w:rPr>
        <w:tab/>
      </w:r>
      <w:r>
        <w:rPr>
          <w:highlight w:val="lightGray"/>
          <w:lang w:val="fr-CH"/>
        </w:rPr>
        <w:t xml:space="preserve">FF </w:t>
      </w:r>
      <w:r>
        <w:rPr>
          <w:b/>
          <w:highlight w:val="lightGray"/>
          <w:lang w:val="fr-CH"/>
        </w:rPr>
        <w:t xml:space="preserve">année </w:t>
      </w:r>
      <w:r>
        <w:rPr>
          <w:highlight w:val="lightGray"/>
          <w:lang w:val="fr-CH"/>
        </w:rPr>
        <w:t>page</w:t>
      </w:r>
    </w:p>
    <w:p w14:paraId="2C3E9CCA" w14:textId="77777777" w:rsidR="001725DC" w:rsidRDefault="00AF0B17">
      <w:pPr>
        <w:pStyle w:val="Funotentext"/>
        <w:rPr>
          <w:lang w:val="fr-CH"/>
        </w:rPr>
      </w:pPr>
      <w:r>
        <w:rPr>
          <w:rStyle w:val="Funotenzeichen"/>
          <w:noProof w:val="0"/>
          <w:highlight w:val="lightGray"/>
          <w:lang w:val="fr-CH"/>
        </w:rPr>
        <w:t>2</w:t>
      </w:r>
      <w:r>
        <w:rPr>
          <w:highlight w:val="lightGray"/>
          <w:lang w:val="fr-CH"/>
        </w:rPr>
        <w:tab/>
        <w:t xml:space="preserve">FF </w:t>
      </w:r>
      <w:r>
        <w:rPr>
          <w:b/>
          <w:highlight w:val="lightGray"/>
          <w:lang w:val="fr-CH"/>
        </w:rPr>
        <w:t>année</w:t>
      </w:r>
      <w:r>
        <w:rPr>
          <w:highlight w:val="lightGray"/>
          <w:lang w:val="fr-CH"/>
        </w:rPr>
        <w:t xml:space="preserve"> page</w:t>
      </w:r>
    </w:p>
    <w:p w14:paraId="7911B843" w14:textId="77777777" w:rsidR="001725DC" w:rsidRDefault="001725DC">
      <w:pPr>
        <w:pStyle w:val="Abstand18pt"/>
        <w:rPr>
          <w:lang w:val="fr-CH"/>
        </w:rPr>
      </w:pPr>
    </w:p>
    <w:p w14:paraId="37D6DC19" w14:textId="77777777" w:rsidR="001725DC" w:rsidRDefault="00AF0B17">
      <w:pPr>
        <w:pStyle w:val="Absatzkurs"/>
        <w:rPr>
          <w:highlight w:val="lightGray"/>
          <w:lang w:val="fr-CH"/>
        </w:rPr>
      </w:pPr>
      <w:r>
        <w:rPr>
          <w:highlight w:val="yellow"/>
          <w:lang w:val="fr-CH"/>
        </w:rPr>
        <w:t>(délais de traitement: s’il n’y a pas de contre-projet</w:t>
      </w:r>
      <w:r>
        <w:rPr>
          <w:lang w:val="fr-CH"/>
        </w:rPr>
        <w:t>)</w:t>
      </w:r>
    </w:p>
    <w:p w14:paraId="48C68B5D" w14:textId="77777777" w:rsidR="001725DC" w:rsidRDefault="00AF0B17">
      <w:pPr>
        <w:pStyle w:val="Absatz"/>
        <w:rPr>
          <w:lang w:val="fr-CH"/>
        </w:rPr>
      </w:pPr>
      <w:r>
        <w:rPr>
          <w:highlight w:val="lightGray"/>
          <w:lang w:val="fr-CH"/>
        </w:rPr>
        <w:t>L’initiative est présentée sous la forme d’un projet rédigé. Le Conseil fédéral ne lui oppose pas de contre-projet. Conformément à l’art. 97, al. 1, let. a, de la loi sur le Parlement</w:t>
      </w:r>
      <w:r>
        <w:rPr>
          <w:rStyle w:val="Funotenzeichen"/>
          <w:noProof w:val="0"/>
          <w:highlight w:val="lightGray"/>
          <w:lang w:val="fr-CH"/>
        </w:rPr>
        <w:t>1</w:t>
      </w:r>
      <w:r>
        <w:rPr>
          <w:highlight w:val="lightGray"/>
          <w:lang w:val="fr-CH"/>
        </w:rPr>
        <w:t xml:space="preserve"> (LParl), le Conseil fédéral avait jusqu’au </w:t>
      </w:r>
      <w:r>
        <w:rPr>
          <w:i/>
          <w:highlight w:val="lightGray"/>
          <w:lang w:val="fr-CH"/>
        </w:rPr>
        <w:t>[JJ MM AAAA]</w:t>
      </w:r>
      <w:r>
        <w:rPr>
          <w:highlight w:val="lightGray"/>
          <w:lang w:val="fr-CH"/>
        </w:rPr>
        <w:t xml:space="preserve"> pour soumettre à l’Assemblée fédérale un projet d’arrêté fédéral accompagné d’un message. Conformément à l’art. 100 LParl, l’Assemblée fédérale a jusqu’au </w:t>
      </w:r>
      <w:r>
        <w:rPr>
          <w:i/>
          <w:highlight w:val="lightGray"/>
          <w:lang w:val="fr-CH"/>
        </w:rPr>
        <w:t>[JJ MM AAAA]</w:t>
      </w:r>
      <w:r>
        <w:rPr>
          <w:highlight w:val="lightGray"/>
          <w:lang w:val="fr-CH"/>
        </w:rPr>
        <w:t xml:space="preserve"> pour adopter la recommandation de vote qu’elle présentera au peuple et aux cantons.</w:t>
      </w:r>
    </w:p>
    <w:p w14:paraId="03DD584A" w14:textId="77777777" w:rsidR="001725DC" w:rsidRDefault="001725DC">
      <w:pPr>
        <w:pStyle w:val="Abstand4pt"/>
        <w:rPr>
          <w:highlight w:val="lightGray"/>
          <w:lang w:val="fr-CH"/>
        </w:rPr>
      </w:pPr>
    </w:p>
    <w:p w14:paraId="5D90B8C4" w14:textId="77777777" w:rsidR="001725DC" w:rsidRDefault="001725DC">
      <w:pPr>
        <w:pStyle w:val="Abstand4pt"/>
        <w:rPr>
          <w:highlight w:val="lightGray"/>
          <w:lang w:val="fr-CH"/>
        </w:rPr>
      </w:pPr>
    </w:p>
    <w:p w14:paraId="140D25A7" w14:textId="77777777" w:rsidR="001725DC" w:rsidRDefault="00AF0B17">
      <w:pPr>
        <w:pStyle w:val="Funotentext"/>
        <w:rPr>
          <w:b/>
          <w:lang w:val="fr-CH"/>
        </w:rPr>
      </w:pPr>
      <w:r>
        <w:rPr>
          <w:rStyle w:val="Funotenzeichen"/>
          <w:noProof w:val="0"/>
          <w:highlight w:val="lightGray"/>
          <w:lang w:val="fr-CH"/>
        </w:rPr>
        <w:t>1</w:t>
      </w:r>
      <w:r>
        <w:rPr>
          <w:highlight w:val="lightGray"/>
          <w:lang w:val="fr-CH"/>
        </w:rPr>
        <w:tab/>
        <w:t xml:space="preserve">RS </w:t>
      </w:r>
      <w:r>
        <w:rPr>
          <w:b/>
          <w:highlight w:val="lightGray"/>
          <w:lang w:val="fr-CH"/>
        </w:rPr>
        <w:t>171.10</w:t>
      </w:r>
    </w:p>
    <w:p w14:paraId="576A211A" w14:textId="77777777" w:rsidR="001725DC" w:rsidRDefault="001725DC">
      <w:pPr>
        <w:pStyle w:val="Abstand18pt"/>
        <w:rPr>
          <w:lang w:val="fr-CH"/>
        </w:rPr>
      </w:pPr>
    </w:p>
    <w:p w14:paraId="1D84CD72" w14:textId="77777777" w:rsidR="001725DC" w:rsidRDefault="00AF0B17">
      <w:pPr>
        <w:pStyle w:val="Absatzkurs"/>
        <w:rPr>
          <w:highlight w:val="lightGray"/>
          <w:lang w:val="fr-CH"/>
        </w:rPr>
      </w:pPr>
      <w:r>
        <w:rPr>
          <w:highlight w:val="yellow"/>
          <w:lang w:val="fr-CH"/>
        </w:rPr>
        <w:t>(délais de traitement: s’il y a un contre-projet, qu’il soit direct ou indirect)</w:t>
      </w:r>
    </w:p>
    <w:p w14:paraId="0ACA5094" w14:textId="77777777" w:rsidR="001725DC" w:rsidRDefault="00AF0B17">
      <w:pPr>
        <w:pStyle w:val="Absatz"/>
        <w:rPr>
          <w:lang w:val="fr-CH"/>
        </w:rPr>
      </w:pPr>
      <w:r>
        <w:rPr>
          <w:highlight w:val="lightGray"/>
          <w:lang w:val="fr-CH"/>
        </w:rPr>
        <w:t>Die L’initiative est présentée sous la forme d’un projet rédigé. Le Conseil fédéral lui oppose un contre-projet direct / indirect. Conformément à l’art. 97, al. 2, de la loi sur le Parlement</w:t>
      </w:r>
      <w:r>
        <w:rPr>
          <w:highlight w:val="lightGray"/>
          <w:vertAlign w:val="superscript"/>
          <w:lang w:val="fr-CH"/>
        </w:rPr>
        <w:t xml:space="preserve">1 </w:t>
      </w:r>
      <w:r>
        <w:rPr>
          <w:highlight w:val="lightGray"/>
          <w:lang w:val="fr-CH"/>
        </w:rPr>
        <w:t xml:space="preserve">(LParl),  le Conseil fédéral avait jusqu’au </w:t>
      </w:r>
      <w:r>
        <w:rPr>
          <w:i/>
          <w:highlight w:val="lightGray"/>
          <w:lang w:val="fr-CH"/>
        </w:rPr>
        <w:t>[JJ MM AAAA]</w:t>
      </w:r>
      <w:r>
        <w:rPr>
          <w:highlight w:val="lightGray"/>
          <w:lang w:val="fr-CH"/>
        </w:rPr>
        <w:t xml:space="preserve">pour soumettre à l’Assemblée fédérale un projet d’arrêté fédéral accompagné d’un message. Conformément à l’art. 100 LParl, l’Assemblée fédérale a jusqu’au </w:t>
      </w:r>
      <w:r>
        <w:rPr>
          <w:i/>
          <w:highlight w:val="lightGray"/>
          <w:lang w:val="fr-CH"/>
        </w:rPr>
        <w:t xml:space="preserve">[JJ MM AAAA] </w:t>
      </w:r>
      <w:r>
        <w:rPr>
          <w:highlight w:val="lightGray"/>
          <w:lang w:val="fr-CH"/>
        </w:rPr>
        <w:t>pour adopter la recommandation de vote qu’elle présentera au peuple et aux cantons.</w:t>
      </w:r>
    </w:p>
    <w:p w14:paraId="0E820028" w14:textId="77777777" w:rsidR="001725DC" w:rsidRDefault="001725DC">
      <w:pPr>
        <w:pStyle w:val="Abstand4pt"/>
        <w:rPr>
          <w:highlight w:val="lightGray"/>
          <w:lang w:val="fr-CH"/>
        </w:rPr>
      </w:pPr>
    </w:p>
    <w:p w14:paraId="2C4CAF76" w14:textId="77777777" w:rsidR="001725DC" w:rsidRDefault="001725DC">
      <w:pPr>
        <w:pStyle w:val="Abstand4pt"/>
        <w:rPr>
          <w:highlight w:val="lightGray"/>
          <w:lang w:val="fr-CH"/>
        </w:rPr>
      </w:pPr>
    </w:p>
    <w:p w14:paraId="14F40CCC" w14:textId="77777777" w:rsidR="001725DC" w:rsidRDefault="00AF0B17">
      <w:pPr>
        <w:pStyle w:val="Funotentext"/>
        <w:rPr>
          <w:b/>
          <w:lang w:val="fr-CH"/>
        </w:rPr>
      </w:pPr>
      <w:r>
        <w:rPr>
          <w:rStyle w:val="Funotenzeichen"/>
          <w:noProof w:val="0"/>
          <w:highlight w:val="lightGray"/>
          <w:lang w:val="fr-CH"/>
        </w:rPr>
        <w:t>1</w:t>
      </w:r>
      <w:r>
        <w:rPr>
          <w:highlight w:val="lightGray"/>
          <w:lang w:val="fr-CH"/>
        </w:rPr>
        <w:tab/>
        <w:t xml:space="preserve">RS </w:t>
      </w:r>
      <w:r>
        <w:rPr>
          <w:b/>
          <w:highlight w:val="lightGray"/>
          <w:lang w:val="fr-CH"/>
        </w:rPr>
        <w:t>171.10</w:t>
      </w:r>
    </w:p>
    <w:p w14:paraId="719BBA29" w14:textId="77777777" w:rsidR="001725DC" w:rsidRDefault="001725DC">
      <w:pPr>
        <w:pStyle w:val="Abstand4pt"/>
        <w:rPr>
          <w:lang w:val="fr-CH"/>
        </w:rPr>
      </w:pPr>
    </w:p>
    <w:p w14:paraId="7E419EBE" w14:textId="77777777" w:rsidR="001725DC" w:rsidRDefault="001725DC">
      <w:pPr>
        <w:pStyle w:val="Abstand18pt"/>
        <w:rPr>
          <w:lang w:val="fr-CH"/>
        </w:rPr>
      </w:pPr>
    </w:p>
    <w:p w14:paraId="3673D5F0" w14:textId="77777777" w:rsidR="001725DC" w:rsidRDefault="00AF0B17">
      <w:pPr>
        <w:pStyle w:val="berschrift2"/>
        <w:rPr>
          <w:lang w:val="fr-CH"/>
        </w:rPr>
      </w:pPr>
      <w:bookmarkStart w:id="10" w:name="_Toc221707691"/>
      <w:r>
        <w:rPr>
          <w:lang w:val="fr-CH"/>
        </w:rPr>
        <w:t>Validité</w:t>
      </w:r>
      <w:bookmarkEnd w:id="10"/>
    </w:p>
    <w:p w14:paraId="14E315DB" w14:textId="77777777" w:rsidR="001725DC" w:rsidRDefault="00AF0B17">
      <w:pPr>
        <w:pStyle w:val="Absatzvor"/>
        <w:rPr>
          <w:highlight w:val="lightGray"/>
          <w:lang w:val="fr-CH"/>
        </w:rPr>
      </w:pPr>
      <w:r>
        <w:rPr>
          <w:highlight w:val="lightGray"/>
          <w:lang w:val="fr-CH"/>
        </w:rPr>
        <w:t>L’initiative remplit les critères de validité énumérés à l’art. 139, al. 3, Cst.:</w:t>
      </w:r>
    </w:p>
    <w:p w14:paraId="66CA38D7" w14:textId="77777777" w:rsidR="001725DC" w:rsidRDefault="00AF0B17">
      <w:pPr>
        <w:pStyle w:val="Struktur1"/>
        <w:rPr>
          <w:highlight w:val="lightGray"/>
          <w:lang w:val="fr-CH"/>
        </w:rPr>
      </w:pPr>
      <w:r>
        <w:rPr>
          <w:highlight w:val="lightGray"/>
          <w:lang w:val="fr-CH"/>
        </w:rPr>
        <w:t>a)</w:t>
      </w:r>
      <w:r>
        <w:rPr>
          <w:highlight w:val="lightGray"/>
          <w:lang w:val="fr-CH"/>
        </w:rPr>
        <w:tab/>
        <w:t>elle obéit au principe de l’unité de la forme, puisqu’elle revêt entièrement la forme d’un projet rédigé [</w:t>
      </w:r>
      <w:r>
        <w:rPr>
          <w:i/>
          <w:highlight w:val="yellow"/>
          <w:lang w:val="fr-CH"/>
        </w:rPr>
        <w:t>ou:</w:t>
      </w:r>
      <w:r>
        <w:rPr>
          <w:highlight w:val="lightGray"/>
          <w:lang w:val="fr-CH"/>
        </w:rPr>
        <w:t xml:space="preserve"> entièrement la forme d’une proposition conçue en termes généraux];</w:t>
      </w:r>
    </w:p>
    <w:p w14:paraId="76F3787A" w14:textId="77777777" w:rsidR="001725DC" w:rsidRDefault="00AF0B17">
      <w:pPr>
        <w:pStyle w:val="Struktur1"/>
        <w:rPr>
          <w:highlight w:val="lightGray"/>
          <w:lang w:val="fr-CH"/>
        </w:rPr>
      </w:pPr>
      <w:r>
        <w:rPr>
          <w:highlight w:val="lightGray"/>
          <w:lang w:val="fr-CH"/>
        </w:rPr>
        <w:t>b)</w:t>
      </w:r>
      <w:r>
        <w:rPr>
          <w:highlight w:val="lightGray"/>
          <w:lang w:val="fr-CH"/>
        </w:rPr>
        <w:tab/>
        <w:t>elle obéit au principe de l’unité de la matière, puisqu’il existe un rapport intrinsèque entre ses différentes parties;</w:t>
      </w:r>
    </w:p>
    <w:p w14:paraId="7561E17E" w14:textId="77777777" w:rsidR="001725DC" w:rsidRDefault="00AF0B17">
      <w:pPr>
        <w:pStyle w:val="Struktur1"/>
        <w:rPr>
          <w:highlight w:val="lightGray"/>
          <w:lang w:val="fr-CH"/>
        </w:rPr>
      </w:pPr>
      <w:r>
        <w:rPr>
          <w:highlight w:val="lightGray"/>
          <w:lang w:val="fr-CH"/>
        </w:rPr>
        <w:t>c)</w:t>
      </w:r>
      <w:r>
        <w:rPr>
          <w:highlight w:val="lightGray"/>
          <w:lang w:val="fr-CH"/>
        </w:rPr>
        <w:tab/>
        <w:t>elle obéit au principe de la conformité aux règles impératives du droit international, puisqu’elle ne contrevient à aucune d’elles.</w:t>
      </w:r>
    </w:p>
    <w:p w14:paraId="4714A4AC" w14:textId="77777777" w:rsidR="001725DC" w:rsidRDefault="001725DC">
      <w:pPr>
        <w:pStyle w:val="Abstand18pt"/>
        <w:rPr>
          <w:lang w:val="fr-CH"/>
        </w:rPr>
      </w:pPr>
    </w:p>
    <w:p w14:paraId="7DFE24BC" w14:textId="77777777" w:rsidR="001725DC" w:rsidRDefault="00AF0B17">
      <w:pPr>
        <w:pStyle w:val="berschrift1"/>
        <w:rPr>
          <w:lang w:val="fr-CH"/>
        </w:rPr>
      </w:pPr>
      <w:bookmarkStart w:id="11" w:name="_Toc221707692"/>
      <w:r>
        <w:rPr>
          <w:lang w:val="fr-CH"/>
        </w:rPr>
        <w:t>Contexte</w:t>
      </w:r>
      <w:bookmarkEnd w:id="11"/>
    </w:p>
    <w:p w14:paraId="19D440BA" w14:textId="77777777" w:rsidR="001725DC" w:rsidRDefault="00AF0B17">
      <w:pPr>
        <w:pStyle w:val="Absatzvor"/>
        <w:rPr>
          <w:lang w:val="fr-CH"/>
        </w:rPr>
      </w:pPr>
      <w:r>
        <w:rPr>
          <w:lang w:val="fr-CH"/>
        </w:rPr>
        <w:t>Texte …</w:t>
      </w:r>
    </w:p>
    <w:p w14:paraId="7EC3DFEE" w14:textId="77777777" w:rsidR="001725DC" w:rsidRDefault="00AF0B17">
      <w:pPr>
        <w:pStyle w:val="Absatz"/>
        <w:rPr>
          <w:lang w:val="fr-CH"/>
        </w:rPr>
      </w:pPr>
      <w:r>
        <w:rPr>
          <w:lang w:val="fr-CH"/>
        </w:rPr>
        <w:t>Texte …</w:t>
      </w:r>
    </w:p>
    <w:p w14:paraId="3B72AECA" w14:textId="77777777" w:rsidR="001725DC" w:rsidRDefault="001725DC">
      <w:pPr>
        <w:pStyle w:val="Abstand18pt"/>
        <w:rPr>
          <w:lang w:val="fr-CH"/>
        </w:rPr>
      </w:pPr>
    </w:p>
    <w:p w14:paraId="39A842A4" w14:textId="77777777" w:rsidR="001725DC" w:rsidRDefault="00AF0B17">
      <w:pPr>
        <w:pStyle w:val="berschrift1"/>
        <w:rPr>
          <w:lang w:val="fr-CH"/>
        </w:rPr>
      </w:pPr>
      <w:bookmarkStart w:id="12" w:name="_Toc221707693"/>
      <w:r>
        <w:rPr>
          <w:lang w:val="fr-CH"/>
        </w:rPr>
        <w:t>Buts et contenu de l’initiative</w:t>
      </w:r>
      <w:bookmarkEnd w:id="12"/>
    </w:p>
    <w:p w14:paraId="07115D75" w14:textId="2A93AC09" w:rsidR="001725DC" w:rsidRDefault="00AF0B17">
      <w:pPr>
        <w:pStyle w:val="berschrift2"/>
        <w:rPr>
          <w:lang w:val="fr-CH"/>
        </w:rPr>
      </w:pPr>
      <w:bookmarkStart w:id="13" w:name="_Toc221707694"/>
      <w:r>
        <w:rPr>
          <w:lang w:val="fr-CH"/>
        </w:rPr>
        <w:t>Buts</w:t>
      </w:r>
      <w:bookmarkEnd w:id="13"/>
    </w:p>
    <w:p w14:paraId="403AF6BE" w14:textId="77777777" w:rsidR="001725DC" w:rsidRDefault="00AF0B17">
      <w:pPr>
        <w:pStyle w:val="Absatzvor"/>
        <w:rPr>
          <w:lang w:val="fr-CH"/>
        </w:rPr>
      </w:pPr>
      <w:r>
        <w:rPr>
          <w:lang w:val="fr-CH"/>
        </w:rPr>
        <w:t>Texte …</w:t>
      </w:r>
    </w:p>
    <w:p w14:paraId="3118BB6E" w14:textId="77777777" w:rsidR="001725DC" w:rsidRDefault="00AF0B17">
      <w:pPr>
        <w:pStyle w:val="Absatz"/>
        <w:rPr>
          <w:lang w:val="fr-CH"/>
        </w:rPr>
      </w:pPr>
      <w:r>
        <w:rPr>
          <w:lang w:val="fr-CH"/>
        </w:rPr>
        <w:t>Texte …</w:t>
      </w:r>
    </w:p>
    <w:p w14:paraId="1CDB2DB9" w14:textId="77777777" w:rsidR="001725DC" w:rsidRDefault="001725DC">
      <w:pPr>
        <w:pStyle w:val="Abstand18pt"/>
        <w:rPr>
          <w:lang w:val="fr-CH"/>
        </w:rPr>
      </w:pPr>
    </w:p>
    <w:p w14:paraId="1F75E5FB" w14:textId="77777777" w:rsidR="001725DC" w:rsidRDefault="00AF0B17">
      <w:pPr>
        <w:pStyle w:val="berschrift2"/>
        <w:rPr>
          <w:lang w:val="fr-CH"/>
        </w:rPr>
      </w:pPr>
      <w:bookmarkStart w:id="14" w:name="_Toc221707695"/>
      <w:r>
        <w:rPr>
          <w:lang w:val="fr-CH"/>
        </w:rPr>
        <w:t>Réglementation proposée</w:t>
      </w:r>
      <w:bookmarkEnd w:id="14"/>
    </w:p>
    <w:p w14:paraId="09048483" w14:textId="77777777" w:rsidR="001725DC" w:rsidRDefault="00AF0B17">
      <w:pPr>
        <w:pStyle w:val="Absatzvor"/>
        <w:rPr>
          <w:lang w:val="fr-CH"/>
        </w:rPr>
      </w:pPr>
      <w:r>
        <w:rPr>
          <w:lang w:val="fr-CH"/>
        </w:rPr>
        <w:t>Texte …</w:t>
      </w:r>
    </w:p>
    <w:p w14:paraId="0D5C3D28" w14:textId="77777777" w:rsidR="001725DC" w:rsidRDefault="00AF0B17">
      <w:pPr>
        <w:pStyle w:val="Absatz"/>
        <w:rPr>
          <w:lang w:val="fr-CH"/>
        </w:rPr>
      </w:pPr>
      <w:r>
        <w:rPr>
          <w:lang w:val="fr-CH"/>
        </w:rPr>
        <w:t>Texte …</w:t>
      </w:r>
    </w:p>
    <w:p w14:paraId="26A2D76A" w14:textId="77777777" w:rsidR="001725DC" w:rsidRDefault="001725DC">
      <w:pPr>
        <w:pStyle w:val="Abstand18pt"/>
        <w:rPr>
          <w:lang w:val="fr-CH"/>
        </w:rPr>
      </w:pPr>
    </w:p>
    <w:p w14:paraId="502EB39B" w14:textId="77777777" w:rsidR="001725DC" w:rsidRDefault="00AF0B17">
      <w:pPr>
        <w:pStyle w:val="berschrift2"/>
        <w:rPr>
          <w:lang w:val="fr-CH"/>
        </w:rPr>
      </w:pPr>
      <w:bookmarkStart w:id="15" w:name="_Toc221707696"/>
      <w:r>
        <w:rPr>
          <w:lang w:val="fr-CH"/>
        </w:rPr>
        <w:t>Commentaire et interprétation du texte de l’initiative</w:t>
      </w:r>
      <w:bookmarkEnd w:id="15"/>
    </w:p>
    <w:p w14:paraId="2AAD20B2" w14:textId="77777777" w:rsidR="001725DC" w:rsidRDefault="00AF0B17">
      <w:pPr>
        <w:pStyle w:val="Absatzvor"/>
        <w:rPr>
          <w:lang w:val="fr-CH"/>
        </w:rPr>
      </w:pPr>
      <w:r>
        <w:rPr>
          <w:lang w:val="fr-CH"/>
        </w:rPr>
        <w:t>Texte …</w:t>
      </w:r>
    </w:p>
    <w:p w14:paraId="4ECC08E8" w14:textId="77777777" w:rsidR="001725DC" w:rsidRDefault="00AF0B17">
      <w:pPr>
        <w:pStyle w:val="Absatz"/>
        <w:rPr>
          <w:lang w:val="fr-CH"/>
        </w:rPr>
      </w:pPr>
      <w:r>
        <w:rPr>
          <w:lang w:val="fr-CH"/>
        </w:rPr>
        <w:t>Texte …</w:t>
      </w:r>
    </w:p>
    <w:p w14:paraId="047E879F" w14:textId="77777777" w:rsidR="001725DC" w:rsidRDefault="001725DC">
      <w:pPr>
        <w:pStyle w:val="Abstand18pt"/>
        <w:rPr>
          <w:lang w:val="fr-CH"/>
        </w:rPr>
      </w:pPr>
    </w:p>
    <w:p w14:paraId="0525A25A" w14:textId="77777777" w:rsidR="001725DC" w:rsidRDefault="00AF0B17">
      <w:pPr>
        <w:pStyle w:val="berschrift1"/>
        <w:rPr>
          <w:lang w:val="fr-CH"/>
        </w:rPr>
      </w:pPr>
      <w:bookmarkStart w:id="16" w:name="_Toc221707697"/>
      <w:r>
        <w:rPr>
          <w:lang w:val="fr-CH"/>
        </w:rPr>
        <w:t>Appréciation de l’initiative</w:t>
      </w:r>
      <w:bookmarkEnd w:id="16"/>
    </w:p>
    <w:p w14:paraId="0FD20408" w14:textId="77777777" w:rsidR="001725DC" w:rsidRDefault="00AF0B17">
      <w:pPr>
        <w:pStyle w:val="berschrift2"/>
        <w:rPr>
          <w:lang w:val="fr-CH"/>
        </w:rPr>
      </w:pPr>
      <w:bookmarkStart w:id="17" w:name="_Toc221707698"/>
      <w:r>
        <w:rPr>
          <w:lang w:val="fr-CH"/>
        </w:rPr>
        <w:t>Conformité aux principes et valeurs de la Suisse</w:t>
      </w:r>
      <w:bookmarkEnd w:id="17"/>
    </w:p>
    <w:p w14:paraId="06F15644" w14:textId="77777777" w:rsidR="001725DC" w:rsidRDefault="00AF0B17">
      <w:pPr>
        <w:pStyle w:val="Absatzvor"/>
        <w:rPr>
          <w:lang w:val="fr-CH"/>
        </w:rPr>
      </w:pPr>
      <w:r>
        <w:rPr>
          <w:lang w:val="fr-CH"/>
        </w:rPr>
        <w:t>Texte …</w:t>
      </w:r>
    </w:p>
    <w:p w14:paraId="73871A62" w14:textId="77777777" w:rsidR="001725DC" w:rsidRDefault="00AF0B17">
      <w:pPr>
        <w:pStyle w:val="Absatz"/>
        <w:rPr>
          <w:lang w:val="fr-CH"/>
        </w:rPr>
      </w:pPr>
      <w:r>
        <w:rPr>
          <w:lang w:val="fr-CH"/>
        </w:rPr>
        <w:lastRenderedPageBreak/>
        <w:t>Texte …</w:t>
      </w:r>
    </w:p>
    <w:p w14:paraId="210C1DD6" w14:textId="77777777" w:rsidR="001725DC" w:rsidRDefault="001725DC">
      <w:pPr>
        <w:pStyle w:val="Abstand18pt"/>
        <w:rPr>
          <w:lang w:val="fr-CH"/>
        </w:rPr>
      </w:pPr>
    </w:p>
    <w:p w14:paraId="68E15482" w14:textId="77777777" w:rsidR="001725DC" w:rsidRDefault="00AF0B17">
      <w:pPr>
        <w:pStyle w:val="berschrift2"/>
        <w:rPr>
          <w:lang w:val="fr-CH"/>
        </w:rPr>
      </w:pPr>
      <w:bookmarkStart w:id="18" w:name="_Toc221707699"/>
      <w:r>
        <w:rPr>
          <w:lang w:val="fr-CH"/>
        </w:rPr>
        <w:t>Conséquences en cas d’acceptation</w:t>
      </w:r>
      <w:bookmarkEnd w:id="18"/>
    </w:p>
    <w:p w14:paraId="27740127" w14:textId="77777777" w:rsidR="001725DC" w:rsidRDefault="00AF0B17">
      <w:pPr>
        <w:pStyle w:val="Absatzvor"/>
        <w:rPr>
          <w:lang w:val="fr-CH"/>
        </w:rPr>
      </w:pPr>
      <w:r>
        <w:rPr>
          <w:lang w:val="fr-CH"/>
        </w:rPr>
        <w:t>Texte …</w:t>
      </w:r>
    </w:p>
    <w:p w14:paraId="285D0DA9" w14:textId="77777777" w:rsidR="001725DC" w:rsidRDefault="00AF0B17">
      <w:pPr>
        <w:pStyle w:val="Absatz"/>
        <w:rPr>
          <w:lang w:val="fr-CH"/>
        </w:rPr>
      </w:pPr>
      <w:r>
        <w:rPr>
          <w:lang w:val="fr-CH"/>
        </w:rPr>
        <w:t>Texte …</w:t>
      </w:r>
    </w:p>
    <w:p w14:paraId="14E1D3BB" w14:textId="77777777" w:rsidR="001725DC" w:rsidRDefault="001725DC">
      <w:pPr>
        <w:pStyle w:val="Abstand18pt"/>
        <w:rPr>
          <w:lang w:val="fr-CH"/>
        </w:rPr>
      </w:pPr>
    </w:p>
    <w:p w14:paraId="36845D6A" w14:textId="77777777" w:rsidR="001725DC" w:rsidRDefault="00AF0B17">
      <w:pPr>
        <w:pStyle w:val="berschrift2"/>
        <w:rPr>
          <w:lang w:val="fr-CH"/>
        </w:rPr>
      </w:pPr>
      <w:bookmarkStart w:id="19" w:name="_Toc221707700"/>
      <w:r>
        <w:rPr>
          <w:lang w:val="fr-CH"/>
        </w:rPr>
        <w:t>Avantages et inconvénients de l’initiative</w:t>
      </w:r>
      <w:bookmarkEnd w:id="19"/>
    </w:p>
    <w:p w14:paraId="0F0072FE" w14:textId="77777777" w:rsidR="001725DC" w:rsidRDefault="00AF0B17">
      <w:pPr>
        <w:pStyle w:val="Absatzvor"/>
        <w:rPr>
          <w:lang w:val="fr-CH"/>
        </w:rPr>
      </w:pPr>
      <w:r>
        <w:rPr>
          <w:lang w:val="fr-CH"/>
        </w:rPr>
        <w:t>Texte …</w:t>
      </w:r>
    </w:p>
    <w:p w14:paraId="1F4838B1" w14:textId="77777777" w:rsidR="001725DC" w:rsidRDefault="00AF0B17">
      <w:pPr>
        <w:pStyle w:val="Absatz"/>
        <w:rPr>
          <w:lang w:val="fr-CH"/>
        </w:rPr>
      </w:pPr>
      <w:r>
        <w:rPr>
          <w:lang w:val="fr-CH"/>
        </w:rPr>
        <w:t>Texte …</w:t>
      </w:r>
    </w:p>
    <w:p w14:paraId="30B39D8B" w14:textId="77777777" w:rsidR="001725DC" w:rsidRDefault="001725DC">
      <w:pPr>
        <w:pStyle w:val="Abstand18pt"/>
        <w:rPr>
          <w:lang w:val="fr-CH"/>
        </w:rPr>
      </w:pPr>
    </w:p>
    <w:p w14:paraId="75AF9CA8" w14:textId="77777777" w:rsidR="001725DC" w:rsidRDefault="00AF0B17">
      <w:pPr>
        <w:pStyle w:val="berschrift2"/>
        <w:rPr>
          <w:lang w:val="fr-CH"/>
        </w:rPr>
      </w:pPr>
      <w:bookmarkStart w:id="20" w:name="_Toc221707701"/>
      <w:r>
        <w:rPr>
          <w:lang w:val="fr-CH"/>
        </w:rPr>
        <w:t>Compatibilité avec les obligations internationales</w:t>
      </w:r>
      <w:r>
        <w:rPr>
          <w:lang w:val="fr-CH"/>
        </w:rPr>
        <w:br/>
        <w:t>de la Suisse</w:t>
      </w:r>
      <w:bookmarkEnd w:id="20"/>
    </w:p>
    <w:p w14:paraId="6D19DDF4" w14:textId="77777777" w:rsidR="001725DC" w:rsidRDefault="00AF0B17">
      <w:pPr>
        <w:pStyle w:val="Absatzvor"/>
        <w:rPr>
          <w:lang w:val="fr-CH"/>
        </w:rPr>
      </w:pPr>
      <w:r>
        <w:rPr>
          <w:lang w:val="fr-CH"/>
        </w:rPr>
        <w:t>Texte …</w:t>
      </w:r>
    </w:p>
    <w:p w14:paraId="1464BC79" w14:textId="77777777" w:rsidR="001725DC" w:rsidRDefault="00AF0B17">
      <w:pPr>
        <w:pStyle w:val="Absatz"/>
        <w:rPr>
          <w:lang w:val="fr-CH"/>
        </w:rPr>
      </w:pPr>
      <w:r>
        <w:rPr>
          <w:lang w:val="fr-CH"/>
        </w:rPr>
        <w:t>Texte …</w:t>
      </w:r>
    </w:p>
    <w:p w14:paraId="779F37E8" w14:textId="77777777" w:rsidR="001725DC" w:rsidRDefault="001725DC">
      <w:pPr>
        <w:pStyle w:val="Abstand18pt"/>
        <w:rPr>
          <w:lang w:val="fr-CH"/>
        </w:rPr>
      </w:pPr>
    </w:p>
    <w:p w14:paraId="3230CA33" w14:textId="77777777" w:rsidR="001725DC" w:rsidRDefault="00AF0B17">
      <w:pPr>
        <w:pStyle w:val="berschrift1"/>
        <w:rPr>
          <w:lang w:val="fr-CH"/>
        </w:rPr>
      </w:pPr>
      <w:bookmarkStart w:id="21" w:name="_Toc221707702"/>
      <w:r>
        <w:rPr>
          <w:lang w:val="fr-CH"/>
        </w:rPr>
        <w:t>Conclusions</w:t>
      </w:r>
      <w:bookmarkEnd w:id="21"/>
    </w:p>
    <w:p w14:paraId="14C9D761" w14:textId="77777777" w:rsidR="001725DC" w:rsidRDefault="00AF0B17">
      <w:pPr>
        <w:pStyle w:val="Absatzvor"/>
        <w:rPr>
          <w:lang w:val="fr-CH"/>
        </w:rPr>
      </w:pPr>
      <w:r>
        <w:rPr>
          <w:lang w:val="fr-CH"/>
        </w:rPr>
        <w:t>Texte …</w:t>
      </w:r>
    </w:p>
    <w:p w14:paraId="1E585757" w14:textId="77777777" w:rsidR="001725DC" w:rsidRDefault="00AF0B17">
      <w:pPr>
        <w:pStyle w:val="Absatz"/>
        <w:rPr>
          <w:lang w:val="fr-CH"/>
        </w:rPr>
      </w:pPr>
      <w:r>
        <w:rPr>
          <w:lang w:val="fr-CH"/>
        </w:rPr>
        <w:t>Texte …</w:t>
      </w:r>
    </w:p>
    <w:p w14:paraId="3E1B79CD" w14:textId="77777777" w:rsidR="001725DC" w:rsidRDefault="001725DC">
      <w:pPr>
        <w:pStyle w:val="Abstand18pt"/>
        <w:rPr>
          <w:lang w:val="fr-CH"/>
        </w:rPr>
      </w:pPr>
    </w:p>
    <w:p w14:paraId="3F1C751B" w14:textId="77777777" w:rsidR="001725DC" w:rsidRDefault="00AF0B17">
      <w:pPr>
        <w:pStyle w:val="Absatzvor-kurs"/>
        <w:rPr>
          <w:lang w:val="fr-CH"/>
        </w:rPr>
      </w:pPr>
      <w:r>
        <w:rPr>
          <w:highlight w:val="yellow"/>
          <w:lang w:val="fr-CH"/>
        </w:rPr>
        <w:t>(s’il y a un contre-projet direct)</w:t>
      </w:r>
    </w:p>
    <w:p w14:paraId="41C55929" w14:textId="77777777" w:rsidR="001725DC" w:rsidRDefault="00AF0B17">
      <w:pPr>
        <w:pStyle w:val="berschrift1"/>
        <w:rPr>
          <w:lang w:val="fr-CH"/>
        </w:rPr>
      </w:pPr>
      <w:bookmarkStart w:id="22" w:name="_Toc221707703"/>
      <w:r>
        <w:rPr>
          <w:lang w:val="fr-CH"/>
        </w:rPr>
        <w:t>Contre-projet direct [disposition constitutionnelle]</w:t>
      </w:r>
      <w:bookmarkEnd w:id="22"/>
    </w:p>
    <w:p w14:paraId="4AFA5741" w14:textId="77777777" w:rsidR="001725DC" w:rsidRDefault="00AF0B17">
      <w:pPr>
        <w:pStyle w:val="berschrift2"/>
        <w:rPr>
          <w:lang w:val="fr-CH"/>
        </w:rPr>
      </w:pPr>
      <w:bookmarkStart w:id="23" w:name="_Toc221707704"/>
      <w:r>
        <w:rPr>
          <w:lang w:val="fr-CH"/>
        </w:rPr>
        <w:t>Texte du contre-projet direct</w:t>
      </w:r>
      <w:bookmarkEnd w:id="23"/>
    </w:p>
    <w:p w14:paraId="00F23EE5" w14:textId="77777777" w:rsidR="001725DC" w:rsidRDefault="00AF0B17">
      <w:pPr>
        <w:pStyle w:val="Absatzvor"/>
        <w:rPr>
          <w:lang w:val="fr-CH"/>
        </w:rPr>
      </w:pPr>
      <w:r>
        <w:rPr>
          <w:highlight w:val="lightGray"/>
          <w:lang w:val="fr-CH"/>
        </w:rPr>
        <w:t>L’initiative populaire fédérale «…» a la teneur suivante:</w:t>
      </w:r>
    </w:p>
    <w:p w14:paraId="68638858" w14:textId="77777777" w:rsidR="001725DC" w:rsidRDefault="001725DC">
      <w:pPr>
        <w:pStyle w:val="Abstand4pt"/>
        <w:rPr>
          <w:highlight w:val="lightGray"/>
          <w:lang w:val="fr-CH"/>
        </w:rPr>
      </w:pPr>
    </w:p>
    <w:p w14:paraId="4D7277CD" w14:textId="77777777" w:rsidR="001725DC" w:rsidRDefault="001725DC">
      <w:pPr>
        <w:pStyle w:val="Abstand4pt"/>
        <w:rPr>
          <w:highlight w:val="lightGray"/>
          <w:lang w:val="fr-CH"/>
        </w:rPr>
      </w:pPr>
    </w:p>
    <w:p w14:paraId="3B6AE4FD" w14:textId="77777777" w:rsidR="001725DC" w:rsidRDefault="00AF0B17">
      <w:pPr>
        <w:pStyle w:val="Absatz"/>
        <w:rPr>
          <w:highlight w:val="lightGray"/>
          <w:lang w:val="fr-CH"/>
        </w:rPr>
      </w:pPr>
      <w:r>
        <w:rPr>
          <w:highlight w:val="lightGray"/>
          <w:lang w:val="fr-CH"/>
        </w:rPr>
        <w:t>La Constitution est modifiée comme suit:</w:t>
      </w:r>
    </w:p>
    <w:p w14:paraId="0EDF9EDF" w14:textId="77777777" w:rsidR="001725DC" w:rsidRDefault="00AF0B17">
      <w:pPr>
        <w:pStyle w:val="TitelArtikelKomm"/>
        <w:rPr>
          <w:b/>
          <w:i w:val="0"/>
          <w:highlight w:val="lightGray"/>
          <w:lang w:val="fr-CH"/>
        </w:rPr>
      </w:pPr>
      <w:r>
        <w:rPr>
          <w:b/>
          <w:i w:val="0"/>
          <w:highlight w:val="lightGray"/>
          <w:lang w:val="fr-CH"/>
        </w:rPr>
        <w:t>Art. …</w:t>
      </w:r>
    </w:p>
    <w:p w14:paraId="33DE8623" w14:textId="77777777" w:rsidR="001725DC" w:rsidRDefault="00AF0B17">
      <w:pPr>
        <w:pStyle w:val="Absatz"/>
        <w:rPr>
          <w:lang w:val="fr-CH"/>
        </w:rPr>
      </w:pPr>
      <w:r>
        <w:rPr>
          <w:lang w:val="fr-CH"/>
        </w:rPr>
        <w:t>Texte …</w:t>
      </w:r>
    </w:p>
    <w:p w14:paraId="7ACCBE3C" w14:textId="77777777" w:rsidR="001725DC" w:rsidRDefault="001725DC">
      <w:pPr>
        <w:pStyle w:val="Abstand18pt"/>
        <w:rPr>
          <w:lang w:val="fr-CH"/>
        </w:rPr>
      </w:pPr>
    </w:p>
    <w:p w14:paraId="1BAAF59E" w14:textId="77777777" w:rsidR="001725DC" w:rsidRDefault="00AF0B17">
      <w:pPr>
        <w:pStyle w:val="berschrift2"/>
        <w:rPr>
          <w:lang w:val="fr-CH"/>
        </w:rPr>
      </w:pPr>
      <w:bookmarkStart w:id="24" w:name="_Toc221707705"/>
      <w:r>
        <w:rPr>
          <w:lang w:val="fr-CH"/>
        </w:rPr>
        <w:lastRenderedPageBreak/>
        <w:t>Procédure préliminaire, consultation comprise</w:t>
      </w:r>
      <w:bookmarkEnd w:id="24"/>
    </w:p>
    <w:p w14:paraId="089D5E95" w14:textId="77777777" w:rsidR="001725DC" w:rsidRDefault="00AF0B17">
      <w:pPr>
        <w:pStyle w:val="Absatzvor"/>
        <w:rPr>
          <w:lang w:val="fr-CH"/>
        </w:rPr>
      </w:pPr>
      <w:r>
        <w:rPr>
          <w:lang w:val="fr-CH"/>
        </w:rPr>
        <w:t>Texte …</w:t>
      </w:r>
    </w:p>
    <w:p w14:paraId="184225BD" w14:textId="77777777" w:rsidR="001725DC" w:rsidRDefault="00AF0B17">
      <w:pPr>
        <w:pStyle w:val="Absatz"/>
        <w:rPr>
          <w:lang w:val="fr-CH"/>
        </w:rPr>
      </w:pPr>
      <w:r>
        <w:rPr>
          <w:lang w:val="fr-CH"/>
        </w:rPr>
        <w:t>Texte …</w:t>
      </w:r>
    </w:p>
    <w:p w14:paraId="3CAE928F" w14:textId="77777777" w:rsidR="001725DC" w:rsidRDefault="001725DC">
      <w:pPr>
        <w:pStyle w:val="Abstand18pt"/>
        <w:rPr>
          <w:lang w:val="fr-CH"/>
        </w:rPr>
      </w:pPr>
    </w:p>
    <w:p w14:paraId="10395C0F" w14:textId="77777777" w:rsidR="001725DC" w:rsidRDefault="00AF0B17">
      <w:pPr>
        <w:pStyle w:val="berschrift2"/>
        <w:rPr>
          <w:lang w:val="fr-CH"/>
        </w:rPr>
      </w:pPr>
      <w:bookmarkStart w:id="25" w:name="_Toc221707706"/>
      <w:r>
        <w:rPr>
          <w:lang w:val="fr-CH"/>
        </w:rPr>
        <w:t>Présentation du contre-projet direct</w:t>
      </w:r>
      <w:bookmarkEnd w:id="25"/>
    </w:p>
    <w:p w14:paraId="038D5257" w14:textId="77777777" w:rsidR="001725DC" w:rsidRDefault="00AF0B17">
      <w:pPr>
        <w:pStyle w:val="Absatzvor"/>
        <w:rPr>
          <w:lang w:val="fr-CH"/>
        </w:rPr>
      </w:pPr>
      <w:r>
        <w:rPr>
          <w:lang w:val="fr-CH"/>
        </w:rPr>
        <w:t>Texte …</w:t>
      </w:r>
    </w:p>
    <w:p w14:paraId="5F9C917F" w14:textId="77777777" w:rsidR="001725DC" w:rsidRDefault="00AF0B17">
      <w:pPr>
        <w:pStyle w:val="Absatz"/>
        <w:rPr>
          <w:lang w:val="fr-CH"/>
        </w:rPr>
      </w:pPr>
      <w:r>
        <w:rPr>
          <w:lang w:val="fr-CH"/>
        </w:rPr>
        <w:t>Texte …</w:t>
      </w:r>
    </w:p>
    <w:p w14:paraId="14869054" w14:textId="77777777" w:rsidR="001725DC" w:rsidRDefault="001725DC">
      <w:pPr>
        <w:pStyle w:val="Abstand18pt"/>
        <w:rPr>
          <w:lang w:val="fr-CH"/>
        </w:rPr>
      </w:pPr>
    </w:p>
    <w:p w14:paraId="095B9C2B" w14:textId="77777777" w:rsidR="001725DC" w:rsidRDefault="00AF0B17">
      <w:pPr>
        <w:pStyle w:val="berschrift2"/>
        <w:rPr>
          <w:lang w:val="fr-CH"/>
        </w:rPr>
      </w:pPr>
      <w:bookmarkStart w:id="26" w:name="_Toc221707707"/>
      <w:r>
        <w:rPr>
          <w:lang w:val="fr-CH"/>
        </w:rPr>
        <w:t>Commentaire des dispositions</w:t>
      </w:r>
      <w:bookmarkEnd w:id="26"/>
    </w:p>
    <w:p w14:paraId="1A82D333" w14:textId="77777777" w:rsidR="001725DC" w:rsidRDefault="00AF0B17">
      <w:pPr>
        <w:pStyle w:val="Absatzvor"/>
        <w:rPr>
          <w:lang w:val="fr-CH"/>
        </w:rPr>
      </w:pPr>
      <w:r>
        <w:rPr>
          <w:lang w:val="fr-CH"/>
        </w:rPr>
        <w:t>Texte …</w:t>
      </w:r>
    </w:p>
    <w:p w14:paraId="27ECFA22" w14:textId="77777777" w:rsidR="001725DC" w:rsidRDefault="00AF0B17">
      <w:pPr>
        <w:pStyle w:val="Absatz"/>
        <w:rPr>
          <w:lang w:val="fr-CH"/>
        </w:rPr>
      </w:pPr>
      <w:r>
        <w:rPr>
          <w:lang w:val="fr-CH"/>
        </w:rPr>
        <w:t>Texte …</w:t>
      </w:r>
    </w:p>
    <w:p w14:paraId="4944C371" w14:textId="77777777" w:rsidR="001725DC" w:rsidRDefault="001725DC">
      <w:pPr>
        <w:pStyle w:val="Abstand18pt"/>
        <w:rPr>
          <w:lang w:val="fr-CH"/>
        </w:rPr>
      </w:pPr>
    </w:p>
    <w:p w14:paraId="6E0A9EC3" w14:textId="77777777" w:rsidR="001725DC" w:rsidRDefault="00AF0B17">
      <w:pPr>
        <w:pStyle w:val="berschrift2"/>
        <w:rPr>
          <w:lang w:val="fr-CH"/>
        </w:rPr>
      </w:pPr>
      <w:bookmarkStart w:id="27" w:name="_Toc221707708"/>
      <w:r>
        <w:rPr>
          <w:lang w:val="fr-CH"/>
        </w:rPr>
        <w:t>Conséquences</w:t>
      </w:r>
      <w:bookmarkEnd w:id="27"/>
    </w:p>
    <w:p w14:paraId="2879A171" w14:textId="77777777" w:rsidR="001725DC" w:rsidRDefault="00AF0B17">
      <w:pPr>
        <w:pStyle w:val="Absatzvor"/>
        <w:rPr>
          <w:lang w:val="fr-CH"/>
        </w:rPr>
      </w:pPr>
      <w:r>
        <w:rPr>
          <w:lang w:val="fr-CH"/>
        </w:rPr>
        <w:t>Texte …</w:t>
      </w:r>
    </w:p>
    <w:p w14:paraId="5D33369A" w14:textId="77777777" w:rsidR="001725DC" w:rsidRDefault="00AF0B17">
      <w:pPr>
        <w:pStyle w:val="Absatz"/>
        <w:rPr>
          <w:lang w:val="fr-CH"/>
        </w:rPr>
      </w:pPr>
      <w:r>
        <w:rPr>
          <w:lang w:val="fr-CH"/>
        </w:rPr>
        <w:t>Texte …</w:t>
      </w:r>
    </w:p>
    <w:p w14:paraId="10C2A7E3" w14:textId="77777777" w:rsidR="001725DC" w:rsidRDefault="001725DC">
      <w:pPr>
        <w:pStyle w:val="Abstand18pt"/>
        <w:rPr>
          <w:lang w:val="fr-CH"/>
        </w:rPr>
      </w:pPr>
    </w:p>
    <w:p w14:paraId="16AF5F32" w14:textId="77777777" w:rsidR="001725DC" w:rsidRDefault="00AF0B17">
      <w:pPr>
        <w:pStyle w:val="berschrift2"/>
        <w:rPr>
          <w:lang w:val="fr-CH"/>
        </w:rPr>
      </w:pPr>
      <w:bookmarkStart w:id="28" w:name="_Toc221707709"/>
      <w:r>
        <w:rPr>
          <w:lang w:val="fr-CH"/>
        </w:rPr>
        <w:t>Aspects juridiques</w:t>
      </w:r>
      <w:bookmarkEnd w:id="28"/>
    </w:p>
    <w:p w14:paraId="60E3CFB0" w14:textId="77777777" w:rsidR="001725DC" w:rsidRDefault="00AF0B17">
      <w:pPr>
        <w:pStyle w:val="Absatzvor"/>
        <w:rPr>
          <w:lang w:val="fr-CH"/>
        </w:rPr>
      </w:pPr>
      <w:r>
        <w:rPr>
          <w:lang w:val="fr-CH"/>
        </w:rPr>
        <w:t>Texte …</w:t>
      </w:r>
    </w:p>
    <w:p w14:paraId="1EA37A91" w14:textId="77777777" w:rsidR="001725DC" w:rsidRDefault="00AF0B17">
      <w:pPr>
        <w:pStyle w:val="Absatz"/>
        <w:rPr>
          <w:lang w:val="fr-CH"/>
        </w:rPr>
      </w:pPr>
      <w:r>
        <w:rPr>
          <w:lang w:val="fr-CH"/>
        </w:rPr>
        <w:t>Texte …</w:t>
      </w:r>
    </w:p>
    <w:p w14:paraId="00A1C82C" w14:textId="77777777" w:rsidR="001725DC" w:rsidRDefault="001725DC">
      <w:pPr>
        <w:pStyle w:val="Abstand18pt"/>
        <w:rPr>
          <w:lang w:val="fr-CH"/>
        </w:rPr>
      </w:pPr>
    </w:p>
    <w:p w14:paraId="5988FC00" w14:textId="77777777" w:rsidR="001725DC" w:rsidRDefault="00AF0B17">
      <w:pPr>
        <w:pStyle w:val="Absatzvor-kurs"/>
        <w:rPr>
          <w:lang w:val="fr-CH"/>
        </w:rPr>
      </w:pPr>
      <w:r>
        <w:rPr>
          <w:highlight w:val="yellow"/>
          <w:lang w:val="fr-CH"/>
        </w:rPr>
        <w:t>(s’il y a un contre-projet indirect)</w:t>
      </w:r>
    </w:p>
    <w:p w14:paraId="773878CB" w14:textId="77777777" w:rsidR="001725DC" w:rsidRDefault="00AF0B17">
      <w:pPr>
        <w:pStyle w:val="Absatz-Struktur1"/>
        <w:rPr>
          <w:b/>
          <w:lang w:val="fr-CH"/>
        </w:rPr>
      </w:pPr>
      <w:r>
        <w:rPr>
          <w:b/>
          <w:lang w:val="fr-CH"/>
        </w:rPr>
        <w:t>6</w:t>
      </w:r>
      <w:r>
        <w:rPr>
          <w:b/>
          <w:lang w:val="fr-CH"/>
        </w:rPr>
        <w:tab/>
      </w:r>
      <w:r>
        <w:rPr>
          <w:b/>
          <w:lang w:val="fr-CH"/>
        </w:rPr>
        <w:tab/>
        <w:t>Contre-projet indirect</w:t>
      </w:r>
    </w:p>
    <w:p w14:paraId="4C7F0585" w14:textId="77777777" w:rsidR="001725DC" w:rsidRDefault="00AF0B17">
      <w:pPr>
        <w:pStyle w:val="Absatz-Struktur1"/>
        <w:rPr>
          <w:b/>
          <w:lang w:val="fr-CH"/>
        </w:rPr>
      </w:pPr>
      <w:r>
        <w:rPr>
          <w:b/>
          <w:lang w:val="fr-CH"/>
        </w:rPr>
        <w:t>6.1</w:t>
      </w:r>
      <w:r>
        <w:rPr>
          <w:b/>
          <w:lang w:val="fr-CH"/>
        </w:rPr>
        <w:tab/>
        <w:t>Procédure préliminaire, consultation comprise</w:t>
      </w:r>
    </w:p>
    <w:p w14:paraId="4003B03C" w14:textId="77777777" w:rsidR="001725DC" w:rsidRDefault="00AF0B17">
      <w:pPr>
        <w:pStyle w:val="Absatz-Struktur1"/>
        <w:rPr>
          <w:b/>
          <w:lang w:val="fr-CH"/>
        </w:rPr>
      </w:pPr>
      <w:r>
        <w:rPr>
          <w:b/>
          <w:lang w:val="fr-CH"/>
        </w:rPr>
        <w:t>6.2</w:t>
      </w:r>
      <w:r>
        <w:rPr>
          <w:b/>
          <w:lang w:val="fr-CH"/>
        </w:rPr>
        <w:tab/>
      </w:r>
      <w:r>
        <w:rPr>
          <w:b/>
          <w:lang w:val="fr-CH"/>
        </w:rPr>
        <w:t>Présentation du contre-projet indirect</w:t>
      </w:r>
    </w:p>
    <w:p w14:paraId="688CBD5E" w14:textId="77777777" w:rsidR="001725DC" w:rsidRDefault="00AF0B17">
      <w:pPr>
        <w:pStyle w:val="Absatz-Struktur1"/>
        <w:rPr>
          <w:b/>
          <w:lang w:val="fr-CH"/>
        </w:rPr>
      </w:pPr>
      <w:r>
        <w:rPr>
          <w:b/>
          <w:lang w:val="fr-CH"/>
        </w:rPr>
        <w:t>6.3</w:t>
      </w:r>
      <w:r>
        <w:rPr>
          <w:b/>
          <w:lang w:val="fr-CH"/>
        </w:rPr>
        <w:tab/>
        <w:t>Commentaire des dispositions</w:t>
      </w:r>
    </w:p>
    <w:p w14:paraId="7A49BB9A" w14:textId="77777777" w:rsidR="001725DC" w:rsidRDefault="00AF0B17">
      <w:pPr>
        <w:pStyle w:val="Absatz-Struktur1"/>
        <w:rPr>
          <w:b/>
          <w:lang w:val="fr-CH"/>
        </w:rPr>
      </w:pPr>
      <w:r>
        <w:rPr>
          <w:b/>
          <w:lang w:val="fr-CH"/>
        </w:rPr>
        <w:t>6.4</w:t>
      </w:r>
      <w:r>
        <w:rPr>
          <w:b/>
          <w:lang w:val="fr-CH"/>
        </w:rPr>
        <w:tab/>
        <w:t>Conséquences</w:t>
      </w:r>
    </w:p>
    <w:p w14:paraId="79AEF7D5" w14:textId="77777777" w:rsidR="001725DC" w:rsidRDefault="00AF0B17">
      <w:pPr>
        <w:pStyle w:val="Absatz-Struktur1"/>
        <w:rPr>
          <w:b/>
          <w:lang w:val="fr-CH"/>
        </w:rPr>
      </w:pPr>
      <w:r>
        <w:rPr>
          <w:b/>
          <w:lang w:val="fr-CH"/>
        </w:rPr>
        <w:t>6.5</w:t>
      </w:r>
      <w:r>
        <w:rPr>
          <w:b/>
          <w:lang w:val="fr-CH"/>
        </w:rPr>
        <w:tab/>
        <w:t>Aspects juridiques</w:t>
      </w:r>
    </w:p>
    <w:p w14:paraId="48668E01" w14:textId="77777777" w:rsidR="001725DC" w:rsidRDefault="001725DC">
      <w:pPr>
        <w:pStyle w:val="Absatz"/>
        <w:rPr>
          <w:lang w:val="fr-CH"/>
        </w:rPr>
      </w:pPr>
    </w:p>
    <w:p w14:paraId="21629E4C" w14:textId="77777777" w:rsidR="001725DC" w:rsidRDefault="00AF0B17">
      <w:pPr>
        <w:pStyle w:val="TitelUebersicht"/>
        <w:rPr>
          <w:highlight w:val="yellow"/>
          <w:lang w:val="fr-CH"/>
        </w:rPr>
      </w:pPr>
      <w:r>
        <w:rPr>
          <w:lang w:val="fr-CH"/>
        </w:rPr>
        <w:br w:type="page"/>
      </w:r>
      <w:bookmarkStart w:id="29" w:name="_Toc478721882"/>
      <w:bookmarkStart w:id="30" w:name="_Toc221707710"/>
      <w:r>
        <w:rPr>
          <w:highlight w:val="yellow"/>
          <w:lang w:val="fr-CH"/>
        </w:rPr>
        <w:lastRenderedPageBreak/>
        <w:t>Liste des abréviations utilisées</w:t>
      </w:r>
      <w:bookmarkEnd w:id="29"/>
      <w:bookmarkEnd w:id="30"/>
    </w:p>
    <w:p w14:paraId="5F5F8C98" w14:textId="77777777" w:rsidR="001725DC" w:rsidRDefault="00AF0B17">
      <w:pPr>
        <w:pStyle w:val="TitelUebersicht"/>
        <w:rPr>
          <w:highlight w:val="yellow"/>
          <w:lang w:val="fr-CH"/>
        </w:rPr>
      </w:pPr>
      <w:bookmarkStart w:id="31" w:name="_Toc478721883"/>
      <w:bookmarkStart w:id="32" w:name="_Toc221707711"/>
      <w:r>
        <w:rPr>
          <w:highlight w:val="yellow"/>
          <w:lang w:val="fr-CH"/>
        </w:rPr>
        <w:t>Glossaire</w:t>
      </w:r>
      <w:bookmarkEnd w:id="31"/>
      <w:bookmarkEnd w:id="32"/>
    </w:p>
    <w:p w14:paraId="6FA18BE4" w14:textId="77777777" w:rsidR="001725DC" w:rsidRDefault="00AF0B17">
      <w:pPr>
        <w:pStyle w:val="TitelUebersicht"/>
        <w:rPr>
          <w:lang w:val="fr-CH"/>
        </w:rPr>
      </w:pPr>
      <w:bookmarkStart w:id="33" w:name="_Toc478721884"/>
      <w:bookmarkStart w:id="34" w:name="_Toc221707712"/>
      <w:r>
        <w:rPr>
          <w:highlight w:val="yellow"/>
          <w:lang w:val="fr-CH"/>
        </w:rPr>
        <w:t>Bibliographie</w:t>
      </w:r>
      <w:bookmarkEnd w:id="33"/>
      <w:bookmarkEnd w:id="34"/>
    </w:p>
    <w:p w14:paraId="2380A084" w14:textId="77777777" w:rsidR="001725DC" w:rsidRDefault="00AF0B17">
      <w:pPr>
        <w:pStyle w:val="TitelAnhKurztit"/>
        <w:rPr>
          <w:lang w:val="fr-CH"/>
        </w:rPr>
      </w:pPr>
      <w:r>
        <w:rPr>
          <w:highlight w:val="yellow"/>
          <w:lang w:val="fr-CH"/>
        </w:rPr>
        <w:t>Annexes</w:t>
      </w:r>
    </w:p>
    <w:p w14:paraId="189AB701" w14:textId="77777777" w:rsidR="001725DC" w:rsidRDefault="001725DC">
      <w:pPr>
        <w:pStyle w:val="Absatz"/>
        <w:rPr>
          <w:lang w:val="fr-CH"/>
        </w:rPr>
      </w:pPr>
    </w:p>
    <w:p w14:paraId="026B6D0C" w14:textId="77777777" w:rsidR="001725DC" w:rsidRDefault="00AF0B17">
      <w:pPr>
        <w:pStyle w:val="TitelAnhKurztit"/>
        <w:rPr>
          <w:highlight w:val="yellow"/>
          <w:lang w:val="fr-CH"/>
        </w:rPr>
      </w:pPr>
      <w:r>
        <w:rPr>
          <w:highlight w:val="yellow"/>
          <w:lang w:val="fr-CH"/>
        </w:rPr>
        <w:t>Textes faisant l’objet du message</w:t>
      </w:r>
    </w:p>
    <w:sectPr w:rsidR="001725DC">
      <w:headerReference w:type="even" r:id="rId11"/>
      <w:headerReference w:type="default" r:id="rId12"/>
      <w:footerReference w:type="even" r:id="rId13"/>
      <w:footerReference w:type="default" r:id="rId14"/>
      <w:headerReference w:type="first" r:id="rId15"/>
      <w:footerReference w:type="first" r:id="rId16"/>
      <w:pgSz w:w="8392" w:h="11907" w:code="11"/>
      <w:pgMar w:top="737" w:right="1134" w:bottom="567" w:left="1134" w:header="680"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4CEE00" w14:textId="77777777" w:rsidR="00AF0B17" w:rsidRDefault="00AF0B17">
      <w:r>
        <w:separator/>
      </w:r>
    </w:p>
  </w:endnote>
  <w:endnote w:type="continuationSeparator" w:id="0">
    <w:p w14:paraId="1F58E638" w14:textId="77777777" w:rsidR="00AF0B17" w:rsidRDefault="00AF0B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D6EA2" w14:textId="77777777" w:rsidR="001725DC" w:rsidRDefault="00AF0B17">
    <w:pPr>
      <w:pStyle w:val="BotSeite3"/>
      <w:framePr w:wrap="around"/>
    </w:pPr>
    <w:r>
      <w:fldChar w:fldCharType="begin"/>
    </w:r>
    <w:r>
      <w:instrText xml:space="preserve">PAGE  </w:instrText>
    </w:r>
    <w:r>
      <w:fldChar w:fldCharType="separate"/>
    </w:r>
    <w:r>
      <w:rPr>
        <w:noProof/>
      </w:rPr>
      <w:t>2</w:t>
    </w:r>
    <w:r>
      <w:fldChar w:fldCharType="end"/>
    </w:r>
    <w:r>
      <w:t xml:space="preserve"> / </w:t>
    </w:r>
    <w:r>
      <w:fldChar w:fldCharType="begin"/>
    </w:r>
    <w:r>
      <w:instrText xml:space="preserve"> NUMPAGES   \* MERGEFORMAT </w:instrText>
    </w:r>
    <w:r>
      <w:fldChar w:fldCharType="separate"/>
    </w:r>
    <w:r>
      <w:rPr>
        <w:noProof/>
      </w:rPr>
      <w:t>10</w:t>
    </w:r>
    <w:r>
      <w:rPr>
        <w:noProof/>
      </w:rPr>
      <w:fldChar w:fldCharType="end"/>
    </w:r>
  </w:p>
  <w:p w14:paraId="0D1A2082" w14:textId="77777777" w:rsidR="001725DC" w:rsidRDefault="001725DC">
    <w:pPr>
      <w:pStyle w:val="BotSeit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FFF9C" w14:textId="55C4A104" w:rsidR="001725DC" w:rsidRDefault="00AF0B17">
    <w:pPr>
      <w:pStyle w:val="BotSeite"/>
    </w:pPr>
    <w:r>
      <w:rPr>
        <w:sz w:val="13"/>
      </w:rPr>
      <w:t>2026-…</w:t>
    </w:r>
    <w:r>
      <w:tab/>
    </w:r>
    <w:r>
      <w:fldChar w:fldCharType="begin"/>
    </w:r>
    <w:r>
      <w:instrText xml:space="preserve"> MERGEFIELD  %ASFF_YYYY_ID  \* MERGEFORMAT </w:instrText>
    </w:r>
    <w:r>
      <w:fldChar w:fldCharType="separate"/>
    </w:r>
    <w:r>
      <w:rPr>
        <w:noProof/>
      </w:rPr>
      <w:t>«%ASFF_YYYY_ID»</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60A65" w14:textId="77777777" w:rsidR="001725DC" w:rsidRDefault="00AF0B17">
    <w:pPr>
      <w:pStyle w:val="BotSeite3"/>
      <w:framePr w:wrap="around"/>
    </w:pPr>
    <w:r>
      <w:fldChar w:fldCharType="begin"/>
    </w:r>
    <w:r>
      <w:instrText xml:space="preserve">PAGE  </w:instrText>
    </w:r>
    <w:r>
      <w:fldChar w:fldCharType="separate"/>
    </w:r>
    <w:r>
      <w:t>4</w:t>
    </w:r>
    <w:r>
      <w:fldChar w:fldCharType="end"/>
    </w:r>
  </w:p>
  <w:p w14:paraId="1899B8D5" w14:textId="77777777" w:rsidR="001725DC" w:rsidRDefault="001725DC">
    <w:pPr>
      <w:pStyle w:val="Fuzeil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55D05" w14:textId="77777777" w:rsidR="001725DC" w:rsidRDefault="00AF0B17">
    <w:pPr>
      <w:pStyle w:val="BotSeite3"/>
      <w:framePr w:wrap="around"/>
    </w:pPr>
    <w:r>
      <w:fldChar w:fldCharType="begin"/>
    </w:r>
    <w:r>
      <w:instrText xml:space="preserve">PAGE  </w:instrText>
    </w:r>
    <w:r>
      <w:fldChar w:fldCharType="separate"/>
    </w:r>
    <w:r>
      <w:rPr>
        <w:noProof/>
      </w:rPr>
      <w:t>9</w:t>
    </w:r>
    <w:r>
      <w:fldChar w:fldCharType="end"/>
    </w:r>
    <w:r>
      <w:t xml:space="preserve"> / </w:t>
    </w:r>
    <w:r>
      <w:fldChar w:fldCharType="begin"/>
    </w:r>
    <w:r>
      <w:instrText xml:space="preserve"> NUMPAGES   \* MERGEFORMAT </w:instrText>
    </w:r>
    <w:r>
      <w:fldChar w:fldCharType="separate"/>
    </w:r>
    <w:r>
      <w:rPr>
        <w:noProof/>
      </w:rPr>
      <w:t>10</w:t>
    </w:r>
    <w:r>
      <w:rPr>
        <w:noProof/>
      </w:rPr>
      <w:fldChar w:fldCharType="end"/>
    </w:r>
  </w:p>
  <w:p w14:paraId="414E5F35" w14:textId="77777777" w:rsidR="001725DC" w:rsidRDefault="001725DC">
    <w:pPr>
      <w:pStyle w:val="BotSeit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09EC1" w14:textId="77777777" w:rsidR="001725DC" w:rsidRDefault="00AF0B17">
    <w:pPr>
      <w:pStyle w:val="BotSeite"/>
    </w:pPr>
    <w:r>
      <w:tab/>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1D9480" w14:textId="77777777" w:rsidR="00AF0B17" w:rsidRDefault="00AF0B17">
      <w:pPr>
        <w:rPr>
          <w:sz w:val="4"/>
        </w:rPr>
      </w:pPr>
      <w:r>
        <w:rPr>
          <w:sz w:val="4"/>
        </w:rPr>
        <w:t> </w:t>
      </w:r>
    </w:p>
  </w:footnote>
  <w:footnote w:type="continuationSeparator" w:id="0">
    <w:p w14:paraId="1892B800" w14:textId="77777777" w:rsidR="00AF0B17" w:rsidRDefault="00AF0B17">
      <w:pPr>
        <w:rPr>
          <w:sz w:val="4"/>
        </w:rPr>
      </w:pPr>
      <w:r>
        <w:rPr>
          <w:sz w:val="4"/>
        </w:rPr>
        <w:t>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0FF27" w14:textId="77777777" w:rsidR="001725DC" w:rsidRDefault="00AF0B17">
    <w:pPr>
      <w:pStyle w:val="Bild"/>
      <w:spacing w:after="440"/>
      <w:ind w:left="-403"/>
    </w:pPr>
    <w:bookmarkStart w:id="0" w:name="_Hlk192686122"/>
    <w:r>
      <w:rPr>
        <w:noProof/>
      </w:rPr>
      <w:drawing>
        <wp:inline distT="0" distB="0" distL="0" distR="0" wp14:anchorId="60093E14" wp14:editId="732F9199">
          <wp:extent cx="1350000" cy="342000"/>
          <wp:effectExtent l="0" t="0" r="3175" b="1270"/>
          <wp:docPr id="502670684" name="Grafik 50267068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670684" name="Grafik 502670684">
                    <a:extLst>
                      <a:ext uri="{C183D7F6-B498-43B3-948B-1728B52AA6E4}">
                        <adec:decorative xmlns:adec="http://schemas.microsoft.com/office/drawing/2017/decorative" val="1"/>
                      </a:ext>
                    </a:extLst>
                  </pic:cNvPr>
                  <pic:cNvPicPr/>
                </pic:nvPicPr>
                <pic:blipFill>
                  <a:blip r:embed="rId1">
                    <a:extLst>
                      <a:ext uri="{96DAC541-7B7A-43D3-8B79-37D633B846F1}">
                        <asvg:svgBlip xmlns:asvg="http://schemas.microsoft.com/office/drawing/2016/SVG/main" r:embed="rId2"/>
                      </a:ext>
                    </a:extLst>
                  </a:blip>
                  <a:stretch>
                    <a:fillRect/>
                  </a:stretch>
                </pic:blipFill>
                <pic:spPr>
                  <a:xfrm>
                    <a:off x="0" y="0"/>
                    <a:ext cx="1350000" cy="342000"/>
                  </a:xfrm>
                  <a:prstGeom prst="rect">
                    <a:avLst/>
                  </a:prstGeom>
                </pic:spPr>
              </pic:pic>
            </a:graphicData>
          </a:graphic>
        </wp:inline>
      </w:drawing>
    </w:r>
  </w:p>
  <w:bookmarkEnd w:id="0"/>
  <w:p w14:paraId="66F16325" w14:textId="77777777" w:rsidR="001725DC" w:rsidRDefault="001725DC">
    <w:pPr>
      <w:pStyle w:val="Zyan-Fel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DB812" w14:textId="77777777" w:rsidR="001725DC" w:rsidRDefault="001725DC">
    <w:pPr>
      <w:pStyle w:val="Abstand4p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28B91" w14:textId="77777777" w:rsidR="001725DC" w:rsidRDefault="00AF0B17">
    <w:pPr>
      <w:pStyle w:val="Kopfzeile"/>
      <w:jc w:val="right"/>
    </w:pPr>
    <w:r>
      <w:fldChar w:fldCharType="begin"/>
    </w:r>
    <w:r>
      <w:instrText xml:space="preserve"> MERGEFIELD  %ASFF_YYYY_ID  \* MERGEFORMAT </w:instrText>
    </w:r>
    <w:r>
      <w:fldChar w:fldCharType="separate"/>
    </w:r>
    <w:r>
      <w:rPr>
        <w:noProof/>
      </w:rPr>
      <w:t>«%ASFF_YYYY_ID»</w:t>
    </w:r>
    <w:r>
      <w:rPr>
        <w:noProof/>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703D0" w14:textId="77777777" w:rsidR="001725DC" w:rsidRDefault="001725DC">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3976C72C"/>
    <w:lvl w:ilvl="0">
      <w:start w:val="1"/>
      <w:numFmt w:val="decimal"/>
      <w:lvlText w:val="%1"/>
      <w:legacy w:legacy="1" w:legacySpace="144" w:legacyIndent="0"/>
      <w:lvlJc w:val="left"/>
    </w:lvl>
    <w:lvl w:ilvl="1">
      <w:start w:val="1"/>
      <w:numFmt w:val="decimal"/>
      <w:lvlText w:val="%1.%2"/>
      <w:legacy w:legacy="1" w:legacySpace="144" w:legacyIndent="0"/>
      <w:lvlJc w:val="left"/>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1" w15:restartNumberingAfterBreak="0">
    <w:nsid w:val="251432CD"/>
    <w:multiLevelType w:val="multilevel"/>
    <w:tmpl w:val="08070025"/>
    <w:lvl w:ilvl="0">
      <w:start w:val="1"/>
      <w:numFmt w:val="decimal"/>
      <w:pStyle w:val="berschrift1"/>
      <w:lvlText w:val="%1"/>
      <w:lvlJc w:val="left"/>
      <w:pPr>
        <w:ind w:left="432" w:hanging="432"/>
      </w:pPr>
      <w:rPr>
        <w:rFonts w:hint="default"/>
      </w:r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704132953">
    <w:abstractNumId w:val="0"/>
  </w:num>
  <w:num w:numId="2" w16cid:durableId="1159730351">
    <w:abstractNumId w:val="0"/>
  </w:num>
  <w:num w:numId="3" w16cid:durableId="999501864">
    <w:abstractNumId w:val="0"/>
  </w:num>
  <w:num w:numId="4" w16cid:durableId="1239751739">
    <w:abstractNumId w:val="0"/>
  </w:num>
  <w:num w:numId="5" w16cid:durableId="738557377">
    <w:abstractNumId w:val="0"/>
  </w:num>
  <w:num w:numId="6" w16cid:durableId="475225174">
    <w:abstractNumId w:val="0"/>
  </w:num>
  <w:num w:numId="7" w16cid:durableId="1520967474">
    <w:abstractNumId w:val="0"/>
  </w:num>
  <w:num w:numId="8" w16cid:durableId="696468143">
    <w:abstractNumId w:val="0"/>
  </w:num>
  <w:num w:numId="9" w16cid:durableId="1684821767">
    <w:abstractNumId w:val="0"/>
  </w:num>
  <w:num w:numId="10" w16cid:durableId="660892069">
    <w:abstractNumId w:val="0"/>
  </w:num>
  <w:num w:numId="11" w16cid:durableId="633215928">
    <w:abstractNumId w:val="0"/>
  </w:num>
  <w:num w:numId="12" w16cid:durableId="1845974401">
    <w:abstractNumId w:val="0"/>
  </w:num>
  <w:num w:numId="13" w16cid:durableId="473841076">
    <w:abstractNumId w:val="0"/>
  </w:num>
  <w:num w:numId="14" w16cid:durableId="2140144341">
    <w:abstractNumId w:val="0"/>
  </w:num>
  <w:num w:numId="15" w16cid:durableId="45183831">
    <w:abstractNumId w:val="0"/>
  </w:num>
  <w:num w:numId="16" w16cid:durableId="710113609">
    <w:abstractNumId w:val="0"/>
  </w:num>
  <w:num w:numId="17" w16cid:durableId="1193110590">
    <w:abstractNumId w:val="0"/>
  </w:num>
  <w:num w:numId="18" w16cid:durableId="212234270">
    <w:abstractNumId w:val="0"/>
  </w:num>
  <w:num w:numId="19" w16cid:durableId="785780217">
    <w:abstractNumId w:val="0"/>
  </w:num>
  <w:num w:numId="20" w16cid:durableId="515729637">
    <w:abstractNumId w:val="0"/>
  </w:num>
  <w:num w:numId="21" w16cid:durableId="1686634885">
    <w:abstractNumId w:val="0"/>
  </w:num>
  <w:num w:numId="22" w16cid:durableId="65037311">
    <w:abstractNumId w:val="0"/>
  </w:num>
  <w:num w:numId="23" w16cid:durableId="1840387294">
    <w:abstractNumId w:val="0"/>
  </w:num>
  <w:num w:numId="24" w16cid:durableId="1626235277">
    <w:abstractNumId w:val="0"/>
  </w:num>
  <w:num w:numId="25" w16cid:durableId="80224696">
    <w:abstractNumId w:val="0"/>
  </w:num>
  <w:num w:numId="26" w16cid:durableId="15521141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mirrorMargins/>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defaultTabStop w:val="686"/>
  <w:autoHyphenation/>
  <w:consecutiveHyphenLimit w:val="3"/>
  <w:hyphenationZone w:val="460"/>
  <w:doNotHyphenateCaps/>
  <w:clickAndTypeStyle w:val="Absatz"/>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suppressBottomSpacing/>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5DC"/>
    <w:rsid w:val="001725DC"/>
    <w:rsid w:val="00611500"/>
    <w:rsid w:val="00AF0B17"/>
    <w:rsid w:val="00FC52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oNotEmbedSmartTags/>
  <w:decimalSymbol w:val="."/>
  <w:listSeparator w:val=";"/>
  <w14:defaultImageDpi w14:val="330"/>
  <w15:chartTrackingRefBased/>
  <w15:docId w15:val="{E043E938-5673-46BA-985B-9A824300DB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1" w:unhideWhenUsed="1" w:qFormat="1"/>
    <w:lsdException w:name="table of figures" w:uiPriority="99"/>
    <w:lsdException w:name="Title" w:qFormat="1"/>
    <w:lsdException w:name="Default Paragraph Font" w:uiPriority="1"/>
    <w:lsdException w:name="Subtitle" w:qFormat="1"/>
    <w:lsdException w:name="Hyperlink" w:uiPriority="99"/>
    <w:lsdException w:name="Strong" w:qFormat="1"/>
    <w:lsdException w:name="Emphasis" w:qFormat="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pPr>
      <w:spacing w:line="260" w:lineRule="atLeast"/>
    </w:pPr>
    <w:rPr>
      <w:rFonts w:ascii="Arial" w:eastAsiaTheme="minorHAnsi" w:hAnsi="Arial" w:cs="Arial"/>
      <w:sz w:val="22"/>
      <w:szCs w:val="22"/>
      <w:lang w:val="de-CH"/>
    </w:rPr>
  </w:style>
  <w:style w:type="paragraph" w:styleId="berschrift1">
    <w:name w:val="heading 1"/>
    <w:next w:val="Absatzvor"/>
    <w:qFormat/>
    <w:pPr>
      <w:keepNext/>
      <w:keepLines/>
      <w:numPr>
        <w:numId w:val="26"/>
      </w:numPr>
      <w:suppressAutoHyphens/>
      <w:spacing w:before="120" w:line="200" w:lineRule="exact"/>
      <w:ind w:left="1559" w:hanging="1559"/>
      <w:outlineLvl w:val="0"/>
    </w:pPr>
    <w:rPr>
      <w:b/>
      <w:lang w:val="de-CH" w:eastAsia="de-DE"/>
    </w:rPr>
  </w:style>
  <w:style w:type="paragraph" w:styleId="berschrift2">
    <w:name w:val="heading 2"/>
    <w:basedOn w:val="berschrift1"/>
    <w:next w:val="Absatzvor"/>
    <w:link w:val="berschrift2Zchn"/>
    <w:qFormat/>
    <w:pPr>
      <w:numPr>
        <w:ilvl w:val="1"/>
      </w:numPr>
      <w:ind w:left="1559" w:hanging="1559"/>
      <w:outlineLvl w:val="1"/>
    </w:pPr>
  </w:style>
  <w:style w:type="paragraph" w:styleId="berschrift3">
    <w:name w:val="heading 3"/>
    <w:basedOn w:val="berschrift1"/>
    <w:next w:val="Absatzvor"/>
    <w:qFormat/>
    <w:pPr>
      <w:numPr>
        <w:ilvl w:val="2"/>
      </w:numPr>
      <w:ind w:left="1559" w:hanging="1559"/>
      <w:outlineLvl w:val="2"/>
    </w:pPr>
  </w:style>
  <w:style w:type="paragraph" w:styleId="berschrift4">
    <w:name w:val="heading 4"/>
    <w:basedOn w:val="berschrift1"/>
    <w:next w:val="Absatzvor"/>
    <w:qFormat/>
    <w:pPr>
      <w:numPr>
        <w:ilvl w:val="3"/>
      </w:numPr>
      <w:ind w:left="1559" w:hanging="1559"/>
      <w:outlineLvl w:val="3"/>
    </w:pPr>
  </w:style>
  <w:style w:type="paragraph" w:styleId="berschrift5">
    <w:name w:val="heading 5"/>
    <w:basedOn w:val="berschrift1"/>
    <w:next w:val="Absatzvor"/>
    <w:qFormat/>
    <w:pPr>
      <w:numPr>
        <w:ilvl w:val="4"/>
      </w:numPr>
      <w:ind w:left="1559" w:hanging="1559"/>
      <w:outlineLvl w:val="4"/>
    </w:pPr>
  </w:style>
  <w:style w:type="paragraph" w:styleId="berschrift6">
    <w:name w:val="heading 6"/>
    <w:basedOn w:val="berschrift1"/>
    <w:next w:val="Absatzvor"/>
    <w:qFormat/>
    <w:pPr>
      <w:numPr>
        <w:numId w:val="0"/>
      </w:numPr>
      <w:outlineLvl w:val="5"/>
    </w:pPr>
  </w:style>
  <w:style w:type="paragraph" w:styleId="berschrift7">
    <w:name w:val="heading 7"/>
    <w:basedOn w:val="berschrift1"/>
    <w:next w:val="Absatzvor"/>
    <w:qFormat/>
    <w:pPr>
      <w:numPr>
        <w:numId w:val="0"/>
      </w:numPr>
      <w:outlineLvl w:val="6"/>
    </w:pPr>
  </w:style>
  <w:style w:type="paragraph" w:styleId="berschrift8">
    <w:name w:val="heading 8"/>
    <w:basedOn w:val="berschrift1"/>
    <w:next w:val="Absatzvor"/>
    <w:qFormat/>
    <w:pPr>
      <w:numPr>
        <w:numId w:val="0"/>
      </w:numPr>
      <w:outlineLvl w:val="7"/>
    </w:pPr>
  </w:style>
  <w:style w:type="paragraph" w:styleId="berschrift9">
    <w:name w:val="heading 9"/>
    <w:basedOn w:val="berschrift1"/>
    <w:next w:val="Absatzvor"/>
    <w:qFormat/>
    <w:pPr>
      <w:numPr>
        <w:numId w:val="0"/>
      </w:numPr>
      <w:outlineLvl w:val="8"/>
    </w:p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Tabkrper383pt">
    <w:name w:val="Tabkörper 3/8/3pt"/>
    <w:basedOn w:val="Tabkrper38pt"/>
    <w:qFormat/>
    <w:pPr>
      <w:tabs>
        <w:tab w:val="left" w:pos="2892"/>
      </w:tabs>
      <w:spacing w:after="60"/>
    </w:pPr>
  </w:style>
  <w:style w:type="paragraph" w:customStyle="1" w:styleId="Absatz8pt">
    <w:name w:val="Absatz /8pt"/>
    <w:pPr>
      <w:spacing w:before="60" w:line="160" w:lineRule="exact"/>
      <w:jc w:val="both"/>
    </w:pPr>
    <w:rPr>
      <w:sz w:val="16"/>
      <w:lang w:val="de-CH" w:eastAsia="de-DE"/>
    </w:rPr>
  </w:style>
  <w:style w:type="paragraph" w:customStyle="1" w:styleId="Absatz08pt">
    <w:name w:val="Absatz 0/8pt"/>
    <w:basedOn w:val="Absatz8pt"/>
    <w:pPr>
      <w:spacing w:before="0"/>
    </w:pPr>
  </w:style>
  <w:style w:type="paragraph" w:customStyle="1" w:styleId="Absatz09pt">
    <w:name w:val="Absatz 0/9pt"/>
    <w:rPr>
      <w:sz w:val="18"/>
      <w:lang w:val="de-CH" w:eastAsia="de-DE"/>
    </w:rPr>
  </w:style>
  <w:style w:type="paragraph" w:customStyle="1" w:styleId="Absatzkurs">
    <w:name w:val="Absatz kurs"/>
    <w:basedOn w:val="Absatz"/>
    <w:rPr>
      <w:i/>
    </w:rPr>
  </w:style>
  <w:style w:type="paragraph" w:customStyle="1" w:styleId="Tababstandnach">
    <w:name w:val="Tababstand nach"/>
    <w:basedOn w:val="Tabkrper08pt"/>
    <w:pPr>
      <w:spacing w:line="80" w:lineRule="exact"/>
    </w:pPr>
    <w:rPr>
      <w:sz w:val="8"/>
    </w:rPr>
  </w:style>
  <w:style w:type="paragraph" w:customStyle="1" w:styleId="Tabkrper08pt">
    <w:name w:val="Tabkörper 0/8pt"/>
    <w:pPr>
      <w:spacing w:line="160" w:lineRule="exact"/>
    </w:pPr>
    <w:rPr>
      <w:sz w:val="16"/>
      <w:lang w:val="de-CH" w:eastAsia="de-DE"/>
    </w:rPr>
  </w:style>
  <w:style w:type="paragraph" w:customStyle="1" w:styleId="Absatzvor">
    <w:name w:val="Absatz vor"/>
    <w:basedOn w:val="Absatz"/>
    <w:next w:val="Absatz"/>
    <w:pPr>
      <w:spacing w:before="160"/>
    </w:pPr>
  </w:style>
  <w:style w:type="paragraph" w:customStyle="1" w:styleId="Absatzvor-kurs">
    <w:name w:val="Absatz vor-kurs"/>
    <w:basedOn w:val="Absatzvor"/>
    <w:next w:val="Absatzkurs"/>
    <w:rPr>
      <w:i/>
    </w:rPr>
  </w:style>
  <w:style w:type="paragraph" w:customStyle="1" w:styleId="Abstand18pt">
    <w:name w:val="Abstand /18pt"/>
    <w:pPr>
      <w:spacing w:before="340" w:line="20" w:lineRule="exact"/>
    </w:pPr>
    <w:rPr>
      <w:b/>
      <w:bCs/>
      <w:color w:val="008000"/>
      <w:sz w:val="290"/>
      <w:szCs w:val="290"/>
      <w:lang w:val="de-CH" w:eastAsia="de-DE"/>
    </w:rPr>
  </w:style>
  <w:style w:type="paragraph" w:styleId="Makrotext">
    <w:name w:val="macro"/>
    <w:semiHidden/>
    <w:pPr>
      <w:tabs>
        <w:tab w:val="left" w:pos="480"/>
        <w:tab w:val="left" w:pos="960"/>
        <w:tab w:val="left" w:pos="1440"/>
        <w:tab w:val="left" w:pos="1920"/>
        <w:tab w:val="left" w:pos="2400"/>
        <w:tab w:val="left" w:pos="2880"/>
        <w:tab w:val="left" w:pos="3360"/>
        <w:tab w:val="left" w:pos="3840"/>
        <w:tab w:val="left" w:pos="4320"/>
      </w:tabs>
      <w:spacing w:before="60" w:line="200" w:lineRule="exact"/>
      <w:jc w:val="both"/>
    </w:pPr>
    <w:rPr>
      <w:rFonts w:ascii="Courier" w:hAnsi="Courier" w:cs="Courier New"/>
      <w:color w:val="7E2A00"/>
      <w:lang w:val="de-CH" w:eastAsia="de-DE"/>
    </w:rPr>
  </w:style>
  <w:style w:type="paragraph" w:customStyle="1" w:styleId="Abstand1Seite">
    <w:name w:val="Abstand 1 Seite"/>
    <w:basedOn w:val="Abstand18pt"/>
    <w:pPr>
      <w:pageBreakBefore/>
      <w:spacing w:before="0" w:line="240" w:lineRule="auto"/>
    </w:pPr>
    <w:rPr>
      <w:color w:val="339966"/>
    </w:rPr>
  </w:style>
  <w:style w:type="paragraph" w:styleId="Anrede">
    <w:name w:val="Salutation"/>
    <w:pPr>
      <w:spacing w:before="60" w:line="200" w:lineRule="exact"/>
    </w:pPr>
    <w:rPr>
      <w:sz w:val="18"/>
      <w:lang w:val="de-CH" w:eastAsia="de-DE"/>
    </w:rPr>
  </w:style>
  <w:style w:type="paragraph" w:customStyle="1" w:styleId="Bild">
    <w:name w:val="Bild"/>
    <w:next w:val="Standard"/>
    <w:pPr>
      <w:spacing w:line="200" w:lineRule="atLeast"/>
    </w:pPr>
    <w:rPr>
      <w:sz w:val="18"/>
      <w:lang w:val="de-CH" w:eastAsia="de-DE"/>
    </w:rPr>
  </w:style>
  <w:style w:type="paragraph" w:customStyle="1" w:styleId="BotNr">
    <w:name w:val="Bot_Nr"/>
    <w:next w:val="BotschaftTitel"/>
    <w:pPr>
      <w:keepNext/>
      <w:keepLines/>
      <w:spacing w:after="370" w:line="240" w:lineRule="exact"/>
    </w:pPr>
    <w:rPr>
      <w:sz w:val="24"/>
      <w:lang w:val="de-CH" w:eastAsia="de-DE"/>
    </w:rPr>
  </w:style>
  <w:style w:type="paragraph" w:customStyle="1" w:styleId="BotschaftTitel">
    <w:name w:val="Botschaft Titel"/>
    <w:next w:val="BotschaftKurztitel"/>
    <w:pPr>
      <w:keepNext/>
      <w:keepLines/>
      <w:spacing w:line="240" w:lineRule="exact"/>
    </w:pPr>
    <w:rPr>
      <w:b/>
      <w:sz w:val="24"/>
      <w:lang w:val="de-CH" w:eastAsia="de-DE"/>
    </w:rPr>
  </w:style>
  <w:style w:type="paragraph" w:customStyle="1" w:styleId="BotschaftKurztitel">
    <w:name w:val="Botschaft Kurztitel"/>
    <w:next w:val="BotschaftDatum"/>
    <w:pPr>
      <w:keepNext/>
      <w:keepLines/>
      <w:spacing w:before="80" w:line="200" w:lineRule="exact"/>
    </w:pPr>
    <w:rPr>
      <w:b/>
      <w:lang w:val="de-CH" w:eastAsia="de-DE"/>
    </w:rPr>
  </w:style>
  <w:style w:type="paragraph" w:customStyle="1" w:styleId="BotschaftDatum">
    <w:name w:val="Botschaft Datum"/>
    <w:next w:val="BotschaftLinie"/>
    <w:pPr>
      <w:keepNext/>
      <w:keepLines/>
      <w:spacing w:before="60" w:line="200" w:lineRule="exact"/>
    </w:pPr>
    <w:rPr>
      <w:sz w:val="18"/>
      <w:lang w:val="de-CH" w:eastAsia="de-DE"/>
    </w:rPr>
  </w:style>
  <w:style w:type="paragraph" w:customStyle="1" w:styleId="BotschaftLinie">
    <w:name w:val="Botschaft Linie"/>
    <w:next w:val="Anrede"/>
    <w:pPr>
      <w:pBdr>
        <w:top w:val="single" w:sz="6" w:space="4" w:color="auto"/>
      </w:pBdr>
      <w:spacing w:before="200" w:line="200" w:lineRule="exact"/>
      <w:jc w:val="both"/>
    </w:pPr>
    <w:rPr>
      <w:sz w:val="18"/>
      <w:lang w:val="de-CH" w:eastAsia="de-DE"/>
    </w:rPr>
  </w:style>
  <w:style w:type="paragraph" w:customStyle="1" w:styleId="BotschaftTitel10pt">
    <w:name w:val="Botschaft Titel /10pt"/>
    <w:basedOn w:val="BotschaftKurztitel"/>
    <w:next w:val="BotschaftKurztitel"/>
  </w:style>
  <w:style w:type="paragraph" w:styleId="Funotentext">
    <w:name w:val="footnote text"/>
    <w:pPr>
      <w:keepNext/>
      <w:keepLines/>
      <w:tabs>
        <w:tab w:val="left" w:pos="40"/>
      </w:tabs>
      <w:spacing w:line="160" w:lineRule="exact"/>
      <w:ind w:left="340" w:hanging="340"/>
    </w:pPr>
    <w:rPr>
      <w:sz w:val="16"/>
      <w:lang w:val="de-CH" w:eastAsia="de-DE"/>
    </w:rPr>
  </w:style>
  <w:style w:type="character" w:styleId="Funotenzeichen">
    <w:name w:val="footnote reference"/>
    <w:rPr>
      <w:rFonts w:ascii="Times New Roman" w:hAnsi="Times New Roman"/>
      <w:noProof/>
      <w:position w:val="4"/>
      <w:sz w:val="13"/>
    </w:rPr>
  </w:style>
  <w:style w:type="paragraph" w:styleId="Fuzeile">
    <w:name w:val="footer"/>
    <w:pPr>
      <w:spacing w:before="260" w:line="200" w:lineRule="exact"/>
    </w:pPr>
    <w:rPr>
      <w:sz w:val="18"/>
      <w:lang w:val="de-CH" w:eastAsia="de-DE"/>
    </w:rPr>
  </w:style>
  <w:style w:type="paragraph" w:customStyle="1" w:styleId="Inhkrper08pt">
    <w:name w:val="Inhkörper 0/8pt"/>
    <w:pPr>
      <w:tabs>
        <w:tab w:val="left" w:pos="624"/>
        <w:tab w:val="right" w:leader="dot" w:pos="5783"/>
        <w:tab w:val="right" w:pos="6124"/>
      </w:tabs>
      <w:spacing w:line="160" w:lineRule="exact"/>
    </w:pPr>
    <w:rPr>
      <w:sz w:val="16"/>
      <w:lang w:val="de-CH" w:eastAsia="de-DE"/>
    </w:rPr>
  </w:style>
  <w:style w:type="paragraph" w:customStyle="1" w:styleId="Inhkrper08pthf">
    <w:name w:val="Inhkörper 0/8pthf"/>
    <w:basedOn w:val="Inhkrper08pt"/>
    <w:rPr>
      <w:b/>
    </w:rPr>
  </w:style>
  <w:style w:type="paragraph" w:customStyle="1" w:styleId="Inhverzfett">
    <w:name w:val="Inhverz/fett"/>
    <w:pPr>
      <w:tabs>
        <w:tab w:val="left" w:pos="624"/>
        <w:tab w:val="right" w:leader="dot" w:pos="5783"/>
        <w:tab w:val="right" w:pos="6124"/>
      </w:tabs>
      <w:spacing w:before="160" w:line="160" w:lineRule="exact"/>
    </w:pPr>
    <w:rPr>
      <w:b/>
      <w:sz w:val="16"/>
      <w:lang w:val="de-CH" w:eastAsia="de-DE"/>
    </w:rPr>
  </w:style>
  <w:style w:type="paragraph" w:customStyle="1" w:styleId="Inhverznormal">
    <w:name w:val="Inhverz/normal"/>
    <w:pPr>
      <w:tabs>
        <w:tab w:val="left" w:pos="624"/>
        <w:tab w:val="right" w:leader="dot" w:pos="5783"/>
        <w:tab w:val="right" w:pos="6124"/>
      </w:tabs>
      <w:spacing w:line="160" w:lineRule="exact"/>
    </w:pPr>
    <w:rPr>
      <w:sz w:val="16"/>
      <w:lang w:val="de-CH" w:eastAsia="de-DE"/>
    </w:rPr>
  </w:style>
  <w:style w:type="paragraph" w:customStyle="1" w:styleId="Inhverznormal0">
    <w:name w:val="Inhverz/normal+"/>
    <w:pPr>
      <w:tabs>
        <w:tab w:val="left" w:pos="624"/>
        <w:tab w:val="right" w:leader="dot" w:pos="5783"/>
        <w:tab w:val="right" w:pos="6124"/>
      </w:tabs>
      <w:spacing w:before="80" w:line="160" w:lineRule="exact"/>
    </w:pPr>
    <w:rPr>
      <w:sz w:val="16"/>
      <w:lang w:val="de-CH" w:eastAsia="de-DE"/>
    </w:rPr>
  </w:style>
  <w:style w:type="paragraph" w:customStyle="1" w:styleId="InhverzU-Titfett">
    <w:name w:val="Inhverz/U-Tit fett"/>
    <w:pPr>
      <w:tabs>
        <w:tab w:val="right" w:leader="dot" w:pos="5783"/>
        <w:tab w:val="right" w:pos="6124"/>
      </w:tabs>
      <w:spacing w:before="160" w:line="160" w:lineRule="exact"/>
    </w:pPr>
    <w:rPr>
      <w:b/>
      <w:sz w:val="16"/>
      <w:lang w:val="de-CH" w:eastAsia="de-DE"/>
    </w:rPr>
  </w:style>
  <w:style w:type="paragraph" w:styleId="Kopfzeile">
    <w:name w:val="header"/>
    <w:pPr>
      <w:pBdr>
        <w:bottom w:val="single" w:sz="6" w:space="5" w:color="auto"/>
      </w:pBdr>
      <w:tabs>
        <w:tab w:val="right" w:pos="6123"/>
      </w:tabs>
      <w:suppressAutoHyphens/>
      <w:spacing w:after="320" w:line="180" w:lineRule="exact"/>
    </w:pPr>
    <w:rPr>
      <w:sz w:val="16"/>
      <w:lang w:val="de-CH" w:eastAsia="de-DE"/>
    </w:rPr>
  </w:style>
  <w:style w:type="paragraph" w:customStyle="1" w:styleId="Linieoben">
    <w:name w:val="Linie oben"/>
    <w:basedOn w:val="Standard"/>
    <w:pPr>
      <w:pBdr>
        <w:top w:val="single" w:sz="6" w:space="8" w:color="auto"/>
      </w:pBdr>
      <w:spacing w:before="360"/>
    </w:pPr>
    <w:rPr>
      <w:i/>
    </w:rPr>
  </w:style>
  <w:style w:type="paragraph" w:customStyle="1" w:styleId="Tab-Struktur108pt">
    <w:name w:val="Tab-Struktur 1 0/8pt"/>
    <w:pPr>
      <w:tabs>
        <w:tab w:val="left" w:pos="227"/>
      </w:tabs>
      <w:spacing w:line="160" w:lineRule="exact"/>
      <w:ind w:left="227" w:hanging="227"/>
    </w:pPr>
    <w:rPr>
      <w:sz w:val="16"/>
      <w:lang w:val="de-CH" w:eastAsia="de-DE"/>
    </w:rPr>
  </w:style>
  <w:style w:type="paragraph" w:customStyle="1" w:styleId="Schlussint">
    <w:name w:val="Schluss int"/>
    <w:basedOn w:val="Standard"/>
    <w:next w:val="UnterschriftenFI1"/>
    <w:pPr>
      <w:spacing w:before="400" w:after="280"/>
    </w:pPr>
  </w:style>
  <w:style w:type="paragraph" w:customStyle="1" w:styleId="Schlussnummer">
    <w:name w:val="Schlussnummer"/>
    <w:basedOn w:val="Standard"/>
    <w:pPr>
      <w:spacing w:before="80"/>
    </w:pPr>
    <w:rPr>
      <w:sz w:val="14"/>
    </w:rPr>
  </w:style>
  <w:style w:type="paragraph" w:customStyle="1" w:styleId="Struktur1">
    <w:name w:val="Struktur 1"/>
    <w:pPr>
      <w:tabs>
        <w:tab w:val="left" w:pos="567"/>
      </w:tabs>
      <w:spacing w:before="80" w:line="200" w:lineRule="exact"/>
      <w:ind w:left="567" w:hanging="357"/>
      <w:jc w:val="both"/>
    </w:pPr>
    <w:rPr>
      <w:sz w:val="18"/>
      <w:lang w:val="de-CH" w:eastAsia="de-DE"/>
    </w:rPr>
  </w:style>
  <w:style w:type="paragraph" w:customStyle="1" w:styleId="Struktur18pt">
    <w:name w:val="Struktur 1 /8pt"/>
    <w:pPr>
      <w:tabs>
        <w:tab w:val="left" w:pos="527"/>
      </w:tabs>
      <w:spacing w:before="60" w:line="160" w:lineRule="exact"/>
      <w:ind w:left="528" w:hanging="318"/>
      <w:jc w:val="both"/>
    </w:pPr>
    <w:rPr>
      <w:sz w:val="16"/>
      <w:lang w:val="de-CH" w:eastAsia="de-DE"/>
    </w:rPr>
  </w:style>
  <w:style w:type="paragraph" w:customStyle="1" w:styleId="BotSeite3">
    <w:name w:val="Bot_Seite3"/>
    <w:basedOn w:val="BotSeite2"/>
    <w:pPr>
      <w:framePr w:wrap="around"/>
      <w:spacing w:before="260"/>
    </w:pPr>
  </w:style>
  <w:style w:type="paragraph" w:customStyle="1" w:styleId="BotSeite2">
    <w:name w:val="Bot_Seite2"/>
    <w:pPr>
      <w:framePr w:wrap="around" w:vAnchor="text" w:hAnchor="margin" w:xAlign="outside" w:y="1"/>
    </w:pPr>
    <w:rPr>
      <w:sz w:val="18"/>
      <w:lang w:val="de-CH" w:eastAsia="de-DE"/>
    </w:rPr>
  </w:style>
  <w:style w:type="paragraph" w:customStyle="1" w:styleId="Absatz-Struktur1">
    <w:name w:val="Absatz-Struktur 1"/>
    <w:pPr>
      <w:tabs>
        <w:tab w:val="left" w:pos="210"/>
      </w:tabs>
      <w:spacing w:before="80" w:line="200" w:lineRule="exact"/>
      <w:ind w:left="567" w:hanging="567"/>
      <w:jc w:val="both"/>
    </w:pPr>
    <w:rPr>
      <w:sz w:val="18"/>
      <w:lang w:val="de-CH" w:eastAsia="de-DE"/>
    </w:rPr>
  </w:style>
  <w:style w:type="paragraph" w:customStyle="1" w:styleId="Struktur1kurs">
    <w:name w:val="Struktur 1 kurs"/>
    <w:basedOn w:val="Struktur1"/>
    <w:rPr>
      <w:i/>
    </w:rPr>
  </w:style>
  <w:style w:type="paragraph" w:customStyle="1" w:styleId="Struktur2">
    <w:name w:val="Struktur 2"/>
    <w:pPr>
      <w:tabs>
        <w:tab w:val="left" w:pos="924"/>
      </w:tabs>
      <w:spacing w:before="40" w:line="200" w:lineRule="exact"/>
      <w:ind w:left="924" w:hanging="357"/>
      <w:jc w:val="both"/>
    </w:pPr>
    <w:rPr>
      <w:sz w:val="18"/>
      <w:lang w:val="de-CH" w:eastAsia="de-DE"/>
    </w:rPr>
  </w:style>
  <w:style w:type="paragraph" w:customStyle="1" w:styleId="Struktur28pt">
    <w:name w:val="Struktur 2 /8pt"/>
    <w:pPr>
      <w:tabs>
        <w:tab w:val="left" w:pos="851"/>
      </w:tabs>
      <w:spacing w:before="20" w:line="160" w:lineRule="exact"/>
      <w:ind w:left="851" w:hanging="318"/>
      <w:jc w:val="both"/>
    </w:pPr>
    <w:rPr>
      <w:sz w:val="16"/>
      <w:lang w:val="de-CH" w:eastAsia="de-DE"/>
    </w:rPr>
  </w:style>
  <w:style w:type="paragraph" w:customStyle="1" w:styleId="Struktur3">
    <w:name w:val="Struktur 3"/>
    <w:pPr>
      <w:tabs>
        <w:tab w:val="left" w:pos="1281"/>
      </w:tabs>
      <w:spacing w:line="200" w:lineRule="exact"/>
      <w:ind w:left="1281" w:hanging="357"/>
      <w:jc w:val="both"/>
    </w:pPr>
    <w:rPr>
      <w:sz w:val="18"/>
      <w:lang w:val="de-CH" w:eastAsia="de-DE"/>
    </w:rPr>
  </w:style>
  <w:style w:type="paragraph" w:customStyle="1" w:styleId="Struktur38pt">
    <w:name w:val="Struktur 3 /8pt"/>
    <w:pPr>
      <w:tabs>
        <w:tab w:val="left" w:pos="1168"/>
      </w:tabs>
      <w:spacing w:line="160" w:lineRule="exact"/>
      <w:ind w:left="1169" w:hanging="318"/>
      <w:jc w:val="both"/>
    </w:pPr>
    <w:rPr>
      <w:sz w:val="16"/>
      <w:lang w:val="de-CH" w:eastAsia="de-DE"/>
    </w:rPr>
  </w:style>
  <w:style w:type="paragraph" w:customStyle="1" w:styleId="Struktur4">
    <w:name w:val="Struktur 4"/>
    <w:pPr>
      <w:tabs>
        <w:tab w:val="left" w:pos="1639"/>
      </w:tabs>
      <w:spacing w:line="200" w:lineRule="exact"/>
      <w:ind w:left="1638" w:hanging="357"/>
      <w:jc w:val="both"/>
    </w:pPr>
    <w:rPr>
      <w:sz w:val="18"/>
      <w:lang w:val="de-CH" w:eastAsia="de-DE"/>
    </w:rPr>
  </w:style>
  <w:style w:type="paragraph" w:customStyle="1" w:styleId="Struktur48pt">
    <w:name w:val="Struktur 4 /8pt"/>
    <w:pPr>
      <w:tabs>
        <w:tab w:val="left" w:pos="1486"/>
      </w:tabs>
      <w:spacing w:line="160" w:lineRule="exact"/>
      <w:ind w:left="1486" w:hanging="318"/>
      <w:jc w:val="both"/>
    </w:pPr>
    <w:rPr>
      <w:sz w:val="16"/>
      <w:lang w:val="de-CH" w:eastAsia="de-DE"/>
    </w:rPr>
  </w:style>
  <w:style w:type="paragraph" w:customStyle="1" w:styleId="TabellenkopfR">
    <w:name w:val="Tabellenkopf R"/>
    <w:basedOn w:val="Tabellenkopf"/>
    <w:pPr>
      <w:jc w:val="right"/>
    </w:pPr>
  </w:style>
  <w:style w:type="paragraph" w:customStyle="1" w:styleId="Tabellenkopf">
    <w:name w:val="Tabellenkopf"/>
    <w:pPr>
      <w:keepNext/>
      <w:spacing w:line="130" w:lineRule="exact"/>
    </w:pPr>
    <w:rPr>
      <w:sz w:val="13"/>
      <w:lang w:val="de-CH" w:eastAsia="de-DE"/>
    </w:rPr>
  </w:style>
  <w:style w:type="paragraph" w:customStyle="1" w:styleId="TabellenkopfN">
    <w:name w:val="Tabellenkopf N"/>
    <w:basedOn w:val="Tabellenkopf"/>
    <w:pPr>
      <w:spacing w:before="60" w:after="60"/>
    </w:pPr>
  </w:style>
  <w:style w:type="paragraph" w:customStyle="1" w:styleId="TabellenkopfR-N">
    <w:name w:val="Tabellenkopf R-N"/>
    <w:basedOn w:val="TabellenkopfR"/>
    <w:pPr>
      <w:spacing w:before="60" w:after="60"/>
    </w:pPr>
  </w:style>
  <w:style w:type="paragraph" w:customStyle="1" w:styleId="Tabkrper08pt-fett">
    <w:name w:val="Tabkörper 0/8pt-fett"/>
    <w:basedOn w:val="Tabkrper08pt"/>
    <w:rPr>
      <w:b/>
    </w:rPr>
  </w:style>
  <w:style w:type="paragraph" w:customStyle="1" w:styleId="Tabkrper08pt-kurs">
    <w:name w:val="Tabkörper 0/8pt-kurs"/>
    <w:basedOn w:val="Tabkrper08pt"/>
    <w:rPr>
      <w:i/>
    </w:rPr>
  </w:style>
  <w:style w:type="paragraph" w:customStyle="1" w:styleId="Tabkrper09pt">
    <w:name w:val="Tabkörper 0/9pt"/>
    <w:pPr>
      <w:spacing w:line="200" w:lineRule="exact"/>
    </w:pPr>
    <w:rPr>
      <w:sz w:val="18"/>
      <w:lang w:val="de-CH" w:eastAsia="de-DE"/>
    </w:rPr>
  </w:style>
  <w:style w:type="paragraph" w:customStyle="1" w:styleId="Tabkrper09pt-fett">
    <w:name w:val="Tabkörper 0/9pt-fett"/>
    <w:basedOn w:val="Tabkrper09pt"/>
    <w:rPr>
      <w:b/>
    </w:rPr>
  </w:style>
  <w:style w:type="paragraph" w:customStyle="1" w:styleId="Tabkrper09pt-kurs">
    <w:name w:val="Tabkörper 0/9pt-kurs"/>
    <w:basedOn w:val="Tabkrper09pt"/>
    <w:rPr>
      <w:i/>
    </w:rPr>
  </w:style>
  <w:style w:type="paragraph" w:customStyle="1" w:styleId="Tabkrper38pt">
    <w:name w:val="Tabkörper 3/8pt"/>
    <w:basedOn w:val="Tabkrper08pt"/>
    <w:pPr>
      <w:spacing w:before="60"/>
    </w:pPr>
  </w:style>
  <w:style w:type="paragraph" w:customStyle="1" w:styleId="Tabkrper38pt-kurs">
    <w:name w:val="Tabkörper 3/8pt-kurs"/>
    <w:basedOn w:val="Tabkrper38pt"/>
    <w:rPr>
      <w:i/>
    </w:rPr>
  </w:style>
  <w:style w:type="paragraph" w:customStyle="1" w:styleId="Tabkrper49pt">
    <w:name w:val="Tabkörper 4/9pt"/>
    <w:basedOn w:val="Tabkrper09pt"/>
    <w:pPr>
      <w:spacing w:before="80"/>
    </w:pPr>
  </w:style>
  <w:style w:type="paragraph" w:customStyle="1" w:styleId="Tabkrper49pt-kurs">
    <w:name w:val="Tabkörper 4/9pt-kurs"/>
    <w:basedOn w:val="Tabkrper49pt"/>
    <w:rPr>
      <w:i/>
    </w:rPr>
  </w:style>
  <w:style w:type="paragraph" w:customStyle="1" w:styleId="TabkrperR08pt">
    <w:name w:val="Tabkörper R/0/8pt"/>
    <w:basedOn w:val="Tabkrper08pt"/>
    <w:pPr>
      <w:jc w:val="right"/>
    </w:pPr>
  </w:style>
  <w:style w:type="paragraph" w:customStyle="1" w:styleId="TabkrperR09pt">
    <w:name w:val="Tabkörper R/0/9pt"/>
    <w:basedOn w:val="Tabkrper09pt"/>
    <w:pPr>
      <w:jc w:val="right"/>
    </w:pPr>
  </w:style>
  <w:style w:type="paragraph" w:customStyle="1" w:styleId="TabkrperR09pt-kurs">
    <w:name w:val="Tabkörper R/0/9pt-kurs"/>
    <w:basedOn w:val="TabkrperR09pt"/>
    <w:rPr>
      <w:i/>
    </w:rPr>
  </w:style>
  <w:style w:type="paragraph" w:customStyle="1" w:styleId="TabkrperR38pt">
    <w:name w:val="Tabkörper R/3/8pt"/>
    <w:basedOn w:val="Tabkrper38pt"/>
    <w:pPr>
      <w:jc w:val="right"/>
    </w:pPr>
  </w:style>
  <w:style w:type="paragraph" w:customStyle="1" w:styleId="Abstand4pt">
    <w:name w:val="Abstand /4pt"/>
    <w:basedOn w:val="Abstand18pt"/>
    <w:pPr>
      <w:spacing w:before="60"/>
    </w:pPr>
    <w:rPr>
      <w:color w:val="00FF00"/>
    </w:rPr>
  </w:style>
  <w:style w:type="paragraph" w:customStyle="1" w:styleId="TabkrperR49pt">
    <w:name w:val="Tabkörper R/4/9pt"/>
    <w:basedOn w:val="Tabkrper49pt"/>
    <w:pPr>
      <w:jc w:val="right"/>
    </w:pPr>
  </w:style>
  <w:style w:type="paragraph" w:customStyle="1" w:styleId="Tab-Struktur109pt">
    <w:name w:val="Tab-Struktur 1 0/9pt"/>
    <w:pPr>
      <w:tabs>
        <w:tab w:val="left" w:pos="227"/>
      </w:tabs>
      <w:spacing w:line="200" w:lineRule="exact"/>
      <w:ind w:left="227" w:hanging="227"/>
    </w:pPr>
    <w:rPr>
      <w:sz w:val="18"/>
      <w:lang w:val="de-CH" w:eastAsia="de-DE"/>
    </w:rPr>
  </w:style>
  <w:style w:type="paragraph" w:customStyle="1" w:styleId="Tab-Struktur138pt">
    <w:name w:val="Tab-Struktur 1 3/8pt"/>
    <w:basedOn w:val="Tab-Struktur108pt"/>
    <w:pPr>
      <w:spacing w:before="60"/>
    </w:pPr>
  </w:style>
  <w:style w:type="paragraph" w:customStyle="1" w:styleId="Tab-Struktur149pt">
    <w:name w:val="Tab-Struktur 1 4/9pt"/>
    <w:basedOn w:val="Tab-Struktur109pt"/>
    <w:pPr>
      <w:spacing w:before="80"/>
    </w:pPr>
  </w:style>
  <w:style w:type="paragraph" w:customStyle="1" w:styleId="Tab-Struktur208pt">
    <w:name w:val="Tab-Struktur 2 0/8pt"/>
    <w:basedOn w:val="Tab-Struktur108pt"/>
    <w:pPr>
      <w:tabs>
        <w:tab w:val="left" w:pos="454"/>
      </w:tabs>
      <w:ind w:left="454"/>
    </w:pPr>
  </w:style>
  <w:style w:type="paragraph" w:customStyle="1" w:styleId="Tab-Struktur209pt">
    <w:name w:val="Tab-Struktur 2 0/9pt"/>
    <w:basedOn w:val="Tab-Struktur109pt"/>
    <w:pPr>
      <w:tabs>
        <w:tab w:val="left" w:pos="454"/>
      </w:tabs>
      <w:ind w:left="454"/>
    </w:pPr>
  </w:style>
  <w:style w:type="paragraph" w:customStyle="1" w:styleId="Tab-Struktur229pt">
    <w:name w:val="Tab-Struktur 2 2/9pt"/>
    <w:basedOn w:val="Tab-Struktur209pt"/>
    <w:pPr>
      <w:spacing w:before="40"/>
    </w:pPr>
  </w:style>
  <w:style w:type="paragraph" w:customStyle="1" w:styleId="Tab-Struktur308pt">
    <w:name w:val="Tab-Struktur 3 0/8pt"/>
    <w:basedOn w:val="Tab-Struktur208pt"/>
    <w:pPr>
      <w:tabs>
        <w:tab w:val="left" w:pos="680"/>
      </w:tabs>
      <w:ind w:left="681"/>
    </w:pPr>
  </w:style>
  <w:style w:type="paragraph" w:customStyle="1" w:styleId="Tab-Untertit8pt">
    <w:name w:val="Tab-Untertit /8pt"/>
    <w:pPr>
      <w:keepNext/>
      <w:keepLines/>
      <w:spacing w:before="160" w:line="160" w:lineRule="exact"/>
    </w:pPr>
    <w:rPr>
      <w:b/>
      <w:sz w:val="16"/>
      <w:lang w:val="de-CH" w:eastAsia="de-DE"/>
    </w:rPr>
  </w:style>
  <w:style w:type="paragraph" w:customStyle="1" w:styleId="Tab-Untertit9pt">
    <w:name w:val="Tab-Untertit /9pt"/>
    <w:pPr>
      <w:keepNext/>
      <w:keepLines/>
      <w:spacing w:before="160" w:line="200" w:lineRule="exact"/>
    </w:pPr>
    <w:rPr>
      <w:b/>
      <w:sz w:val="18"/>
      <w:lang w:val="de-CH" w:eastAsia="de-DE"/>
    </w:rPr>
  </w:style>
  <w:style w:type="paragraph" w:customStyle="1" w:styleId="Tab-Utit8pt-kurs">
    <w:name w:val="Tab-Utit /8pt-kurs"/>
    <w:pPr>
      <w:keepNext/>
      <w:keepLines/>
      <w:spacing w:before="120" w:line="160" w:lineRule="exact"/>
    </w:pPr>
    <w:rPr>
      <w:i/>
      <w:sz w:val="16"/>
      <w:lang w:val="de-CH" w:eastAsia="de-DE"/>
    </w:rPr>
  </w:style>
  <w:style w:type="paragraph" w:customStyle="1" w:styleId="Tab-Utit9pt-kurs">
    <w:name w:val="Tab-Utit /9pt-kurs"/>
    <w:pPr>
      <w:keepNext/>
      <w:keepLines/>
      <w:spacing w:before="120" w:line="200" w:lineRule="exact"/>
    </w:pPr>
    <w:rPr>
      <w:i/>
      <w:sz w:val="18"/>
      <w:lang w:val="de-CH" w:eastAsia="de-DE"/>
    </w:rPr>
  </w:style>
  <w:style w:type="paragraph" w:customStyle="1" w:styleId="TitelAnhKurztit">
    <w:name w:val="Titel Anh Kurztit"/>
    <w:pPr>
      <w:keepNext/>
      <w:keepLines/>
      <w:suppressAutoHyphens/>
      <w:spacing w:before="80" w:line="200" w:lineRule="exact"/>
    </w:pPr>
    <w:rPr>
      <w:b/>
      <w:lang w:val="de-CH" w:eastAsia="de-DE"/>
    </w:rPr>
  </w:style>
  <w:style w:type="paragraph" w:customStyle="1" w:styleId="TitelAnhrechts">
    <w:name w:val="Titel Anh rechts"/>
    <w:pPr>
      <w:keepNext/>
      <w:keepLines/>
      <w:pageBreakBefore/>
      <w:suppressAutoHyphens/>
      <w:spacing w:line="200" w:lineRule="exact"/>
      <w:jc w:val="right"/>
    </w:pPr>
    <w:rPr>
      <w:i/>
      <w:sz w:val="18"/>
      <w:lang w:val="de-CH" w:eastAsia="de-DE"/>
    </w:rPr>
  </w:style>
  <w:style w:type="paragraph" w:customStyle="1" w:styleId="TitelAnhText">
    <w:name w:val="Titel Anh Text"/>
    <w:pPr>
      <w:keepNext/>
      <w:keepLines/>
      <w:suppressAutoHyphens/>
      <w:spacing w:line="200" w:lineRule="exact"/>
      <w:jc w:val="right"/>
    </w:pPr>
    <w:rPr>
      <w:sz w:val="18"/>
      <w:lang w:val="de-CH" w:eastAsia="de-DE"/>
    </w:rPr>
  </w:style>
  <w:style w:type="paragraph" w:customStyle="1" w:styleId="TitelAnhang">
    <w:name w:val="Titel Anhang"/>
    <w:pPr>
      <w:keepNext/>
      <w:keepLines/>
      <w:suppressAutoHyphens/>
      <w:spacing w:before="240" w:after="160" w:line="220" w:lineRule="exact"/>
    </w:pPr>
    <w:rPr>
      <w:b/>
      <w:sz w:val="22"/>
      <w:lang w:val="de-CH" w:eastAsia="de-DE"/>
    </w:rPr>
  </w:style>
  <w:style w:type="paragraph" w:customStyle="1" w:styleId="TitelBotschaftinnen">
    <w:name w:val="Titel Botschaft innen"/>
    <w:basedOn w:val="BotschaftTitel"/>
    <w:pPr>
      <w:spacing w:after="360"/>
    </w:pPr>
  </w:style>
  <w:style w:type="paragraph" w:customStyle="1" w:styleId="TitelUebersicht">
    <w:name w:val="Titel Uebersicht"/>
    <w:pPr>
      <w:spacing w:after="260" w:line="240" w:lineRule="exact"/>
    </w:pPr>
    <w:rPr>
      <w:b/>
      <w:lang w:val="de-CH" w:eastAsia="de-DE"/>
    </w:rPr>
  </w:style>
  <w:style w:type="paragraph" w:customStyle="1" w:styleId="ZifferrmI">
    <w:name w:val="Ziffer röm. I"/>
    <w:pPr>
      <w:keepNext/>
      <w:keepLines/>
      <w:suppressAutoHyphens/>
      <w:spacing w:after="60" w:line="200" w:lineRule="exact"/>
    </w:pPr>
    <w:rPr>
      <w:sz w:val="18"/>
      <w:lang w:val="de-CH" w:eastAsia="de-DE"/>
    </w:rPr>
  </w:style>
  <w:style w:type="paragraph" w:customStyle="1" w:styleId="ZifferrmII">
    <w:name w:val="Ziffer röm. II"/>
    <w:basedOn w:val="ZifferrmI"/>
    <w:pPr>
      <w:spacing w:before="360"/>
    </w:pPr>
  </w:style>
  <w:style w:type="paragraph" w:customStyle="1" w:styleId="BotSeite">
    <w:name w:val="Bot_Seite"/>
    <w:pPr>
      <w:tabs>
        <w:tab w:val="right" w:pos="6124"/>
      </w:tabs>
      <w:spacing w:before="260"/>
    </w:pPr>
    <w:rPr>
      <w:sz w:val="18"/>
      <w:lang w:val="de-CH" w:eastAsia="de-DE"/>
    </w:rPr>
  </w:style>
  <w:style w:type="paragraph" w:styleId="Verzeichnis1">
    <w:name w:val="toc 1"/>
    <w:next w:val="Absatz"/>
    <w:uiPriority w:val="39"/>
    <w:pPr>
      <w:tabs>
        <w:tab w:val="right" w:pos="6124"/>
      </w:tabs>
      <w:spacing w:before="80"/>
      <w:ind w:left="284" w:right="624" w:hanging="284"/>
    </w:pPr>
    <w:rPr>
      <w:b/>
      <w:sz w:val="18"/>
      <w:szCs w:val="18"/>
      <w:lang w:val="de-CH" w:eastAsia="de-DE"/>
    </w:rPr>
  </w:style>
  <w:style w:type="paragraph" w:styleId="Verzeichnis2">
    <w:name w:val="toc 2"/>
    <w:basedOn w:val="Verzeichnis1"/>
    <w:next w:val="Absatz"/>
    <w:uiPriority w:val="39"/>
    <w:pPr>
      <w:tabs>
        <w:tab w:val="left" w:pos="709"/>
      </w:tabs>
      <w:spacing w:before="40"/>
      <w:ind w:left="709" w:hanging="425"/>
    </w:pPr>
    <w:rPr>
      <w:b w:val="0"/>
    </w:rPr>
  </w:style>
  <w:style w:type="paragraph" w:styleId="Verzeichnis3">
    <w:name w:val="toc 3"/>
    <w:basedOn w:val="Verzeichnis2"/>
    <w:next w:val="Absatz"/>
    <w:uiPriority w:val="39"/>
    <w:pPr>
      <w:tabs>
        <w:tab w:val="left" w:pos="1276"/>
      </w:tabs>
      <w:spacing w:before="0"/>
      <w:ind w:left="1276" w:hanging="567"/>
    </w:pPr>
  </w:style>
  <w:style w:type="paragraph" w:styleId="Verzeichnis4">
    <w:name w:val="toc 4"/>
    <w:basedOn w:val="Verzeichnis3"/>
    <w:next w:val="Absatz"/>
    <w:uiPriority w:val="39"/>
    <w:pPr>
      <w:tabs>
        <w:tab w:val="clear" w:pos="709"/>
        <w:tab w:val="clear" w:pos="1276"/>
        <w:tab w:val="left" w:pos="1985"/>
      </w:tabs>
      <w:ind w:left="1985" w:hanging="709"/>
    </w:pPr>
  </w:style>
  <w:style w:type="paragraph" w:styleId="Verzeichnis5">
    <w:name w:val="toc 5"/>
    <w:basedOn w:val="Verzeichnis4"/>
    <w:next w:val="Absatz"/>
    <w:uiPriority w:val="39"/>
    <w:pPr>
      <w:ind w:left="2949" w:hanging="964"/>
    </w:pPr>
  </w:style>
  <w:style w:type="paragraph" w:styleId="Verzeichnis6">
    <w:name w:val="toc 6"/>
    <w:basedOn w:val="Verzeichnis5"/>
    <w:next w:val="Absatz"/>
    <w:uiPriority w:val="39"/>
    <w:pPr>
      <w:ind w:left="2948"/>
    </w:pPr>
  </w:style>
  <w:style w:type="paragraph" w:styleId="Verzeichnis7">
    <w:name w:val="toc 7"/>
    <w:basedOn w:val="Verzeichnis6"/>
    <w:next w:val="Absatz"/>
    <w:uiPriority w:val="39"/>
  </w:style>
  <w:style w:type="paragraph" w:styleId="Verzeichnis8">
    <w:name w:val="toc 8"/>
    <w:basedOn w:val="Verzeichnis7"/>
    <w:next w:val="Absatz"/>
    <w:uiPriority w:val="39"/>
  </w:style>
  <w:style w:type="paragraph" w:styleId="Verzeichnis9">
    <w:name w:val="toc 9"/>
    <w:basedOn w:val="Verzeichnis8"/>
    <w:next w:val="Absatz"/>
    <w:uiPriority w:val="39"/>
  </w:style>
  <w:style w:type="paragraph" w:customStyle="1" w:styleId="Inhaltsverzeichnis">
    <w:name w:val="Inhaltsverzeichnis"/>
    <w:basedOn w:val="Inhverzfett"/>
    <w:pPr>
      <w:suppressAutoHyphens/>
    </w:pPr>
    <w:rPr>
      <w:sz w:val="20"/>
    </w:rPr>
  </w:style>
  <w:style w:type="paragraph" w:customStyle="1" w:styleId="Tab-Struktur309pt">
    <w:name w:val="Tab-Struktur 3 0/9pt"/>
    <w:basedOn w:val="Tab-Struktur209pt"/>
    <w:pPr>
      <w:tabs>
        <w:tab w:val="left" w:pos="680"/>
      </w:tabs>
      <w:ind w:left="681"/>
    </w:pPr>
  </w:style>
  <w:style w:type="paragraph" w:customStyle="1" w:styleId="Tabkrper38pt-fett">
    <w:name w:val="Tabkörper 3/8pt-fett"/>
    <w:basedOn w:val="Tabkrper38pt"/>
    <w:rPr>
      <w:b/>
    </w:rPr>
  </w:style>
  <w:style w:type="paragraph" w:customStyle="1" w:styleId="Tabkrper49pt-fett">
    <w:name w:val="Tabkörper 4/9pt-fett"/>
    <w:basedOn w:val="Tabkrper49pt"/>
    <w:rPr>
      <w:b/>
    </w:rPr>
  </w:style>
  <w:style w:type="paragraph" w:customStyle="1" w:styleId="Tabkrper29pt">
    <w:name w:val="Tabkörper 2/9pt"/>
    <w:basedOn w:val="Tabkrper09pt"/>
    <w:pPr>
      <w:spacing w:before="40"/>
    </w:pPr>
  </w:style>
  <w:style w:type="paragraph" w:customStyle="1" w:styleId="TitelArtikelKomm">
    <w:name w:val="Titel Artikel Komm"/>
    <w:basedOn w:val="berschrift9"/>
    <w:pPr>
      <w:tabs>
        <w:tab w:val="left" w:pos="1134"/>
      </w:tabs>
      <w:spacing w:before="280"/>
      <w:outlineLvl w:val="9"/>
    </w:pPr>
    <w:rPr>
      <w:b w:val="0"/>
      <w:i/>
      <w:sz w:val="18"/>
    </w:rPr>
  </w:style>
  <w:style w:type="paragraph" w:customStyle="1" w:styleId="Tabkrper383pt-fett">
    <w:name w:val="Tabkörper 3/8/3pt-fett"/>
    <w:basedOn w:val="Tabkrper38pt-fett"/>
    <w:qFormat/>
    <w:pPr>
      <w:spacing w:after="60"/>
    </w:pPr>
  </w:style>
  <w:style w:type="paragraph" w:customStyle="1" w:styleId="Struktur12">
    <w:name w:val="Struktur 1.2"/>
    <w:basedOn w:val="Struktur1"/>
    <w:pPr>
      <w:tabs>
        <w:tab w:val="left" w:pos="210"/>
      </w:tabs>
      <w:ind w:left="924" w:hanging="924"/>
    </w:pPr>
  </w:style>
  <w:style w:type="paragraph" w:customStyle="1" w:styleId="Struktur23">
    <w:name w:val="Struktur 2.3"/>
    <w:basedOn w:val="Struktur2"/>
    <w:pPr>
      <w:tabs>
        <w:tab w:val="left" w:pos="210"/>
        <w:tab w:val="left" w:pos="567"/>
      </w:tabs>
      <w:spacing w:before="80"/>
      <w:ind w:left="1281" w:hanging="1281"/>
    </w:pPr>
  </w:style>
  <w:style w:type="paragraph" w:customStyle="1" w:styleId="ErlassLinie">
    <w:name w:val="Erlass Linie"/>
    <w:next w:val="Standard"/>
    <w:pPr>
      <w:pBdr>
        <w:top w:val="single" w:sz="6" w:space="4" w:color="auto"/>
      </w:pBdr>
      <w:spacing w:before="200" w:line="200" w:lineRule="exact"/>
      <w:jc w:val="both"/>
    </w:pPr>
    <w:rPr>
      <w:sz w:val="18"/>
      <w:lang w:val="de-CH" w:eastAsia="de-DE"/>
    </w:rPr>
  </w:style>
  <w:style w:type="paragraph" w:customStyle="1" w:styleId="Error">
    <w:name w:val="Error"/>
    <w:rPr>
      <w:rFonts w:ascii="Arial" w:hAnsi="Arial"/>
      <w:i/>
      <w:color w:val="FF0000"/>
      <w:lang w:val="de-CH" w:eastAsia="de-DE"/>
    </w:rPr>
  </w:style>
  <w:style w:type="character" w:customStyle="1" w:styleId="ErrorZ">
    <w:name w:val="ErrorZ"/>
    <w:rPr>
      <w:rFonts w:ascii="Arial" w:hAnsi="Arial"/>
      <w:i/>
      <w:color w:val="FF0000"/>
    </w:rPr>
  </w:style>
  <w:style w:type="paragraph" w:customStyle="1" w:styleId="UnterschriftenFI">
    <w:name w:val="UnterschriftenFI"/>
    <w:basedOn w:val="Absatz"/>
    <w:pPr>
      <w:tabs>
        <w:tab w:val="left" w:pos="1701"/>
        <w:tab w:val="right" w:pos="6112"/>
      </w:tabs>
      <w:spacing w:before="120"/>
      <w:jc w:val="left"/>
    </w:pPr>
  </w:style>
  <w:style w:type="paragraph" w:customStyle="1" w:styleId="UnterschriftenFI1">
    <w:name w:val="UnterschriftenFI 1"/>
    <w:basedOn w:val="UnterschriftenFI"/>
    <w:pPr>
      <w:spacing w:before="480"/>
    </w:pPr>
  </w:style>
  <w:style w:type="paragraph" w:customStyle="1" w:styleId="Zwischentitel">
    <w:name w:val="Zwischentitel"/>
    <w:basedOn w:val="Absatzvor"/>
    <w:next w:val="Absatz"/>
    <w:pPr>
      <w:keepNext/>
      <w:jc w:val="left"/>
    </w:pPr>
    <w:rPr>
      <w:b/>
    </w:rPr>
  </w:style>
  <w:style w:type="table" w:styleId="Tabellenraster">
    <w:name w:val="Table Grid"/>
    <w:basedOn w:val="NormaleTabelle"/>
    <w:pPr>
      <w:spacing w:line="200" w:lineRule="exact"/>
      <w:jc w:val="both"/>
    </w:pPr>
    <w:rPr>
      <w:sz w:val="18"/>
      <w:szCs w:val="18"/>
    </w:rPr>
    <w:tblPr>
      <w:tblCellMar>
        <w:left w:w="0" w:type="dxa"/>
        <w:right w:w="0" w:type="dxa"/>
      </w:tblCellMar>
    </w:tblPr>
  </w:style>
  <w:style w:type="paragraph" w:customStyle="1" w:styleId="VerweisArtkursiv">
    <w:name w:val="Verweis Art kursiv"/>
    <w:pPr>
      <w:spacing w:before="280"/>
    </w:pPr>
    <w:rPr>
      <w:i/>
      <w:sz w:val="18"/>
      <w:lang w:val="de-CH" w:eastAsia="de-DE"/>
    </w:rPr>
  </w:style>
  <w:style w:type="paragraph" w:customStyle="1" w:styleId="Tabkrper383pt-kurs">
    <w:name w:val="Tabkörper 3/8/3pt-kurs"/>
    <w:basedOn w:val="Tabkrper38pt-kurs"/>
    <w:qFormat/>
    <w:pPr>
      <w:spacing w:after="60"/>
    </w:pPr>
  </w:style>
  <w:style w:type="paragraph" w:customStyle="1" w:styleId="TabkrperR383pt">
    <w:name w:val="Tabkörper R/3/8/3pt"/>
    <w:basedOn w:val="TabkrperR38pt"/>
    <w:qFormat/>
    <w:pPr>
      <w:spacing w:after="60"/>
    </w:pPr>
  </w:style>
  <w:style w:type="paragraph" w:customStyle="1" w:styleId="Absatz">
    <w:name w:val="Absatz"/>
    <w:pPr>
      <w:spacing w:before="80" w:line="200" w:lineRule="exact"/>
      <w:jc w:val="both"/>
    </w:pPr>
    <w:rPr>
      <w:sz w:val="18"/>
      <w:lang w:val="de-CH" w:eastAsia="de-DE"/>
    </w:rPr>
  </w:style>
  <w:style w:type="paragraph" w:customStyle="1" w:styleId="Tab-Struktur1383pt">
    <w:name w:val="Tab-Struktur 1 3/8/3pt"/>
    <w:basedOn w:val="Tab-Struktur138pt"/>
    <w:qFormat/>
    <w:pPr>
      <w:spacing w:after="60"/>
    </w:pPr>
  </w:style>
  <w:style w:type="paragraph" w:customStyle="1" w:styleId="Tab-Struktur2083pt">
    <w:name w:val="Tab-Struktur 2 0/8/3pt"/>
    <w:basedOn w:val="Tab-Struktur208pt"/>
    <w:qFormat/>
    <w:pPr>
      <w:spacing w:after="60"/>
    </w:pPr>
  </w:style>
  <w:style w:type="paragraph" w:customStyle="1" w:styleId="Tab-Struktur3083pt">
    <w:name w:val="Tab-Struktur 3 0/8/3pt"/>
    <w:basedOn w:val="Tab-Struktur308pt"/>
    <w:qFormat/>
    <w:pPr>
      <w:spacing w:after="60"/>
    </w:pPr>
  </w:style>
  <w:style w:type="paragraph" w:customStyle="1" w:styleId="Tab-Untertit83pt">
    <w:name w:val="Tab-Untertit /8/3pt"/>
    <w:basedOn w:val="Tab-Untertit8pt"/>
    <w:qFormat/>
    <w:pPr>
      <w:spacing w:after="60"/>
    </w:pPr>
  </w:style>
  <w:style w:type="paragraph" w:customStyle="1" w:styleId="Tab-Utit83pt-kurs">
    <w:name w:val="Tab-Utit /8/3pt-kurs"/>
    <w:basedOn w:val="Tab-Utit8pt-kurs"/>
    <w:qFormat/>
    <w:pPr>
      <w:spacing w:after="60"/>
    </w:pPr>
  </w:style>
  <w:style w:type="paragraph" w:customStyle="1" w:styleId="Tabkrper083pt">
    <w:name w:val="Tabkörper 0/8/3pt"/>
    <w:basedOn w:val="Tabkrper08pt"/>
    <w:qFormat/>
    <w:pPr>
      <w:spacing w:after="60"/>
    </w:pPr>
  </w:style>
  <w:style w:type="paragraph" w:customStyle="1" w:styleId="Tab-Struktur1083pt">
    <w:name w:val="Tab-Struktur 1 0/8/3pt"/>
    <w:basedOn w:val="Tab-Struktur108pt"/>
    <w:qFormat/>
    <w:pPr>
      <w:spacing w:after="60"/>
    </w:pPr>
  </w:style>
  <w:style w:type="paragraph" w:customStyle="1" w:styleId="Zyan-Feld">
    <w:name w:val="Zyan-Feld"/>
    <w:pPr>
      <w:spacing w:line="180" w:lineRule="exact"/>
    </w:pPr>
    <w:rPr>
      <w:vanish/>
      <w:color w:val="00FFFF"/>
      <w:sz w:val="18"/>
      <w:lang w:val="de-CH" w:eastAsia="de-DE"/>
    </w:rPr>
  </w:style>
  <w:style w:type="character" w:styleId="Fett">
    <w:name w:val="Strong"/>
    <w:basedOn w:val="Absatz-Standardschriftart"/>
    <w:qFormat/>
    <w:rPr>
      <w:b/>
      <w:bCs/>
    </w:rPr>
  </w:style>
  <w:style w:type="character" w:customStyle="1" w:styleId="berschrift2Zchn">
    <w:name w:val="Überschrift 2 Zchn"/>
    <w:link w:val="berschrift2"/>
    <w:rPr>
      <w:b/>
      <w:lang w:val="de-CH" w:eastAsia="de-DE"/>
    </w:rPr>
  </w:style>
  <w:style w:type="character" w:styleId="Hyperlink">
    <w:name w:val="Hyperlink"/>
    <w:uiPriority w:val="99"/>
    <w:unhideWhenUsed/>
    <w:rPr>
      <w:color w:val="auto"/>
      <w:u w:val="none"/>
    </w:rPr>
  </w:style>
  <w:style w:type="character" w:styleId="BesuchterLink">
    <w:name w:val="FollowedHyperlink"/>
    <w:rPr>
      <w:color w:val="auto"/>
      <w:u w:val="none"/>
    </w:rPr>
  </w:style>
  <w:style w:type="paragraph" w:styleId="Abbildungsverzeichnis">
    <w:name w:val="table of figures"/>
    <w:basedOn w:val="Verzeichnis2"/>
    <w:next w:val="Standard"/>
    <w:uiPriority w:val="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2200297">
      <w:bodyDiv w:val="1"/>
      <w:marLeft w:val="0"/>
      <w:marRight w:val="0"/>
      <w:marTop w:val="0"/>
      <w:marBottom w:val="0"/>
      <w:divBdr>
        <w:top w:val="none" w:sz="0" w:space="0" w:color="auto"/>
        <w:left w:val="none" w:sz="0" w:space="0" w:color="auto"/>
        <w:bottom w:val="none" w:sz="0" w:space="0" w:color="auto"/>
        <w:right w:val="none" w:sz="0" w:space="0" w:color="auto"/>
      </w:divBdr>
    </w:div>
    <w:div w:id="1200976084">
      <w:bodyDiv w:val="1"/>
      <w:marLeft w:val="0"/>
      <w:marRight w:val="0"/>
      <w:marTop w:val="0"/>
      <w:marBottom w:val="0"/>
      <w:divBdr>
        <w:top w:val="none" w:sz="0" w:space="0" w:color="auto"/>
        <w:left w:val="none" w:sz="0" w:space="0" w:color="auto"/>
        <w:bottom w:val="none" w:sz="0" w:space="0" w:color="auto"/>
        <w:right w:val="none" w:sz="0" w:space="0" w:color="auto"/>
      </w:divBdr>
    </w:div>
    <w:div w:id="1473058492">
      <w:bodyDiv w:val="1"/>
      <w:marLeft w:val="0"/>
      <w:marRight w:val="0"/>
      <w:marTop w:val="0"/>
      <w:marBottom w:val="0"/>
      <w:divBdr>
        <w:top w:val="none" w:sz="0" w:space="0" w:color="auto"/>
        <w:left w:val="none" w:sz="0" w:space="0" w:color="auto"/>
        <w:bottom w:val="none" w:sz="0" w:space="0" w:color="auto"/>
        <w:right w:val="none" w:sz="0" w:space="0" w:color="auto"/>
      </w:divBdr>
    </w:div>
    <w:div w:id="18189106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4.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B61B10E-1F7C-4F1D-93E4-D9056BE094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1149</Words>
  <Characters>6768</Characters>
  <Application>Microsoft Office Word</Application>
  <DocSecurity>0</DocSecurity>
  <Lines>483</Lines>
  <Paragraphs>416</Paragraphs>
  <ScaleCrop>false</ScaleCrop>
  <HeadingPairs>
    <vt:vector size="6" baseType="variant">
      <vt:variant>
        <vt:lpstr>Titel</vt:lpstr>
      </vt:variant>
      <vt:variant>
        <vt:i4>1</vt:i4>
      </vt:variant>
      <vt:variant>
        <vt:lpstr>Title</vt:lpstr>
      </vt:variant>
      <vt:variant>
        <vt:i4>1</vt:i4>
      </vt:variant>
      <vt:variant>
        <vt:lpstr>Titre</vt:lpstr>
      </vt:variant>
      <vt:variant>
        <vt:i4>1</vt:i4>
      </vt:variant>
    </vt:vector>
  </HeadingPairs>
  <TitlesOfParts>
    <vt:vector size="3" baseType="lpstr">
      <vt:lpstr>Dokumentvorlage Botschaftstext für Word 2013</vt:lpstr>
      <vt:lpstr>Dokumentvorlage Botschaftstext für Word 2013</vt:lpstr>
      <vt:lpstr>Dokumentvorlage Botschaftstext für Word 2007</vt:lpstr>
    </vt:vector>
  </TitlesOfParts>
  <Manager>Schweizerische Bundeskanzlei (BK)</Manager>
  <Company>BK-KAV, Feldeggweg 1, 3000 Bern</Company>
  <LinksUpToDate>false</LinksUpToDate>
  <CharactersWithSpaces>7501</CharactersWithSpaces>
  <SharedDoc>false</SharedDoc>
  <HLinks>
    <vt:vector size="288" baseType="variant">
      <vt:variant>
        <vt:i4>1310771</vt:i4>
      </vt:variant>
      <vt:variant>
        <vt:i4>290</vt:i4>
      </vt:variant>
      <vt:variant>
        <vt:i4>0</vt:i4>
      </vt:variant>
      <vt:variant>
        <vt:i4>5</vt:i4>
      </vt:variant>
      <vt:variant>
        <vt:lpwstr/>
      </vt:variant>
      <vt:variant>
        <vt:lpwstr>_Toc364161255</vt:lpwstr>
      </vt:variant>
      <vt:variant>
        <vt:i4>1310771</vt:i4>
      </vt:variant>
      <vt:variant>
        <vt:i4>284</vt:i4>
      </vt:variant>
      <vt:variant>
        <vt:i4>0</vt:i4>
      </vt:variant>
      <vt:variant>
        <vt:i4>5</vt:i4>
      </vt:variant>
      <vt:variant>
        <vt:lpwstr/>
      </vt:variant>
      <vt:variant>
        <vt:lpwstr>_Toc364161254</vt:lpwstr>
      </vt:variant>
      <vt:variant>
        <vt:i4>1310771</vt:i4>
      </vt:variant>
      <vt:variant>
        <vt:i4>278</vt:i4>
      </vt:variant>
      <vt:variant>
        <vt:i4>0</vt:i4>
      </vt:variant>
      <vt:variant>
        <vt:i4>5</vt:i4>
      </vt:variant>
      <vt:variant>
        <vt:lpwstr/>
      </vt:variant>
      <vt:variant>
        <vt:lpwstr>_Toc364161253</vt:lpwstr>
      </vt:variant>
      <vt:variant>
        <vt:i4>1310771</vt:i4>
      </vt:variant>
      <vt:variant>
        <vt:i4>272</vt:i4>
      </vt:variant>
      <vt:variant>
        <vt:i4>0</vt:i4>
      </vt:variant>
      <vt:variant>
        <vt:i4>5</vt:i4>
      </vt:variant>
      <vt:variant>
        <vt:lpwstr/>
      </vt:variant>
      <vt:variant>
        <vt:lpwstr>_Toc364161252</vt:lpwstr>
      </vt:variant>
      <vt:variant>
        <vt:i4>1310771</vt:i4>
      </vt:variant>
      <vt:variant>
        <vt:i4>266</vt:i4>
      </vt:variant>
      <vt:variant>
        <vt:i4>0</vt:i4>
      </vt:variant>
      <vt:variant>
        <vt:i4>5</vt:i4>
      </vt:variant>
      <vt:variant>
        <vt:lpwstr/>
      </vt:variant>
      <vt:variant>
        <vt:lpwstr>_Toc364161251</vt:lpwstr>
      </vt:variant>
      <vt:variant>
        <vt:i4>1310771</vt:i4>
      </vt:variant>
      <vt:variant>
        <vt:i4>260</vt:i4>
      </vt:variant>
      <vt:variant>
        <vt:i4>0</vt:i4>
      </vt:variant>
      <vt:variant>
        <vt:i4>5</vt:i4>
      </vt:variant>
      <vt:variant>
        <vt:lpwstr/>
      </vt:variant>
      <vt:variant>
        <vt:lpwstr>_Toc364161250</vt:lpwstr>
      </vt:variant>
      <vt:variant>
        <vt:i4>1376307</vt:i4>
      </vt:variant>
      <vt:variant>
        <vt:i4>254</vt:i4>
      </vt:variant>
      <vt:variant>
        <vt:i4>0</vt:i4>
      </vt:variant>
      <vt:variant>
        <vt:i4>5</vt:i4>
      </vt:variant>
      <vt:variant>
        <vt:lpwstr/>
      </vt:variant>
      <vt:variant>
        <vt:lpwstr>_Toc364161249</vt:lpwstr>
      </vt:variant>
      <vt:variant>
        <vt:i4>1376307</vt:i4>
      </vt:variant>
      <vt:variant>
        <vt:i4>248</vt:i4>
      </vt:variant>
      <vt:variant>
        <vt:i4>0</vt:i4>
      </vt:variant>
      <vt:variant>
        <vt:i4>5</vt:i4>
      </vt:variant>
      <vt:variant>
        <vt:lpwstr/>
      </vt:variant>
      <vt:variant>
        <vt:lpwstr>_Toc364161248</vt:lpwstr>
      </vt:variant>
      <vt:variant>
        <vt:i4>1376307</vt:i4>
      </vt:variant>
      <vt:variant>
        <vt:i4>242</vt:i4>
      </vt:variant>
      <vt:variant>
        <vt:i4>0</vt:i4>
      </vt:variant>
      <vt:variant>
        <vt:i4>5</vt:i4>
      </vt:variant>
      <vt:variant>
        <vt:lpwstr/>
      </vt:variant>
      <vt:variant>
        <vt:lpwstr>_Toc364161247</vt:lpwstr>
      </vt:variant>
      <vt:variant>
        <vt:i4>1376307</vt:i4>
      </vt:variant>
      <vt:variant>
        <vt:i4>236</vt:i4>
      </vt:variant>
      <vt:variant>
        <vt:i4>0</vt:i4>
      </vt:variant>
      <vt:variant>
        <vt:i4>5</vt:i4>
      </vt:variant>
      <vt:variant>
        <vt:lpwstr/>
      </vt:variant>
      <vt:variant>
        <vt:lpwstr>_Toc364161246</vt:lpwstr>
      </vt:variant>
      <vt:variant>
        <vt:i4>1376307</vt:i4>
      </vt:variant>
      <vt:variant>
        <vt:i4>230</vt:i4>
      </vt:variant>
      <vt:variant>
        <vt:i4>0</vt:i4>
      </vt:variant>
      <vt:variant>
        <vt:i4>5</vt:i4>
      </vt:variant>
      <vt:variant>
        <vt:lpwstr/>
      </vt:variant>
      <vt:variant>
        <vt:lpwstr>_Toc364161245</vt:lpwstr>
      </vt:variant>
      <vt:variant>
        <vt:i4>1376307</vt:i4>
      </vt:variant>
      <vt:variant>
        <vt:i4>224</vt:i4>
      </vt:variant>
      <vt:variant>
        <vt:i4>0</vt:i4>
      </vt:variant>
      <vt:variant>
        <vt:i4>5</vt:i4>
      </vt:variant>
      <vt:variant>
        <vt:lpwstr/>
      </vt:variant>
      <vt:variant>
        <vt:lpwstr>_Toc364161244</vt:lpwstr>
      </vt:variant>
      <vt:variant>
        <vt:i4>1376307</vt:i4>
      </vt:variant>
      <vt:variant>
        <vt:i4>218</vt:i4>
      </vt:variant>
      <vt:variant>
        <vt:i4>0</vt:i4>
      </vt:variant>
      <vt:variant>
        <vt:i4>5</vt:i4>
      </vt:variant>
      <vt:variant>
        <vt:lpwstr/>
      </vt:variant>
      <vt:variant>
        <vt:lpwstr>_Toc364161243</vt:lpwstr>
      </vt:variant>
      <vt:variant>
        <vt:i4>1376307</vt:i4>
      </vt:variant>
      <vt:variant>
        <vt:i4>212</vt:i4>
      </vt:variant>
      <vt:variant>
        <vt:i4>0</vt:i4>
      </vt:variant>
      <vt:variant>
        <vt:i4>5</vt:i4>
      </vt:variant>
      <vt:variant>
        <vt:lpwstr/>
      </vt:variant>
      <vt:variant>
        <vt:lpwstr>_Toc364161242</vt:lpwstr>
      </vt:variant>
      <vt:variant>
        <vt:i4>1376307</vt:i4>
      </vt:variant>
      <vt:variant>
        <vt:i4>206</vt:i4>
      </vt:variant>
      <vt:variant>
        <vt:i4>0</vt:i4>
      </vt:variant>
      <vt:variant>
        <vt:i4>5</vt:i4>
      </vt:variant>
      <vt:variant>
        <vt:lpwstr/>
      </vt:variant>
      <vt:variant>
        <vt:lpwstr>_Toc364161241</vt:lpwstr>
      </vt:variant>
      <vt:variant>
        <vt:i4>1376307</vt:i4>
      </vt:variant>
      <vt:variant>
        <vt:i4>200</vt:i4>
      </vt:variant>
      <vt:variant>
        <vt:i4>0</vt:i4>
      </vt:variant>
      <vt:variant>
        <vt:i4>5</vt:i4>
      </vt:variant>
      <vt:variant>
        <vt:lpwstr/>
      </vt:variant>
      <vt:variant>
        <vt:lpwstr>_Toc364161240</vt:lpwstr>
      </vt:variant>
      <vt:variant>
        <vt:i4>1638451</vt:i4>
      </vt:variant>
      <vt:variant>
        <vt:i4>191</vt:i4>
      </vt:variant>
      <vt:variant>
        <vt:i4>0</vt:i4>
      </vt:variant>
      <vt:variant>
        <vt:i4>5</vt:i4>
      </vt:variant>
      <vt:variant>
        <vt:lpwstr/>
      </vt:variant>
      <vt:variant>
        <vt:lpwstr>_Toc364161287</vt:lpwstr>
      </vt:variant>
      <vt:variant>
        <vt:i4>1638451</vt:i4>
      </vt:variant>
      <vt:variant>
        <vt:i4>185</vt:i4>
      </vt:variant>
      <vt:variant>
        <vt:i4>0</vt:i4>
      </vt:variant>
      <vt:variant>
        <vt:i4>5</vt:i4>
      </vt:variant>
      <vt:variant>
        <vt:lpwstr/>
      </vt:variant>
      <vt:variant>
        <vt:lpwstr>_Toc364161286</vt:lpwstr>
      </vt:variant>
      <vt:variant>
        <vt:i4>1638451</vt:i4>
      </vt:variant>
      <vt:variant>
        <vt:i4>179</vt:i4>
      </vt:variant>
      <vt:variant>
        <vt:i4>0</vt:i4>
      </vt:variant>
      <vt:variant>
        <vt:i4>5</vt:i4>
      </vt:variant>
      <vt:variant>
        <vt:lpwstr/>
      </vt:variant>
      <vt:variant>
        <vt:lpwstr>_Toc364161285</vt:lpwstr>
      </vt:variant>
      <vt:variant>
        <vt:i4>1638451</vt:i4>
      </vt:variant>
      <vt:variant>
        <vt:i4>173</vt:i4>
      </vt:variant>
      <vt:variant>
        <vt:i4>0</vt:i4>
      </vt:variant>
      <vt:variant>
        <vt:i4>5</vt:i4>
      </vt:variant>
      <vt:variant>
        <vt:lpwstr/>
      </vt:variant>
      <vt:variant>
        <vt:lpwstr>_Toc364161284</vt:lpwstr>
      </vt:variant>
      <vt:variant>
        <vt:i4>1638451</vt:i4>
      </vt:variant>
      <vt:variant>
        <vt:i4>167</vt:i4>
      </vt:variant>
      <vt:variant>
        <vt:i4>0</vt:i4>
      </vt:variant>
      <vt:variant>
        <vt:i4>5</vt:i4>
      </vt:variant>
      <vt:variant>
        <vt:lpwstr/>
      </vt:variant>
      <vt:variant>
        <vt:lpwstr>_Toc364161283</vt:lpwstr>
      </vt:variant>
      <vt:variant>
        <vt:i4>1638451</vt:i4>
      </vt:variant>
      <vt:variant>
        <vt:i4>161</vt:i4>
      </vt:variant>
      <vt:variant>
        <vt:i4>0</vt:i4>
      </vt:variant>
      <vt:variant>
        <vt:i4>5</vt:i4>
      </vt:variant>
      <vt:variant>
        <vt:lpwstr/>
      </vt:variant>
      <vt:variant>
        <vt:lpwstr>_Toc364161282</vt:lpwstr>
      </vt:variant>
      <vt:variant>
        <vt:i4>1638451</vt:i4>
      </vt:variant>
      <vt:variant>
        <vt:i4>155</vt:i4>
      </vt:variant>
      <vt:variant>
        <vt:i4>0</vt:i4>
      </vt:variant>
      <vt:variant>
        <vt:i4>5</vt:i4>
      </vt:variant>
      <vt:variant>
        <vt:lpwstr/>
      </vt:variant>
      <vt:variant>
        <vt:lpwstr>_Toc364161281</vt:lpwstr>
      </vt:variant>
      <vt:variant>
        <vt:i4>1638451</vt:i4>
      </vt:variant>
      <vt:variant>
        <vt:i4>149</vt:i4>
      </vt:variant>
      <vt:variant>
        <vt:i4>0</vt:i4>
      </vt:variant>
      <vt:variant>
        <vt:i4>5</vt:i4>
      </vt:variant>
      <vt:variant>
        <vt:lpwstr/>
      </vt:variant>
      <vt:variant>
        <vt:lpwstr>_Toc364161280</vt:lpwstr>
      </vt:variant>
      <vt:variant>
        <vt:i4>1441843</vt:i4>
      </vt:variant>
      <vt:variant>
        <vt:i4>143</vt:i4>
      </vt:variant>
      <vt:variant>
        <vt:i4>0</vt:i4>
      </vt:variant>
      <vt:variant>
        <vt:i4>5</vt:i4>
      </vt:variant>
      <vt:variant>
        <vt:lpwstr/>
      </vt:variant>
      <vt:variant>
        <vt:lpwstr>_Toc364161279</vt:lpwstr>
      </vt:variant>
      <vt:variant>
        <vt:i4>1441843</vt:i4>
      </vt:variant>
      <vt:variant>
        <vt:i4>137</vt:i4>
      </vt:variant>
      <vt:variant>
        <vt:i4>0</vt:i4>
      </vt:variant>
      <vt:variant>
        <vt:i4>5</vt:i4>
      </vt:variant>
      <vt:variant>
        <vt:lpwstr/>
      </vt:variant>
      <vt:variant>
        <vt:lpwstr>_Toc364161278</vt:lpwstr>
      </vt:variant>
      <vt:variant>
        <vt:i4>1441843</vt:i4>
      </vt:variant>
      <vt:variant>
        <vt:i4>131</vt:i4>
      </vt:variant>
      <vt:variant>
        <vt:i4>0</vt:i4>
      </vt:variant>
      <vt:variant>
        <vt:i4>5</vt:i4>
      </vt:variant>
      <vt:variant>
        <vt:lpwstr/>
      </vt:variant>
      <vt:variant>
        <vt:lpwstr>_Toc364161277</vt:lpwstr>
      </vt:variant>
      <vt:variant>
        <vt:i4>1441843</vt:i4>
      </vt:variant>
      <vt:variant>
        <vt:i4>125</vt:i4>
      </vt:variant>
      <vt:variant>
        <vt:i4>0</vt:i4>
      </vt:variant>
      <vt:variant>
        <vt:i4>5</vt:i4>
      </vt:variant>
      <vt:variant>
        <vt:lpwstr/>
      </vt:variant>
      <vt:variant>
        <vt:lpwstr>_Toc364161276</vt:lpwstr>
      </vt:variant>
      <vt:variant>
        <vt:i4>1441843</vt:i4>
      </vt:variant>
      <vt:variant>
        <vt:i4>119</vt:i4>
      </vt:variant>
      <vt:variant>
        <vt:i4>0</vt:i4>
      </vt:variant>
      <vt:variant>
        <vt:i4>5</vt:i4>
      </vt:variant>
      <vt:variant>
        <vt:lpwstr/>
      </vt:variant>
      <vt:variant>
        <vt:lpwstr>_Toc364161275</vt:lpwstr>
      </vt:variant>
      <vt:variant>
        <vt:i4>1441843</vt:i4>
      </vt:variant>
      <vt:variant>
        <vt:i4>113</vt:i4>
      </vt:variant>
      <vt:variant>
        <vt:i4>0</vt:i4>
      </vt:variant>
      <vt:variant>
        <vt:i4>5</vt:i4>
      </vt:variant>
      <vt:variant>
        <vt:lpwstr/>
      </vt:variant>
      <vt:variant>
        <vt:lpwstr>_Toc364161274</vt:lpwstr>
      </vt:variant>
      <vt:variant>
        <vt:i4>1441843</vt:i4>
      </vt:variant>
      <vt:variant>
        <vt:i4>107</vt:i4>
      </vt:variant>
      <vt:variant>
        <vt:i4>0</vt:i4>
      </vt:variant>
      <vt:variant>
        <vt:i4>5</vt:i4>
      </vt:variant>
      <vt:variant>
        <vt:lpwstr/>
      </vt:variant>
      <vt:variant>
        <vt:lpwstr>_Toc364161273</vt:lpwstr>
      </vt:variant>
      <vt:variant>
        <vt:i4>1441843</vt:i4>
      </vt:variant>
      <vt:variant>
        <vt:i4>101</vt:i4>
      </vt:variant>
      <vt:variant>
        <vt:i4>0</vt:i4>
      </vt:variant>
      <vt:variant>
        <vt:i4>5</vt:i4>
      </vt:variant>
      <vt:variant>
        <vt:lpwstr/>
      </vt:variant>
      <vt:variant>
        <vt:lpwstr>_Toc364161272</vt:lpwstr>
      </vt:variant>
      <vt:variant>
        <vt:i4>1048626</vt:i4>
      </vt:variant>
      <vt:variant>
        <vt:i4>92</vt:i4>
      </vt:variant>
      <vt:variant>
        <vt:i4>0</vt:i4>
      </vt:variant>
      <vt:variant>
        <vt:i4>5</vt:i4>
      </vt:variant>
      <vt:variant>
        <vt:lpwstr/>
      </vt:variant>
      <vt:variant>
        <vt:lpwstr>_Toc364161319</vt:lpwstr>
      </vt:variant>
      <vt:variant>
        <vt:i4>1048626</vt:i4>
      </vt:variant>
      <vt:variant>
        <vt:i4>86</vt:i4>
      </vt:variant>
      <vt:variant>
        <vt:i4>0</vt:i4>
      </vt:variant>
      <vt:variant>
        <vt:i4>5</vt:i4>
      </vt:variant>
      <vt:variant>
        <vt:lpwstr/>
      </vt:variant>
      <vt:variant>
        <vt:lpwstr>_Toc364161318</vt:lpwstr>
      </vt:variant>
      <vt:variant>
        <vt:i4>1048626</vt:i4>
      </vt:variant>
      <vt:variant>
        <vt:i4>80</vt:i4>
      </vt:variant>
      <vt:variant>
        <vt:i4>0</vt:i4>
      </vt:variant>
      <vt:variant>
        <vt:i4>5</vt:i4>
      </vt:variant>
      <vt:variant>
        <vt:lpwstr/>
      </vt:variant>
      <vt:variant>
        <vt:lpwstr>_Toc364161317</vt:lpwstr>
      </vt:variant>
      <vt:variant>
        <vt:i4>1048626</vt:i4>
      </vt:variant>
      <vt:variant>
        <vt:i4>74</vt:i4>
      </vt:variant>
      <vt:variant>
        <vt:i4>0</vt:i4>
      </vt:variant>
      <vt:variant>
        <vt:i4>5</vt:i4>
      </vt:variant>
      <vt:variant>
        <vt:lpwstr/>
      </vt:variant>
      <vt:variant>
        <vt:lpwstr>_Toc364161316</vt:lpwstr>
      </vt:variant>
      <vt:variant>
        <vt:i4>1048626</vt:i4>
      </vt:variant>
      <vt:variant>
        <vt:i4>68</vt:i4>
      </vt:variant>
      <vt:variant>
        <vt:i4>0</vt:i4>
      </vt:variant>
      <vt:variant>
        <vt:i4>5</vt:i4>
      </vt:variant>
      <vt:variant>
        <vt:lpwstr/>
      </vt:variant>
      <vt:variant>
        <vt:lpwstr>_Toc364161315</vt:lpwstr>
      </vt:variant>
      <vt:variant>
        <vt:i4>1048626</vt:i4>
      </vt:variant>
      <vt:variant>
        <vt:i4>62</vt:i4>
      </vt:variant>
      <vt:variant>
        <vt:i4>0</vt:i4>
      </vt:variant>
      <vt:variant>
        <vt:i4>5</vt:i4>
      </vt:variant>
      <vt:variant>
        <vt:lpwstr/>
      </vt:variant>
      <vt:variant>
        <vt:lpwstr>_Toc364161314</vt:lpwstr>
      </vt:variant>
      <vt:variant>
        <vt:i4>1048626</vt:i4>
      </vt:variant>
      <vt:variant>
        <vt:i4>56</vt:i4>
      </vt:variant>
      <vt:variant>
        <vt:i4>0</vt:i4>
      </vt:variant>
      <vt:variant>
        <vt:i4>5</vt:i4>
      </vt:variant>
      <vt:variant>
        <vt:lpwstr/>
      </vt:variant>
      <vt:variant>
        <vt:lpwstr>_Toc364161313</vt:lpwstr>
      </vt:variant>
      <vt:variant>
        <vt:i4>1048626</vt:i4>
      </vt:variant>
      <vt:variant>
        <vt:i4>50</vt:i4>
      </vt:variant>
      <vt:variant>
        <vt:i4>0</vt:i4>
      </vt:variant>
      <vt:variant>
        <vt:i4>5</vt:i4>
      </vt:variant>
      <vt:variant>
        <vt:lpwstr/>
      </vt:variant>
      <vt:variant>
        <vt:lpwstr>_Toc364161312</vt:lpwstr>
      </vt:variant>
      <vt:variant>
        <vt:i4>1048626</vt:i4>
      </vt:variant>
      <vt:variant>
        <vt:i4>44</vt:i4>
      </vt:variant>
      <vt:variant>
        <vt:i4>0</vt:i4>
      </vt:variant>
      <vt:variant>
        <vt:i4>5</vt:i4>
      </vt:variant>
      <vt:variant>
        <vt:lpwstr/>
      </vt:variant>
      <vt:variant>
        <vt:lpwstr>_Toc364161311</vt:lpwstr>
      </vt:variant>
      <vt:variant>
        <vt:i4>1048626</vt:i4>
      </vt:variant>
      <vt:variant>
        <vt:i4>38</vt:i4>
      </vt:variant>
      <vt:variant>
        <vt:i4>0</vt:i4>
      </vt:variant>
      <vt:variant>
        <vt:i4>5</vt:i4>
      </vt:variant>
      <vt:variant>
        <vt:lpwstr/>
      </vt:variant>
      <vt:variant>
        <vt:lpwstr>_Toc364161310</vt:lpwstr>
      </vt:variant>
      <vt:variant>
        <vt:i4>1114162</vt:i4>
      </vt:variant>
      <vt:variant>
        <vt:i4>32</vt:i4>
      </vt:variant>
      <vt:variant>
        <vt:i4>0</vt:i4>
      </vt:variant>
      <vt:variant>
        <vt:i4>5</vt:i4>
      </vt:variant>
      <vt:variant>
        <vt:lpwstr/>
      </vt:variant>
      <vt:variant>
        <vt:lpwstr>_Toc364161309</vt:lpwstr>
      </vt:variant>
      <vt:variant>
        <vt:i4>1114162</vt:i4>
      </vt:variant>
      <vt:variant>
        <vt:i4>26</vt:i4>
      </vt:variant>
      <vt:variant>
        <vt:i4>0</vt:i4>
      </vt:variant>
      <vt:variant>
        <vt:i4>5</vt:i4>
      </vt:variant>
      <vt:variant>
        <vt:lpwstr/>
      </vt:variant>
      <vt:variant>
        <vt:lpwstr>_Toc364161308</vt:lpwstr>
      </vt:variant>
      <vt:variant>
        <vt:i4>1114162</vt:i4>
      </vt:variant>
      <vt:variant>
        <vt:i4>20</vt:i4>
      </vt:variant>
      <vt:variant>
        <vt:i4>0</vt:i4>
      </vt:variant>
      <vt:variant>
        <vt:i4>5</vt:i4>
      </vt:variant>
      <vt:variant>
        <vt:lpwstr/>
      </vt:variant>
      <vt:variant>
        <vt:lpwstr>_Toc364161307</vt:lpwstr>
      </vt:variant>
      <vt:variant>
        <vt:i4>1114162</vt:i4>
      </vt:variant>
      <vt:variant>
        <vt:i4>14</vt:i4>
      </vt:variant>
      <vt:variant>
        <vt:i4>0</vt:i4>
      </vt:variant>
      <vt:variant>
        <vt:i4>5</vt:i4>
      </vt:variant>
      <vt:variant>
        <vt:lpwstr/>
      </vt:variant>
      <vt:variant>
        <vt:lpwstr>_Toc364161306</vt:lpwstr>
      </vt:variant>
      <vt:variant>
        <vt:i4>1114162</vt:i4>
      </vt:variant>
      <vt:variant>
        <vt:i4>8</vt:i4>
      </vt:variant>
      <vt:variant>
        <vt:i4>0</vt:i4>
      </vt:variant>
      <vt:variant>
        <vt:i4>5</vt:i4>
      </vt:variant>
      <vt:variant>
        <vt:lpwstr/>
      </vt:variant>
      <vt:variant>
        <vt:lpwstr>_Toc364161305</vt:lpwstr>
      </vt:variant>
      <vt:variant>
        <vt:i4>1114162</vt:i4>
      </vt:variant>
      <vt:variant>
        <vt:i4>2</vt:i4>
      </vt:variant>
      <vt:variant>
        <vt:i4>0</vt:i4>
      </vt:variant>
      <vt:variant>
        <vt:i4>5</vt:i4>
      </vt:variant>
      <vt:variant>
        <vt:lpwstr/>
      </vt:variant>
      <vt:variant>
        <vt:lpwstr>_Toc364161304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Dokumentvorlage Botschaftstext für Word 2013</dc:title>
  <dc:subject>Gesetzgebungsprozess / Bundesratsgeschäfte</dc:subject>
  <dc:creator>Waber-Burri Brigitte BK</dc:creator>
  <cp:keywords>Botschaftstext Formatvorlage DfV</cp:keywords>
  <cp:lastModifiedBy>Bratschi Alfred BK</cp:lastModifiedBy>
  <cp:revision>31</cp:revision>
  <cp:lastPrinted>2001-02-23T08:23:00Z</cp:lastPrinted>
  <dcterms:created xsi:type="dcterms:W3CDTF">2022-08-30T10:28:00Z</dcterms:created>
  <dcterms:modified xsi:type="dcterms:W3CDTF">2026-05-04T12:50:00Z</dcterms:modified>
  <cp:category>Botschaftstexte, Dokumentvorlagen</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iginalvorlage">
    <vt:lpwstr>Source ls</vt:lpwstr>
  </property>
  <property fmtid="{D5CDD505-2E9C-101B-9397-08002B2CF9AE}" pid="3" name="WordInitAktiv">
    <vt:bool>false</vt:bool>
  </property>
  <property fmtid="{D5CDD505-2E9C-101B-9397-08002B2CF9AE}" pid="4" name="MesserliAktiv">
    <vt:bool>true</vt:bool>
  </property>
  <property fmtid="{D5CDD505-2E9C-101B-9397-08002B2CF9AE}" pid="5" name="KavIntern">
    <vt:bool>true</vt:bool>
  </property>
  <property fmtid="{D5CDD505-2E9C-101B-9397-08002B2CF9AE}" pid="6" name="MesserliCheck">
    <vt:i4>46008</vt:i4>
  </property>
  <property fmtid="{D5CDD505-2E9C-101B-9397-08002B2CF9AE}" pid="7" name="MSIP_Label_245c3252-146d-46f3-8062-82cd8c8d7e7d_Enabled">
    <vt:lpwstr>true</vt:lpwstr>
  </property>
  <property fmtid="{D5CDD505-2E9C-101B-9397-08002B2CF9AE}" pid="8" name="MSIP_Label_245c3252-146d-46f3-8062-82cd8c8d7e7d_SetDate">
    <vt:lpwstr>2024-09-30T11:07:34Z</vt:lpwstr>
  </property>
  <property fmtid="{D5CDD505-2E9C-101B-9397-08002B2CF9AE}" pid="9" name="MSIP_Label_245c3252-146d-46f3-8062-82cd8c8d7e7d_Method">
    <vt:lpwstr>Privileged</vt:lpwstr>
  </property>
  <property fmtid="{D5CDD505-2E9C-101B-9397-08002B2CF9AE}" pid="10" name="MSIP_Label_245c3252-146d-46f3-8062-82cd8c8d7e7d_Name">
    <vt:lpwstr>L1</vt:lpwstr>
  </property>
  <property fmtid="{D5CDD505-2E9C-101B-9397-08002B2CF9AE}" pid="11" name="MSIP_Label_245c3252-146d-46f3-8062-82cd8c8d7e7d_SiteId">
    <vt:lpwstr>6ae27add-8276-4a38-88c1-3a9c1f973767</vt:lpwstr>
  </property>
  <property fmtid="{D5CDD505-2E9C-101B-9397-08002B2CF9AE}" pid="12" name="MSIP_Label_245c3252-146d-46f3-8062-82cd8c8d7e7d_ActionId">
    <vt:lpwstr>90fe57d5-5f3a-4b57-8281-bee79225c34a</vt:lpwstr>
  </property>
  <property fmtid="{D5CDD505-2E9C-101B-9397-08002B2CF9AE}" pid="13" name="MSIP_Label_245c3252-146d-46f3-8062-82cd8c8d7e7d_ContentBits">
    <vt:lpwstr>0</vt:lpwstr>
  </property>
</Properties>
</file>