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4E5F8" w14:textId="2B27B4A6" w:rsidR="003307BB" w:rsidRDefault="00C977A0">
      <w:pPr>
        <w:pStyle w:val="BotNr"/>
        <w:rPr>
          <w:lang w:val="it-CH"/>
        </w:rPr>
      </w:pPr>
      <w:r>
        <w:rPr>
          <w:lang w:val="it-CH"/>
        </w:rPr>
        <w:t>26.xxx</w:t>
      </w:r>
    </w:p>
    <w:p w14:paraId="2F771D8E" w14:textId="77777777" w:rsidR="003307BB" w:rsidRDefault="00C977A0">
      <w:pPr>
        <w:pStyle w:val="BotschaftTitel"/>
        <w:rPr>
          <w:lang w:val="it-CH"/>
        </w:rPr>
      </w:pPr>
      <w:r>
        <w:rPr>
          <w:lang w:val="it-CH"/>
        </w:rPr>
        <w:t xml:space="preserve">Messaggio </w:t>
      </w:r>
      <w:r>
        <w:rPr>
          <w:lang w:val="it-CH"/>
        </w:rPr>
        <w:br/>
        <w:t>concernente l’approvazione …</w:t>
      </w:r>
    </w:p>
    <w:p w14:paraId="07B5AED9" w14:textId="77777777" w:rsidR="003307BB" w:rsidRDefault="003307BB">
      <w:pPr>
        <w:pStyle w:val="Abstand18pt"/>
        <w:rPr>
          <w:lang w:val="it-CH"/>
        </w:rPr>
      </w:pPr>
    </w:p>
    <w:p w14:paraId="600181A3" w14:textId="77777777" w:rsidR="003307BB" w:rsidRDefault="00C977A0">
      <w:pPr>
        <w:pStyle w:val="BotschaftDatum"/>
        <w:rPr>
          <w:lang w:val="it-CH"/>
        </w:rPr>
      </w:pPr>
      <w:r>
        <w:rPr>
          <w:lang w:val="it-CH"/>
        </w:rPr>
        <w:t>del …</w:t>
      </w:r>
    </w:p>
    <w:p w14:paraId="34D73D02" w14:textId="77777777" w:rsidR="003307BB" w:rsidRDefault="003307BB">
      <w:pPr>
        <w:pStyle w:val="BotschaftLinie"/>
        <w:rPr>
          <w:lang w:val="it-CH"/>
        </w:rPr>
      </w:pPr>
    </w:p>
    <w:p w14:paraId="404C33B1" w14:textId="77777777" w:rsidR="003307BB" w:rsidRDefault="00C977A0">
      <w:pPr>
        <w:pStyle w:val="Anrede"/>
        <w:rPr>
          <w:szCs w:val="18"/>
          <w:lang w:val="it-CH"/>
        </w:rPr>
      </w:pPr>
      <w:r>
        <w:rPr>
          <w:szCs w:val="18"/>
          <w:lang w:val="it-CH"/>
        </w:rPr>
        <w:t>Onorevoli presidenti e consiglieri,</w:t>
      </w:r>
    </w:p>
    <w:p w14:paraId="4667EF75" w14:textId="77777777" w:rsidR="003307BB" w:rsidRDefault="00C977A0">
      <w:pPr>
        <w:pStyle w:val="Absatzvor"/>
        <w:rPr>
          <w:lang w:val="it-CH"/>
        </w:rPr>
      </w:pPr>
      <w:r>
        <w:rPr>
          <w:lang w:val="it-CH"/>
        </w:rPr>
        <w:t>con il presente messaggio vi sottoponiamo, per approvazione, il disegno di decreto federale che approva …</w:t>
      </w:r>
    </w:p>
    <w:p w14:paraId="1C5A3366" w14:textId="77777777" w:rsidR="003307BB" w:rsidRDefault="00C977A0">
      <w:pPr>
        <w:pStyle w:val="Absatz"/>
        <w:rPr>
          <w:lang w:val="it-CH"/>
        </w:rPr>
      </w:pPr>
      <w:r>
        <w:rPr>
          <w:highlight w:val="lightGray"/>
          <w:lang w:val="it-CH"/>
        </w:rPr>
        <w:t>Nel contempo vi proponiamo di togliere dal ruolo i seguenti interventi parlamentari:</w:t>
      </w:r>
    </w:p>
    <w:tbl>
      <w:tblPr>
        <w:tblW w:w="0" w:type="auto"/>
        <w:tblLayout w:type="fixed"/>
        <w:tblCellMar>
          <w:left w:w="0" w:type="dxa"/>
          <w:right w:w="0" w:type="dxa"/>
        </w:tblCellMar>
        <w:tblLook w:val="04A0" w:firstRow="1" w:lastRow="0" w:firstColumn="1" w:lastColumn="0" w:noHBand="0" w:noVBand="1"/>
      </w:tblPr>
      <w:tblGrid>
        <w:gridCol w:w="567"/>
        <w:gridCol w:w="340"/>
        <w:gridCol w:w="851"/>
        <w:gridCol w:w="4366"/>
      </w:tblGrid>
      <w:tr w:rsidR="003307BB" w14:paraId="1B792BE9" w14:textId="77777777">
        <w:trPr>
          <w:trHeight w:val="20"/>
        </w:trPr>
        <w:tc>
          <w:tcPr>
            <w:tcW w:w="567" w:type="dxa"/>
          </w:tcPr>
          <w:p w14:paraId="4B728601" w14:textId="77777777" w:rsidR="003307BB" w:rsidRDefault="00C977A0">
            <w:pPr>
              <w:pStyle w:val="Tabkrper49pt"/>
              <w:rPr>
                <w:highlight w:val="lightGray"/>
                <w:lang w:val="it-CH"/>
              </w:rPr>
            </w:pPr>
            <w:r>
              <w:rPr>
                <w:highlight w:val="lightGray"/>
                <w:lang w:val="it-CH"/>
              </w:rPr>
              <w:t>…</w:t>
            </w:r>
          </w:p>
        </w:tc>
        <w:tc>
          <w:tcPr>
            <w:tcW w:w="340" w:type="dxa"/>
          </w:tcPr>
          <w:p w14:paraId="038BA5D0" w14:textId="77777777" w:rsidR="003307BB" w:rsidRDefault="00C977A0">
            <w:pPr>
              <w:pStyle w:val="Tabkrper49pt"/>
              <w:rPr>
                <w:highlight w:val="lightGray"/>
                <w:lang w:val="it-CH"/>
              </w:rPr>
            </w:pPr>
            <w:r>
              <w:rPr>
                <w:highlight w:val="lightGray"/>
                <w:lang w:val="it-CH"/>
              </w:rPr>
              <w:t>…</w:t>
            </w:r>
          </w:p>
        </w:tc>
        <w:tc>
          <w:tcPr>
            <w:tcW w:w="851" w:type="dxa"/>
          </w:tcPr>
          <w:p w14:paraId="1F64E10D" w14:textId="77777777" w:rsidR="003307BB" w:rsidRDefault="00C977A0">
            <w:pPr>
              <w:pStyle w:val="Tabkrper49pt"/>
              <w:rPr>
                <w:highlight w:val="lightGray"/>
                <w:lang w:val="it-CH"/>
              </w:rPr>
            </w:pPr>
            <w:r>
              <w:rPr>
                <w:highlight w:val="lightGray"/>
                <w:lang w:val="it-CH"/>
              </w:rPr>
              <w:t>…</w:t>
            </w:r>
          </w:p>
        </w:tc>
        <w:tc>
          <w:tcPr>
            <w:tcW w:w="4366" w:type="dxa"/>
          </w:tcPr>
          <w:p w14:paraId="7C1A63F2" w14:textId="77777777" w:rsidR="003307BB" w:rsidRDefault="00C977A0">
            <w:pPr>
              <w:pStyle w:val="Tabkrper49pt"/>
              <w:rPr>
                <w:lang w:val="it-CH"/>
              </w:rPr>
            </w:pPr>
            <w:r>
              <w:rPr>
                <w:highlight w:val="lightGray"/>
                <w:lang w:val="it-CH"/>
              </w:rPr>
              <w:t xml:space="preserve">… </w:t>
            </w:r>
            <w:r>
              <w:rPr>
                <w:highlight w:val="lightGray"/>
                <w:lang w:val="it-CH"/>
              </w:rPr>
              <w:br/>
              <w:t>(…)</w:t>
            </w:r>
          </w:p>
        </w:tc>
      </w:tr>
      <w:tr w:rsidR="003307BB" w14:paraId="374EA9C5" w14:textId="77777777">
        <w:trPr>
          <w:trHeight w:val="20"/>
        </w:trPr>
        <w:tc>
          <w:tcPr>
            <w:tcW w:w="567" w:type="dxa"/>
          </w:tcPr>
          <w:p w14:paraId="129639D4" w14:textId="77777777" w:rsidR="003307BB" w:rsidRDefault="00C977A0">
            <w:pPr>
              <w:pStyle w:val="Tabkrper49pt"/>
              <w:rPr>
                <w:highlight w:val="lightGray"/>
                <w:lang w:val="it-CH"/>
              </w:rPr>
            </w:pPr>
            <w:r>
              <w:rPr>
                <w:highlight w:val="lightGray"/>
                <w:lang w:val="it-CH"/>
              </w:rPr>
              <w:t>…</w:t>
            </w:r>
          </w:p>
        </w:tc>
        <w:tc>
          <w:tcPr>
            <w:tcW w:w="340" w:type="dxa"/>
          </w:tcPr>
          <w:p w14:paraId="283525A0" w14:textId="77777777" w:rsidR="003307BB" w:rsidRDefault="00C977A0">
            <w:pPr>
              <w:pStyle w:val="Tabkrper49pt"/>
              <w:rPr>
                <w:highlight w:val="lightGray"/>
                <w:lang w:val="it-CH"/>
              </w:rPr>
            </w:pPr>
            <w:r>
              <w:rPr>
                <w:highlight w:val="lightGray"/>
                <w:lang w:val="it-CH"/>
              </w:rPr>
              <w:t>…</w:t>
            </w:r>
          </w:p>
        </w:tc>
        <w:tc>
          <w:tcPr>
            <w:tcW w:w="851" w:type="dxa"/>
          </w:tcPr>
          <w:p w14:paraId="19F13A07" w14:textId="77777777" w:rsidR="003307BB" w:rsidRDefault="00C977A0">
            <w:pPr>
              <w:pStyle w:val="Tabkrper49pt"/>
              <w:rPr>
                <w:highlight w:val="lightGray"/>
                <w:lang w:val="it-CH"/>
              </w:rPr>
            </w:pPr>
            <w:r>
              <w:rPr>
                <w:highlight w:val="lightGray"/>
                <w:lang w:val="it-CH"/>
              </w:rPr>
              <w:t>…</w:t>
            </w:r>
          </w:p>
        </w:tc>
        <w:tc>
          <w:tcPr>
            <w:tcW w:w="4366" w:type="dxa"/>
          </w:tcPr>
          <w:p w14:paraId="564BDC48" w14:textId="77777777" w:rsidR="003307BB" w:rsidRDefault="00C977A0">
            <w:pPr>
              <w:pStyle w:val="Tabkrper49pt"/>
              <w:rPr>
                <w:lang w:val="it-CH"/>
              </w:rPr>
            </w:pPr>
            <w:r>
              <w:rPr>
                <w:highlight w:val="lightGray"/>
                <w:lang w:val="it-CH"/>
              </w:rPr>
              <w:t xml:space="preserve">… </w:t>
            </w:r>
            <w:r>
              <w:rPr>
                <w:highlight w:val="lightGray"/>
                <w:lang w:val="it-CH"/>
              </w:rPr>
              <w:br/>
              <w:t>(…)</w:t>
            </w:r>
          </w:p>
        </w:tc>
      </w:tr>
    </w:tbl>
    <w:p w14:paraId="5FD3CED2" w14:textId="77777777" w:rsidR="003307BB" w:rsidRDefault="00C977A0">
      <w:pPr>
        <w:pStyle w:val="Absatzvor"/>
        <w:rPr>
          <w:lang w:val="it-CH"/>
        </w:rPr>
      </w:pPr>
      <w:r>
        <w:rPr>
          <w:lang w:val="it-CH"/>
        </w:rPr>
        <w:t>Gradite, onorevoli presidenti e consiglieri, l’espressione della nostra alta conside</w:t>
      </w:r>
      <w:r>
        <w:rPr>
          <w:lang w:val="it-CH"/>
        </w:rPr>
        <w:softHyphen/>
        <w:t>razione.</w:t>
      </w:r>
    </w:p>
    <w:tbl>
      <w:tblPr>
        <w:tblW w:w="6124" w:type="dxa"/>
        <w:tblInd w:w="8" w:type="dxa"/>
        <w:tblLayout w:type="fixed"/>
        <w:tblCellMar>
          <w:left w:w="0" w:type="dxa"/>
          <w:right w:w="0" w:type="dxa"/>
        </w:tblCellMar>
        <w:tblLook w:val="0000" w:firstRow="0" w:lastRow="0" w:firstColumn="0" w:lastColumn="0" w:noHBand="0" w:noVBand="0"/>
      </w:tblPr>
      <w:tblGrid>
        <w:gridCol w:w="2544"/>
        <w:gridCol w:w="3580"/>
      </w:tblGrid>
      <w:tr w:rsidR="003307BB" w:rsidRPr="00FA0372" w14:paraId="42A57E3F" w14:textId="77777777">
        <w:tc>
          <w:tcPr>
            <w:tcW w:w="2544" w:type="dxa"/>
            <w:tcBorders>
              <w:top w:val="nil"/>
              <w:left w:val="nil"/>
              <w:bottom w:val="nil"/>
              <w:right w:val="nil"/>
            </w:tcBorders>
          </w:tcPr>
          <w:p w14:paraId="656A7FB3" w14:textId="77777777" w:rsidR="003307BB" w:rsidRDefault="00C977A0">
            <w:pPr>
              <w:pStyle w:val="UnterschriftenFI1"/>
              <w:rPr>
                <w:lang w:val="it-CH"/>
              </w:rPr>
            </w:pPr>
            <w:r>
              <w:rPr>
                <w:lang w:val="it-CH"/>
              </w:rPr>
              <w:t>…</w:t>
            </w:r>
          </w:p>
        </w:tc>
        <w:tc>
          <w:tcPr>
            <w:tcW w:w="3580" w:type="dxa"/>
            <w:tcBorders>
              <w:top w:val="nil"/>
              <w:left w:val="nil"/>
              <w:bottom w:val="nil"/>
              <w:right w:val="nil"/>
            </w:tcBorders>
          </w:tcPr>
          <w:p w14:paraId="41B1DC28" w14:textId="77777777" w:rsidR="003307BB" w:rsidRDefault="00C977A0">
            <w:pPr>
              <w:pStyle w:val="UnterschriftenFI1"/>
              <w:rPr>
                <w:lang w:val="it-CH"/>
              </w:rPr>
            </w:pPr>
            <w:r>
              <w:rPr>
                <w:lang w:val="it-CH"/>
              </w:rPr>
              <w:t>In nome del Consiglio federale svizzero:</w:t>
            </w:r>
          </w:p>
          <w:p w14:paraId="5F57B41C" w14:textId="77777777" w:rsidR="003307BB" w:rsidRDefault="00C977A0">
            <w:pPr>
              <w:pStyle w:val="UnterschriftenFI"/>
              <w:rPr>
                <w:lang w:val="it-CH"/>
              </w:rPr>
            </w:pPr>
            <w:r>
              <w:rPr>
                <w:lang w:val="it-CH"/>
              </w:rPr>
              <w:t>Il presidente della Confederazione, Guy Parmelin</w:t>
            </w:r>
            <w:r>
              <w:rPr>
                <w:lang w:val="it-CH"/>
              </w:rPr>
              <w:br/>
              <w:t>Il cancelliere della Confederazione, Viktor Rossi</w:t>
            </w:r>
          </w:p>
        </w:tc>
      </w:tr>
    </w:tbl>
    <w:p w14:paraId="4EDB7D48" w14:textId="77777777" w:rsidR="003307BB" w:rsidRDefault="003307BB">
      <w:pPr>
        <w:pStyle w:val="Absatz"/>
        <w:rPr>
          <w:lang w:val="it-CH"/>
        </w:rPr>
      </w:pPr>
    </w:p>
    <w:p w14:paraId="55620BDF" w14:textId="77777777" w:rsidR="003307BB" w:rsidRDefault="003307BB">
      <w:pPr>
        <w:pStyle w:val="Absatz"/>
        <w:rPr>
          <w:lang w:val="it-CH"/>
        </w:rPr>
      </w:pPr>
    </w:p>
    <w:p w14:paraId="2D6E4640" w14:textId="77777777" w:rsidR="003307BB" w:rsidRDefault="003307BB">
      <w:pPr>
        <w:pStyle w:val="Absatz"/>
        <w:rPr>
          <w:lang w:val="it-CH"/>
        </w:rPr>
        <w:sectPr w:rsidR="003307BB">
          <w:footerReference w:type="default" r:id="rId8"/>
          <w:headerReference w:type="first" r:id="rId9"/>
          <w:footerReference w:type="first" r:id="rId10"/>
          <w:pgSz w:w="8392" w:h="11907" w:code="11"/>
          <w:pgMar w:top="737" w:right="1134" w:bottom="567" w:left="1134" w:header="680" w:footer="567" w:gutter="0"/>
          <w:cols w:space="720"/>
          <w:titlePg/>
        </w:sectPr>
      </w:pPr>
    </w:p>
    <w:p w14:paraId="7A89CFBA" w14:textId="77777777" w:rsidR="003307BB" w:rsidRDefault="00C977A0">
      <w:pPr>
        <w:pStyle w:val="TitelUebersicht"/>
        <w:rPr>
          <w:lang w:val="it-CH"/>
        </w:rPr>
      </w:pPr>
      <w:bookmarkStart w:id="1" w:name="_Toc314570062"/>
      <w:bookmarkStart w:id="2" w:name="_Toc314570603"/>
      <w:bookmarkStart w:id="3" w:name="_Toc364161240"/>
      <w:bookmarkStart w:id="4" w:name="_Toc364161288"/>
      <w:bookmarkStart w:id="5" w:name="_Toc364161336"/>
      <w:bookmarkStart w:id="6" w:name="_Toc4674099"/>
      <w:r>
        <w:rPr>
          <w:lang w:val="it-CH"/>
        </w:rPr>
        <w:lastRenderedPageBreak/>
        <w:t>Compendio</w:t>
      </w:r>
      <w:bookmarkEnd w:id="1"/>
      <w:bookmarkEnd w:id="2"/>
      <w:bookmarkEnd w:id="3"/>
      <w:bookmarkEnd w:id="4"/>
      <w:bookmarkEnd w:id="5"/>
      <w:bookmarkEnd w:id="6"/>
    </w:p>
    <w:p w14:paraId="13F3018B" w14:textId="77777777" w:rsidR="003307BB" w:rsidRDefault="00C977A0">
      <w:pPr>
        <w:pStyle w:val="Absatzkurs"/>
        <w:rPr>
          <w:b/>
          <w:lang w:val="it-CH"/>
        </w:rPr>
      </w:pPr>
      <w:r>
        <w:rPr>
          <w:b/>
          <w:lang w:val="it-CH"/>
        </w:rPr>
        <w:t>Testo … (Cappello introduttivo)</w:t>
      </w:r>
    </w:p>
    <w:p w14:paraId="6C8EE56B" w14:textId="77777777" w:rsidR="003307BB" w:rsidRDefault="003307BB">
      <w:pPr>
        <w:pStyle w:val="Abstand4pt"/>
        <w:rPr>
          <w:lang w:val="it-CH"/>
        </w:rPr>
      </w:pPr>
    </w:p>
    <w:p w14:paraId="4104355A" w14:textId="77777777" w:rsidR="003307BB" w:rsidRDefault="00C977A0">
      <w:pPr>
        <w:pStyle w:val="Zwischentitel"/>
        <w:rPr>
          <w:i/>
          <w:lang w:val="it-CH"/>
        </w:rPr>
      </w:pPr>
      <w:r>
        <w:rPr>
          <w:i/>
          <w:lang w:val="it-CH"/>
        </w:rPr>
        <w:t>Situazione iniziale</w:t>
      </w:r>
    </w:p>
    <w:p w14:paraId="597FA4B8" w14:textId="77777777" w:rsidR="003307BB" w:rsidRDefault="00C977A0">
      <w:pPr>
        <w:pStyle w:val="Absatzkurs"/>
        <w:rPr>
          <w:lang w:val="it-CH"/>
        </w:rPr>
      </w:pPr>
      <w:r>
        <w:rPr>
          <w:lang w:val="it-CH"/>
        </w:rPr>
        <w:t>Testo …</w:t>
      </w:r>
    </w:p>
    <w:p w14:paraId="10DF1DAF" w14:textId="77777777" w:rsidR="003307BB" w:rsidRDefault="00C977A0">
      <w:pPr>
        <w:pStyle w:val="Zwischentitel"/>
        <w:rPr>
          <w:i/>
          <w:lang w:val="it-CH"/>
        </w:rPr>
      </w:pPr>
      <w:r>
        <w:rPr>
          <w:i/>
          <w:lang w:val="it-CH"/>
        </w:rPr>
        <w:t>Contenuto del disegno</w:t>
      </w:r>
    </w:p>
    <w:p w14:paraId="5A827932" w14:textId="77777777" w:rsidR="003307BB" w:rsidRDefault="00C977A0">
      <w:pPr>
        <w:pStyle w:val="Absatzkurs"/>
        <w:rPr>
          <w:lang w:val="it-CH"/>
        </w:rPr>
      </w:pPr>
      <w:r>
        <w:rPr>
          <w:lang w:val="it-CH"/>
        </w:rPr>
        <w:t>Testo …</w:t>
      </w:r>
    </w:p>
    <w:p w14:paraId="5A705CF6" w14:textId="77777777" w:rsidR="003307BB" w:rsidRDefault="003307BB">
      <w:pPr>
        <w:pStyle w:val="Absatzkurs"/>
        <w:rPr>
          <w:lang w:val="it-CH"/>
        </w:rPr>
      </w:pPr>
    </w:p>
    <w:p w14:paraId="23AB357E" w14:textId="77777777" w:rsidR="003307BB" w:rsidRDefault="00C977A0">
      <w:pPr>
        <w:pStyle w:val="Absatz"/>
        <w:rPr>
          <w:sz w:val="20"/>
          <w:lang w:val="it-CH"/>
        </w:rPr>
      </w:pPr>
      <w:r>
        <w:rPr>
          <w:lang w:val="it-CH"/>
        </w:rPr>
        <w:br w:type="page"/>
      </w:r>
    </w:p>
    <w:p w14:paraId="7A2FDA5E" w14:textId="77777777" w:rsidR="003307BB" w:rsidRDefault="00C977A0">
      <w:pPr>
        <w:pStyle w:val="Inhaltsverzeichnis"/>
        <w:pageBreakBefore/>
        <w:spacing w:before="0" w:after="170"/>
        <w:rPr>
          <w:lang w:val="it-CH"/>
        </w:rPr>
      </w:pPr>
      <w:r>
        <w:rPr>
          <w:lang w:val="it-CH"/>
        </w:rPr>
        <w:lastRenderedPageBreak/>
        <w:t>Indice</w:t>
      </w:r>
    </w:p>
    <w:p w14:paraId="18D93FD0" w14:textId="77777777" w:rsidR="003307BB" w:rsidRDefault="00C977A0">
      <w:pPr>
        <w:pStyle w:val="Verzeichnis1"/>
        <w:rPr>
          <w:rFonts w:ascii="Calibri" w:hAnsi="Calibri"/>
          <w:b w:val="0"/>
          <w:sz w:val="22"/>
          <w:szCs w:val="22"/>
          <w:lang w:val="it-CH" w:eastAsia="de-CH"/>
        </w:rPr>
      </w:pPr>
      <w:r>
        <w:rPr>
          <w:lang w:val="it-CH"/>
        </w:rPr>
        <w:fldChar w:fldCharType="begin"/>
      </w:r>
      <w:r>
        <w:rPr>
          <w:lang w:val="it-CH"/>
        </w:rPr>
        <w:instrText xml:space="preserve"> TOC \o \h \z \t "Titel Uebersicht;1" </w:instrText>
      </w:r>
      <w:r>
        <w:rPr>
          <w:lang w:val="it-CH"/>
        </w:rPr>
        <w:fldChar w:fldCharType="separate"/>
      </w:r>
      <w:hyperlink w:anchor="_Toc4674099" w:history="1">
        <w:r>
          <w:rPr>
            <w:lang w:val="it-CH"/>
          </w:rPr>
          <w:t>Compendio</w:t>
        </w:r>
        <w:r>
          <w:rPr>
            <w:webHidden/>
            <w:lang w:val="it-CH"/>
          </w:rPr>
          <w:tab/>
        </w:r>
        <w:r>
          <w:rPr>
            <w:webHidden/>
            <w:lang w:val="it-CH"/>
          </w:rPr>
          <w:fldChar w:fldCharType="begin"/>
        </w:r>
        <w:r>
          <w:rPr>
            <w:webHidden/>
            <w:lang w:val="it-CH"/>
          </w:rPr>
          <w:instrText xml:space="preserve"> PAGEREF _Toc4674099 \h </w:instrText>
        </w:r>
        <w:r>
          <w:rPr>
            <w:webHidden/>
            <w:lang w:val="it-CH"/>
          </w:rPr>
        </w:r>
        <w:r>
          <w:rPr>
            <w:webHidden/>
            <w:lang w:val="it-CH"/>
          </w:rPr>
          <w:fldChar w:fldCharType="separate"/>
        </w:r>
        <w:r>
          <w:rPr>
            <w:noProof/>
            <w:webHidden/>
            <w:lang w:val="it-CH"/>
          </w:rPr>
          <w:t>2</w:t>
        </w:r>
        <w:r>
          <w:rPr>
            <w:webHidden/>
            <w:lang w:val="it-CH"/>
          </w:rPr>
          <w:fldChar w:fldCharType="end"/>
        </w:r>
      </w:hyperlink>
    </w:p>
    <w:p w14:paraId="6171C52F" w14:textId="77777777" w:rsidR="003307BB" w:rsidRDefault="00C977A0">
      <w:pPr>
        <w:pStyle w:val="Verzeichnis1"/>
        <w:rPr>
          <w:rFonts w:ascii="Calibri" w:hAnsi="Calibri"/>
          <w:b w:val="0"/>
          <w:sz w:val="22"/>
          <w:szCs w:val="22"/>
          <w:lang w:val="it-CH" w:eastAsia="de-CH"/>
        </w:rPr>
      </w:pPr>
      <w:hyperlink w:anchor="_Toc4674100" w:history="1">
        <w:r>
          <w:rPr>
            <w:lang w:val="it-CH"/>
          </w:rPr>
          <w:t>1</w:t>
        </w:r>
        <w:r>
          <w:rPr>
            <w:rFonts w:ascii="Calibri" w:hAnsi="Calibri"/>
            <w:b w:val="0"/>
            <w:sz w:val="22"/>
            <w:szCs w:val="22"/>
            <w:lang w:val="it-CH" w:eastAsia="de-CH"/>
          </w:rPr>
          <w:tab/>
        </w:r>
        <w:r>
          <w:rPr>
            <w:lang w:val="it-CH"/>
          </w:rPr>
          <w:t>Situazione iniziale</w:t>
        </w:r>
        <w:r>
          <w:rPr>
            <w:webHidden/>
            <w:lang w:val="it-CH"/>
          </w:rPr>
          <w:tab/>
        </w:r>
        <w:r>
          <w:rPr>
            <w:webHidden/>
            <w:lang w:val="it-CH"/>
          </w:rPr>
          <w:fldChar w:fldCharType="begin"/>
        </w:r>
        <w:r>
          <w:rPr>
            <w:webHidden/>
            <w:lang w:val="it-CH"/>
          </w:rPr>
          <w:instrText xml:space="preserve"> PAGEREF _Toc4674100 \h </w:instrText>
        </w:r>
        <w:r>
          <w:rPr>
            <w:webHidden/>
            <w:lang w:val="it-CH"/>
          </w:rPr>
        </w:r>
        <w:r>
          <w:rPr>
            <w:webHidden/>
            <w:lang w:val="it-CH"/>
          </w:rPr>
          <w:fldChar w:fldCharType="separate"/>
        </w:r>
        <w:r>
          <w:rPr>
            <w:noProof/>
            <w:webHidden/>
            <w:lang w:val="it-CH"/>
          </w:rPr>
          <w:t>4</w:t>
        </w:r>
        <w:r>
          <w:rPr>
            <w:webHidden/>
            <w:lang w:val="it-CH"/>
          </w:rPr>
          <w:fldChar w:fldCharType="end"/>
        </w:r>
      </w:hyperlink>
    </w:p>
    <w:p w14:paraId="64A685DF" w14:textId="77777777" w:rsidR="003307BB" w:rsidRDefault="00C977A0">
      <w:pPr>
        <w:pStyle w:val="Verzeichnis2"/>
        <w:tabs>
          <w:tab w:val="left" w:pos="1276"/>
        </w:tabs>
        <w:rPr>
          <w:rFonts w:ascii="Calibri" w:hAnsi="Calibri"/>
          <w:sz w:val="22"/>
          <w:szCs w:val="22"/>
          <w:lang w:val="it-CH" w:eastAsia="de-CH"/>
        </w:rPr>
      </w:pPr>
      <w:hyperlink w:anchor="_Toc4674101" w:history="1">
        <w:r>
          <w:rPr>
            <w:lang w:val="it-CH"/>
          </w:rPr>
          <w:t>1.1</w:t>
        </w:r>
        <w:r>
          <w:rPr>
            <w:rFonts w:ascii="Calibri" w:hAnsi="Calibri"/>
            <w:sz w:val="22"/>
            <w:szCs w:val="22"/>
            <w:lang w:val="it-CH" w:eastAsia="de-CH"/>
          </w:rPr>
          <w:tab/>
        </w:r>
        <w:r>
          <w:rPr>
            <w:lang w:val="it-CH"/>
          </w:rPr>
          <w:t>Necessità di agire e obiettivi</w:t>
        </w:r>
        <w:r>
          <w:rPr>
            <w:webHidden/>
            <w:lang w:val="it-CH"/>
          </w:rPr>
          <w:tab/>
        </w:r>
        <w:r>
          <w:rPr>
            <w:webHidden/>
            <w:lang w:val="it-CH"/>
          </w:rPr>
          <w:fldChar w:fldCharType="begin"/>
        </w:r>
        <w:r>
          <w:rPr>
            <w:webHidden/>
            <w:lang w:val="it-CH"/>
          </w:rPr>
          <w:instrText xml:space="preserve"> PAGEREF _Toc4674101 \h </w:instrText>
        </w:r>
        <w:r>
          <w:rPr>
            <w:webHidden/>
            <w:lang w:val="it-CH"/>
          </w:rPr>
        </w:r>
        <w:r>
          <w:rPr>
            <w:webHidden/>
            <w:lang w:val="it-CH"/>
          </w:rPr>
          <w:fldChar w:fldCharType="separate"/>
        </w:r>
        <w:r>
          <w:rPr>
            <w:noProof/>
            <w:webHidden/>
            <w:lang w:val="it-CH"/>
          </w:rPr>
          <w:t>4</w:t>
        </w:r>
        <w:r>
          <w:rPr>
            <w:webHidden/>
            <w:lang w:val="it-CH"/>
          </w:rPr>
          <w:fldChar w:fldCharType="end"/>
        </w:r>
      </w:hyperlink>
    </w:p>
    <w:p w14:paraId="636AA822" w14:textId="77777777" w:rsidR="003307BB" w:rsidRDefault="00C977A0">
      <w:pPr>
        <w:pStyle w:val="Verzeichnis2"/>
        <w:tabs>
          <w:tab w:val="left" w:pos="1276"/>
        </w:tabs>
        <w:rPr>
          <w:rFonts w:ascii="Calibri" w:hAnsi="Calibri"/>
          <w:sz w:val="22"/>
          <w:szCs w:val="22"/>
          <w:lang w:val="it-CH" w:eastAsia="de-CH"/>
        </w:rPr>
      </w:pPr>
      <w:hyperlink w:anchor="_Toc4674102" w:history="1">
        <w:r>
          <w:rPr>
            <w:lang w:val="it-CH"/>
          </w:rPr>
          <w:t>1.2</w:t>
        </w:r>
        <w:r>
          <w:rPr>
            <w:rFonts w:ascii="Calibri" w:hAnsi="Calibri"/>
            <w:sz w:val="22"/>
            <w:szCs w:val="22"/>
            <w:lang w:val="it-CH" w:eastAsia="de-CH"/>
          </w:rPr>
          <w:tab/>
        </w:r>
        <w:r>
          <w:rPr>
            <w:lang w:val="it-CH"/>
          </w:rPr>
          <w:t>Alternative esaminate</w:t>
        </w:r>
        <w:r>
          <w:rPr>
            <w:webHidden/>
            <w:lang w:val="it-CH"/>
          </w:rPr>
          <w:tab/>
        </w:r>
        <w:r>
          <w:rPr>
            <w:webHidden/>
            <w:lang w:val="it-CH"/>
          </w:rPr>
          <w:fldChar w:fldCharType="begin"/>
        </w:r>
        <w:r>
          <w:rPr>
            <w:webHidden/>
            <w:lang w:val="it-CH"/>
          </w:rPr>
          <w:instrText xml:space="preserve"> PAGEREF _Toc4674102 \h </w:instrText>
        </w:r>
        <w:r>
          <w:rPr>
            <w:webHidden/>
            <w:lang w:val="it-CH"/>
          </w:rPr>
        </w:r>
        <w:r>
          <w:rPr>
            <w:webHidden/>
            <w:lang w:val="it-CH"/>
          </w:rPr>
          <w:fldChar w:fldCharType="separate"/>
        </w:r>
        <w:r>
          <w:rPr>
            <w:noProof/>
            <w:webHidden/>
            <w:lang w:val="it-CH"/>
          </w:rPr>
          <w:t>4</w:t>
        </w:r>
        <w:r>
          <w:rPr>
            <w:webHidden/>
            <w:lang w:val="it-CH"/>
          </w:rPr>
          <w:fldChar w:fldCharType="end"/>
        </w:r>
      </w:hyperlink>
    </w:p>
    <w:p w14:paraId="0DC0FE51" w14:textId="77777777" w:rsidR="003307BB" w:rsidRDefault="00C977A0">
      <w:pPr>
        <w:pStyle w:val="Verzeichnis2"/>
        <w:tabs>
          <w:tab w:val="left" w:pos="1276"/>
        </w:tabs>
        <w:rPr>
          <w:rFonts w:ascii="Calibri" w:hAnsi="Calibri"/>
          <w:sz w:val="22"/>
          <w:szCs w:val="22"/>
          <w:lang w:val="it-CH" w:eastAsia="de-CH"/>
        </w:rPr>
      </w:pPr>
      <w:hyperlink w:anchor="_Toc4674103" w:history="1">
        <w:r>
          <w:rPr>
            <w:lang w:val="it-CH"/>
          </w:rPr>
          <w:t>1.3</w:t>
        </w:r>
        <w:r>
          <w:rPr>
            <w:rFonts w:ascii="Calibri" w:hAnsi="Calibri"/>
            <w:sz w:val="22"/>
            <w:szCs w:val="22"/>
            <w:lang w:val="it-CH" w:eastAsia="de-CH"/>
          </w:rPr>
          <w:tab/>
        </w:r>
        <w:r>
          <w:rPr>
            <w:lang w:val="it-CH"/>
          </w:rPr>
          <w:t>Svolgimento e risultato dei negoziati</w:t>
        </w:r>
        <w:r>
          <w:rPr>
            <w:webHidden/>
            <w:lang w:val="it-CH"/>
          </w:rPr>
          <w:tab/>
        </w:r>
        <w:r>
          <w:rPr>
            <w:webHidden/>
            <w:lang w:val="it-CH"/>
          </w:rPr>
          <w:fldChar w:fldCharType="begin"/>
        </w:r>
        <w:r>
          <w:rPr>
            <w:webHidden/>
            <w:lang w:val="it-CH"/>
          </w:rPr>
          <w:instrText xml:space="preserve"> PAGEREF _Toc4674103 \h </w:instrText>
        </w:r>
        <w:r>
          <w:rPr>
            <w:webHidden/>
            <w:lang w:val="it-CH"/>
          </w:rPr>
        </w:r>
        <w:r>
          <w:rPr>
            <w:webHidden/>
            <w:lang w:val="it-CH"/>
          </w:rPr>
          <w:fldChar w:fldCharType="separate"/>
        </w:r>
        <w:r>
          <w:rPr>
            <w:noProof/>
            <w:webHidden/>
            <w:lang w:val="it-CH"/>
          </w:rPr>
          <w:t>4</w:t>
        </w:r>
        <w:r>
          <w:rPr>
            <w:webHidden/>
            <w:lang w:val="it-CH"/>
          </w:rPr>
          <w:fldChar w:fldCharType="end"/>
        </w:r>
      </w:hyperlink>
    </w:p>
    <w:p w14:paraId="3FE9145C" w14:textId="77777777" w:rsidR="003307BB" w:rsidRDefault="00C977A0">
      <w:pPr>
        <w:pStyle w:val="Verzeichnis2"/>
        <w:tabs>
          <w:tab w:val="left" w:pos="1276"/>
        </w:tabs>
        <w:rPr>
          <w:rFonts w:ascii="Calibri" w:hAnsi="Calibri"/>
          <w:sz w:val="22"/>
          <w:szCs w:val="22"/>
          <w:lang w:val="it-CH" w:eastAsia="de-CH"/>
        </w:rPr>
      </w:pPr>
      <w:hyperlink w:anchor="_Toc4674104" w:history="1">
        <w:r>
          <w:rPr>
            <w:lang w:val="it-CH"/>
          </w:rPr>
          <w:t>1.4</w:t>
        </w:r>
        <w:r>
          <w:rPr>
            <w:rFonts w:ascii="Calibri" w:hAnsi="Calibri"/>
            <w:sz w:val="22"/>
            <w:szCs w:val="22"/>
            <w:lang w:val="it-CH" w:eastAsia="de-CH"/>
          </w:rPr>
          <w:tab/>
        </w:r>
        <w:r>
          <w:rPr>
            <w:lang w:val="it-CH"/>
          </w:rPr>
          <w:t>Rapporto con il programma di legislatura e il piano finanziario, nonché con le strategie del Consiglio federale</w:t>
        </w:r>
        <w:r>
          <w:rPr>
            <w:webHidden/>
            <w:lang w:val="it-CH"/>
          </w:rPr>
          <w:tab/>
        </w:r>
        <w:r>
          <w:rPr>
            <w:webHidden/>
            <w:lang w:val="it-CH"/>
          </w:rPr>
          <w:fldChar w:fldCharType="begin"/>
        </w:r>
        <w:r>
          <w:rPr>
            <w:webHidden/>
            <w:lang w:val="it-CH"/>
          </w:rPr>
          <w:instrText xml:space="preserve"> PAGEREF _Toc4674104 \h </w:instrText>
        </w:r>
        <w:r>
          <w:rPr>
            <w:webHidden/>
            <w:lang w:val="it-CH"/>
          </w:rPr>
        </w:r>
        <w:r>
          <w:rPr>
            <w:webHidden/>
            <w:lang w:val="it-CH"/>
          </w:rPr>
          <w:fldChar w:fldCharType="separate"/>
        </w:r>
        <w:r>
          <w:rPr>
            <w:noProof/>
            <w:webHidden/>
            <w:lang w:val="it-CH"/>
          </w:rPr>
          <w:t>4</w:t>
        </w:r>
        <w:r>
          <w:rPr>
            <w:webHidden/>
            <w:lang w:val="it-CH"/>
          </w:rPr>
          <w:fldChar w:fldCharType="end"/>
        </w:r>
      </w:hyperlink>
    </w:p>
    <w:p w14:paraId="6BBEEA55" w14:textId="77777777" w:rsidR="003307BB" w:rsidRDefault="00C977A0">
      <w:pPr>
        <w:pStyle w:val="Verzeichnis2"/>
        <w:tabs>
          <w:tab w:val="left" w:pos="1276"/>
        </w:tabs>
        <w:rPr>
          <w:rFonts w:ascii="Calibri" w:hAnsi="Calibri"/>
          <w:sz w:val="22"/>
          <w:szCs w:val="22"/>
          <w:lang w:val="it-CH" w:eastAsia="de-CH"/>
        </w:rPr>
      </w:pPr>
      <w:hyperlink w:anchor="_Toc4674105" w:history="1">
        <w:r>
          <w:rPr>
            <w:lang w:val="it-CH"/>
          </w:rPr>
          <w:t>1.5</w:t>
        </w:r>
        <w:r>
          <w:rPr>
            <w:rFonts w:ascii="Calibri" w:hAnsi="Calibri"/>
            <w:sz w:val="22"/>
            <w:szCs w:val="22"/>
            <w:lang w:val="it-CH" w:eastAsia="de-CH"/>
          </w:rPr>
          <w:tab/>
        </w:r>
        <w:r>
          <w:rPr>
            <w:lang w:val="it-CH"/>
          </w:rPr>
          <w:t>Interventi parlamentari</w:t>
        </w:r>
        <w:r>
          <w:rPr>
            <w:webHidden/>
            <w:lang w:val="it-CH"/>
          </w:rPr>
          <w:tab/>
        </w:r>
        <w:r>
          <w:rPr>
            <w:webHidden/>
            <w:lang w:val="it-CH"/>
          </w:rPr>
          <w:fldChar w:fldCharType="begin"/>
        </w:r>
        <w:r>
          <w:rPr>
            <w:webHidden/>
            <w:lang w:val="it-CH"/>
          </w:rPr>
          <w:instrText xml:space="preserve"> PAGEREF _Toc4674105 \h </w:instrText>
        </w:r>
        <w:r>
          <w:rPr>
            <w:webHidden/>
            <w:lang w:val="it-CH"/>
          </w:rPr>
        </w:r>
        <w:r>
          <w:rPr>
            <w:webHidden/>
            <w:lang w:val="it-CH"/>
          </w:rPr>
          <w:fldChar w:fldCharType="separate"/>
        </w:r>
        <w:r>
          <w:rPr>
            <w:noProof/>
            <w:webHidden/>
            <w:lang w:val="it-CH"/>
          </w:rPr>
          <w:t>4</w:t>
        </w:r>
        <w:r>
          <w:rPr>
            <w:webHidden/>
            <w:lang w:val="it-CH"/>
          </w:rPr>
          <w:fldChar w:fldCharType="end"/>
        </w:r>
      </w:hyperlink>
    </w:p>
    <w:p w14:paraId="1630A1B6" w14:textId="77777777" w:rsidR="003307BB" w:rsidRDefault="00C977A0">
      <w:pPr>
        <w:pStyle w:val="Verzeichnis1"/>
        <w:rPr>
          <w:rFonts w:ascii="Calibri" w:hAnsi="Calibri"/>
          <w:b w:val="0"/>
          <w:sz w:val="22"/>
          <w:szCs w:val="22"/>
          <w:lang w:val="it-CH" w:eastAsia="de-CH"/>
        </w:rPr>
      </w:pPr>
      <w:hyperlink w:anchor="_Toc4674106" w:history="1">
        <w:r>
          <w:rPr>
            <w:lang w:val="it-CH"/>
          </w:rPr>
          <w:t>2</w:t>
        </w:r>
        <w:r>
          <w:rPr>
            <w:rFonts w:ascii="Calibri" w:hAnsi="Calibri"/>
            <w:b w:val="0"/>
            <w:sz w:val="22"/>
            <w:szCs w:val="22"/>
            <w:lang w:val="it-CH" w:eastAsia="de-CH"/>
          </w:rPr>
          <w:tab/>
        </w:r>
        <w:r>
          <w:rPr>
            <w:lang w:val="it-CH"/>
          </w:rPr>
          <w:t>Procedura preliminare, in particolare procedura di consultazione</w:t>
        </w:r>
        <w:r>
          <w:rPr>
            <w:webHidden/>
            <w:lang w:val="it-CH"/>
          </w:rPr>
          <w:tab/>
        </w:r>
        <w:r>
          <w:rPr>
            <w:webHidden/>
            <w:lang w:val="it-CH"/>
          </w:rPr>
          <w:fldChar w:fldCharType="begin"/>
        </w:r>
        <w:r>
          <w:rPr>
            <w:webHidden/>
            <w:lang w:val="it-CH"/>
          </w:rPr>
          <w:instrText xml:space="preserve"> PAGEREF _Toc4674106 \h </w:instrText>
        </w:r>
        <w:r>
          <w:rPr>
            <w:webHidden/>
            <w:lang w:val="it-CH"/>
          </w:rPr>
        </w:r>
        <w:r>
          <w:rPr>
            <w:webHidden/>
            <w:lang w:val="it-CH"/>
          </w:rPr>
          <w:fldChar w:fldCharType="separate"/>
        </w:r>
        <w:r>
          <w:rPr>
            <w:noProof/>
            <w:webHidden/>
            <w:lang w:val="it-CH"/>
          </w:rPr>
          <w:t>4</w:t>
        </w:r>
        <w:r>
          <w:rPr>
            <w:webHidden/>
            <w:lang w:val="it-CH"/>
          </w:rPr>
          <w:fldChar w:fldCharType="end"/>
        </w:r>
      </w:hyperlink>
    </w:p>
    <w:p w14:paraId="62B88D12" w14:textId="77777777" w:rsidR="003307BB" w:rsidRDefault="00C977A0">
      <w:pPr>
        <w:pStyle w:val="Verzeichnis1"/>
        <w:rPr>
          <w:rFonts w:ascii="Calibri" w:hAnsi="Calibri"/>
          <w:b w:val="0"/>
          <w:sz w:val="22"/>
          <w:szCs w:val="22"/>
          <w:lang w:val="it-CH" w:eastAsia="de-CH"/>
        </w:rPr>
      </w:pPr>
      <w:hyperlink w:anchor="_Toc4674107" w:history="1">
        <w:r>
          <w:rPr>
            <w:lang w:val="it-CH"/>
          </w:rPr>
          <w:t>3</w:t>
        </w:r>
        <w:r>
          <w:rPr>
            <w:rFonts w:ascii="Calibri" w:hAnsi="Calibri"/>
            <w:b w:val="0"/>
            <w:sz w:val="22"/>
            <w:szCs w:val="22"/>
            <w:lang w:val="it-CH" w:eastAsia="de-CH"/>
          </w:rPr>
          <w:tab/>
        </w:r>
        <w:r>
          <w:rPr>
            <w:lang w:val="it-CH"/>
          </w:rPr>
          <w:t>Consultazione di commissioni parlamentari</w:t>
        </w:r>
        <w:r>
          <w:rPr>
            <w:webHidden/>
            <w:lang w:val="it-CH"/>
          </w:rPr>
          <w:tab/>
        </w:r>
        <w:r>
          <w:rPr>
            <w:webHidden/>
            <w:lang w:val="it-CH"/>
          </w:rPr>
          <w:fldChar w:fldCharType="begin"/>
        </w:r>
        <w:r>
          <w:rPr>
            <w:webHidden/>
            <w:lang w:val="it-CH"/>
          </w:rPr>
          <w:instrText xml:space="preserve"> PAGEREF _Toc4674107 \h </w:instrText>
        </w:r>
        <w:r>
          <w:rPr>
            <w:webHidden/>
            <w:lang w:val="it-CH"/>
          </w:rPr>
        </w:r>
        <w:r>
          <w:rPr>
            <w:webHidden/>
            <w:lang w:val="it-CH"/>
          </w:rPr>
          <w:fldChar w:fldCharType="separate"/>
        </w:r>
        <w:r>
          <w:rPr>
            <w:noProof/>
            <w:webHidden/>
            <w:lang w:val="it-CH"/>
          </w:rPr>
          <w:t>5</w:t>
        </w:r>
        <w:r>
          <w:rPr>
            <w:webHidden/>
            <w:lang w:val="it-CH"/>
          </w:rPr>
          <w:fldChar w:fldCharType="end"/>
        </w:r>
      </w:hyperlink>
    </w:p>
    <w:p w14:paraId="5D08D017" w14:textId="77777777" w:rsidR="003307BB" w:rsidRDefault="00C977A0">
      <w:pPr>
        <w:pStyle w:val="Verzeichnis1"/>
        <w:rPr>
          <w:rFonts w:ascii="Calibri" w:hAnsi="Calibri"/>
          <w:b w:val="0"/>
          <w:sz w:val="22"/>
          <w:szCs w:val="22"/>
          <w:lang w:val="it-CH" w:eastAsia="de-CH"/>
        </w:rPr>
      </w:pPr>
      <w:hyperlink w:anchor="_Toc4674108" w:history="1">
        <w:r>
          <w:rPr>
            <w:lang w:val="it-CH"/>
          </w:rPr>
          <w:t>4</w:t>
        </w:r>
        <w:r>
          <w:rPr>
            <w:rFonts w:ascii="Calibri" w:hAnsi="Calibri"/>
            <w:b w:val="0"/>
            <w:sz w:val="22"/>
            <w:szCs w:val="22"/>
            <w:lang w:val="it-CH" w:eastAsia="de-CH"/>
          </w:rPr>
          <w:tab/>
        </w:r>
        <w:r>
          <w:rPr>
            <w:lang w:val="it-CH"/>
          </w:rPr>
          <w:t>Punti essenziali del trattato</w:t>
        </w:r>
        <w:r>
          <w:rPr>
            <w:webHidden/>
            <w:lang w:val="it-CH"/>
          </w:rPr>
          <w:tab/>
        </w:r>
        <w:r>
          <w:rPr>
            <w:webHidden/>
            <w:lang w:val="it-CH"/>
          </w:rPr>
          <w:fldChar w:fldCharType="begin"/>
        </w:r>
        <w:r>
          <w:rPr>
            <w:webHidden/>
            <w:lang w:val="it-CH"/>
          </w:rPr>
          <w:instrText xml:space="preserve"> PAGEREF _Toc4674108 \h </w:instrText>
        </w:r>
        <w:r>
          <w:rPr>
            <w:webHidden/>
            <w:lang w:val="it-CH"/>
          </w:rPr>
        </w:r>
        <w:r>
          <w:rPr>
            <w:webHidden/>
            <w:lang w:val="it-CH"/>
          </w:rPr>
          <w:fldChar w:fldCharType="separate"/>
        </w:r>
        <w:r>
          <w:rPr>
            <w:noProof/>
            <w:webHidden/>
            <w:lang w:val="it-CH"/>
          </w:rPr>
          <w:t>5</w:t>
        </w:r>
        <w:r>
          <w:rPr>
            <w:webHidden/>
            <w:lang w:val="it-CH"/>
          </w:rPr>
          <w:fldChar w:fldCharType="end"/>
        </w:r>
      </w:hyperlink>
    </w:p>
    <w:p w14:paraId="3623F96B" w14:textId="77777777" w:rsidR="003307BB" w:rsidRDefault="00C977A0">
      <w:pPr>
        <w:pStyle w:val="Verzeichnis1"/>
        <w:rPr>
          <w:rFonts w:ascii="Calibri" w:hAnsi="Calibri"/>
          <w:b w:val="0"/>
          <w:sz w:val="22"/>
          <w:szCs w:val="22"/>
          <w:lang w:val="it-CH" w:eastAsia="de-CH"/>
        </w:rPr>
      </w:pPr>
      <w:hyperlink w:anchor="_Toc4674109" w:history="1">
        <w:r>
          <w:rPr>
            <w:lang w:val="it-CH"/>
          </w:rPr>
          <w:t>5</w:t>
        </w:r>
        <w:r>
          <w:rPr>
            <w:rFonts w:ascii="Calibri" w:hAnsi="Calibri"/>
            <w:b w:val="0"/>
            <w:sz w:val="22"/>
            <w:szCs w:val="22"/>
            <w:lang w:val="it-CH" w:eastAsia="de-CH"/>
          </w:rPr>
          <w:tab/>
        </w:r>
        <w:r>
          <w:rPr>
            <w:lang w:val="it-CH"/>
          </w:rPr>
          <w:t>Commento ai singoli articoli del trattato</w:t>
        </w:r>
        <w:r>
          <w:rPr>
            <w:webHidden/>
            <w:lang w:val="it-CH"/>
          </w:rPr>
          <w:tab/>
        </w:r>
        <w:r>
          <w:rPr>
            <w:webHidden/>
            <w:lang w:val="it-CH"/>
          </w:rPr>
          <w:fldChar w:fldCharType="begin"/>
        </w:r>
        <w:r>
          <w:rPr>
            <w:webHidden/>
            <w:lang w:val="it-CH"/>
          </w:rPr>
          <w:instrText xml:space="preserve"> PAGEREF _Toc4674109 \h </w:instrText>
        </w:r>
        <w:r>
          <w:rPr>
            <w:webHidden/>
            <w:lang w:val="it-CH"/>
          </w:rPr>
        </w:r>
        <w:r>
          <w:rPr>
            <w:webHidden/>
            <w:lang w:val="it-CH"/>
          </w:rPr>
          <w:fldChar w:fldCharType="separate"/>
        </w:r>
        <w:r>
          <w:rPr>
            <w:noProof/>
            <w:webHidden/>
            <w:lang w:val="it-CH"/>
          </w:rPr>
          <w:t>5</w:t>
        </w:r>
        <w:r>
          <w:rPr>
            <w:webHidden/>
            <w:lang w:val="it-CH"/>
          </w:rPr>
          <w:fldChar w:fldCharType="end"/>
        </w:r>
      </w:hyperlink>
    </w:p>
    <w:p w14:paraId="1D244967" w14:textId="77777777" w:rsidR="003307BB" w:rsidRDefault="00C977A0">
      <w:pPr>
        <w:pStyle w:val="Verzeichnis1"/>
        <w:rPr>
          <w:rFonts w:ascii="Calibri" w:hAnsi="Calibri"/>
          <w:b w:val="0"/>
          <w:sz w:val="22"/>
          <w:szCs w:val="22"/>
          <w:lang w:val="it-CH" w:eastAsia="de-CH"/>
        </w:rPr>
      </w:pPr>
      <w:hyperlink w:anchor="_Toc4674110" w:history="1">
        <w:r>
          <w:rPr>
            <w:lang w:val="it-CH"/>
          </w:rPr>
          <w:t>6</w:t>
        </w:r>
        <w:r>
          <w:rPr>
            <w:rFonts w:ascii="Calibri" w:hAnsi="Calibri"/>
            <w:b w:val="0"/>
            <w:sz w:val="22"/>
            <w:szCs w:val="22"/>
            <w:lang w:val="it-CH" w:eastAsia="de-CH"/>
          </w:rPr>
          <w:tab/>
        </w:r>
        <w:r>
          <w:rPr>
            <w:lang w:val="it-CH"/>
          </w:rPr>
          <w:t>Ripercussioni</w:t>
        </w:r>
        <w:r>
          <w:rPr>
            <w:webHidden/>
            <w:lang w:val="it-CH"/>
          </w:rPr>
          <w:tab/>
        </w:r>
        <w:r>
          <w:rPr>
            <w:webHidden/>
            <w:lang w:val="it-CH"/>
          </w:rPr>
          <w:fldChar w:fldCharType="begin"/>
        </w:r>
        <w:r>
          <w:rPr>
            <w:webHidden/>
            <w:lang w:val="it-CH"/>
          </w:rPr>
          <w:instrText xml:space="preserve"> PAGEREF _Toc4674110 \h </w:instrText>
        </w:r>
        <w:r>
          <w:rPr>
            <w:webHidden/>
            <w:lang w:val="it-CH"/>
          </w:rPr>
        </w:r>
        <w:r>
          <w:rPr>
            <w:webHidden/>
            <w:lang w:val="it-CH"/>
          </w:rPr>
          <w:fldChar w:fldCharType="separate"/>
        </w:r>
        <w:r>
          <w:rPr>
            <w:noProof/>
            <w:webHidden/>
            <w:lang w:val="it-CH"/>
          </w:rPr>
          <w:t>5</w:t>
        </w:r>
        <w:r>
          <w:rPr>
            <w:webHidden/>
            <w:lang w:val="it-CH"/>
          </w:rPr>
          <w:fldChar w:fldCharType="end"/>
        </w:r>
      </w:hyperlink>
    </w:p>
    <w:p w14:paraId="1420AB7E" w14:textId="77777777" w:rsidR="003307BB" w:rsidRDefault="00C977A0">
      <w:pPr>
        <w:pStyle w:val="Verzeichnis1"/>
        <w:rPr>
          <w:rFonts w:ascii="Calibri" w:hAnsi="Calibri"/>
          <w:b w:val="0"/>
          <w:sz w:val="22"/>
          <w:szCs w:val="22"/>
          <w:lang w:val="it-CH" w:eastAsia="de-CH"/>
        </w:rPr>
      </w:pPr>
      <w:hyperlink w:anchor="_Toc4674111" w:history="1">
        <w:r>
          <w:rPr>
            <w:lang w:val="it-CH"/>
          </w:rPr>
          <w:t>7</w:t>
        </w:r>
        <w:r>
          <w:rPr>
            <w:rFonts w:ascii="Calibri" w:hAnsi="Calibri"/>
            <w:b w:val="0"/>
            <w:sz w:val="22"/>
            <w:szCs w:val="22"/>
            <w:lang w:val="it-CH" w:eastAsia="de-CH"/>
          </w:rPr>
          <w:tab/>
        </w:r>
        <w:r>
          <w:rPr>
            <w:lang w:val="it-CH"/>
          </w:rPr>
          <w:t>Aspetti giuridici</w:t>
        </w:r>
        <w:r>
          <w:rPr>
            <w:webHidden/>
            <w:lang w:val="it-CH"/>
          </w:rPr>
          <w:tab/>
        </w:r>
        <w:r>
          <w:rPr>
            <w:webHidden/>
            <w:lang w:val="it-CH"/>
          </w:rPr>
          <w:fldChar w:fldCharType="begin"/>
        </w:r>
        <w:r>
          <w:rPr>
            <w:webHidden/>
            <w:lang w:val="it-CH"/>
          </w:rPr>
          <w:instrText xml:space="preserve"> PAGEREF _Toc4674111 \h </w:instrText>
        </w:r>
        <w:r>
          <w:rPr>
            <w:webHidden/>
            <w:lang w:val="it-CH"/>
          </w:rPr>
        </w:r>
        <w:r>
          <w:rPr>
            <w:webHidden/>
            <w:lang w:val="it-CH"/>
          </w:rPr>
          <w:fldChar w:fldCharType="separate"/>
        </w:r>
        <w:r>
          <w:rPr>
            <w:noProof/>
            <w:webHidden/>
            <w:lang w:val="it-CH"/>
          </w:rPr>
          <w:t>5</w:t>
        </w:r>
        <w:r>
          <w:rPr>
            <w:webHidden/>
            <w:lang w:val="it-CH"/>
          </w:rPr>
          <w:fldChar w:fldCharType="end"/>
        </w:r>
      </w:hyperlink>
    </w:p>
    <w:p w14:paraId="445FC7A8" w14:textId="77777777" w:rsidR="003307BB" w:rsidRDefault="00C977A0">
      <w:pPr>
        <w:pStyle w:val="Verzeichnis2"/>
        <w:tabs>
          <w:tab w:val="left" w:pos="1276"/>
        </w:tabs>
        <w:rPr>
          <w:rFonts w:ascii="Calibri" w:hAnsi="Calibri"/>
          <w:sz w:val="22"/>
          <w:szCs w:val="22"/>
          <w:lang w:val="it-CH" w:eastAsia="de-CH"/>
        </w:rPr>
      </w:pPr>
      <w:hyperlink w:anchor="_Toc4674112" w:history="1">
        <w:r>
          <w:rPr>
            <w:lang w:val="it-CH"/>
          </w:rPr>
          <w:t>7.1</w:t>
        </w:r>
        <w:r>
          <w:rPr>
            <w:rFonts w:ascii="Calibri" w:hAnsi="Calibri"/>
            <w:sz w:val="22"/>
            <w:szCs w:val="22"/>
            <w:lang w:val="it-CH" w:eastAsia="de-CH"/>
          </w:rPr>
          <w:tab/>
        </w:r>
        <w:r>
          <w:rPr>
            <w:lang w:val="it-CH"/>
          </w:rPr>
          <w:t>Costituzionalità</w:t>
        </w:r>
        <w:r>
          <w:rPr>
            <w:webHidden/>
            <w:lang w:val="it-CH"/>
          </w:rPr>
          <w:tab/>
        </w:r>
        <w:r>
          <w:rPr>
            <w:webHidden/>
            <w:lang w:val="it-CH"/>
          </w:rPr>
          <w:fldChar w:fldCharType="begin"/>
        </w:r>
        <w:r>
          <w:rPr>
            <w:webHidden/>
            <w:lang w:val="it-CH"/>
          </w:rPr>
          <w:instrText xml:space="preserve"> PAGEREF _Toc4674112 \h </w:instrText>
        </w:r>
        <w:r>
          <w:rPr>
            <w:webHidden/>
            <w:lang w:val="it-CH"/>
          </w:rPr>
        </w:r>
        <w:r>
          <w:rPr>
            <w:webHidden/>
            <w:lang w:val="it-CH"/>
          </w:rPr>
          <w:fldChar w:fldCharType="separate"/>
        </w:r>
        <w:r>
          <w:rPr>
            <w:noProof/>
            <w:webHidden/>
            <w:lang w:val="it-CH"/>
          </w:rPr>
          <w:t>5</w:t>
        </w:r>
        <w:r>
          <w:rPr>
            <w:webHidden/>
            <w:lang w:val="it-CH"/>
          </w:rPr>
          <w:fldChar w:fldCharType="end"/>
        </w:r>
      </w:hyperlink>
    </w:p>
    <w:p w14:paraId="297B4B6E" w14:textId="77777777" w:rsidR="003307BB" w:rsidRDefault="00C977A0">
      <w:pPr>
        <w:pStyle w:val="Verzeichnis2"/>
        <w:tabs>
          <w:tab w:val="left" w:pos="1276"/>
        </w:tabs>
        <w:rPr>
          <w:rFonts w:ascii="Calibri" w:hAnsi="Calibri"/>
          <w:sz w:val="22"/>
          <w:szCs w:val="22"/>
          <w:lang w:val="it-CH" w:eastAsia="de-CH"/>
        </w:rPr>
      </w:pPr>
      <w:hyperlink w:anchor="_Toc4674113" w:history="1">
        <w:r>
          <w:rPr>
            <w:lang w:val="it-CH"/>
          </w:rPr>
          <w:t>7.2</w:t>
        </w:r>
        <w:r>
          <w:rPr>
            <w:rFonts w:ascii="Calibri" w:hAnsi="Calibri"/>
            <w:sz w:val="22"/>
            <w:szCs w:val="22"/>
            <w:lang w:val="it-CH" w:eastAsia="de-CH"/>
          </w:rPr>
          <w:tab/>
        </w:r>
        <w:r>
          <w:rPr>
            <w:lang w:val="it-CH"/>
          </w:rPr>
          <w:t>Compatibilità con altri impegni internazionali della Svizzera</w:t>
        </w:r>
        <w:r>
          <w:rPr>
            <w:webHidden/>
            <w:lang w:val="it-CH"/>
          </w:rPr>
          <w:tab/>
        </w:r>
        <w:r>
          <w:rPr>
            <w:webHidden/>
            <w:lang w:val="it-CH"/>
          </w:rPr>
          <w:fldChar w:fldCharType="begin"/>
        </w:r>
        <w:r>
          <w:rPr>
            <w:webHidden/>
            <w:lang w:val="it-CH"/>
          </w:rPr>
          <w:instrText xml:space="preserve"> PAGEREF _Toc4674113 \h </w:instrText>
        </w:r>
        <w:r>
          <w:rPr>
            <w:webHidden/>
            <w:lang w:val="it-CH"/>
          </w:rPr>
        </w:r>
        <w:r>
          <w:rPr>
            <w:webHidden/>
            <w:lang w:val="it-CH"/>
          </w:rPr>
          <w:fldChar w:fldCharType="separate"/>
        </w:r>
        <w:r>
          <w:rPr>
            <w:noProof/>
            <w:webHidden/>
            <w:lang w:val="it-CH"/>
          </w:rPr>
          <w:t>5</w:t>
        </w:r>
        <w:r>
          <w:rPr>
            <w:webHidden/>
            <w:lang w:val="it-CH"/>
          </w:rPr>
          <w:fldChar w:fldCharType="end"/>
        </w:r>
      </w:hyperlink>
    </w:p>
    <w:p w14:paraId="7A0974CD" w14:textId="77777777" w:rsidR="003307BB" w:rsidRDefault="00C977A0">
      <w:pPr>
        <w:pStyle w:val="Verzeichnis2"/>
        <w:tabs>
          <w:tab w:val="left" w:pos="1276"/>
        </w:tabs>
        <w:rPr>
          <w:rFonts w:ascii="Calibri" w:hAnsi="Calibri"/>
          <w:sz w:val="22"/>
          <w:szCs w:val="22"/>
          <w:lang w:val="it-CH" w:eastAsia="de-CH"/>
        </w:rPr>
      </w:pPr>
      <w:hyperlink w:anchor="_Toc4674114" w:history="1">
        <w:r>
          <w:rPr>
            <w:lang w:val="it-CH"/>
          </w:rPr>
          <w:t>7.3</w:t>
        </w:r>
        <w:r>
          <w:rPr>
            <w:rFonts w:ascii="Calibri" w:hAnsi="Calibri"/>
            <w:sz w:val="22"/>
            <w:szCs w:val="22"/>
            <w:lang w:val="it-CH" w:eastAsia="de-CH"/>
          </w:rPr>
          <w:tab/>
        </w:r>
        <w:r>
          <w:rPr>
            <w:lang w:val="it-CH"/>
          </w:rPr>
          <w:t>Forma dell’atto</w:t>
        </w:r>
        <w:r>
          <w:rPr>
            <w:webHidden/>
            <w:lang w:val="it-CH"/>
          </w:rPr>
          <w:tab/>
        </w:r>
        <w:r>
          <w:rPr>
            <w:webHidden/>
            <w:lang w:val="it-CH"/>
          </w:rPr>
          <w:fldChar w:fldCharType="begin"/>
        </w:r>
        <w:r>
          <w:rPr>
            <w:webHidden/>
            <w:lang w:val="it-CH"/>
          </w:rPr>
          <w:instrText xml:space="preserve"> PAGEREF _Toc4674114 \h </w:instrText>
        </w:r>
        <w:r>
          <w:rPr>
            <w:webHidden/>
            <w:lang w:val="it-CH"/>
          </w:rPr>
        </w:r>
        <w:r>
          <w:rPr>
            <w:webHidden/>
            <w:lang w:val="it-CH"/>
          </w:rPr>
          <w:fldChar w:fldCharType="separate"/>
        </w:r>
        <w:r>
          <w:rPr>
            <w:noProof/>
            <w:webHidden/>
            <w:lang w:val="it-CH"/>
          </w:rPr>
          <w:t>6</w:t>
        </w:r>
        <w:r>
          <w:rPr>
            <w:webHidden/>
            <w:lang w:val="it-CH"/>
          </w:rPr>
          <w:fldChar w:fldCharType="end"/>
        </w:r>
      </w:hyperlink>
    </w:p>
    <w:p w14:paraId="57D2E55E" w14:textId="77777777" w:rsidR="003307BB" w:rsidRDefault="00C977A0">
      <w:pPr>
        <w:pStyle w:val="Verzeichnis2"/>
        <w:tabs>
          <w:tab w:val="left" w:pos="1276"/>
        </w:tabs>
        <w:rPr>
          <w:rFonts w:ascii="Calibri" w:hAnsi="Calibri"/>
          <w:sz w:val="22"/>
          <w:szCs w:val="22"/>
          <w:lang w:val="it-CH" w:eastAsia="de-CH"/>
        </w:rPr>
      </w:pPr>
      <w:hyperlink w:anchor="_Toc4674115" w:history="1">
        <w:r>
          <w:rPr>
            <w:lang w:val="it-CH"/>
          </w:rPr>
          <w:t>7.4</w:t>
        </w:r>
        <w:r>
          <w:rPr>
            <w:rFonts w:ascii="Calibri" w:hAnsi="Calibri"/>
            <w:sz w:val="22"/>
            <w:szCs w:val="22"/>
            <w:lang w:val="it-CH" w:eastAsia="de-CH"/>
          </w:rPr>
          <w:tab/>
        </w:r>
        <w:r>
          <w:rPr>
            <w:lang w:val="it-CH"/>
          </w:rPr>
          <w:t>Applicazione provvisoria</w:t>
        </w:r>
        <w:r>
          <w:rPr>
            <w:webHidden/>
            <w:lang w:val="it-CH"/>
          </w:rPr>
          <w:tab/>
        </w:r>
        <w:r>
          <w:rPr>
            <w:webHidden/>
            <w:lang w:val="it-CH"/>
          </w:rPr>
          <w:fldChar w:fldCharType="begin"/>
        </w:r>
        <w:r>
          <w:rPr>
            <w:webHidden/>
            <w:lang w:val="it-CH"/>
          </w:rPr>
          <w:instrText xml:space="preserve"> PAGEREF _Toc4674115 \h </w:instrText>
        </w:r>
        <w:r>
          <w:rPr>
            <w:webHidden/>
            <w:lang w:val="it-CH"/>
          </w:rPr>
        </w:r>
        <w:r>
          <w:rPr>
            <w:webHidden/>
            <w:lang w:val="it-CH"/>
          </w:rPr>
          <w:fldChar w:fldCharType="separate"/>
        </w:r>
        <w:r>
          <w:rPr>
            <w:noProof/>
            <w:webHidden/>
            <w:lang w:val="it-CH"/>
          </w:rPr>
          <w:t>6</w:t>
        </w:r>
        <w:r>
          <w:rPr>
            <w:webHidden/>
            <w:lang w:val="it-CH"/>
          </w:rPr>
          <w:fldChar w:fldCharType="end"/>
        </w:r>
      </w:hyperlink>
    </w:p>
    <w:p w14:paraId="50B61B98" w14:textId="77777777" w:rsidR="003307BB" w:rsidRDefault="00C977A0">
      <w:pPr>
        <w:pStyle w:val="Verzeichnis1"/>
        <w:rPr>
          <w:rFonts w:ascii="Calibri" w:hAnsi="Calibri"/>
          <w:b w:val="0"/>
          <w:sz w:val="22"/>
          <w:szCs w:val="22"/>
          <w:lang w:val="it-CH" w:eastAsia="de-CH"/>
        </w:rPr>
      </w:pPr>
      <w:hyperlink w:anchor="_Toc4674116" w:history="1">
        <w:r>
          <w:rPr>
            <w:highlight w:val="yellow"/>
            <w:lang w:val="it-CH"/>
          </w:rPr>
          <w:t>Abbreviazioni</w:t>
        </w:r>
        <w:r>
          <w:rPr>
            <w:webHidden/>
            <w:lang w:val="it-CH"/>
          </w:rPr>
          <w:tab/>
        </w:r>
        <w:r>
          <w:rPr>
            <w:webHidden/>
            <w:lang w:val="it-CH"/>
          </w:rPr>
          <w:fldChar w:fldCharType="begin"/>
        </w:r>
        <w:r>
          <w:rPr>
            <w:webHidden/>
            <w:lang w:val="it-CH"/>
          </w:rPr>
          <w:instrText xml:space="preserve"> PAGEREF _Toc4674116 \h </w:instrText>
        </w:r>
        <w:r>
          <w:rPr>
            <w:webHidden/>
            <w:lang w:val="it-CH"/>
          </w:rPr>
        </w:r>
        <w:r>
          <w:rPr>
            <w:webHidden/>
            <w:lang w:val="it-CH"/>
          </w:rPr>
          <w:fldChar w:fldCharType="separate"/>
        </w:r>
        <w:r>
          <w:rPr>
            <w:noProof/>
            <w:webHidden/>
            <w:lang w:val="it-CH"/>
          </w:rPr>
          <w:t>8</w:t>
        </w:r>
        <w:r>
          <w:rPr>
            <w:webHidden/>
            <w:lang w:val="it-CH"/>
          </w:rPr>
          <w:fldChar w:fldCharType="end"/>
        </w:r>
      </w:hyperlink>
    </w:p>
    <w:p w14:paraId="754D64E4" w14:textId="77777777" w:rsidR="003307BB" w:rsidRDefault="00C977A0">
      <w:pPr>
        <w:pStyle w:val="Verzeichnis1"/>
        <w:rPr>
          <w:rFonts w:ascii="Calibri" w:hAnsi="Calibri"/>
          <w:b w:val="0"/>
          <w:sz w:val="22"/>
          <w:szCs w:val="22"/>
          <w:lang w:val="it-CH" w:eastAsia="de-CH"/>
        </w:rPr>
      </w:pPr>
      <w:hyperlink w:anchor="_Toc4674117" w:history="1">
        <w:r>
          <w:rPr>
            <w:highlight w:val="yellow"/>
            <w:lang w:val="it-CH"/>
          </w:rPr>
          <w:t>Glossario</w:t>
        </w:r>
        <w:r>
          <w:rPr>
            <w:webHidden/>
            <w:lang w:val="it-CH"/>
          </w:rPr>
          <w:tab/>
        </w:r>
        <w:r>
          <w:rPr>
            <w:webHidden/>
            <w:lang w:val="it-CH"/>
          </w:rPr>
          <w:fldChar w:fldCharType="begin"/>
        </w:r>
        <w:r>
          <w:rPr>
            <w:webHidden/>
            <w:lang w:val="it-CH"/>
          </w:rPr>
          <w:instrText xml:space="preserve"> PAGEREF _Toc4674117 \h </w:instrText>
        </w:r>
        <w:r>
          <w:rPr>
            <w:webHidden/>
            <w:lang w:val="it-CH"/>
          </w:rPr>
        </w:r>
        <w:r>
          <w:rPr>
            <w:webHidden/>
            <w:lang w:val="it-CH"/>
          </w:rPr>
          <w:fldChar w:fldCharType="separate"/>
        </w:r>
        <w:r>
          <w:rPr>
            <w:noProof/>
            <w:webHidden/>
            <w:lang w:val="it-CH"/>
          </w:rPr>
          <w:t>8</w:t>
        </w:r>
        <w:r>
          <w:rPr>
            <w:webHidden/>
            <w:lang w:val="it-CH"/>
          </w:rPr>
          <w:fldChar w:fldCharType="end"/>
        </w:r>
      </w:hyperlink>
    </w:p>
    <w:p w14:paraId="35247464" w14:textId="77777777" w:rsidR="003307BB" w:rsidRDefault="00C977A0">
      <w:pPr>
        <w:pStyle w:val="Verzeichnis1"/>
        <w:rPr>
          <w:rFonts w:ascii="Calibri" w:hAnsi="Calibri"/>
          <w:b w:val="0"/>
          <w:sz w:val="22"/>
          <w:szCs w:val="22"/>
          <w:lang w:val="it-CH" w:eastAsia="de-CH"/>
        </w:rPr>
      </w:pPr>
      <w:hyperlink w:anchor="_Toc4674118" w:history="1">
        <w:r>
          <w:rPr>
            <w:highlight w:val="yellow"/>
            <w:lang w:val="it-CH"/>
          </w:rPr>
          <w:t>Bibliografia</w:t>
        </w:r>
        <w:r>
          <w:rPr>
            <w:webHidden/>
            <w:lang w:val="it-CH"/>
          </w:rPr>
          <w:tab/>
        </w:r>
        <w:r>
          <w:rPr>
            <w:webHidden/>
            <w:lang w:val="it-CH"/>
          </w:rPr>
          <w:fldChar w:fldCharType="begin"/>
        </w:r>
        <w:r>
          <w:rPr>
            <w:webHidden/>
            <w:lang w:val="it-CH"/>
          </w:rPr>
          <w:instrText xml:space="preserve"> PAGEREF _Toc4674118 \h </w:instrText>
        </w:r>
        <w:r>
          <w:rPr>
            <w:webHidden/>
            <w:lang w:val="it-CH"/>
          </w:rPr>
        </w:r>
        <w:r>
          <w:rPr>
            <w:webHidden/>
            <w:lang w:val="it-CH"/>
          </w:rPr>
          <w:fldChar w:fldCharType="separate"/>
        </w:r>
        <w:r>
          <w:rPr>
            <w:noProof/>
            <w:webHidden/>
            <w:lang w:val="it-CH"/>
          </w:rPr>
          <w:t>8</w:t>
        </w:r>
        <w:r>
          <w:rPr>
            <w:webHidden/>
            <w:lang w:val="it-CH"/>
          </w:rPr>
          <w:fldChar w:fldCharType="end"/>
        </w:r>
      </w:hyperlink>
    </w:p>
    <w:p w14:paraId="5291FA04" w14:textId="77777777" w:rsidR="003307BB" w:rsidRDefault="00C977A0">
      <w:pPr>
        <w:pStyle w:val="Abstand4pt"/>
        <w:rPr>
          <w:lang w:val="it-CH"/>
        </w:rPr>
      </w:pPr>
      <w:r>
        <w:rPr>
          <w:lang w:val="it-CH"/>
        </w:rPr>
        <w:fldChar w:fldCharType="end"/>
      </w:r>
    </w:p>
    <w:p w14:paraId="4531558D" w14:textId="77777777" w:rsidR="003307BB" w:rsidRDefault="00C977A0">
      <w:pPr>
        <w:pStyle w:val="Verzeichnis1"/>
        <w:rPr>
          <w:lang w:val="it-CH"/>
        </w:rPr>
      </w:pPr>
      <w:r>
        <w:rPr>
          <w:lang w:val="it-CH"/>
        </w:rPr>
        <w:t>Appendice</w:t>
      </w:r>
      <w:r>
        <w:rPr>
          <w:lang w:val="it-CH"/>
        </w:rPr>
        <w:tab/>
        <w:t>xx</w:t>
      </w:r>
    </w:p>
    <w:p w14:paraId="10ABE3DC" w14:textId="77777777" w:rsidR="003307BB" w:rsidRDefault="00C977A0">
      <w:pPr>
        <w:pStyle w:val="Verzeichnis1"/>
        <w:rPr>
          <w:lang w:val="it-CH"/>
        </w:rPr>
      </w:pPr>
      <w:r>
        <w:rPr>
          <w:lang w:val="it-CH"/>
        </w:rPr>
        <w:t>Allegati</w:t>
      </w:r>
      <w:r>
        <w:rPr>
          <w:lang w:val="it-CH"/>
        </w:rPr>
        <w:tab/>
        <w:t>xx</w:t>
      </w:r>
    </w:p>
    <w:p w14:paraId="2D511609" w14:textId="77777777" w:rsidR="003307BB" w:rsidRDefault="003307BB">
      <w:pPr>
        <w:pStyle w:val="Abstand4pt"/>
        <w:rPr>
          <w:lang w:val="it-CH"/>
        </w:rPr>
      </w:pPr>
    </w:p>
    <w:p w14:paraId="1AC72A11" w14:textId="3FD30D83" w:rsidR="003307BB" w:rsidRDefault="00C977A0">
      <w:pPr>
        <w:pStyle w:val="Verzeichnis1"/>
        <w:rPr>
          <w:lang w:val="it-CH"/>
        </w:rPr>
      </w:pPr>
      <w:r>
        <w:rPr>
          <w:lang w:val="it-CH"/>
        </w:rPr>
        <w:t xml:space="preserve">Titolo del testo normativo </w:t>
      </w:r>
      <w:r>
        <w:rPr>
          <w:b w:val="0"/>
          <w:i/>
          <w:lang w:val="it-CH"/>
        </w:rPr>
        <w:t>(Disegno)</w:t>
      </w:r>
      <w:r>
        <w:rPr>
          <w:lang w:val="it-CH"/>
        </w:rPr>
        <w:tab/>
      </w:r>
      <w:r w:rsidR="00FA0372" w:rsidRPr="00FA0372">
        <w:rPr>
          <w:b w:val="0"/>
          <w:lang w:val="it-CH"/>
        </w:rPr>
        <w:t>{{$$ref2}}</w:t>
      </w:r>
    </w:p>
    <w:p w14:paraId="65A59D00" w14:textId="77777777" w:rsidR="003307BB" w:rsidRDefault="00C977A0">
      <w:pPr>
        <w:pStyle w:val="Error"/>
        <w:spacing w:before="400"/>
        <w:jc w:val="center"/>
        <w:rPr>
          <w:b/>
          <w:bCs/>
          <w:sz w:val="30"/>
          <w:szCs w:val="30"/>
          <w:lang w:val="it-CH"/>
        </w:rPr>
      </w:pPr>
      <w:r>
        <w:rPr>
          <w:b/>
          <w:bCs/>
          <w:sz w:val="30"/>
          <w:szCs w:val="30"/>
          <w:lang w:val="it-CH"/>
        </w:rPr>
        <w:t>Indice solo a partire da 30 pagine !!!</w:t>
      </w:r>
    </w:p>
    <w:p w14:paraId="1D84E623" w14:textId="77777777" w:rsidR="003307BB" w:rsidRDefault="00C977A0">
      <w:pPr>
        <w:pStyle w:val="Error"/>
        <w:jc w:val="center"/>
        <w:rPr>
          <w:sz w:val="22"/>
          <w:szCs w:val="22"/>
          <w:lang w:val="it-CH"/>
        </w:rPr>
      </w:pPr>
      <w:r>
        <w:rPr>
          <w:sz w:val="22"/>
          <w:szCs w:val="22"/>
          <w:lang w:val="it-CH"/>
        </w:rPr>
        <w:t>(Messaggio incluso allegati, senza testi degli atti)</w:t>
      </w:r>
    </w:p>
    <w:p w14:paraId="0E7D9E17" w14:textId="77777777" w:rsidR="003307BB" w:rsidRDefault="00C977A0">
      <w:pPr>
        <w:pStyle w:val="TitelBotschaftinnen"/>
        <w:rPr>
          <w:lang w:val="it-CH"/>
        </w:rPr>
      </w:pPr>
      <w:r>
        <w:rPr>
          <w:lang w:val="it-CH"/>
        </w:rPr>
        <w:br w:type="page"/>
      </w:r>
      <w:r>
        <w:rPr>
          <w:lang w:val="it-CH"/>
        </w:rPr>
        <w:lastRenderedPageBreak/>
        <w:t>Messaggio</w:t>
      </w:r>
    </w:p>
    <w:p w14:paraId="042695E0" w14:textId="77777777" w:rsidR="003307BB" w:rsidRDefault="00C977A0">
      <w:pPr>
        <w:pStyle w:val="berschrift1"/>
        <w:rPr>
          <w:lang w:val="it-CH"/>
        </w:rPr>
      </w:pPr>
      <w:bookmarkStart w:id="7" w:name="_Toc4674100"/>
      <w:r>
        <w:rPr>
          <w:lang w:val="it-CH"/>
        </w:rPr>
        <w:t>Situazione iniziale</w:t>
      </w:r>
      <w:bookmarkEnd w:id="7"/>
    </w:p>
    <w:p w14:paraId="57506AB8" w14:textId="77777777" w:rsidR="003307BB" w:rsidRDefault="00C977A0">
      <w:pPr>
        <w:pStyle w:val="berschrift2"/>
        <w:rPr>
          <w:lang w:val="it-CH"/>
        </w:rPr>
      </w:pPr>
      <w:bookmarkStart w:id="8" w:name="_Toc4674101"/>
      <w:r>
        <w:rPr>
          <w:lang w:val="it-CH"/>
        </w:rPr>
        <w:t>Necessità di agire e obiettivi</w:t>
      </w:r>
      <w:bookmarkEnd w:id="8"/>
    </w:p>
    <w:p w14:paraId="431B0576" w14:textId="77777777" w:rsidR="003307BB" w:rsidRDefault="00C977A0">
      <w:pPr>
        <w:pStyle w:val="Absatzvor"/>
        <w:rPr>
          <w:lang w:val="it-CH"/>
        </w:rPr>
      </w:pPr>
      <w:r>
        <w:rPr>
          <w:lang w:val="it-CH"/>
        </w:rPr>
        <w:t>Testo …</w:t>
      </w:r>
    </w:p>
    <w:p w14:paraId="7EAD59ED" w14:textId="77777777" w:rsidR="003307BB" w:rsidRDefault="00C977A0">
      <w:pPr>
        <w:pStyle w:val="Absatz"/>
        <w:rPr>
          <w:lang w:val="it-CH"/>
        </w:rPr>
      </w:pPr>
      <w:r>
        <w:rPr>
          <w:lang w:val="it-CH"/>
        </w:rPr>
        <w:t>Testo …</w:t>
      </w:r>
    </w:p>
    <w:p w14:paraId="5B5FE609" w14:textId="77777777" w:rsidR="003307BB" w:rsidRDefault="003307BB">
      <w:pPr>
        <w:pStyle w:val="Abstand18pt"/>
        <w:rPr>
          <w:lang w:val="it-CH"/>
        </w:rPr>
      </w:pPr>
    </w:p>
    <w:p w14:paraId="0908DABD" w14:textId="77777777" w:rsidR="003307BB" w:rsidRDefault="00C977A0">
      <w:pPr>
        <w:pStyle w:val="berschrift2"/>
        <w:rPr>
          <w:lang w:val="it-CH"/>
        </w:rPr>
      </w:pPr>
      <w:bookmarkStart w:id="9" w:name="_Toc4674102"/>
      <w:r>
        <w:rPr>
          <w:lang w:val="it-CH"/>
        </w:rPr>
        <w:t>Alternative esaminate</w:t>
      </w:r>
      <w:bookmarkEnd w:id="9"/>
    </w:p>
    <w:p w14:paraId="33BC349E" w14:textId="77777777" w:rsidR="003307BB" w:rsidRDefault="00C977A0">
      <w:pPr>
        <w:pStyle w:val="Absatzvor"/>
        <w:rPr>
          <w:lang w:val="it-CH"/>
        </w:rPr>
      </w:pPr>
      <w:r>
        <w:rPr>
          <w:lang w:val="it-CH"/>
        </w:rPr>
        <w:t>Testo …</w:t>
      </w:r>
    </w:p>
    <w:p w14:paraId="563B4E77" w14:textId="77777777" w:rsidR="003307BB" w:rsidRDefault="00C977A0">
      <w:pPr>
        <w:pStyle w:val="Absatz"/>
        <w:rPr>
          <w:lang w:val="it-CH"/>
        </w:rPr>
      </w:pPr>
      <w:r>
        <w:rPr>
          <w:lang w:val="it-CH"/>
        </w:rPr>
        <w:t>Testo …</w:t>
      </w:r>
    </w:p>
    <w:p w14:paraId="3C3E067E" w14:textId="77777777" w:rsidR="003307BB" w:rsidRDefault="003307BB">
      <w:pPr>
        <w:pStyle w:val="Abstand18pt"/>
        <w:rPr>
          <w:lang w:val="it-CH"/>
        </w:rPr>
      </w:pPr>
    </w:p>
    <w:p w14:paraId="328BF2C1" w14:textId="77777777" w:rsidR="003307BB" w:rsidRDefault="00C977A0">
      <w:pPr>
        <w:pStyle w:val="berschrift2"/>
        <w:rPr>
          <w:lang w:val="it-CH"/>
        </w:rPr>
      </w:pPr>
      <w:bookmarkStart w:id="10" w:name="_Toc4674103"/>
      <w:r>
        <w:rPr>
          <w:lang w:val="it-CH"/>
        </w:rPr>
        <w:t>Svolgimento e risultato dei negoziati</w:t>
      </w:r>
      <w:bookmarkEnd w:id="10"/>
    </w:p>
    <w:p w14:paraId="3DECADEE" w14:textId="77777777" w:rsidR="003307BB" w:rsidRDefault="00C977A0">
      <w:pPr>
        <w:pStyle w:val="Absatzvor"/>
        <w:rPr>
          <w:lang w:val="it-CH"/>
        </w:rPr>
      </w:pPr>
      <w:r>
        <w:rPr>
          <w:lang w:val="it-CH"/>
        </w:rPr>
        <w:t>Testo …</w:t>
      </w:r>
    </w:p>
    <w:p w14:paraId="3BD958CE" w14:textId="77777777" w:rsidR="003307BB" w:rsidRDefault="00C977A0">
      <w:pPr>
        <w:pStyle w:val="Absatz"/>
        <w:rPr>
          <w:lang w:val="it-CH"/>
        </w:rPr>
      </w:pPr>
      <w:r>
        <w:rPr>
          <w:lang w:val="it-CH"/>
        </w:rPr>
        <w:t>Testo …</w:t>
      </w:r>
    </w:p>
    <w:p w14:paraId="1C30AC68" w14:textId="77777777" w:rsidR="003307BB" w:rsidRDefault="003307BB">
      <w:pPr>
        <w:pStyle w:val="Abstand18pt"/>
        <w:rPr>
          <w:lang w:val="it-CH"/>
        </w:rPr>
      </w:pPr>
    </w:p>
    <w:p w14:paraId="1252D5E5" w14:textId="77777777" w:rsidR="003307BB" w:rsidRDefault="00C977A0">
      <w:pPr>
        <w:pStyle w:val="berschrift2"/>
        <w:rPr>
          <w:lang w:val="it-CH"/>
        </w:rPr>
      </w:pPr>
      <w:bookmarkStart w:id="11" w:name="_Toc4674104"/>
      <w:r>
        <w:rPr>
          <w:lang w:val="it-CH"/>
        </w:rPr>
        <w:t>Rapporto con il programma di legislatura e il piano finanziario, nonché con le strategie del Consiglio federale</w:t>
      </w:r>
      <w:bookmarkEnd w:id="11"/>
    </w:p>
    <w:p w14:paraId="0EE469F1" w14:textId="77777777" w:rsidR="003307BB" w:rsidRDefault="00C977A0">
      <w:pPr>
        <w:pStyle w:val="Absatzvor"/>
        <w:rPr>
          <w:lang w:val="it-CH"/>
        </w:rPr>
      </w:pPr>
      <w:r>
        <w:rPr>
          <w:lang w:val="it-CH"/>
        </w:rPr>
        <w:t>Testo …</w:t>
      </w:r>
    </w:p>
    <w:p w14:paraId="6BC0FB6B" w14:textId="77777777" w:rsidR="003307BB" w:rsidRDefault="00C977A0">
      <w:pPr>
        <w:pStyle w:val="Absatz"/>
        <w:rPr>
          <w:lang w:val="it-CH"/>
        </w:rPr>
      </w:pPr>
      <w:r>
        <w:rPr>
          <w:lang w:val="it-CH"/>
        </w:rPr>
        <w:t>Testo …</w:t>
      </w:r>
    </w:p>
    <w:p w14:paraId="657A32E7" w14:textId="77777777" w:rsidR="003307BB" w:rsidRDefault="003307BB">
      <w:pPr>
        <w:pStyle w:val="Abstand18pt"/>
        <w:rPr>
          <w:lang w:val="it-CH"/>
        </w:rPr>
      </w:pPr>
    </w:p>
    <w:p w14:paraId="1BFFABA6" w14:textId="77777777" w:rsidR="003307BB" w:rsidRDefault="00C977A0">
      <w:pPr>
        <w:pStyle w:val="berschrift2"/>
        <w:rPr>
          <w:lang w:val="it-CH"/>
        </w:rPr>
      </w:pPr>
      <w:bookmarkStart w:id="12" w:name="_Toc4674105"/>
      <w:r>
        <w:rPr>
          <w:lang w:val="it-CH"/>
        </w:rPr>
        <w:t>Interventi parlamentari</w:t>
      </w:r>
      <w:bookmarkEnd w:id="12"/>
    </w:p>
    <w:p w14:paraId="3A68D014" w14:textId="77777777" w:rsidR="003307BB" w:rsidRDefault="00C977A0">
      <w:pPr>
        <w:pStyle w:val="Absatzvor"/>
        <w:rPr>
          <w:lang w:val="it-CH"/>
        </w:rPr>
      </w:pPr>
      <w:r>
        <w:rPr>
          <w:lang w:val="it-CH"/>
        </w:rPr>
        <w:t>Testo …</w:t>
      </w:r>
    </w:p>
    <w:p w14:paraId="620361C3" w14:textId="77777777" w:rsidR="003307BB" w:rsidRDefault="00C977A0">
      <w:pPr>
        <w:pStyle w:val="Absatz"/>
        <w:rPr>
          <w:lang w:val="it-CH"/>
        </w:rPr>
      </w:pPr>
      <w:r>
        <w:rPr>
          <w:lang w:val="it-CH"/>
        </w:rPr>
        <w:t>Testo …</w:t>
      </w:r>
    </w:p>
    <w:p w14:paraId="36CA4F28" w14:textId="77777777" w:rsidR="003307BB" w:rsidRDefault="003307BB">
      <w:pPr>
        <w:pStyle w:val="Abstand18pt"/>
        <w:rPr>
          <w:lang w:val="it-CH"/>
        </w:rPr>
      </w:pPr>
    </w:p>
    <w:p w14:paraId="0A4B78CB" w14:textId="77777777" w:rsidR="003307BB" w:rsidRDefault="00C977A0">
      <w:pPr>
        <w:pStyle w:val="berschrift1"/>
        <w:rPr>
          <w:lang w:val="it-CH"/>
        </w:rPr>
      </w:pPr>
      <w:bookmarkStart w:id="13" w:name="_Toc4674106"/>
      <w:r>
        <w:rPr>
          <w:lang w:val="it-CH"/>
        </w:rPr>
        <w:t>Procedura preliminare, in particolare procedura</w:t>
      </w:r>
      <w:r>
        <w:rPr>
          <w:lang w:val="it-CH"/>
        </w:rPr>
        <w:br/>
        <w:t>di consultazione</w:t>
      </w:r>
      <w:bookmarkEnd w:id="13"/>
    </w:p>
    <w:p w14:paraId="0C65AD43" w14:textId="77777777" w:rsidR="003307BB" w:rsidRDefault="00C977A0">
      <w:pPr>
        <w:pStyle w:val="Absatzvor"/>
        <w:rPr>
          <w:lang w:val="it-CH"/>
        </w:rPr>
      </w:pPr>
      <w:r>
        <w:rPr>
          <w:lang w:val="it-CH"/>
        </w:rPr>
        <w:t>Testo …</w:t>
      </w:r>
    </w:p>
    <w:p w14:paraId="33B48895" w14:textId="77777777" w:rsidR="003307BB" w:rsidRDefault="00C977A0">
      <w:pPr>
        <w:pStyle w:val="Absatz"/>
        <w:rPr>
          <w:lang w:val="it-CH"/>
        </w:rPr>
      </w:pPr>
      <w:r>
        <w:rPr>
          <w:lang w:val="it-CH"/>
        </w:rPr>
        <w:t>Testo …</w:t>
      </w:r>
    </w:p>
    <w:p w14:paraId="2FE87A2C" w14:textId="77777777" w:rsidR="003307BB" w:rsidRDefault="003307BB">
      <w:pPr>
        <w:pStyle w:val="Abstand18pt"/>
        <w:rPr>
          <w:lang w:val="it-CH"/>
        </w:rPr>
      </w:pPr>
    </w:p>
    <w:p w14:paraId="04A3ACC0" w14:textId="77777777" w:rsidR="003307BB" w:rsidRDefault="00C977A0">
      <w:pPr>
        <w:pStyle w:val="berschrift1"/>
        <w:rPr>
          <w:lang w:val="it-CH"/>
        </w:rPr>
      </w:pPr>
      <w:bookmarkStart w:id="14" w:name="_Toc4674107"/>
      <w:r>
        <w:rPr>
          <w:lang w:val="it-CH"/>
        </w:rPr>
        <w:lastRenderedPageBreak/>
        <w:t>Consultazione di commissioni parlamentari</w:t>
      </w:r>
      <w:bookmarkEnd w:id="14"/>
    </w:p>
    <w:p w14:paraId="1626EF29" w14:textId="77777777" w:rsidR="003307BB" w:rsidRDefault="00C977A0">
      <w:pPr>
        <w:pStyle w:val="Absatzvor"/>
        <w:rPr>
          <w:lang w:val="it-CH"/>
        </w:rPr>
      </w:pPr>
      <w:r>
        <w:rPr>
          <w:lang w:val="it-CH"/>
        </w:rPr>
        <w:t>Testo …</w:t>
      </w:r>
    </w:p>
    <w:p w14:paraId="6EB1AE37" w14:textId="77777777" w:rsidR="003307BB" w:rsidRDefault="00C977A0">
      <w:pPr>
        <w:pStyle w:val="Absatz"/>
        <w:rPr>
          <w:lang w:val="it-CH"/>
        </w:rPr>
      </w:pPr>
      <w:r>
        <w:rPr>
          <w:lang w:val="it-CH"/>
        </w:rPr>
        <w:t>Testo …</w:t>
      </w:r>
    </w:p>
    <w:p w14:paraId="31756845" w14:textId="77777777" w:rsidR="003307BB" w:rsidRDefault="003307BB">
      <w:pPr>
        <w:pStyle w:val="Abstand18pt"/>
        <w:rPr>
          <w:lang w:val="it-CH"/>
        </w:rPr>
      </w:pPr>
    </w:p>
    <w:p w14:paraId="002DF550" w14:textId="77777777" w:rsidR="003307BB" w:rsidRDefault="00C977A0">
      <w:pPr>
        <w:pStyle w:val="berschrift1"/>
        <w:rPr>
          <w:lang w:val="it-CH"/>
        </w:rPr>
      </w:pPr>
      <w:bookmarkStart w:id="15" w:name="_Toc4674108"/>
      <w:r>
        <w:rPr>
          <w:lang w:val="it-CH"/>
        </w:rPr>
        <w:t>Punti essenziali del trattato</w:t>
      </w:r>
      <w:bookmarkEnd w:id="15"/>
    </w:p>
    <w:p w14:paraId="7E28B428" w14:textId="77777777" w:rsidR="003307BB" w:rsidRDefault="00C977A0">
      <w:pPr>
        <w:pStyle w:val="Absatzvor"/>
        <w:rPr>
          <w:lang w:val="it-CH"/>
        </w:rPr>
      </w:pPr>
      <w:r>
        <w:rPr>
          <w:lang w:val="it-CH"/>
        </w:rPr>
        <w:t>Testo …</w:t>
      </w:r>
    </w:p>
    <w:p w14:paraId="7A946847" w14:textId="77777777" w:rsidR="003307BB" w:rsidRDefault="00C977A0">
      <w:pPr>
        <w:pStyle w:val="Absatz"/>
        <w:rPr>
          <w:lang w:val="it-CH"/>
        </w:rPr>
      </w:pPr>
      <w:r>
        <w:rPr>
          <w:lang w:val="it-CH"/>
        </w:rPr>
        <w:t>Testo …</w:t>
      </w:r>
    </w:p>
    <w:p w14:paraId="2A715CDD" w14:textId="77777777" w:rsidR="003307BB" w:rsidRDefault="003307BB">
      <w:pPr>
        <w:pStyle w:val="Abstand18pt"/>
        <w:rPr>
          <w:lang w:val="it-CH"/>
        </w:rPr>
      </w:pPr>
    </w:p>
    <w:p w14:paraId="5A044182" w14:textId="77777777" w:rsidR="003307BB" w:rsidRDefault="00C977A0">
      <w:pPr>
        <w:pStyle w:val="berschrift1"/>
        <w:rPr>
          <w:lang w:val="it-CH"/>
        </w:rPr>
      </w:pPr>
      <w:bookmarkStart w:id="16" w:name="_Toc4674109"/>
      <w:r>
        <w:rPr>
          <w:lang w:val="it-CH"/>
        </w:rPr>
        <w:t>Commento ai singoli articoli del trattato</w:t>
      </w:r>
      <w:bookmarkEnd w:id="16"/>
    </w:p>
    <w:p w14:paraId="7051ED0B" w14:textId="77777777" w:rsidR="003307BB" w:rsidRDefault="00C977A0">
      <w:pPr>
        <w:pStyle w:val="TitelArtikelKomm"/>
        <w:rPr>
          <w:lang w:val="it-CH"/>
        </w:rPr>
      </w:pPr>
      <w:r>
        <w:rPr>
          <w:highlight w:val="lightGray"/>
          <w:lang w:val="it-CH"/>
        </w:rPr>
        <w:t>Art. …</w:t>
      </w:r>
      <w:r>
        <w:rPr>
          <w:highlight w:val="lightGray"/>
          <w:lang w:val="it-CH"/>
        </w:rPr>
        <w:tab/>
        <w:t>.....................</w:t>
      </w:r>
    </w:p>
    <w:p w14:paraId="11FFB084" w14:textId="77777777" w:rsidR="003307BB" w:rsidRDefault="00C977A0">
      <w:pPr>
        <w:pStyle w:val="Absatz"/>
        <w:rPr>
          <w:lang w:val="it-CH"/>
        </w:rPr>
      </w:pPr>
      <w:r>
        <w:rPr>
          <w:lang w:val="it-CH"/>
        </w:rPr>
        <w:t>Testo …</w:t>
      </w:r>
    </w:p>
    <w:p w14:paraId="192372A0" w14:textId="77777777" w:rsidR="003307BB" w:rsidRDefault="00C977A0">
      <w:pPr>
        <w:pStyle w:val="Absatz"/>
        <w:rPr>
          <w:lang w:val="it-CH"/>
        </w:rPr>
      </w:pPr>
      <w:r>
        <w:rPr>
          <w:lang w:val="it-CH"/>
        </w:rPr>
        <w:t>Testo …</w:t>
      </w:r>
    </w:p>
    <w:p w14:paraId="7FF12037" w14:textId="77777777" w:rsidR="003307BB" w:rsidRDefault="003307BB">
      <w:pPr>
        <w:pStyle w:val="Abstand18pt"/>
        <w:rPr>
          <w:lang w:val="it-CH"/>
        </w:rPr>
      </w:pPr>
    </w:p>
    <w:p w14:paraId="606DD1BE" w14:textId="77777777" w:rsidR="003307BB" w:rsidRDefault="00C977A0">
      <w:pPr>
        <w:pStyle w:val="berschrift1"/>
        <w:rPr>
          <w:lang w:val="it-CH"/>
        </w:rPr>
      </w:pPr>
      <w:bookmarkStart w:id="17" w:name="_Toc4674110"/>
      <w:r>
        <w:rPr>
          <w:lang w:val="it-CH"/>
        </w:rPr>
        <w:t>Ripercussioni</w:t>
      </w:r>
      <w:bookmarkEnd w:id="17"/>
    </w:p>
    <w:p w14:paraId="70145849" w14:textId="77777777" w:rsidR="003307BB" w:rsidRDefault="00C977A0">
      <w:pPr>
        <w:pStyle w:val="Absatzvor"/>
        <w:rPr>
          <w:lang w:val="it-CH"/>
        </w:rPr>
      </w:pPr>
      <w:r>
        <w:rPr>
          <w:lang w:val="it-CH"/>
        </w:rPr>
        <w:t>Testo …</w:t>
      </w:r>
    </w:p>
    <w:p w14:paraId="578BE8CC" w14:textId="77777777" w:rsidR="003307BB" w:rsidRDefault="00C977A0">
      <w:pPr>
        <w:pStyle w:val="Absatz"/>
        <w:rPr>
          <w:lang w:val="it-CH"/>
        </w:rPr>
      </w:pPr>
      <w:r>
        <w:rPr>
          <w:lang w:val="it-CH"/>
        </w:rPr>
        <w:t>Testo …</w:t>
      </w:r>
    </w:p>
    <w:p w14:paraId="2D6EB2C0" w14:textId="77777777" w:rsidR="003307BB" w:rsidRDefault="003307BB">
      <w:pPr>
        <w:pStyle w:val="Abstand18pt"/>
        <w:rPr>
          <w:lang w:val="it-CH"/>
        </w:rPr>
      </w:pPr>
    </w:p>
    <w:p w14:paraId="0ACC4506" w14:textId="77777777" w:rsidR="003307BB" w:rsidRDefault="00C977A0">
      <w:pPr>
        <w:pStyle w:val="berschrift1"/>
        <w:rPr>
          <w:lang w:val="it-CH"/>
        </w:rPr>
      </w:pPr>
      <w:bookmarkStart w:id="18" w:name="_Toc4674111"/>
      <w:r>
        <w:rPr>
          <w:lang w:val="it-CH"/>
        </w:rPr>
        <w:t>Aspetti giuridici</w:t>
      </w:r>
      <w:bookmarkEnd w:id="18"/>
    </w:p>
    <w:p w14:paraId="59809F6A" w14:textId="77777777" w:rsidR="003307BB" w:rsidRDefault="00C977A0">
      <w:pPr>
        <w:pStyle w:val="berschrift2"/>
        <w:rPr>
          <w:lang w:val="it-CH"/>
        </w:rPr>
      </w:pPr>
      <w:bookmarkStart w:id="19" w:name="_Toc4674112"/>
      <w:r>
        <w:rPr>
          <w:lang w:val="it-CH"/>
        </w:rPr>
        <w:t>Costituzionalità</w:t>
      </w:r>
      <w:bookmarkEnd w:id="19"/>
    </w:p>
    <w:p w14:paraId="3670941A" w14:textId="77777777" w:rsidR="003307BB" w:rsidRDefault="00C977A0">
      <w:pPr>
        <w:pStyle w:val="Absatzvor"/>
        <w:rPr>
          <w:lang w:val="it-CH"/>
        </w:rPr>
      </w:pPr>
      <w:r>
        <w:rPr>
          <w:highlight w:val="lightGray"/>
          <w:lang w:val="it-CH"/>
        </w:rPr>
        <w:t>Il disegno di decreto federale si basa sull’articolo 54 capoverso 1 della Costituzione federale (Cost.), secondo cui la Confederazione è competente per gli affari esteri. L’articolo 184 capoverso 2 Cost. conferisce al Consiglio federale la facoltà di firmare e ratificare trattati internazionali. Secondo l’articolo 166 capoverso 2 Cost., l’Assemblea federale approva i trattati internazionali, esclusi quelli la cui conclusione è di competenza del Consiglio federale in virtù della legge o di un trattato intern</w:t>
      </w:r>
      <w:r>
        <w:rPr>
          <w:highlight w:val="lightGray"/>
          <w:lang w:val="it-CH"/>
        </w:rPr>
        <w:t>azionale (art. 24 cpv. 2 LParl; art. 7</w:t>
      </w:r>
      <w:r>
        <w:rPr>
          <w:i/>
          <w:highlight w:val="lightGray"/>
          <w:lang w:val="it-CH"/>
        </w:rPr>
        <w:t>a</w:t>
      </w:r>
      <w:r>
        <w:rPr>
          <w:highlight w:val="lightGray"/>
          <w:lang w:val="it-CH"/>
        </w:rPr>
        <w:t xml:space="preserve"> cpv. 1 LOGA).</w:t>
      </w:r>
    </w:p>
    <w:p w14:paraId="17EE872F" w14:textId="77777777" w:rsidR="003307BB" w:rsidRDefault="00C977A0">
      <w:pPr>
        <w:pStyle w:val="Absatz"/>
        <w:rPr>
          <w:lang w:val="it-CH"/>
        </w:rPr>
      </w:pPr>
      <w:r>
        <w:rPr>
          <w:lang w:val="it-CH"/>
        </w:rPr>
        <w:t>Testo …</w:t>
      </w:r>
    </w:p>
    <w:p w14:paraId="34C4D278" w14:textId="77777777" w:rsidR="003307BB" w:rsidRDefault="003307BB">
      <w:pPr>
        <w:pStyle w:val="Abstand18pt"/>
        <w:rPr>
          <w:lang w:val="it-CH"/>
        </w:rPr>
      </w:pPr>
    </w:p>
    <w:p w14:paraId="7DCB0880" w14:textId="77777777" w:rsidR="003307BB" w:rsidRDefault="00C977A0">
      <w:pPr>
        <w:pStyle w:val="berschrift2"/>
        <w:rPr>
          <w:lang w:val="it-CH"/>
        </w:rPr>
      </w:pPr>
      <w:bookmarkStart w:id="20" w:name="_Toc4674113"/>
      <w:r>
        <w:rPr>
          <w:lang w:val="it-CH"/>
        </w:rPr>
        <w:t>Compatibilità con altri impegni internazionali della Svizzera</w:t>
      </w:r>
      <w:bookmarkEnd w:id="20"/>
    </w:p>
    <w:p w14:paraId="71121E91" w14:textId="77777777" w:rsidR="003307BB" w:rsidRDefault="00C977A0">
      <w:pPr>
        <w:pStyle w:val="Absatzvor"/>
        <w:rPr>
          <w:lang w:val="it-CH"/>
        </w:rPr>
      </w:pPr>
      <w:r>
        <w:rPr>
          <w:lang w:val="it-CH"/>
        </w:rPr>
        <w:t>Testo …</w:t>
      </w:r>
    </w:p>
    <w:p w14:paraId="5F2B9B7B" w14:textId="77777777" w:rsidR="003307BB" w:rsidRDefault="00C977A0">
      <w:pPr>
        <w:pStyle w:val="Absatz"/>
        <w:rPr>
          <w:lang w:val="it-CH"/>
        </w:rPr>
      </w:pPr>
      <w:r>
        <w:rPr>
          <w:lang w:val="it-CH"/>
        </w:rPr>
        <w:t>Testo …</w:t>
      </w:r>
    </w:p>
    <w:p w14:paraId="26F8B2CC" w14:textId="77777777" w:rsidR="003307BB" w:rsidRDefault="00C977A0">
      <w:pPr>
        <w:pStyle w:val="berschrift2"/>
        <w:rPr>
          <w:lang w:val="it-CH"/>
        </w:rPr>
      </w:pPr>
      <w:bookmarkStart w:id="21" w:name="_Toc4674114"/>
      <w:r>
        <w:rPr>
          <w:lang w:val="it-CH"/>
        </w:rPr>
        <w:lastRenderedPageBreak/>
        <w:t>Forma dell’atto</w:t>
      </w:r>
      <w:bookmarkEnd w:id="21"/>
    </w:p>
    <w:p w14:paraId="2DF01247" w14:textId="77777777" w:rsidR="003307BB" w:rsidRDefault="00C977A0">
      <w:pPr>
        <w:pStyle w:val="Absatzvor-kurs"/>
        <w:rPr>
          <w:lang w:val="it-CH"/>
        </w:rPr>
      </w:pPr>
      <w:r>
        <w:rPr>
          <w:highlight w:val="yellow"/>
          <w:lang w:val="it-CH"/>
        </w:rPr>
        <w:t>(referendum facoltativo secondo l’art. 141 capoverso 1 lettera d numero 1 Cost.)</w:t>
      </w:r>
    </w:p>
    <w:p w14:paraId="6DFA0349" w14:textId="77777777" w:rsidR="003307BB" w:rsidRDefault="00C977A0">
      <w:pPr>
        <w:pStyle w:val="Absatzvor"/>
        <w:rPr>
          <w:szCs w:val="18"/>
          <w:highlight w:val="lightGray"/>
          <w:lang w:val="it-CH"/>
        </w:rPr>
      </w:pPr>
      <w:r>
        <w:rPr>
          <w:highlight w:val="lightGray"/>
          <w:lang w:val="it-CH"/>
        </w:rPr>
        <w:t>In base all’articolo 141 capoverso 1 lettera d numero 1 della Costituzione (Cost.), sottostanno a referendum facoltativo i trattati internazionali di durata indeterminata e indenunciabili.</w:t>
      </w:r>
    </w:p>
    <w:p w14:paraId="2B5CEB07" w14:textId="77777777" w:rsidR="003307BB" w:rsidRDefault="00C977A0">
      <w:pPr>
        <w:pStyle w:val="Absatz"/>
        <w:rPr>
          <w:szCs w:val="18"/>
          <w:lang w:val="it-CH"/>
        </w:rPr>
      </w:pPr>
      <w:r>
        <w:rPr>
          <w:highlight w:val="lightGray"/>
          <w:lang w:val="it-CH"/>
        </w:rPr>
        <w:t>Il presente trattato internazionale è di durata indeterminata ed è indenunciabile (cfr. l’art. xxx del trattato). Il decreto federale concernente l’approvazione del trattato deve essere sottoposto a referendum facoltativo conformemente all’articolo 141 capoverso 1 lettera d numero 1 Cost.</w:t>
      </w:r>
    </w:p>
    <w:p w14:paraId="26B1276A" w14:textId="77777777" w:rsidR="003307BB" w:rsidRDefault="00C977A0">
      <w:pPr>
        <w:pStyle w:val="Absatzvor-kurs"/>
        <w:rPr>
          <w:lang w:val="it-CH"/>
        </w:rPr>
      </w:pPr>
      <w:r>
        <w:rPr>
          <w:highlight w:val="yellow"/>
          <w:lang w:val="it-CH"/>
        </w:rPr>
        <w:t>(referendum facoltativo secondo l’art. 141 capoverso 1 lettera d numero 2 Cost.)</w:t>
      </w:r>
    </w:p>
    <w:p w14:paraId="7541C600" w14:textId="77777777" w:rsidR="003307BB" w:rsidRDefault="00C977A0">
      <w:pPr>
        <w:pStyle w:val="Absatz"/>
        <w:rPr>
          <w:highlight w:val="lightGray"/>
          <w:lang w:val="it-CH"/>
        </w:rPr>
      </w:pPr>
      <w:r>
        <w:rPr>
          <w:highlight w:val="lightGray"/>
          <w:lang w:val="it-CH"/>
        </w:rPr>
        <w:t>In base all’articolo 141 capoverso 1 lettera d numero 2 della Costituzione (Cost.), i trattati internazionali sottostanno a referendum facoltativo se prevedono l’adesione a un’organizzazione internazionale. Un’organizzazione internazionale si fonda su un trattato, i suoi membri sono Stati o altri soggetti di diritto internazionale, dispone di organi propri con capacità di deliberare e ha personalità giuridica internazionale.</w:t>
      </w:r>
    </w:p>
    <w:p w14:paraId="7755EC8D" w14:textId="77777777" w:rsidR="003307BB" w:rsidRDefault="00C977A0">
      <w:pPr>
        <w:pStyle w:val="Absatz"/>
        <w:rPr>
          <w:highlight w:val="lightGray"/>
          <w:lang w:val="it-CH"/>
        </w:rPr>
      </w:pPr>
      <w:r>
        <w:rPr>
          <w:highlight w:val="lightGray"/>
          <w:lang w:val="it-CH"/>
        </w:rPr>
        <w:t xml:space="preserve">XXX è un’organizzazione di diritto internazionale in tal senso. </w:t>
      </w:r>
      <w:r>
        <w:rPr>
          <w:i/>
          <w:highlight w:val="lightGray"/>
          <w:lang w:val="it-CH"/>
        </w:rPr>
        <w:t>[Motivazione o rinvio alle spiegazioni fornite al capitolo 1]</w:t>
      </w:r>
    </w:p>
    <w:p w14:paraId="3660D57C" w14:textId="77777777" w:rsidR="003307BB" w:rsidRDefault="00C977A0">
      <w:pPr>
        <w:pStyle w:val="Absatz"/>
        <w:rPr>
          <w:lang w:val="it-CH"/>
        </w:rPr>
      </w:pPr>
      <w:r>
        <w:rPr>
          <w:highlight w:val="lightGray"/>
          <w:lang w:val="it-CH"/>
        </w:rPr>
        <w:t>Poiché il presente trattato prevede l’adesione a un’organizzazione internazionale, il decreto federale concernente l’approvazione del trattato sottostà a referendum facoltativo ai sensi dell’articolo 141 capoverso 1 lettera d numero 2 Cost.</w:t>
      </w:r>
    </w:p>
    <w:p w14:paraId="3BEABE0E" w14:textId="77777777" w:rsidR="003307BB" w:rsidRDefault="00C977A0">
      <w:pPr>
        <w:pStyle w:val="Absatzvor-kurs"/>
        <w:rPr>
          <w:lang w:val="it-CH"/>
        </w:rPr>
      </w:pPr>
      <w:r>
        <w:rPr>
          <w:highlight w:val="yellow"/>
          <w:lang w:val="it-CH"/>
        </w:rPr>
        <w:t>(referendum facoltativo secondo l’art. 141 capoverso 1 lettera d numero 3 Cost.)</w:t>
      </w:r>
    </w:p>
    <w:p w14:paraId="3789E7EB" w14:textId="77777777" w:rsidR="003307BB" w:rsidRDefault="00C977A0">
      <w:pPr>
        <w:pStyle w:val="Absatz"/>
        <w:rPr>
          <w:highlight w:val="lightGray"/>
          <w:lang w:val="it-CH"/>
        </w:rPr>
      </w:pPr>
      <w:r>
        <w:rPr>
          <w:highlight w:val="lightGray"/>
          <w:lang w:val="it-CH"/>
        </w:rPr>
        <w:t xml:space="preserve">In base all’articolo 141 capoverso 1 lettera d numero 3 della Costituzione (Cost.), i trattati internazionali sottostanno a referendum facoltativo se comprendono disposizioni importanti che contengono norme di diritto o per l’attuazione dei quali è necessaria l’emanazione di leggi federali. Secondo l’articolo 22 capoverso 4 della legge sul Parlamento (LParl; RS </w:t>
      </w:r>
      <w:r>
        <w:rPr>
          <w:i/>
          <w:highlight w:val="lightGray"/>
          <w:lang w:val="it-CH"/>
        </w:rPr>
        <w:t>171.10</w:t>
      </w:r>
      <w:r>
        <w:rPr>
          <w:highlight w:val="lightGray"/>
          <w:lang w:val="it-CH"/>
        </w:rPr>
        <w:t>) contengono norme di diritto le disposizioni che, in forma direttamente vincolante e in termini generali ed astratti, impongono obblighi, conferiscono diritti o determinano competenze. Sono invece importanti le disposizioni che in virtù dell’articolo 164 capoverso 1 Cost. devono essere emanate sotto forma di legge federale.</w:t>
      </w:r>
    </w:p>
    <w:p w14:paraId="4092EB20" w14:textId="77777777" w:rsidR="003307BB" w:rsidRDefault="00C977A0">
      <w:pPr>
        <w:pStyle w:val="Absatz"/>
        <w:rPr>
          <w:highlight w:val="lightGray"/>
          <w:lang w:val="it-CH"/>
        </w:rPr>
      </w:pPr>
      <w:r>
        <w:rPr>
          <w:highlight w:val="lightGray"/>
          <w:lang w:val="it-CH"/>
        </w:rPr>
        <w:t>Il presente trattato internazionale</w:t>
      </w:r>
      <w:r>
        <w:rPr>
          <w:i/>
          <w:highlight w:val="lightGray"/>
          <w:lang w:val="it-CH"/>
        </w:rPr>
        <w:t xml:space="preserve"> </w:t>
      </w:r>
      <w:r>
        <w:rPr>
          <w:highlight w:val="lightGray"/>
          <w:lang w:val="it-CH"/>
        </w:rPr>
        <w:t xml:space="preserve">… </w:t>
      </w:r>
      <w:r>
        <w:rPr>
          <w:i/>
          <w:highlight w:val="lightGray"/>
          <w:lang w:val="it-CH"/>
        </w:rPr>
        <w:t>[motivazione]</w:t>
      </w:r>
    </w:p>
    <w:p w14:paraId="5F5312C6" w14:textId="77777777" w:rsidR="003307BB" w:rsidRDefault="00C977A0">
      <w:pPr>
        <w:pStyle w:val="Absatz"/>
        <w:rPr>
          <w:highlight w:val="lightGray"/>
          <w:lang w:val="it-CH"/>
        </w:rPr>
      </w:pPr>
      <w:r>
        <w:rPr>
          <w:highlight w:val="lightGray"/>
          <w:lang w:val="it-CH"/>
        </w:rPr>
        <w:t>Il decreto federale concernente l’approvazione del trattato [non] sottostà pertanto a referendum facoltativo ai sensi dell’articolo 141 capoverso 1 lettera d numero 3 Cost.</w:t>
      </w:r>
    </w:p>
    <w:p w14:paraId="11042234" w14:textId="77777777" w:rsidR="003307BB" w:rsidRDefault="003307BB">
      <w:pPr>
        <w:pStyle w:val="Abstand18pt"/>
        <w:rPr>
          <w:highlight w:val="yellow"/>
          <w:lang w:val="it-CH"/>
        </w:rPr>
      </w:pPr>
    </w:p>
    <w:p w14:paraId="66A0EA6C" w14:textId="77777777" w:rsidR="003307BB" w:rsidRDefault="00C977A0">
      <w:pPr>
        <w:pStyle w:val="berschrift2"/>
        <w:rPr>
          <w:lang w:val="it-CH"/>
        </w:rPr>
      </w:pPr>
      <w:bookmarkStart w:id="22" w:name="_Toc4674115"/>
      <w:r>
        <w:rPr>
          <w:lang w:val="it-CH"/>
        </w:rPr>
        <w:t>Applicazione provvisoria</w:t>
      </w:r>
      <w:bookmarkEnd w:id="22"/>
    </w:p>
    <w:p w14:paraId="464E20A7" w14:textId="77777777" w:rsidR="003307BB" w:rsidRDefault="00C977A0">
      <w:pPr>
        <w:pStyle w:val="Absatzvor"/>
        <w:rPr>
          <w:highlight w:val="lightGray"/>
          <w:lang w:val="it-CH"/>
        </w:rPr>
      </w:pPr>
      <w:r>
        <w:rPr>
          <w:highlight w:val="lightGray"/>
          <w:lang w:val="it-CH"/>
        </w:rPr>
        <w:t>Secondo l’articolo 7</w:t>
      </w:r>
      <w:r>
        <w:rPr>
          <w:i/>
          <w:highlight w:val="lightGray"/>
          <w:lang w:val="it-CH"/>
        </w:rPr>
        <w:t>b</w:t>
      </w:r>
      <w:r>
        <w:rPr>
          <w:highlight w:val="lightGray"/>
          <w:lang w:val="it-CH"/>
        </w:rPr>
        <w:t xml:space="preserve"> capoverso 1 della legge sull’organizzazione del Governo e dell’Amministrazione (LOGA; RS </w:t>
      </w:r>
      <w:r>
        <w:rPr>
          <w:i/>
          <w:highlight w:val="lightGray"/>
          <w:lang w:val="it-CH"/>
        </w:rPr>
        <w:t>172.0</w:t>
      </w:r>
      <w:r>
        <w:rPr>
          <w:highlight w:val="lightGray"/>
          <w:lang w:val="it-CH"/>
        </w:rPr>
        <w:t>), nel caso in cui l’Assemblea federale è com</w:t>
      </w:r>
      <w:r>
        <w:rPr>
          <w:highlight w:val="lightGray"/>
          <w:lang w:val="it-CH"/>
        </w:rPr>
        <w:lastRenderedPageBreak/>
        <w:t>petente per l’approvazione di un trattato internazionale, il Consiglio federale può deciderne o convenirne l’applicazione provvisoria se la salvaguardia di importanti interessi della Svizzera e una particolare urgenza lo richiedono.</w:t>
      </w:r>
    </w:p>
    <w:p w14:paraId="3E478454" w14:textId="77777777" w:rsidR="003307BB" w:rsidRDefault="00C977A0">
      <w:pPr>
        <w:pStyle w:val="Absatz"/>
        <w:rPr>
          <w:highlight w:val="lightGray"/>
          <w:lang w:val="it-CH"/>
        </w:rPr>
      </w:pPr>
      <w:r>
        <w:rPr>
          <w:highlight w:val="lightGray"/>
          <w:lang w:val="it-CH"/>
        </w:rPr>
        <w:t>Riteniamo che la condizione della salvaguardia di importanti interessi della Svizzera sia adempiuta per i seguenti motivi:</w:t>
      </w:r>
    </w:p>
    <w:p w14:paraId="58AC664D" w14:textId="77777777" w:rsidR="003307BB" w:rsidRDefault="00C977A0">
      <w:pPr>
        <w:pStyle w:val="Absatz"/>
        <w:rPr>
          <w:highlight w:val="lightGray"/>
          <w:lang w:val="it-CH"/>
        </w:rPr>
      </w:pPr>
      <w:r>
        <w:rPr>
          <w:highlight w:val="lightGray"/>
          <w:lang w:val="it-CH"/>
        </w:rPr>
        <w:t>…</w:t>
      </w:r>
    </w:p>
    <w:p w14:paraId="68DD855E" w14:textId="77777777" w:rsidR="003307BB" w:rsidRDefault="00C977A0">
      <w:pPr>
        <w:pStyle w:val="Absatz"/>
        <w:rPr>
          <w:highlight w:val="lightGray"/>
          <w:lang w:val="it-CH"/>
        </w:rPr>
      </w:pPr>
      <w:r>
        <w:rPr>
          <w:highlight w:val="lightGray"/>
          <w:lang w:val="it-CH"/>
        </w:rPr>
        <w:t>Riteniamo che la condizione della particolare urgenza sia adempiuta per i seguenti motivi:</w:t>
      </w:r>
    </w:p>
    <w:p w14:paraId="1552487C" w14:textId="77777777" w:rsidR="003307BB" w:rsidRDefault="00C977A0">
      <w:pPr>
        <w:pStyle w:val="Absatz"/>
        <w:rPr>
          <w:highlight w:val="lightGray"/>
          <w:lang w:val="it-CH"/>
        </w:rPr>
      </w:pPr>
      <w:r>
        <w:rPr>
          <w:highlight w:val="lightGray"/>
          <w:lang w:val="it-CH"/>
        </w:rPr>
        <w:t>…</w:t>
      </w:r>
    </w:p>
    <w:p w14:paraId="10B36EA7" w14:textId="77777777" w:rsidR="003307BB" w:rsidRDefault="00C977A0">
      <w:pPr>
        <w:pStyle w:val="Absatz"/>
        <w:rPr>
          <w:highlight w:val="lightGray"/>
          <w:lang w:val="it-CH"/>
        </w:rPr>
      </w:pPr>
      <w:r>
        <w:rPr>
          <w:highlight w:val="lightGray"/>
          <w:lang w:val="it-CH"/>
        </w:rPr>
        <w:t xml:space="preserve">Abbiamo dunque deciso di applicare provvisoriamente il … </w:t>
      </w:r>
      <w:r>
        <w:rPr>
          <w:i/>
          <w:highlight w:val="lightGray"/>
          <w:lang w:val="it-CH"/>
        </w:rPr>
        <w:t xml:space="preserve">[titolo del trattato internazionale] </w:t>
      </w:r>
      <w:r>
        <w:rPr>
          <w:highlight w:val="lightGray"/>
          <w:lang w:val="it-CH"/>
        </w:rPr>
        <w:t xml:space="preserve">a partire dal </w:t>
      </w:r>
      <w:r>
        <w:rPr>
          <w:i/>
          <w:highlight w:val="lightGray"/>
          <w:lang w:val="it-CH"/>
        </w:rPr>
        <w:t>[giorno, mese, anno]</w:t>
      </w:r>
      <w:r>
        <w:rPr>
          <w:highlight w:val="lightGray"/>
          <w:lang w:val="it-CH"/>
        </w:rPr>
        <w:t xml:space="preserve">. Le commissioni competenti delle Camere federali (XXX) sono state consultate il </w:t>
      </w:r>
      <w:r>
        <w:rPr>
          <w:i/>
          <w:highlight w:val="lightGray"/>
          <w:lang w:val="it-CH"/>
        </w:rPr>
        <w:t>[giorno, mese, anno]</w:t>
      </w:r>
      <w:r>
        <w:rPr>
          <w:highlight w:val="lightGray"/>
          <w:lang w:val="it-CH"/>
        </w:rPr>
        <w:t xml:space="preserve"> ai sensi dell’articolo 152 capoverso 3</w:t>
      </w:r>
      <w:r>
        <w:rPr>
          <w:position w:val="4"/>
          <w:sz w:val="13"/>
          <w:highlight w:val="lightGray"/>
          <w:lang w:val="it-CH"/>
        </w:rPr>
        <w:t>bis</w:t>
      </w:r>
      <w:r>
        <w:rPr>
          <w:highlight w:val="lightGray"/>
          <w:lang w:val="it-CH"/>
        </w:rPr>
        <w:t xml:space="preserve"> della legge sul Parlamento.</w:t>
      </w:r>
    </w:p>
    <w:p w14:paraId="4EA8B996" w14:textId="77777777" w:rsidR="003307BB" w:rsidRDefault="00C977A0">
      <w:pPr>
        <w:pStyle w:val="Absatz"/>
        <w:rPr>
          <w:highlight w:val="lightGray"/>
          <w:lang w:val="it-CH"/>
        </w:rPr>
      </w:pPr>
      <w:r>
        <w:rPr>
          <w:highlight w:val="lightGray"/>
          <w:lang w:val="it-CH"/>
        </w:rPr>
        <w:t>Secondo l’articolo 7</w:t>
      </w:r>
      <w:r>
        <w:rPr>
          <w:i/>
          <w:highlight w:val="lightGray"/>
          <w:lang w:val="it-CH"/>
        </w:rPr>
        <w:t>b</w:t>
      </w:r>
      <w:r>
        <w:rPr>
          <w:highlight w:val="lightGray"/>
          <w:lang w:val="it-CH"/>
        </w:rPr>
        <w:t xml:space="preserve"> capoverso 2 LOGA, l’applicazione provvisoria cessa se il Consiglio federale, entro sei mesi dall’inizio dell’applicazione provvisoria, non ha sottoposto all’Assemblea federale il disegno di decreto federale concernente l’approvazione del trattato. Con la presentazione del presente messaggio il termine previsto è stato rispettato.</w:t>
      </w:r>
    </w:p>
    <w:p w14:paraId="39E47CD2" w14:textId="77777777" w:rsidR="003307BB" w:rsidRDefault="003307BB">
      <w:pPr>
        <w:pStyle w:val="Absatz"/>
        <w:rPr>
          <w:lang w:val="it-CH"/>
        </w:rPr>
      </w:pPr>
    </w:p>
    <w:p w14:paraId="0D954927" w14:textId="77777777" w:rsidR="003307BB" w:rsidRDefault="00C977A0">
      <w:pPr>
        <w:pStyle w:val="TitelUebersicht"/>
        <w:rPr>
          <w:highlight w:val="yellow"/>
          <w:lang w:val="it-CH"/>
        </w:rPr>
      </w:pPr>
      <w:r>
        <w:rPr>
          <w:lang w:val="it-CH"/>
        </w:rPr>
        <w:br w:type="page"/>
      </w:r>
      <w:bookmarkStart w:id="23" w:name="_Toc478731961"/>
      <w:bookmarkStart w:id="24" w:name="_Toc4674116"/>
      <w:r>
        <w:rPr>
          <w:highlight w:val="yellow"/>
          <w:lang w:val="it-CH"/>
        </w:rPr>
        <w:lastRenderedPageBreak/>
        <w:t>Abbreviazioni</w:t>
      </w:r>
      <w:bookmarkEnd w:id="23"/>
      <w:bookmarkEnd w:id="24"/>
    </w:p>
    <w:p w14:paraId="33240DDF" w14:textId="77777777" w:rsidR="003307BB" w:rsidRDefault="00C977A0">
      <w:pPr>
        <w:pStyle w:val="TitelUebersicht"/>
        <w:rPr>
          <w:highlight w:val="yellow"/>
          <w:lang w:val="it-CH"/>
        </w:rPr>
      </w:pPr>
      <w:bookmarkStart w:id="25" w:name="_Toc478731962"/>
      <w:bookmarkStart w:id="26" w:name="_Toc4674117"/>
      <w:r>
        <w:rPr>
          <w:highlight w:val="yellow"/>
          <w:lang w:val="it-CH"/>
        </w:rPr>
        <w:t>Glossario</w:t>
      </w:r>
      <w:bookmarkEnd w:id="25"/>
      <w:bookmarkEnd w:id="26"/>
    </w:p>
    <w:p w14:paraId="09350067" w14:textId="77777777" w:rsidR="003307BB" w:rsidRDefault="00C977A0">
      <w:pPr>
        <w:pStyle w:val="TitelUebersicht"/>
        <w:rPr>
          <w:highlight w:val="yellow"/>
          <w:lang w:val="it-CH"/>
        </w:rPr>
      </w:pPr>
      <w:bookmarkStart w:id="27" w:name="_Toc478731963"/>
      <w:bookmarkStart w:id="28" w:name="_Toc4674118"/>
      <w:r>
        <w:rPr>
          <w:highlight w:val="yellow"/>
          <w:lang w:val="it-CH"/>
        </w:rPr>
        <w:t>Bibliografia</w:t>
      </w:r>
      <w:bookmarkEnd w:id="27"/>
      <w:bookmarkEnd w:id="28"/>
    </w:p>
    <w:p w14:paraId="515D2178" w14:textId="77777777" w:rsidR="003307BB" w:rsidRDefault="00C977A0">
      <w:pPr>
        <w:pStyle w:val="TitelAnhKurztit"/>
        <w:rPr>
          <w:lang w:val="it-CH"/>
        </w:rPr>
      </w:pPr>
      <w:r>
        <w:rPr>
          <w:highlight w:val="yellow"/>
          <w:lang w:val="it-CH"/>
        </w:rPr>
        <w:t>Appendice</w:t>
      </w:r>
    </w:p>
    <w:p w14:paraId="7CD9DF51" w14:textId="77777777" w:rsidR="003307BB" w:rsidRDefault="003307BB">
      <w:pPr>
        <w:pStyle w:val="Absatz"/>
        <w:rPr>
          <w:lang w:val="it-CH"/>
        </w:rPr>
      </w:pPr>
    </w:p>
    <w:p w14:paraId="4D5927C0" w14:textId="77777777" w:rsidR="003307BB" w:rsidRDefault="00C977A0">
      <w:pPr>
        <w:pStyle w:val="TitelAnhKurztit"/>
        <w:rPr>
          <w:highlight w:val="yellow"/>
          <w:lang w:val="it-CH"/>
        </w:rPr>
      </w:pPr>
      <w:r>
        <w:rPr>
          <w:highlight w:val="yellow"/>
          <w:lang w:val="it-CH"/>
        </w:rPr>
        <w:t>Allegati</w:t>
      </w:r>
    </w:p>
    <w:sectPr w:rsidR="003307BB">
      <w:headerReference w:type="even" r:id="rId11"/>
      <w:headerReference w:type="default" r:id="rId12"/>
      <w:footerReference w:type="even" r:id="rId13"/>
      <w:footerReference w:type="default" r:id="rId14"/>
      <w:headerReference w:type="first" r:id="rId15"/>
      <w:footerReference w:type="first" r:id="rId16"/>
      <w:pgSz w:w="8392" w:h="11907" w:code="11"/>
      <w:pgMar w:top="737" w:right="1134" w:bottom="567" w:left="1134" w:header="680" w:footer="56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592A2" w14:textId="77777777" w:rsidR="00C977A0" w:rsidRDefault="00C977A0">
      <w:r>
        <w:separator/>
      </w:r>
    </w:p>
  </w:endnote>
  <w:endnote w:type="continuationSeparator" w:id="0">
    <w:p w14:paraId="0A78B809" w14:textId="77777777" w:rsidR="00C977A0" w:rsidRDefault="00C97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A592" w14:textId="77777777" w:rsidR="003307BB" w:rsidRDefault="00C977A0">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9</w:t>
    </w:r>
    <w:r>
      <w:rPr>
        <w:noProof/>
      </w:rPr>
      <w:fldChar w:fldCharType="end"/>
    </w:r>
  </w:p>
  <w:p w14:paraId="2108CD4C" w14:textId="77777777" w:rsidR="003307BB" w:rsidRDefault="003307BB">
    <w:pPr>
      <w:pStyle w:val="BotSei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4AB1" w14:textId="7BF264F2" w:rsidR="003307BB" w:rsidRDefault="00C977A0">
    <w:pPr>
      <w:pStyle w:val="BotSeite"/>
    </w:pPr>
    <w:r>
      <w:rPr>
        <w:sz w:val="13"/>
      </w:rPr>
      <w:t>2026-…</w:t>
    </w:r>
    <w:r>
      <w:tab/>
    </w:r>
    <w:r>
      <w:fldChar w:fldCharType="begin"/>
    </w:r>
    <w:r>
      <w:instrText xml:space="preserve"> MERGEFIELD  %ASFF_YYYY_ID  \* MERGEFORMAT </w:instrText>
    </w:r>
    <w:r>
      <w:fldChar w:fldCharType="separate"/>
    </w:r>
    <w:r>
      <w:rPr>
        <w:noProof/>
      </w:rPr>
      <w:t>«%ASFF_YYYY_ID»</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1437" w14:textId="77777777" w:rsidR="003307BB" w:rsidRDefault="00C977A0">
    <w:pPr>
      <w:pStyle w:val="BotSeite3"/>
      <w:framePr w:wrap="around"/>
    </w:pPr>
    <w:r>
      <w:fldChar w:fldCharType="begin"/>
    </w:r>
    <w:r>
      <w:instrText xml:space="preserve">PAGE  </w:instrText>
    </w:r>
    <w:r>
      <w:fldChar w:fldCharType="separate"/>
    </w:r>
    <w:r>
      <w:t>4</w:t>
    </w:r>
    <w:r>
      <w:fldChar w:fldCharType="end"/>
    </w:r>
  </w:p>
  <w:p w14:paraId="48446ABB" w14:textId="77777777" w:rsidR="003307BB" w:rsidRDefault="003307BB">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FEFF" w14:textId="77777777" w:rsidR="003307BB" w:rsidRDefault="00C977A0">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8</w:t>
    </w:r>
    <w:r>
      <w:rPr>
        <w:noProof/>
      </w:rPr>
      <w:fldChar w:fldCharType="end"/>
    </w:r>
  </w:p>
  <w:p w14:paraId="3DA76F0D" w14:textId="77777777" w:rsidR="003307BB" w:rsidRDefault="003307BB">
    <w:pPr>
      <w:pStyle w:val="BotSeit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EF54" w14:textId="77777777" w:rsidR="003307BB" w:rsidRDefault="00C977A0">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0CA94" w14:textId="77777777" w:rsidR="00C977A0" w:rsidRDefault="00C977A0">
      <w:pPr>
        <w:rPr>
          <w:sz w:val="4"/>
        </w:rPr>
      </w:pPr>
      <w:r>
        <w:rPr>
          <w:sz w:val="4"/>
        </w:rPr>
        <w:t> </w:t>
      </w:r>
    </w:p>
  </w:footnote>
  <w:footnote w:type="continuationSeparator" w:id="0">
    <w:p w14:paraId="79E09046" w14:textId="77777777" w:rsidR="00C977A0" w:rsidRDefault="00C977A0">
      <w:pPr>
        <w:rPr>
          <w:sz w:val="4"/>
        </w:rPr>
      </w:pPr>
      <w:r>
        <w:rPr>
          <w:sz w:val="4"/>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A4C55" w14:textId="77777777" w:rsidR="003307BB" w:rsidRDefault="00C977A0">
    <w:pPr>
      <w:pStyle w:val="Bild"/>
      <w:spacing w:after="440"/>
      <w:ind w:left="-403"/>
    </w:pPr>
    <w:bookmarkStart w:id="0" w:name="_Hlk192686122"/>
    <w:r>
      <w:rPr>
        <w:noProof/>
      </w:rPr>
      <w:drawing>
        <wp:inline distT="0" distB="0" distL="0" distR="0" wp14:anchorId="7A1F4FF0" wp14:editId="2530D0BA">
          <wp:extent cx="1350000" cy="342000"/>
          <wp:effectExtent l="0" t="0" r="3175" b="1270"/>
          <wp:docPr id="502670684" name="Grafik 502670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0684" name="Grafik 50267068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bookmarkEnd w:id="0"/>
  <w:p w14:paraId="494972EC" w14:textId="77777777" w:rsidR="003307BB" w:rsidRDefault="003307BB">
    <w:pPr>
      <w:pStyle w:val="Zyan-Fel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1CD63" w14:textId="77777777" w:rsidR="003307BB" w:rsidRDefault="003307BB">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E7C0" w14:textId="77777777" w:rsidR="003307BB" w:rsidRDefault="00C977A0">
    <w:pPr>
      <w:pStyle w:val="Kopfzeile"/>
      <w:jc w:val="right"/>
    </w:pPr>
    <w:r>
      <w:fldChar w:fldCharType="begin"/>
    </w:r>
    <w:r>
      <w:instrText xml:space="preserve"> MERGEFIELD  %ASFF_YYYY_ID  \* MERGEFORMAT </w:instrText>
    </w:r>
    <w:r>
      <w:fldChar w:fldCharType="separate"/>
    </w:r>
    <w:r>
      <w:rPr>
        <w:noProof/>
      </w:rPr>
      <w:t>«%ASFF_YYYY_ID»</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D30CC" w14:textId="77777777" w:rsidR="003307BB" w:rsidRDefault="003307B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976C72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51432CD"/>
    <w:multiLevelType w:val="multilevel"/>
    <w:tmpl w:val="08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34311842">
    <w:abstractNumId w:val="0"/>
  </w:num>
  <w:num w:numId="2" w16cid:durableId="269819515">
    <w:abstractNumId w:val="0"/>
  </w:num>
  <w:num w:numId="3" w16cid:durableId="444037131">
    <w:abstractNumId w:val="0"/>
  </w:num>
  <w:num w:numId="4" w16cid:durableId="21563135">
    <w:abstractNumId w:val="0"/>
  </w:num>
  <w:num w:numId="5" w16cid:durableId="1435782375">
    <w:abstractNumId w:val="0"/>
  </w:num>
  <w:num w:numId="6" w16cid:durableId="1063790625">
    <w:abstractNumId w:val="0"/>
  </w:num>
  <w:num w:numId="7" w16cid:durableId="1149714897">
    <w:abstractNumId w:val="0"/>
  </w:num>
  <w:num w:numId="8" w16cid:durableId="1303995736">
    <w:abstractNumId w:val="0"/>
  </w:num>
  <w:num w:numId="9" w16cid:durableId="1931817567">
    <w:abstractNumId w:val="0"/>
  </w:num>
  <w:num w:numId="10" w16cid:durableId="1690521614">
    <w:abstractNumId w:val="0"/>
  </w:num>
  <w:num w:numId="11" w16cid:durableId="1680309045">
    <w:abstractNumId w:val="0"/>
  </w:num>
  <w:num w:numId="12" w16cid:durableId="1809057152">
    <w:abstractNumId w:val="0"/>
  </w:num>
  <w:num w:numId="13" w16cid:durableId="2090418395">
    <w:abstractNumId w:val="0"/>
  </w:num>
  <w:num w:numId="14" w16cid:durableId="184950401">
    <w:abstractNumId w:val="0"/>
  </w:num>
  <w:num w:numId="15" w16cid:durableId="646514644">
    <w:abstractNumId w:val="0"/>
  </w:num>
  <w:num w:numId="16" w16cid:durableId="387923584">
    <w:abstractNumId w:val="0"/>
  </w:num>
  <w:num w:numId="17" w16cid:durableId="290670677">
    <w:abstractNumId w:val="0"/>
  </w:num>
  <w:num w:numId="18" w16cid:durableId="393310724">
    <w:abstractNumId w:val="0"/>
  </w:num>
  <w:num w:numId="19" w16cid:durableId="1731146901">
    <w:abstractNumId w:val="0"/>
  </w:num>
  <w:num w:numId="20" w16cid:durableId="858469334">
    <w:abstractNumId w:val="0"/>
  </w:num>
  <w:num w:numId="21" w16cid:durableId="277839408">
    <w:abstractNumId w:val="0"/>
  </w:num>
  <w:num w:numId="22" w16cid:durableId="1227230132">
    <w:abstractNumId w:val="0"/>
  </w:num>
  <w:num w:numId="23" w16cid:durableId="1939633136">
    <w:abstractNumId w:val="0"/>
  </w:num>
  <w:num w:numId="24" w16cid:durableId="225646046">
    <w:abstractNumId w:val="0"/>
  </w:num>
  <w:num w:numId="25" w16cid:durableId="377515845">
    <w:abstractNumId w:val="0"/>
  </w:num>
  <w:num w:numId="26" w16cid:durableId="1552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7BB"/>
    <w:rsid w:val="003307BB"/>
    <w:rsid w:val="00611500"/>
    <w:rsid w:val="00C977A0"/>
    <w:rsid w:val="00FA0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efaultImageDpi w14:val="330"/>
  <w15:chartTrackingRefBased/>
  <w15:docId w15:val="{8ACED754-034D-4009-8992-054A08DE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26"/>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link w:val="berschrift2Zchn"/>
    <w:qFormat/>
    <w:pPr>
      <w:numPr>
        <w:ilvl w:val="1"/>
      </w:numPr>
      <w:ind w:left="1559" w:hanging="1559"/>
      <w:outlineLvl w:val="1"/>
    </w:pPr>
  </w:style>
  <w:style w:type="paragraph" w:styleId="berschrift3">
    <w:name w:val="heading 3"/>
    <w:basedOn w:val="berschrift1"/>
    <w:next w:val="Absatzvor"/>
    <w:qFormat/>
    <w:pPr>
      <w:numPr>
        <w:ilvl w:val="2"/>
      </w:numPr>
      <w:ind w:left="1559" w:hanging="1559"/>
      <w:outlineLvl w:val="2"/>
    </w:pPr>
  </w:style>
  <w:style w:type="paragraph" w:styleId="berschrift4">
    <w:name w:val="heading 4"/>
    <w:basedOn w:val="berschrift1"/>
    <w:next w:val="Absatzvor"/>
    <w:qFormat/>
    <w:pPr>
      <w:numPr>
        <w:ilvl w:val="3"/>
      </w:numPr>
      <w:ind w:left="1559" w:hanging="1559"/>
      <w:outlineLvl w:val="3"/>
    </w:pPr>
  </w:style>
  <w:style w:type="paragraph" w:styleId="berschrift5">
    <w:name w:val="heading 5"/>
    <w:basedOn w:val="berschrift1"/>
    <w:next w:val="Absatzvor"/>
    <w:qFormat/>
    <w:pPr>
      <w:numPr>
        <w:ilvl w:val="4"/>
      </w:numPr>
      <w:ind w:left="1559" w:hanging="1559"/>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left="2949" w:hanging="964"/>
    </w:pPr>
  </w:style>
  <w:style w:type="paragraph" w:styleId="Verzeichnis6">
    <w:name w:val="toc 6"/>
    <w:basedOn w:val="Verzeichnis5"/>
    <w:next w:val="Absatz"/>
    <w:uiPriority w:val="39"/>
    <w:pPr>
      <w:ind w:left="2948"/>
    </w:pPr>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customStyle="1" w:styleId="berschrift2Zchn">
    <w:name w:val="Überschrift 2 Zchn"/>
    <w:link w:val="berschrift2"/>
    <w:rPr>
      <w:b/>
      <w:lang w:val="de-CH" w:eastAsia="de-DE"/>
    </w:rPr>
  </w:style>
  <w:style w:type="character" w:styleId="Hyperlink">
    <w:name w:val="Hyperlink"/>
    <w:uiPriority w:val="99"/>
    <w:unhideWhenUsed/>
    <w:rPr>
      <w:color w:val="auto"/>
      <w:u w:val="none"/>
    </w:rPr>
  </w:style>
  <w:style w:type="character" w:styleId="BesuchterLink">
    <w:name w:val="FollowedHyperlink"/>
    <w:rPr>
      <w:color w:val="auto"/>
      <w:u w:val="none"/>
    </w:rPr>
  </w:style>
  <w:style w:type="paragraph" w:styleId="Abbildungsverzeichnis">
    <w:name w:val="table of figures"/>
    <w:basedOn w:val="Verzeichnis2"/>
    <w:next w:val="Standard"/>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674528426">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23EC75-3A73-4993-A6A6-83CCBAD2F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1144</Words>
  <Characters>6745</Characters>
  <Application>Microsoft Office Word</Application>
  <DocSecurity>0</DocSecurity>
  <Lines>481</Lines>
  <Paragraphs>415</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2013</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7474</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2013</dc:title>
  <dc:subject>Gesetzgebungsprozess / Bundesratsgeschäfte</dc:subject>
  <dc:creator>Waber-Burri Brigitte BK</dc:creator>
  <cp:keywords>Botschaftstext Formatvorlage DfV</cp:keywords>
  <cp:lastModifiedBy>Bratschi Alfred BK</cp:lastModifiedBy>
  <cp:revision>29</cp:revision>
  <cp:lastPrinted>2001-02-23T08:23:00Z</cp:lastPrinted>
  <dcterms:created xsi:type="dcterms:W3CDTF">2022-08-30T10:11:00Z</dcterms:created>
  <dcterms:modified xsi:type="dcterms:W3CDTF">2026-05-04T12:51:00Z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46008</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2024-09-30T11:09:12Z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382285f6-6426-45c5-af9d-c96fe0d62185</vt:lpwstr>
  </property>
  <property fmtid="{D5CDD505-2E9C-101B-9397-08002B2CF9AE}" pid="13" name="MSIP_Label_245c3252-146d-46f3-8062-82cd8c8d7e7d_ContentBits">
    <vt:lpwstr>0</vt:lpwstr>
  </property>
</Properties>
</file>