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1a9ccde51649ed5a37f9e754c0da826a2f7139f"/>
    <w:p>
      <w:pPr>
        <w:pStyle w:val="berschrift4"/>
      </w:pPr>
      <w:r>
        <w:t xml:space="preserve">Beispiel: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8592bcae7c1c8ec0c74cce43c0b2da31a8668fe"/>
    <w:p>
      <w:pPr>
        <w:pStyle w:val="berschrift4"/>
      </w:pPr>
      <w:r>
        <w:t xml:space="preserve">Beispiel: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f01533cea0af5ce440e64ae2b703891562c6859"/>
    <w:p>
      <w:pPr>
        <w:pStyle w:val="berschrift4"/>
      </w:pPr>
      <w:r>
        <w:t xml:space="preserve">Beispiel: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e4c25fdb3e45aba5059b33d28be92ed2eb08b03"/>
    <w:p>
      <w:pPr>
        <w:pStyle w:val="berschrift4"/>
      </w:pPr>
      <w:r>
        <w:t xml:space="preserve">Beispiel: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d8350916d35e4b361b6e85a82bc6e764946050e"/>
    <w:p>
      <w:pPr>
        <w:pStyle w:val="berschrift4"/>
      </w:pPr>
      <w:r>
        <w:t xml:space="preserve">Beispiel: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2e69b8783a538916bfc957d71edc176e5cd2c1d"/>
    <w:p>
      <w:pPr>
        <w:pStyle w:val="berschrift4"/>
      </w:pPr>
      <w:r>
        <w:t xml:space="preserve">Beispiel: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3"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beispiele-2"/>
    <w:p>
      <w:pPr>
        <w:pStyle w:val="berschrift3"/>
      </w:pPr>
      <w:r>
        <w:t xml:space="preserve">Beispiele</w:t>
      </w:r>
    </w:p>
    <w:bookmarkStart w:id="129" w:name="beispiel-group-groups__it"/>
    <w:p>
      <w:pPr>
        <w:pStyle w:val="berschrift4"/>
      </w:pPr>
      <w:r>
        <w:t xml:space="preserve">Beispiel: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beispiel-group-groups__de"/>
    <w:p>
      <w:pPr>
        <w:pStyle w:val="berschrift4"/>
      </w:pPr>
      <w:r>
        <w:t xml:space="preserve">Beispiel: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https://api.openparldata.ch/v1/groups/50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beispiel-group-groups__fr"/>
    <w:p>
      <w:pPr>
        <w:pStyle w:val="berschrift4"/>
      </w:pPr>
      <w:r>
        <w:t xml:space="preserve">Beispiel: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https://api.openparldata.ch/v1/groups/5000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 Sie ist für die parlamentarische Aufsicht</w:t>
      </w:r>
      <w:r>
        <w:br/>
      </w:r>
      <w:r>
        <w:rPr>
          <w:rStyle w:val="AttributeTok"/>
        </w:rPr>
        <w:t xml:space="preserve">    über den Vollzug der beiden lateinischen Konkordate über den strafrechtlichen</w:t>
      </w:r>
      <w:r>
        <w:br/>
      </w:r>
      <w:r>
        <w:rPr>
          <w:rStyle w:val="AttributeTok"/>
        </w:rPr>
        <w:t xml:space="preserve">    Freiheitsentzug zuständig.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 Elle est chargée de la surveillance parlementaire de l</w:t>
      </w:r>
      <w:r>
        <w:rPr>
          <w:rStyle w:val="SpecialCharTok"/>
        </w:rPr>
        <w:t xml:space="preserve">''</w:t>
      </w:r>
      <w:r>
        <w:rPr>
          <w:rStyle w:val="StringTok"/>
        </w:rPr>
        <w:t xml:space="preserve">exécution</w:t>
      </w:r>
      <w:r>
        <w:br/>
      </w:r>
      <w:r>
        <w:rPr>
          <w:rStyle w:val="StringTok"/>
        </w:rPr>
        <w:t xml:space="preserve">    des deux concordats latins sur la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4"/>
    <w:bookmarkStart w:id="135"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2"/>
    <w:bookmarkStart w:id="16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6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6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67"/>
    <w:bookmarkEnd w:id="168"/>
    <w:bookmarkEnd w:id="169"/>
    <w:bookmarkStart w:id="17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1"/>
    <w:bookmarkEnd w:id="172"/>
    <w:bookmarkStart w:id="17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7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73"/>
    <w:bookmarkStart w:id="17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7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9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7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7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beispiele-3"/>
    <w:p>
      <w:pPr>
        <w:pStyle w:val="berschrift3"/>
      </w:pPr>
      <w:r>
        <w:t xml:space="preserve">Beispiele</w:t>
      </w:r>
    </w:p>
    <w:bookmarkStart w:id="181"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2" w:name="geteilte-elemente"/>
    <w:p>
      <w:pPr>
        <w:pStyle w:val="berschrift1"/>
      </w:pPr>
      <w:r>
        <w:t xml:space="preserve">Geteilte Elemente</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2"/>
    <w:bookmarkStart w:id="24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4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3"/>
    <w:bookmarkStart w:id="24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4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6"/>
    <w:bookmarkStart w:id="24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mehrfach-benutzte-klassen"/>
    <w:p>
      <w:pPr>
        <w:pStyle w:val="berschrift2"/>
      </w:pPr>
      <w:r>
        <w:t xml:space="preserve">Mehrfach benutzte Klassen</w:t>
      </w:r>
    </w:p>
    <w:bookmarkEnd w:id="249"/>
    <w:bookmarkStart w:id="255"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5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4" w:name="beispiele-4"/>
    <w:p>
      <w:pPr>
        <w:pStyle w:val="berschrift3"/>
      </w:pPr>
      <w:r>
        <w:t xml:space="preserve">Beispiele</w:t>
      </w:r>
    </w:p>
    <w:bookmarkStart w:id="253"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End w:id="254"/>
    <w:bookmarkEnd w:id="255"/>
    <w:bookmarkStart w:id="258"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56">
        <w:r>
          <w:rPr>
            <w:rStyle w:val="Hyperlink"/>
          </w:rPr>
          <w:t xml:space="preserve">act:AddressTypeEnum</w:t>
        </w:r>
      </w:hyperlink>
    </w:p>
    <w:bookmarkStart w:id="257"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57"/>
    <w:bookmarkEnd w:id="258"/>
    <w:bookmarkStart w:id="261"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5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59"/>
    <w:bookmarkStart w:id="260"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0"/>
    <w:bookmarkEnd w:id="261"/>
    <w:bookmarkEnd w:id="2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2026-07-28T07:27:41Z</dcterms:created>
  <dcterms:modified xsi:type="dcterms:W3CDTF">2026-07-28T07:27:41Z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