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8" w:name="klasse-person"/>
    <w:p>
      <w:pPr>
        <w:pStyle w:val="berschrift2"/>
      </w:pPr>
      <w:r>
        <w:t xml:space="preserve">Klasse: Person</w:t>
      </w:r>
    </w:p>
    <w:p>
      <w:pPr>
        <w:pStyle w:val="FirstParagraph"/>
      </w:pPr>
      <w:r>
        <w:rPr>
          <w:i/>
          <w:iCs/>
        </w:rPr>
        <w:t xml:space="preserve">Eine Person mit Identifikatoren, Namen, Adressen, Staatsbürgerschaften und Berufen.</w:t>
      </w:r>
    </w:p>
    <w:p>
      <w:pPr>
        <w:pStyle w:val="Textkrper"/>
      </w:pPr>
      <w:r>
        <w:t xml:space="preserve">__</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Todesdatum.</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zu einem Bild (bevorzugt: PNG, dann JPG, dann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Namen der Person mit Typ und Wert.</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Sprachkompetenzen der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Staatsbürgerschaften der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Geschlecht der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Berufe oder Tätigkeiten der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Ausbildungen oder Bildungen der Person. Richtlinie: Im Grundsatz nur die höchste Ausbildung angeben.</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Sammlung von Interessenbindungen.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
    <w:bookmarkStart w:id="30"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beispiele"/>
    <w:p>
      <w:pPr>
        <w:pStyle w:val="berschrift3"/>
      </w:pPr>
      <w:r>
        <w:t xml:space="preserve">Beispiele</w:t>
      </w:r>
    </w:p>
    <w:bookmarkStart w:id="31" w:name="X980502075c264b9855390199ba170601b8c40d7"/>
    <w:p>
      <w:pPr>
        <w:pStyle w:val="berschrift4"/>
      </w:pPr>
      <w:r>
        <w:t xml:space="preserve">Beispiel: Namensvariante neben dem amtlichen Doppelnamen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00c7cfb48736243fb24a9b70efe0bbe0a54b7b2"/>
    <w:p>
      <w:pPr>
        <w:pStyle w:val="berschrift4"/>
      </w:pPr>
      <w:r>
        <w:t xml:space="preserve">Beispiel: Rufname weicht vom amtlichen Vornamen ab</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6a7d2f32ffd98585e8e3e788b54a9342226cc92"/>
    <w:p>
      <w:pPr>
        <w:pStyle w:val="berschrift4"/>
      </w:pPr>
      <w:r>
        <w:t xml:space="preserve">Beispiel: Nicht-binaere Geschlechtsangabe mit Beruf und Abschluss</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908988ec8ff05a9bec53fe88e715eca2b2c0ed9"/>
    <w:p>
      <w:pPr>
        <w:pStyle w:val="berschrift4"/>
      </w:pPr>
      <w:r>
        <w:t xml:space="preserve">Beispiel: Gleichnamige Personen ueber das Label unterscheiden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beispiel-vollstaendig-erfasste-person"/>
    <w:p>
      <w:pPr>
        <w:pStyle w:val="berschrift4"/>
      </w:pPr>
      <w:r>
        <w:t xml:space="preserve">Beispiel: Vollstaendig erfasste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4dba28da08f051eadd3da69be72a7f8975dc3b3"/>
    <w:p>
      <w:pPr>
        <w:pStyle w:val="berschrift4"/>
      </w:pPr>
      <w:r>
        <w:t xml:space="preserve">Beispiel: Telling apart persons with identical names via the label sec</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p>
      <w:pPr>
        <w:pStyle w:val="Textkrper"/>
      </w:pPr>
      <w:r>
        <w:t xml:space="preserve">__</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9"/>
    <w:bookmarkStart w:id="40"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p>
      <w:pPr>
        <w:pStyle w:val="Textkrper"/>
      </w:pPr>
      <w:r>
        <w:t xml:space="preserve">__</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56"/>
    <w:bookmarkStart w:id="57"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p>
      <w:pPr>
        <w:pStyle w:val="Textkrper"/>
      </w:pPr>
      <w:r>
        <w:t xml:space="preserve">__</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9"/>
    <w:bookmarkStart w:id="60"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klasse-gender"/>
    <w:p>
      <w:pPr>
        <w:pStyle w:val="berschrift2"/>
      </w:pPr>
      <w:r>
        <w:t xml:space="preserve">Klasse: Gender</w:t>
      </w:r>
    </w:p>
    <w:p>
      <w:pPr>
        <w:pStyle w:val="FirstParagraph"/>
      </w:pPr>
      <w:r>
        <w:rPr>
          <w:i/>
          <w:iCs/>
        </w:rPr>
        <w:t xml:space="preserve">Geschlecht einer Person mit Angabe eines Geschlechtscodes und der zeitlichen Gültigkeit.</w:t>
      </w:r>
    </w:p>
    <w:p>
      <w:pPr>
        <w:pStyle w:val="Textkrper"/>
      </w:pPr>
      <w:r>
        <w:t xml:space="preserve">__</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2"/>
    <w:bookmarkStart w:id="63"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68"/>
    <w:bookmarkEnd w:id="69"/>
    <w:bookmarkStart w:id="76" w:name="klasse-occupation"/>
    <w:p>
      <w:pPr>
        <w:pStyle w:val="berschrift2"/>
      </w:pPr>
      <w:r>
        <w:t xml:space="preserve">Klasse: Occupation</w:t>
      </w:r>
    </w:p>
    <w:p>
      <w:pPr>
        <w:pStyle w:val="FirstParagraph"/>
      </w:pPr>
      <w:r>
        <w:rPr>
          <w:i/>
          <w:iCs/>
        </w:rPr>
        <w:t xml:space="preserve">Beruf oder Tätigkeit einer Person mit Angabe eines Labels, eines ISCO-19 Codes, ob die Tätigkeit bezahlt ist, und der zeitlichen Gültigkeit.</w:t>
      </w:r>
    </w:p>
    <w:p>
      <w:pPr>
        <w:pStyle w:val="Textkrper"/>
      </w:pPr>
      <w:r>
        <w:t xml:space="preserve">__</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0"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beispiele-1"/>
    <w:p>
      <w:pPr>
        <w:pStyle w:val="berschrift3"/>
      </w:pPr>
      <w:r>
        <w:t xml:space="preserve">Beispiele</w:t>
      </w:r>
    </w:p>
    <w:bookmarkStart w:id="73" w:name="X9c428babe2e7973aa67ebea44cf50a683e54537"/>
    <w:p>
      <w:pPr>
        <w:pStyle w:val="berschrift4"/>
      </w:pPr>
      <w:r>
        <w:t xml:space="preserve">Beispiel: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d5f6a6b9c262f5cd1b868a1fcc4c48dd936e48"/>
    <w:p>
      <w:pPr>
        <w:pStyle w:val="berschrift4"/>
      </w:pPr>
      <w:r>
        <w:t xml:space="preserve">Beispiel: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p>
      <w:pPr>
        <w:pStyle w:val="Textkrper"/>
      </w:pPr>
      <w:r>
        <w:t xml:space="preserve">__</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24"/>
    <w:p>
      <w:r>
        <w:br w:type="page"/>
      </w:r>
    </w:p>
    <w:bookmarkEnd w:id="125"/>
    <w:bookmarkEnd w:id="126"/>
    <w:bookmarkStart w:id="164"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und mehrfache Verweise sind aber möglich (z. B. eine Fraktion, die zugleich auf ihr Parlament und ihre Partei verweist).</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36"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p>
      <w:pPr>
        <w:pStyle w:val="Textkrper"/>
      </w:pPr>
      <w:r>
        <w:t xml:space="preserve">__</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Bezeichnung der Gruppe mit der Sprache, in der sie publiziert wird. Ist eine Gruppe amtlich in mehreren Sprachen benannt, wird pro Sprache ein Eintrag erfasst.</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Kurze Beschreibung der Gruppierung.</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mit weiteren Informationen. Wird die Website je Sprache unter einer eigenen Adresse publiziert, wird pro Sprache ein Eintrag erfasst.</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Übergeordnete Gruppe. Zum Beispiel die Mutterpartei zu Kantonalparteien, oder zur Beschreibung der Hierarchie in der Exekutive. Auch zur Verknüpfung von Subkommissionen mit Kommissionen oder Fraktionen mit Parlament und Partei. (parentGroup wird typischerweise im selben group_type verwendet, typenübergreifende Verknüpfungen sind aber erlaubt, z.B. Fraktion → Parlament und Fraktion → Partei.)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Räumliche Referenz (BFS-Gemeindenummer, BFS-Kantonsnummer oder Land). Formate: Gemeinde: ld.admin.ch/municipality/1234, Kanton: ld.admin.ch/canton/23, Bund: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zu Parteistatuten (PDF oder Webseite; optional für Parteien).</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Parteifarbe als Hexadezimalwert (optional für Parteien, z.B.</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7"/>
    <w:bookmarkStart w:id="12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5" w:name="beispiele-2"/>
    <w:p>
      <w:pPr>
        <w:pStyle w:val="berschrift3"/>
      </w:pPr>
      <w:r>
        <w:t xml:space="preserve">Beispiele</w:t>
      </w:r>
    </w:p>
    <w:bookmarkStart w:id="129" w:name="beispiel-ratsbuero"/>
    <w:p>
      <w:pPr>
        <w:pStyle w:val="berschrift4"/>
      </w:pPr>
      <w:r>
        <w:t xml:space="preserve">Beispiel: Ratsbuero</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FunctionTok"/>
        </w:rPr>
        <w:t xml:space="preserve">global_uri</w:t>
      </w:r>
      <w:r>
        <w:rPr>
          <w:rStyle w:val="KeywordTok"/>
        </w:rPr>
        <w:t xml:space="preserve">:</w:t>
      </w:r>
      <w:r>
        <w:rPr>
          <w:rStyle w:val="AttributeTok"/>
        </w:rPr>
        <w:t xml:space="preserve"> https://grosserrat.bs.ch/gremien/praesidium-und-buero</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parliamentary_bureau</w:t>
      </w:r>
      <w:r>
        <w:br/>
      </w:r>
      <w:r>
        <w:rPr>
          <w:rStyle w:val="AttributeTok"/>
        </w:rPr>
        <w:t xml:space="preserve">  </w:t>
      </w:r>
      <w:r>
        <w:rPr>
          <w:rStyle w:val="FunctionTok"/>
        </w:rPr>
        <w:t xml:space="preserve">label</w:t>
      </w:r>
      <w:r>
        <w:rPr>
          <w:rStyle w:val="KeywordTok"/>
        </w:rPr>
        <w:t xml:space="preserve">:</w:t>
      </w:r>
      <w:r>
        <w:rPr>
          <w:rStyle w:val="AttributeTok"/>
        </w:rPr>
        <w:t xml:space="preserve"> Ratsbüro</w:t>
      </w:r>
      <w:r>
        <w:br/>
      </w:r>
      <w:r>
        <w:rPr>
          <w:rStyle w:val="FunctionTok"/>
        </w:rPr>
        <w:t xml:space="preserve">spatial</w:t>
      </w:r>
      <w:r>
        <w:rPr>
          <w:rStyle w:val="KeywordTok"/>
        </w:rPr>
        <w:t xml:space="preserve">:</w:t>
      </w:r>
      <w:r>
        <w:rPr>
          <w:rStyle w:val="AttributeTok"/>
        </w:rPr>
        <w:t xml:space="preserve"> https://ld.admin.ch/canton/12</w:t>
      </w:r>
    </w:p>
    <w:bookmarkEnd w:id="129"/>
    <w:bookmarkStart w:id="130" w:name="X00170ec010657bb5373d9263b9099e3b66616f1"/>
    <w:p>
      <w:pPr>
        <w:pStyle w:val="berschrift4"/>
      </w:pPr>
      <w:r>
        <w:t xml:space="preserve">Beispiel: Zweisprachige Delegation in ein interkantonales Gremium</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 besteht aus 18 Grossrätinnen</w:t>
      </w:r>
      <w:r>
        <w:br/>
      </w:r>
      <w:r>
        <w:rPr>
          <w:rStyle w:val="AttributeTok"/>
        </w:rPr>
        <w:t xml:space="preserve">    und Grossräten aus den sechs Vertragskantonen Freiburg,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 de 18 députés issus</w:t>
      </w:r>
      <w:r>
        <w:br/>
      </w:r>
      <w:r>
        <w:rPr>
          <w:rStyle w:val="StringTok"/>
        </w:rPr>
        <w:t xml:space="preserve">    des six cantons partenaires : Fribourg, Genève, Jura, Neuchâtel,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rPr>
          <w:rStyle w:val="AttributeTok"/>
        </w:rPr>
        <w:t xml:space="preserve"> Delegation</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0"/>
    <w:bookmarkStart w:id="131" w:name="X0cfe28533e2cac056aaec82260e1d8e7809d648"/>
    <w:p>
      <w:pPr>
        <w:pStyle w:val="berschrift4"/>
      </w:pPr>
      <w:r>
        <w:t xml:space="preserve">Beispiel: Fraktion eines Kantonsparlaments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20</w:t>
      </w:r>
      <w:r>
        <w:br/>
      </w:r>
      <w:r>
        <w:rPr>
          <w:rStyle w:val="FunctionTok"/>
        </w:rPr>
        <w:t xml:space="preserve">global_uri</w:t>
      </w:r>
      <w:r>
        <w:rPr>
          <w:rStyle w:val="KeywordTok"/>
        </w:rPr>
        <w:t xml:space="preserve">:</w:t>
      </w:r>
      <w:r>
        <w:rPr>
          <w:rStyle w:val="AttributeTok"/>
        </w:rPr>
        <w:t xml:space="preserve"> https://api.openparldata.ch/v1/groups/20</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https://grosserrat.bs.ch/gremien/parteien-und-fraktionen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faction</w:t>
      </w:r>
      <w:r>
        <w:br/>
      </w:r>
      <w:r>
        <w:rPr>
          <w:rStyle w:val="AttributeTok"/>
        </w:rPr>
        <w:t xml:space="preserve">  </w:t>
      </w:r>
      <w:r>
        <w:rPr>
          <w:rStyle w:val="FunctionTok"/>
        </w:rPr>
        <w:t xml:space="preserve">label</w:t>
      </w:r>
      <w:r>
        <w:rPr>
          <w:rStyle w:val="KeywordTok"/>
        </w:rPr>
        <w:t xml:space="preserve">:</w:t>
      </w:r>
      <w:r>
        <w:rPr>
          <w:rStyle w:val="AttributeTok"/>
        </w:rPr>
        <w:t xml:space="preserve"> Fraktion</w:t>
      </w:r>
      <w:r>
        <w:br/>
      </w:r>
      <w:r>
        <w:rPr>
          <w:rStyle w:val="FunctionTok"/>
        </w:rPr>
        <w:t xml:space="preserve">spatial</w:t>
      </w:r>
      <w:r>
        <w:rPr>
          <w:rStyle w:val="KeywordTok"/>
        </w:rPr>
        <w:t xml:space="preserve">:</w:t>
      </w:r>
      <w:r>
        <w:rPr>
          <w:rStyle w:val="AttributeTok"/>
        </w:rPr>
        <w:t xml:space="preserve"> https://ld.admin.ch/canton/12</w:t>
      </w:r>
    </w:p>
    <w:bookmarkEnd w:id="131"/>
    <w:bookmarkStart w:id="132" w:name="X183f66821c7ea24535d1eaefddd9a56d50c672b"/>
    <w:p>
      <w:pPr>
        <w:pStyle w:val="berschrift4"/>
      </w:pPr>
      <w:r>
        <w:t xml:space="preserve">Beispiel: Gemeindeparlament mit raeumlicher Referenz</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w:t>
      </w:r>
      <w:r>
        <w:rPr>
          <w:rStyle w:val="Attribute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https://ld.admin.ch/municipality/3203</w:t>
      </w:r>
    </w:p>
    <w:bookmarkEnd w:id="132"/>
    <w:bookmarkStart w:id="133" w:name="X08c151b3ceb6dc3c71d321b756d42abe6968ac8"/>
    <w:p>
      <w:pPr>
        <w:pStyle w:val="berschrift4"/>
      </w:pPr>
      <w:r>
        <w:t xml:space="preserve">Beispiel: Kommission mit gebraeuchlicher Abkuerzung</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global_uri</w:t>
      </w:r>
      <w:r>
        <w:rPr>
          <w:rStyle w:val="KeywordTok"/>
        </w:rPr>
        <w:t xml:space="preserve">:</w:t>
      </w:r>
      <w:r>
        <w:rPr>
          <w:rStyle w:val="AttributeTok"/>
        </w:rPr>
        <w:t xml:space="preserve"> https://api.openparldata.ch/v1/groups/3</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https://ar.ch/kantonsrat/kommissionen/staendige-kommissionen-des-kantonsrates/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commission</w:t>
      </w:r>
      <w:r>
        <w:br/>
      </w:r>
      <w:r>
        <w:rPr>
          <w:rStyle w:val="AttributeTok"/>
        </w:rPr>
        <w:t xml:space="preserve">  </w:t>
      </w:r>
      <w:r>
        <w:rPr>
          <w:rStyle w:val="FunctionTok"/>
        </w:rPr>
        <w:t xml:space="preserve">label</w:t>
      </w:r>
      <w:r>
        <w:rPr>
          <w:rStyle w:val="KeywordTok"/>
        </w:rPr>
        <w:t xml:space="preserve">:</w:t>
      </w:r>
      <w:r>
        <w:rPr>
          <w:rStyle w:val="AttributeTok"/>
        </w:rPr>
        <w:t xml:space="preserve"> Kommission</w:t>
      </w:r>
      <w:r>
        <w:br/>
      </w:r>
      <w:r>
        <w:rPr>
          <w:rStyle w:val="FunctionTok"/>
        </w:rPr>
        <w:t xml:space="preserve">spatial</w:t>
      </w:r>
      <w:r>
        <w:rPr>
          <w:rStyle w:val="KeywordTok"/>
        </w:rPr>
        <w:t xml:space="preserve">:</w:t>
      </w:r>
      <w:r>
        <w:rPr>
          <w:rStyle w:val="AttributeTok"/>
        </w:rPr>
        <w:t xml:space="preserve"> https://ld.admin.ch/canton/15</w:t>
      </w:r>
    </w:p>
    <w:bookmarkEnd w:id="133"/>
    <w:bookmarkStart w:id="134" w:name="X45c32d38be483f67e0785c72ce11b1b07ff6240"/>
    <w:p>
      <w:pPr>
        <w:pStyle w:val="berschrift4"/>
      </w:pPr>
      <w:r>
        <w:t xml:space="preserve">Beispiel: Interessengruppe mit dreisprachigem Namen und Kontakt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 réunit toutes les sensibilités</w:t>
      </w:r>
      <w:r>
        <w:br/>
      </w:r>
      <w:r>
        <w:rPr>
          <w:rStyle w:val="AttributeTok"/>
        </w:rPr>
        <w:t xml:space="preserve">    politiques. Cet intergroupe a pour mission d'informer et de sensibiliser les élu·e·s aux questions</w:t>
      </w:r>
      <w:r>
        <w:br/>
      </w:r>
      <w:r>
        <w:rPr>
          <w:rStyle w:val="AttributeTok"/>
        </w:rPr>
        <w:t xml:space="preserve">    relatives à la défense des consommateur·rice·s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rPr>
          <w:rStyle w:val="AttributeTok"/>
        </w:rPr>
        <w:t xml:space="preserve"> Interessengruppe</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4"/>
    <w:bookmarkEnd w:id="135"/>
    <w:bookmarkEnd w:id="136"/>
    <w:bookmarkStart w:id="139" w:name="klasse-grouptype"/>
    <w:p>
      <w:pPr>
        <w:pStyle w:val="berschrift2"/>
      </w:pPr>
      <w:r>
        <w:t xml:space="preserve">Klasse: GroupType</w:t>
      </w:r>
    </w:p>
    <w:p>
      <w:pPr>
        <w:pStyle w:val="FirstParagraph"/>
      </w:pPr>
      <w:r>
        <w:rPr>
          <w:i/>
          <w:iCs/>
        </w:rPr>
        <w:t xml:space="preserve">Art der Gruppe (z.B. Partei, Kommission, Parlament, Departement).</w:t>
      </w:r>
    </w:p>
    <w:p>
      <w:pPr>
        <w:pStyle w:val="Textkrper"/>
      </w:pPr>
      <w:r>
        <w:t xml:space="preserve">__</w:t>
      </w:r>
    </w:p>
    <w:bookmarkStart w:id="137"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bl>
    <w:bookmarkEnd w:id="137"/>
    <w:bookmarkStart w:id="138"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38"/>
    <w:bookmarkEnd w:id="139"/>
    <w:bookmarkStart w:id="163" w:name="enum-grouptypeenum"/>
    <w:p>
      <w:pPr>
        <w:pStyle w:val="berschrift2"/>
      </w:pPr>
      <w:r>
        <w:t xml:space="preserve">Enum: GroupTypeEnum</w:t>
      </w:r>
    </w:p>
    <w:p>
      <w:pPr>
        <w:pStyle w:val="FirstParagraph"/>
      </w:pPr>
      <w:r>
        <w:rPr>
          <w:i/>
          <w:iCs/>
        </w:rPr>
        <w:t xml:space="preserve">Typen politischer Gruppen und Organisationen.</w:t>
      </w:r>
    </w:p>
    <w:p>
      <w:pPr>
        <w:pStyle w:val="Textkrper"/>
      </w:pPr>
      <w:r>
        <w:t xml:space="preserve">__</w:t>
      </w:r>
    </w:p>
    <w:p>
      <w:pPr>
        <w:pStyle w:val="Textkrper"/>
      </w:pPr>
      <w:r>
        <w:t xml:space="preserve">URI:</w:t>
      </w:r>
      <w:r>
        <w:t xml:space="preserve"> </w:t>
      </w:r>
      <w:hyperlink ns1:id="rId140">
        <w:r>
          <w:rPr>
            <w:rStyle w:val="Hyperlink"/>
          </w:rPr>
          <w:t xml:space="preserve">act:GroupTypeEnum</w:t>
        </w:r>
      </w:hyperlink>
    </w:p>
    <w:bookmarkStart w:id="162"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41">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42">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43">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44">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45">
              <w:r>
                <w:rPr>
                  <w:rStyle w:val="Hyperlink"/>
                </w:rPr>
                <w:t xml:space="preserve">act:enum/group_type/delegation</w:t>
              </w:r>
            </w:hyperlink>
          </w:p>
        </w:tc>
      </w:tr>
      <w:tr>
        <w:tc>
          <w:tcPr>
            <w:shd w:val="clear" w:color="auto" w:fill="F2F2F2"/>
          </w:tcPr>
          <w:p>
            <w:pPr>
              <w:pStyle w:val="Compact"/>
            </w:pPr>
            <w:r>
              <w:t xml:space="preserve">commission</w:t>
            </w:r>
          </w:p>
        </w:tc>
        <w:tc>
          <w:tcPr>
            <w:shd w:val="clear" w:color="auto" w:fill="F2F2F2"/>
          </w:tcPr>
          <w:p>
            <w:pPr>
              <w:pStyle w:val="Compact"/>
            </w:pPr>
            <w:r>
              <w:t xml:space="preserve">Kommission (ständig oder ad-hoc), einschliesslich Aufsichtskommissionen (z.B. GPK), Sachkommissionen, Parlamentarische Untersuchungskommissionen (PUK) und Rechnungsprüfungskommissionen.</w:t>
            </w:r>
          </w:p>
        </w:tc>
      </w:tr>
      <w:tr>
        <w:tc>
          <w:tcPr/>
          <w:p>
            <w:pPr>
              <w:pStyle w:val="Compact"/>
            </w:pPr>
          </w:p>
        </w:tc>
        <w:tc>
          <w:tcPr/>
          <w:p>
            <w:pPr>
              <w:pStyle w:val="Compact"/>
            </w:pPr>
            <w:hyperlink ns1:id="rId146">
              <w:r>
                <w:rPr>
                  <w:rStyle w:val="Hyperlink"/>
                </w:rPr>
                <w:t xml:space="preserve">act:enum/group_type/commission</w:t>
              </w:r>
            </w:hyperlink>
          </w:p>
        </w:tc>
      </w:tr>
      <w:tr>
        <w:tc>
          <w:tcPr>
            <w:shd w:val="clear" w:color="auto" w:fill="F2F2F2"/>
          </w:tcPr>
          <w:p>
            <w:pPr>
              <w:pStyle w:val="Compact"/>
            </w:pPr>
            <w:r>
              <w:t xml:space="preserve">faction</w:t>
            </w:r>
          </w:p>
        </w:tc>
        <w:tc>
          <w:tcPr>
            <w:shd w:val="clear" w:color="auto" w:fill="F2F2F2"/>
          </w:tcPr>
          <w:p>
            <w:pPr>
              <w:pStyle w:val="Compact"/>
            </w:pPr>
            <w:r>
              <w:t xml:space="preserve">Parlamentsfraktion.</w:t>
            </w:r>
          </w:p>
        </w:tc>
      </w:tr>
      <w:tr>
        <w:tc>
          <w:tcPr/>
          <w:p>
            <w:pPr>
              <w:pStyle w:val="Compact"/>
            </w:pPr>
          </w:p>
        </w:tc>
        <w:tc>
          <w:tcPr/>
          <w:p>
            <w:pPr>
              <w:pStyle w:val="Compact"/>
            </w:pPr>
            <w:hyperlink ns1:id="rId147">
              <w:r>
                <w:rPr>
                  <w:rStyle w:val="Hyperlink"/>
                </w:rPr>
                <w:t xml:space="preserve">act:enum/group_type/faction</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Parlamentsbüro.</w:t>
            </w:r>
          </w:p>
        </w:tc>
      </w:tr>
      <w:tr>
        <w:tc>
          <w:tcPr/>
          <w:p>
            <w:pPr>
              <w:pStyle w:val="Compact"/>
            </w:pPr>
          </w:p>
        </w:tc>
        <w:tc>
          <w:tcPr/>
          <w:p>
            <w:pPr>
              <w:pStyle w:val="Compact"/>
            </w:pPr>
            <w:hyperlink ns1:id="rId148">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Präsidium des Parlaments.</w:t>
            </w:r>
          </w:p>
        </w:tc>
      </w:tr>
      <w:tr>
        <w:tc>
          <w:tcPr/>
          <w:p>
            <w:pPr>
              <w:pStyle w:val="Compact"/>
            </w:pPr>
          </w:p>
        </w:tc>
        <w:tc>
          <w:tcPr/>
          <w:p>
            <w:pPr>
              <w:pStyle w:val="Compact"/>
            </w:pPr>
            <w:hyperlink ns1:id="rId149">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50">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w:t>
            </w:r>
          </w:p>
        </w:tc>
      </w:tr>
      <w:tr>
        <w:tc>
          <w:tcPr/>
          <w:p>
            <w:pPr>
              <w:pStyle w:val="Compact"/>
            </w:pPr>
          </w:p>
        </w:tc>
        <w:tc>
          <w:tcPr/>
          <w:p>
            <w:pPr>
              <w:pStyle w:val="Compact"/>
            </w:pPr>
            <w:hyperlink ns1:id="rId151">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w:t>
            </w:r>
          </w:p>
        </w:tc>
      </w:tr>
      <w:tr>
        <w:tc>
          <w:tcPr/>
          <w:p>
            <w:pPr>
              <w:pStyle w:val="Compact"/>
            </w:pPr>
          </w:p>
        </w:tc>
        <w:tc>
          <w:tcPr/>
          <w:p>
            <w:pPr>
              <w:pStyle w:val="Compact"/>
            </w:pPr>
            <w:hyperlink ns1:id="rId152">
              <w:r>
                <w:rPr>
                  <w:rStyle w:val="Hyperlink"/>
                </w:rPr>
                <w:t xml:space="preserve">act:enum/group_type/office</w:t>
              </w:r>
            </w:hyperlink>
          </w:p>
        </w:tc>
      </w:tr>
      <w:tr>
        <w:tc>
          <w:tcPr>
            <w:shd w:val="clear" w:color="auto" w:fill="F2F2F2"/>
          </w:tcPr>
          <w:p>
            <w:pPr>
              <w:pStyle w:val="Compact"/>
            </w:pPr>
            <w:r>
              <w:t xml:space="preserve">extraparliamentary_commission</w:t>
            </w:r>
          </w:p>
        </w:tc>
        <w:tc>
          <w:tcPr>
            <w:shd w:val="clear" w:color="auto" w:fill="F2F2F2"/>
          </w:tcPr>
          <w:p>
            <w:pPr>
              <w:pStyle w:val="Compact"/>
            </w:pPr>
            <w:r>
              <w:t xml:space="preserve">Ausserparlamentarische Kommission mit Regierungsauftrag (z.B. Bankrat der Schweizerischen Nationalbank, FINMA).</w:t>
            </w:r>
          </w:p>
        </w:tc>
      </w:tr>
      <w:tr>
        <w:tc>
          <w:tcPr/>
          <w:p>
            <w:pPr>
              <w:pStyle w:val="Compact"/>
            </w:pPr>
          </w:p>
        </w:tc>
        <w:tc>
          <w:tcPr/>
          <w:p>
            <w:pPr>
              <w:pStyle w:val="Compact"/>
            </w:pPr>
            <w:hyperlink ns1:id="rId153">
              <w:r>
                <w:rPr>
                  <w:rStyle w:val="Hyperlink"/>
                </w:rPr>
                <w:t xml:space="preserve">act:enum/group_type/extraparliamentary_commission</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aus der Zivilgesellschaft.</w:t>
            </w:r>
          </w:p>
        </w:tc>
      </w:tr>
      <w:tr>
        <w:tc>
          <w:tcPr/>
          <w:p>
            <w:pPr>
              <w:pStyle w:val="Compact"/>
            </w:pPr>
          </w:p>
        </w:tc>
        <w:tc>
          <w:tcPr/>
          <w:p>
            <w:pPr>
              <w:pStyle w:val="Compact"/>
            </w:pPr>
            <w:hyperlink ns1:id="rId154">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Kontroll- oder Aufsichtsorgan (z.B. Eidgenössische Finanzkontrolle EFK, Aufsichtsbehörde AB-BA).</w:t>
            </w:r>
          </w:p>
        </w:tc>
      </w:tr>
      <w:tr>
        <w:tc>
          <w:tcPr/>
          <w:p>
            <w:pPr>
              <w:pStyle w:val="Compact"/>
            </w:pPr>
          </w:p>
        </w:tc>
        <w:tc>
          <w:tcPr/>
          <w:p>
            <w:pPr>
              <w:pStyle w:val="Compact"/>
            </w:pPr>
            <w:hyperlink ns1:id="rId155">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Parlamentsdienste.</w:t>
            </w:r>
          </w:p>
        </w:tc>
      </w:tr>
      <w:tr>
        <w:tc>
          <w:tcPr/>
          <w:p>
            <w:pPr>
              <w:pStyle w:val="Compact"/>
            </w:pPr>
          </w:p>
        </w:tc>
        <w:tc>
          <w:tcPr/>
          <w:p>
            <w:pPr>
              <w:pStyle w:val="Compact"/>
            </w:pPr>
            <w:hyperlink ns1:id="rId156">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57">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58">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59">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60">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61">
              <w:r>
                <w:rPr>
                  <w:rStyle w:val="Hyperlink"/>
                </w:rPr>
                <w:t xml:space="preserve">act:enum/group_type/other</w:t>
              </w:r>
            </w:hyperlink>
          </w:p>
        </w:tc>
      </w:tr>
    </w:tbl>
    <w:bookmarkEnd w:id="162"/>
    <w:p>
      <w:r>
        <w:br w:type="page"/>
      </w:r>
    </w:p>
    <w:bookmarkEnd w:id="163"/>
    <w:bookmarkEnd w:id="164"/>
    <w:bookmarkStart w:id="179"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Referenzen mit Snapshot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w:t>
      </w:r>
    </w:p>
    <w:bookmarkStart w:id="167"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p>
      <w:pPr>
        <w:pStyle w:val="Textkrper"/>
      </w:pPr>
      <w:r>
        <w:t xml:space="preserve">__</w:t>
      </w:r>
    </w:p>
    <w:bookmarkStart w:id="165"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Referenz auf eine Gruppe mit Snapshot-Daten zum Zeitpunkt der Verknüpfung.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zum Wahlbezirk.</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Rolle der Person in der Mitgliedschaft oder Funktion.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Person in der Gruppe stimmberechtigt ist. Typischerweise false für Ersatzmitglieder (wenn nicht im Einsatz), Beobachter/innen, Sekretär/innen und Gäste.</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65"/>
    <w:bookmarkStart w:id="166"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66"/>
    <w:bookmarkEnd w:id="167"/>
    <w:bookmarkStart w:id="172"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p>
      <w:pPr>
        <w:pStyle w:val="Textkrper"/>
      </w:pPr>
      <w:r>
        <w:t xml:space="preserve">__</w:t>
      </w:r>
    </w:p>
    <w:bookmarkStart w:id="169"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w:t>
            </w:r>
          </w:p>
        </w:tc>
      </w:tr>
    </w:tbl>
    <w:bookmarkStart w:id="168"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68"/>
    <w:bookmarkEnd w:id="169"/>
    <w:bookmarkStart w:id="171"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0"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70"/>
    <w:bookmarkEnd w:id="171"/>
    <w:bookmarkEnd w:id="172"/>
    <w:bookmarkStart w:id="175"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__</w:t>
      </w:r>
    </w:p>
    <w:p>
      <w:pPr>
        <w:pStyle w:val="Textkrper"/>
      </w:pPr>
      <w:r>
        <w:t xml:space="preserve">URI:</w:t>
      </w:r>
      <w:r>
        <w:t xml:space="preserve"> </w:t>
      </w:r>
      <w:hyperlink ns1:id="rId173">
        <w:r>
          <w:rPr>
            <w:rStyle w:val="Hyperlink"/>
          </w:rPr>
          <w:t xml:space="preserve">act:RoleEnum</w:t>
        </w:r>
      </w:hyperlink>
    </w:p>
    <w:bookmarkStart w:id="174"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174"/>
    <w:bookmarkEnd w:id="175"/>
    <w:bookmarkStart w:id="178"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p>
      <w:pPr>
        <w:pStyle w:val="Textkrper"/>
      </w:pPr>
      <w:r>
        <w:t xml:space="preserve">__</w:t>
      </w:r>
    </w:p>
    <w:bookmarkStart w:id="176"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176"/>
    <w:bookmarkStart w:id="177"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77"/>
    <w:p>
      <w:r>
        <w:br w:type="page"/>
      </w:r>
    </w:p>
    <w:bookmarkEnd w:id="178"/>
    <w:bookmarkEnd w:id="179"/>
    <w:bookmarkStart w:id="244"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80">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(eCH-0097,</w:t>
      </w:r>
      <w:r>
        <w:t xml:space="preserve"> </w:t>
      </w:r>
      <w:r>
        <w:rPr>
          <w:rStyle w:val="VerbatimChar"/>
        </w:rPr>
        <w:t xml:space="preserve">CHE-XXX.XXX.XXX</w:t>
      </w:r>
      <w:r>
        <w:t xml:space="preserve">) referenziert – das ermöglicht Auswertungen, z. B. mit NOGA-Codes.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196"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p>
      <w:pPr>
        <w:pStyle w:val="Textkrper"/>
      </w:pPr>
      <w:r>
        <w:t xml:space="preserve">__</w:t>
      </w:r>
    </w:p>
    <w:bookmarkStart w:id="182"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Art der Interessenbindung (Berufliche Tätigkeit, Politische Ämter, Verein).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(Format eCH-0097: CHE-XXX.XXX.XXX) aus dem eidgenössischen UID-Register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der 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81"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1"/>
    <w:bookmarkEnd w:id="182"/>
    <w:bookmarkStart w:id="183"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83"/>
    <w:bookmarkStart w:id="195" w:name="beispiele-3"/>
    <w:p>
      <w:pPr>
        <w:pStyle w:val="berschrift3"/>
      </w:pPr>
      <w:r>
        <w:t xml:space="preserve">Beispiele</w:t>
      </w:r>
    </w:p>
    <w:bookmarkStart w:id="184" w:name="beispiel-interest-links-il-burkart-008"/>
    <w:p>
      <w:pPr>
        <w:pStyle w:val="berschrift4"/>
      </w:pPr>
      <w:r>
        <w:t xml:space="preserve">Beispiel: interest links il burkart 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4"/>
    <w:bookmarkStart w:id="185" w:name="beispiel-interest-links-il-burkart-010"/>
    <w:p>
      <w:pPr>
        <w:pStyle w:val="berschrift4"/>
      </w:pPr>
      <w:r>
        <w:t xml:space="preserve">Beispiel: interest links il burkart 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5"/>
    <w:bookmarkStart w:id="186" w:name="beispiel-interest-links-il-burkart-002"/>
    <w:p>
      <w:pPr>
        <w:pStyle w:val="berschrift4"/>
      </w:pPr>
      <w:r>
        <w:t xml:space="preserve">Beispiel: interest links il burkart 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6"/>
    <w:bookmarkStart w:id="187" w:name="beispiel-interest-links-il-burkart-007"/>
    <w:p>
      <w:pPr>
        <w:pStyle w:val="berschrift4"/>
      </w:pPr>
      <w:r>
        <w:t xml:space="preserve">Beispiel: interest links il burkart 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7"/>
    <w:bookmarkStart w:id="188" w:name="beispiel-interest-links-il-burkart-005"/>
    <w:p>
      <w:pPr>
        <w:pStyle w:val="berschrift4"/>
      </w:pPr>
      <w:r>
        <w:t xml:space="preserve">Beispiel: interest links il burkart 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8"/>
    <w:bookmarkStart w:id="189" w:name="beispiel-interest-links-il-burkart-001"/>
    <w:p>
      <w:pPr>
        <w:pStyle w:val="berschrift4"/>
      </w:pPr>
      <w:r>
        <w:t xml:space="preserve">Beispiel: interest links il burkart 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9"/>
    <w:bookmarkStart w:id="190" w:name="beispiel-interest-links-il-burkart-003"/>
    <w:p>
      <w:pPr>
        <w:pStyle w:val="berschrift4"/>
      </w:pPr>
      <w:r>
        <w:t xml:space="preserve">Beispiel: interest links il burkart 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0"/>
    <w:bookmarkStart w:id="191" w:name="beispiel-interest-links-il-burkart-011"/>
    <w:p>
      <w:pPr>
        <w:pStyle w:val="berschrift4"/>
      </w:pPr>
      <w:r>
        <w:t xml:space="preserve">Beispiel: interest links il burkart 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1"/>
    <w:bookmarkStart w:id="192" w:name="beispiel-interest-links-il-burkart-004"/>
    <w:p>
      <w:pPr>
        <w:pStyle w:val="berschrift4"/>
      </w:pPr>
      <w:r>
        <w:t xml:space="preserve">Beispiel: interest links il burkart 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2"/>
    <w:bookmarkStart w:id="193" w:name="beispiel-interest-links-il-burkart-006"/>
    <w:p>
      <w:pPr>
        <w:pStyle w:val="berschrift4"/>
      </w:pPr>
      <w:r>
        <w:t xml:space="preserve">Beispiel: interest links il burkart 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beispiel-interest-links-il-burkart-009"/>
    <w:p>
      <w:pPr>
        <w:pStyle w:val="berschrift4"/>
      </w:pPr>
      <w:r>
        <w:t xml:space="preserve">Beispiel: interest links il burkart 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End w:id="195"/>
    <w:bookmarkEnd w:id="196"/>
    <w:bookmarkStart w:id="202"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__</w:t>
      </w:r>
    </w:p>
    <w:p>
      <w:pPr>
        <w:pStyle w:val="Textkrper"/>
      </w:pPr>
      <w:r>
        <w:t xml:space="preserve">URI:</w:t>
      </w:r>
      <w:r>
        <w:t xml:space="preserve"> </w:t>
      </w:r>
      <w:hyperlink ns1:id="rId197">
        <w:r>
          <w:rPr>
            <w:rStyle w:val="Hyperlink"/>
          </w:rPr>
          <w:t xml:space="preserve">act:InterestTypeEnum</w:t>
        </w:r>
      </w:hyperlink>
    </w:p>
    <w:bookmarkStart w:id="201"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198">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199">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200">
              <w:r>
                <w:rPr>
                  <w:rStyle w:val="Hyperlink"/>
                </w:rPr>
                <w:t xml:space="preserve">act:enum/interest_type/association</w:t>
              </w:r>
            </w:hyperlink>
          </w:p>
        </w:tc>
      </w:tr>
    </w:tbl>
    <w:bookmarkEnd w:id="201"/>
    <w:bookmarkEnd w:id="202"/>
    <w:bookmarkStart w:id="243" w:name="enum-legalformenum"/>
    <w:p>
      <w:pPr>
        <w:pStyle w:val="berschrift2"/>
      </w:pPr>
      <w:r>
        <w:t xml:space="preserve">Enum: LegalFormEnum</w:t>
      </w:r>
    </w:p>
    <w:p>
      <w:pPr>
        <w:pStyle w:val="FirstParagraph"/>
      </w:pPr>
      <w:r>
        <w:rPr>
          <w:i/>
          <w:iCs/>
        </w:rPr>
        <w:t xml:space="preserve">Rechtsformen basierend auf der Codeliste des eidgenössischen UID-Registers (eCH-0098). Siehe https://register.ld.admin.ch/i14y/concept/legalForm</w:t>
      </w:r>
    </w:p>
    <w:p>
      <w:pPr>
        <w:pStyle w:val="Textkrper"/>
      </w:pPr>
      <w:r>
        <w:t xml:space="preserve">__</w:t>
      </w:r>
    </w:p>
    <w:p>
      <w:pPr>
        <w:pStyle w:val="Textkrper"/>
      </w:pPr>
      <w:r>
        <w:t xml:space="preserve">URI:</w:t>
      </w:r>
      <w:r>
        <w:t xml:space="preserve"> </w:t>
      </w:r>
      <w:hyperlink ns1:id="rId203">
        <w:r>
          <w:rPr>
            <w:rStyle w:val="Hyperlink"/>
          </w:rPr>
          <w:t xml:space="preserve">act:LegalFormEnum</w:t>
        </w:r>
      </w:hyperlink>
    </w:p>
    <w:bookmarkStart w:id="242"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04">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05">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06">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07">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08">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09">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10">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11">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12">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13">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14">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15">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16">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17">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18">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19">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20">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21">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22">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23">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24">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25">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26">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27">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28">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29">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30">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31">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32">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33">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34">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35">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36">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37">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38">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39">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40">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41">
              <w:r>
                <w:rPr>
                  <w:rStyle w:val="Hyperlink"/>
                </w:rPr>
                <w:t xml:space="preserve">https://register.ld.admin.ch/i14y/concept/legalForm/0571</w:t>
              </w:r>
            </w:hyperlink>
          </w:p>
        </w:tc>
      </w:tr>
    </w:tbl>
    <w:bookmarkEnd w:id="242"/>
    <w:p>
      <w:r>
        <w:br w:type="page"/>
      </w:r>
    </w:p>
    <w:bookmarkEnd w:id="243"/>
    <w:bookmarkEnd w:id="244"/>
    <w:bookmarkStart w:id="266" w:name="geteilte-elemente"/>
    <w:p>
      <w:pPr>
        <w:pStyle w:val="berschrift1"/>
      </w:pPr>
      <w:r>
        <w:t xml:space="preserve">Geteilte Elemente</w:t>
      </w:r>
    </w:p>
    <w:bookmarkStart w:id="245"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bookmarkEnd w:id="245"/>
    <w:bookmarkStart w:id="248" w:name="klasse-personreference"/>
    <w:p>
      <w:pPr>
        <w:pStyle w:val="berschrift2"/>
      </w:pPr>
      <w:r>
        <w:t xml:space="preserve">Klasse: PersonReference</w:t>
      </w:r>
    </w:p>
    <w:p>
      <w:pPr>
        <w:pStyle w:val="FirstParagraph"/>
      </w:pPr>
      <w:r>
        <w:rPr>
          <w:i/>
          <w:iCs/>
        </w:rPr>
        <w:t xml:space="preserve">Leichtgewichtige Referenz auf eine Person mit den wichtigsten Identifikationsmerkmalen zum Zeitpunkt der Verknüpfung. Ermöglicht historische Korrektheit auch wenn sich die Person später ändert.</w:t>
      </w:r>
    </w:p>
    <w:p>
      <w:pPr>
        <w:pStyle w:val="Textkrper"/>
      </w:pPr>
      <w:r>
        <w:t xml:space="preserve">__</w:t>
      </w:r>
    </w:p>
    <w:bookmarkStart w:id="246"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des Gremiums zum Zeitpunkt der Verknüpfung.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246"/>
    <w:bookmarkStart w:id="247"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47"/>
    <w:bookmarkEnd w:id="248"/>
    <w:bookmarkStart w:id="251" w:name="klasse-groupreference"/>
    <w:p>
      <w:pPr>
        <w:pStyle w:val="berschrift2"/>
      </w:pPr>
      <w:r>
        <w:t xml:space="preserve">Klasse: GroupReference</w:t>
      </w:r>
    </w:p>
    <w:p>
      <w:pPr>
        <w:pStyle w:val="FirstParagraph"/>
      </w:pPr>
      <w:r>
        <w:rPr>
          <w:i/>
          <w:iCs/>
        </w:rPr>
        <w:t xml:space="preserve">Leichtgewichtige Referenz auf eine Gruppe mit den wichtigsten Identifikationsmerkmalen zum Zeitpunkt der Verknüpfung.</w:t>
      </w:r>
    </w:p>
    <w:p>
      <w:pPr>
        <w:pStyle w:val="Textkrper"/>
      </w:pPr>
      <w:r>
        <w:t xml:space="preserve">__</w:t>
      </w:r>
    </w:p>
    <w:bookmarkStart w:id="249"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249"/>
    <w:bookmarkStart w:id="250"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50"/>
    <w:bookmarkEnd w:id="251"/>
    <w:bookmarkStart w:id="252" w:name="mehrfach-benutzte-klassen"/>
    <w:p>
      <w:pPr>
        <w:pStyle w:val="berschrift2"/>
      </w:pPr>
      <w:r>
        <w:t xml:space="preserve">Mehrfach benutzte Klassen</w:t>
      </w:r>
    </w:p>
    <w:bookmarkEnd w:id="252"/>
    <w:bookmarkStart w:id="259" w:name="klasse-address"/>
    <w:p>
      <w:pPr>
        <w:pStyle w:val="berschrift2"/>
      </w:pPr>
      <w:r>
        <w:t xml:space="preserve">Klasse: Address</w:t>
      </w:r>
    </w:p>
    <w:p>
      <w:pPr>
        <w:pStyle w:val="FirstParagraph"/>
      </w:pPr>
      <w:r>
        <w:rPr>
          <w:i/>
          <w:iCs/>
        </w:rPr>
        <w:t xml:space="preserve">Eine Adresse mit einem Typ (z.B. Privatadresse, Geschäftsadresse) und einem Wert.</w:t>
      </w:r>
    </w:p>
    <w:p>
      <w:pPr>
        <w:pStyle w:val="Textkrper"/>
      </w:pPr>
      <w:r>
        <w:t xml:space="preserve">__</w:t>
      </w:r>
    </w:p>
    <w:bookmarkStart w:id="254"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eidgenössischen Gebäudeadressverzeichnis. Der Layer ist zugänglich unter https://map.geo.admin.ch/#/map?topic=ech&amp;layers=ch.swisstopo.amtliches-gebaeudeadressverzeichnis. Beispiel einer gültigen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Ländercode.</w:t>
            </w:r>
          </w:p>
        </w:tc>
      </w:tr>
    </w:tbl>
    <w:bookmarkStart w:id="253"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53"/>
    <w:bookmarkEnd w:id="254"/>
    <w:bookmarkStart w:id="255"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55"/>
    <w:bookmarkStart w:id="258" w:name="beispiele-4"/>
    <w:p>
      <w:pPr>
        <w:pStyle w:val="berschrift3"/>
      </w:pPr>
      <w:r>
        <w:t xml:space="preserve">Beispiele</w:t>
      </w:r>
    </w:p>
    <w:bookmarkStart w:id="256" w:name="beispiel-swiss-politicians-beat-jans-1"/>
    <w:p>
      <w:pPr>
        <w:pStyle w:val="berschrift4"/>
      </w:pPr>
      <w:r>
        <w:t xml:space="preserve">Beispiel: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56"/>
    <w:bookmarkStart w:id="257" w:name="beispiel-groups-it-1"/>
    <w:p>
      <w:pPr>
        <w:pStyle w:val="berschrift4"/>
      </w:pPr>
      <w:r>
        <w:t xml:space="preserve">Beispiel: groups it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57"/>
    <w:bookmarkEnd w:id="258"/>
    <w:bookmarkEnd w:id="259"/>
    <w:bookmarkStart w:id="262" w:name="enum-addresstypeenum"/>
    <w:p>
      <w:pPr>
        <w:pStyle w:val="berschrift2"/>
      </w:pPr>
      <w:r>
        <w:t xml:space="preserve">Enum: AddressTypeEnum</w:t>
      </w:r>
    </w:p>
    <w:p>
      <w:pPr>
        <w:pStyle w:val="FirstParagraph"/>
      </w:pPr>
      <w:r>
        <w:rPr>
          <w:i/>
          <w:iCs/>
        </w:rPr>
        <w:t xml:space="preserve">Adresstypen.</w:t>
      </w:r>
    </w:p>
    <w:p>
      <w:pPr>
        <w:pStyle w:val="Textkrper"/>
      </w:pPr>
      <w:r>
        <w:t xml:space="preserve">__</w:t>
      </w:r>
    </w:p>
    <w:p>
      <w:pPr>
        <w:pStyle w:val="Textkrper"/>
      </w:pPr>
      <w:r>
        <w:t xml:space="preserve">URI:</w:t>
      </w:r>
      <w:r>
        <w:t xml:space="preserve"> </w:t>
      </w:r>
      <w:hyperlink ns1:id="rId260">
        <w:r>
          <w:rPr>
            <w:rStyle w:val="Hyperlink"/>
          </w:rPr>
          <w:t xml:space="preserve">act:AddressTypeEnum</w:t>
        </w:r>
      </w:hyperlink>
    </w:p>
    <w:bookmarkStart w:id="261"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261"/>
    <w:bookmarkEnd w:id="262"/>
    <w:bookmarkStart w:id="265" w:name="klasse-contact"/>
    <w:p>
      <w:pPr>
        <w:pStyle w:val="berschrift2"/>
      </w:pPr>
      <w:r>
        <w:t xml:space="preserve">Klasse: Contact</w:t>
      </w:r>
    </w:p>
    <w:p>
      <w:pPr>
        <w:pStyle w:val="FirstParagraph"/>
      </w:pPr>
      <w:r>
        <w:rPr>
          <w:i/>
          <w:iCs/>
        </w:rPr>
        <w:t xml:space="preserve">Kontaktinformation einer Person mit Angabe eines Typs (z.B. E-Mail, LinkedIn) und eines Werts.</w:t>
      </w:r>
    </w:p>
    <w:p>
      <w:pPr>
        <w:pStyle w:val="Textkrper"/>
      </w:pPr>
      <w:r>
        <w:t xml:space="preserve">__</w:t>
      </w:r>
    </w:p>
    <w:bookmarkStart w:id="263"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bl>
    <w:bookmarkEnd w:id="263"/>
    <w:bookmarkStart w:id="264"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64"/>
    <w:bookmarkEnd w:id="265"/>
    <w:bookmarkEnd w:id="266"/>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58" Target="act:enum/group_type/association" TargetMode="External" /><Relationship Type="http://schemas.openxmlformats.org/officeDocument/2006/relationships/hyperlink" Id="rId146" Target="act:enum/group_type/commission" TargetMode="External" /><Relationship Type="http://schemas.openxmlformats.org/officeDocument/2006/relationships/hyperlink" Id="rId155" Target="act:enum/group_type/control_body" TargetMode="External" /><Relationship Type="http://schemas.openxmlformats.org/officeDocument/2006/relationships/hyperlink" Id="rId157" Target="act:enum/group_type/court" TargetMode="External" /><Relationship Type="http://schemas.openxmlformats.org/officeDocument/2006/relationships/hyperlink" Id="rId145" Target="act:enum/group_type/delegation" TargetMode="External" /><Relationship Type="http://schemas.openxmlformats.org/officeDocument/2006/relationships/hyperlink" Id="rId151" Target="act:enum/group_type/department" TargetMode="External" /><Relationship Type="http://schemas.openxmlformats.org/officeDocument/2006/relationships/hyperlink" Id="rId153" Target="act:enum/group_type/extraparliamentary_commission" TargetMode="External" /><Relationship Type="http://schemas.openxmlformats.org/officeDocument/2006/relationships/hyperlink" Id="rId147" Target="act:enum/group_type/faction" TargetMode="External" /><Relationship Type="http://schemas.openxmlformats.org/officeDocument/2006/relationships/hyperlink" Id="rId150" Target="act:enum/group_type/government" TargetMode="External" /><Relationship Type="http://schemas.openxmlformats.org/officeDocument/2006/relationships/hyperlink" Id="rId154" Target="act:enum/group_type/interest_group" TargetMode="External" /><Relationship Type="http://schemas.openxmlformats.org/officeDocument/2006/relationships/hyperlink" Id="rId142" Target="act:enum/group_type/list" TargetMode="External" /><Relationship Type="http://schemas.openxmlformats.org/officeDocument/2006/relationships/hyperlink" Id="rId152" Target="act:enum/group_type/office" TargetMode="External" /><Relationship Type="http://schemas.openxmlformats.org/officeDocument/2006/relationships/hyperlink" Id="rId161" Target="act:enum/group_type/other" TargetMode="External" /><Relationship Type="http://schemas.openxmlformats.org/officeDocument/2006/relationships/hyperlink" Id="rId144" Target="act:enum/group_type/parliament" TargetMode="External" /><Relationship Type="http://schemas.openxmlformats.org/officeDocument/2006/relationships/hyperlink" Id="rId148" Target="act:enum/group_type/parliamentary_bureau" TargetMode="External" /><Relationship Type="http://schemas.openxmlformats.org/officeDocument/2006/relationships/hyperlink" Id="rId156" Target="act:enum/group_type/parliamentary_services" TargetMode="External" /><Relationship Type="http://schemas.openxmlformats.org/officeDocument/2006/relationships/hyperlink" Id="rId141" Target="act:enum/group_type/party" TargetMode="External" /><Relationship Type="http://schemas.openxmlformats.org/officeDocument/2006/relationships/hyperlink" Id="rId159" Target="act:enum/group_type/petition_carrier" TargetMode="External" /><Relationship Type="http://schemas.openxmlformats.org/officeDocument/2006/relationships/hyperlink" Id="rId149" Target="act:enum/group_type/presidency" TargetMode="External" /><Relationship Type="http://schemas.openxmlformats.org/officeDocument/2006/relationships/hyperlink" Id="rId160" Target="act:enum/group_type/university" TargetMode="External" /><Relationship Type="http://schemas.openxmlformats.org/officeDocument/2006/relationships/hyperlink" Id="rId143" Target="act:enum/group_type/workgroup" TargetMode="External" /><Relationship Type="http://schemas.openxmlformats.org/officeDocument/2006/relationships/hyperlink" Id="rId200" Target="act:enum/interest_type/association" TargetMode="External" /><Relationship Type="http://schemas.openxmlformats.org/officeDocument/2006/relationships/hyperlink" Id="rId199" Target="act:enum/interest_type/political_office" TargetMode="External" /><Relationship Type="http://schemas.openxmlformats.org/officeDocument/2006/relationships/hyperlink" Id="rId198"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0"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0" Target="https://ld.ech.ch/schema/0294/actors/GroupTypeEnum" TargetMode="External" /><Relationship Type="http://schemas.openxmlformats.org/officeDocument/2006/relationships/hyperlink" Id="rId197" Target="https://ld.ech.ch/schema/0294/actors/InterestTypeEnum" TargetMode="External" /><Relationship Type="http://schemas.openxmlformats.org/officeDocument/2006/relationships/hyperlink" Id="rId203"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3"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4" Target="https://register.ld.admin.ch/i14y/concept/legalForm/0101" TargetMode="External" /><Relationship Type="http://schemas.openxmlformats.org/officeDocument/2006/relationships/hyperlink" Id="rId205" Target="https://register.ld.admin.ch/i14y/concept/legalForm/0103" TargetMode="External" /><Relationship Type="http://schemas.openxmlformats.org/officeDocument/2006/relationships/hyperlink" Id="rId206" Target="https://register.ld.admin.ch/i14y/concept/legalForm/0104" TargetMode="External" /><Relationship Type="http://schemas.openxmlformats.org/officeDocument/2006/relationships/hyperlink" Id="rId207" Target="https://register.ld.admin.ch/i14y/concept/legalForm/0105" TargetMode="External" /><Relationship Type="http://schemas.openxmlformats.org/officeDocument/2006/relationships/hyperlink" Id="rId208" Target="https://register.ld.admin.ch/i14y/concept/legalForm/0106" TargetMode="External" /><Relationship Type="http://schemas.openxmlformats.org/officeDocument/2006/relationships/hyperlink" Id="rId209" Target="https://register.ld.admin.ch/i14y/concept/legalForm/0107" TargetMode="External" /><Relationship Type="http://schemas.openxmlformats.org/officeDocument/2006/relationships/hyperlink" Id="rId210" Target="https://register.ld.admin.ch/i14y/concept/legalForm/0108" TargetMode="External" /><Relationship Type="http://schemas.openxmlformats.org/officeDocument/2006/relationships/hyperlink" Id="rId211" Target="https://register.ld.admin.ch/i14y/concept/legalForm/0109" TargetMode="External" /><Relationship Type="http://schemas.openxmlformats.org/officeDocument/2006/relationships/hyperlink" Id="rId212" Target="https://register.ld.admin.ch/i14y/concept/legalForm/0110" TargetMode="External" /><Relationship Type="http://schemas.openxmlformats.org/officeDocument/2006/relationships/hyperlink" Id="rId213" Target="https://register.ld.admin.ch/i14y/concept/legalForm/0111" TargetMode="External" /><Relationship Type="http://schemas.openxmlformats.org/officeDocument/2006/relationships/hyperlink" Id="rId214" Target="https://register.ld.admin.ch/i14y/concept/legalForm/0113" TargetMode="External" /><Relationship Type="http://schemas.openxmlformats.org/officeDocument/2006/relationships/hyperlink" Id="rId215" Target="https://register.ld.admin.ch/i14y/concept/legalForm/0114" TargetMode="External" /><Relationship Type="http://schemas.openxmlformats.org/officeDocument/2006/relationships/hyperlink" Id="rId216" Target="https://register.ld.admin.ch/i14y/concept/legalForm/0115" TargetMode="External" /><Relationship Type="http://schemas.openxmlformats.org/officeDocument/2006/relationships/hyperlink" Id="rId217" Target="https://register.ld.admin.ch/i14y/concept/legalForm/0116" TargetMode="External" /><Relationship Type="http://schemas.openxmlformats.org/officeDocument/2006/relationships/hyperlink" Id="rId218" Target="https://register.ld.admin.ch/i14y/concept/legalForm/0117" TargetMode="External" /><Relationship Type="http://schemas.openxmlformats.org/officeDocument/2006/relationships/hyperlink" Id="rId219" Target="https://register.ld.admin.ch/i14y/concept/legalForm/0118" TargetMode="External" /><Relationship Type="http://schemas.openxmlformats.org/officeDocument/2006/relationships/hyperlink" Id="rId220" Target="https://register.ld.admin.ch/i14y/concept/legalForm/0119" TargetMode="External" /><Relationship Type="http://schemas.openxmlformats.org/officeDocument/2006/relationships/hyperlink" Id="rId221" Target="https://register.ld.admin.ch/i14y/concept/legalForm/0151" TargetMode="External" /><Relationship Type="http://schemas.openxmlformats.org/officeDocument/2006/relationships/hyperlink" Id="rId222" Target="https://register.ld.admin.ch/i14y/concept/legalForm/0220" TargetMode="External" /><Relationship Type="http://schemas.openxmlformats.org/officeDocument/2006/relationships/hyperlink" Id="rId223" Target="https://register.ld.admin.ch/i14y/concept/legalForm/0221" TargetMode="External" /><Relationship Type="http://schemas.openxmlformats.org/officeDocument/2006/relationships/hyperlink" Id="rId224" Target="https://register.ld.admin.ch/i14y/concept/legalForm/0222" TargetMode="External" /><Relationship Type="http://schemas.openxmlformats.org/officeDocument/2006/relationships/hyperlink" Id="rId225" Target="https://register.ld.admin.ch/i14y/concept/legalForm/0223" TargetMode="External" /><Relationship Type="http://schemas.openxmlformats.org/officeDocument/2006/relationships/hyperlink" Id="rId226" Target="https://register.ld.admin.ch/i14y/concept/legalForm/0224" TargetMode="External" /><Relationship Type="http://schemas.openxmlformats.org/officeDocument/2006/relationships/hyperlink" Id="rId227" Target="https://register.ld.admin.ch/i14y/concept/legalForm/0230" TargetMode="External" /><Relationship Type="http://schemas.openxmlformats.org/officeDocument/2006/relationships/hyperlink" Id="rId228" Target="https://register.ld.admin.ch/i14y/concept/legalForm/0231" TargetMode="External" /><Relationship Type="http://schemas.openxmlformats.org/officeDocument/2006/relationships/hyperlink" Id="rId229" Target="https://register.ld.admin.ch/i14y/concept/legalForm/0232" TargetMode="External" /><Relationship Type="http://schemas.openxmlformats.org/officeDocument/2006/relationships/hyperlink" Id="rId230" Target="https://register.ld.admin.ch/i14y/concept/legalForm/0233" TargetMode="External" /><Relationship Type="http://schemas.openxmlformats.org/officeDocument/2006/relationships/hyperlink" Id="rId231" Target="https://register.ld.admin.ch/i14y/concept/legalForm/0234" TargetMode="External" /><Relationship Type="http://schemas.openxmlformats.org/officeDocument/2006/relationships/hyperlink" Id="rId232" Target="https://register.ld.admin.ch/i14y/concept/legalForm/0302" TargetMode="External" /><Relationship Type="http://schemas.openxmlformats.org/officeDocument/2006/relationships/hyperlink" Id="rId233" Target="https://register.ld.admin.ch/i14y/concept/legalForm/0312" TargetMode="External" /><Relationship Type="http://schemas.openxmlformats.org/officeDocument/2006/relationships/hyperlink" Id="rId234" Target="https://register.ld.admin.ch/i14y/concept/legalForm/0327" TargetMode="External" /><Relationship Type="http://schemas.openxmlformats.org/officeDocument/2006/relationships/hyperlink" Id="rId235" Target="https://register.ld.admin.ch/i14y/concept/legalForm/0328" TargetMode="External" /><Relationship Type="http://schemas.openxmlformats.org/officeDocument/2006/relationships/hyperlink" Id="rId236" Target="https://register.ld.admin.ch/i14y/concept/legalForm/0329" TargetMode="External" /><Relationship Type="http://schemas.openxmlformats.org/officeDocument/2006/relationships/hyperlink" Id="rId237" Target="https://register.ld.admin.ch/i14y/concept/legalForm/0355" TargetMode="External" /><Relationship Type="http://schemas.openxmlformats.org/officeDocument/2006/relationships/hyperlink" Id="rId238" Target="https://register.ld.admin.ch/i14y/concept/legalForm/0361" TargetMode="External" /><Relationship Type="http://schemas.openxmlformats.org/officeDocument/2006/relationships/hyperlink" Id="rId239" Target="https://register.ld.admin.ch/i14y/concept/legalForm/0362" TargetMode="External" /><Relationship Type="http://schemas.openxmlformats.org/officeDocument/2006/relationships/hyperlink" Id="rId240" Target="https://register.ld.admin.ch/i14y/concept/legalForm/0441" TargetMode="External" /><Relationship Type="http://schemas.openxmlformats.org/officeDocument/2006/relationships/hyperlink" Id="rId241"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0"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58" Target="act:enum/group_type/association" TargetMode="External" /><Relationship Type="http://schemas.openxmlformats.org/officeDocument/2006/relationships/hyperlink" Id="rId146" Target="act:enum/group_type/commission" TargetMode="External" /><Relationship Type="http://schemas.openxmlformats.org/officeDocument/2006/relationships/hyperlink" Id="rId155" Target="act:enum/group_type/control_body" TargetMode="External" /><Relationship Type="http://schemas.openxmlformats.org/officeDocument/2006/relationships/hyperlink" Id="rId157" Target="act:enum/group_type/court" TargetMode="External" /><Relationship Type="http://schemas.openxmlformats.org/officeDocument/2006/relationships/hyperlink" Id="rId145" Target="act:enum/group_type/delegation" TargetMode="External" /><Relationship Type="http://schemas.openxmlformats.org/officeDocument/2006/relationships/hyperlink" Id="rId151" Target="act:enum/group_type/department" TargetMode="External" /><Relationship Type="http://schemas.openxmlformats.org/officeDocument/2006/relationships/hyperlink" Id="rId153" Target="act:enum/group_type/extraparliamentary_commission" TargetMode="External" /><Relationship Type="http://schemas.openxmlformats.org/officeDocument/2006/relationships/hyperlink" Id="rId147" Target="act:enum/group_type/faction" TargetMode="External" /><Relationship Type="http://schemas.openxmlformats.org/officeDocument/2006/relationships/hyperlink" Id="rId150" Target="act:enum/group_type/government" TargetMode="External" /><Relationship Type="http://schemas.openxmlformats.org/officeDocument/2006/relationships/hyperlink" Id="rId154" Target="act:enum/group_type/interest_group" TargetMode="External" /><Relationship Type="http://schemas.openxmlformats.org/officeDocument/2006/relationships/hyperlink" Id="rId142" Target="act:enum/group_type/list" TargetMode="External" /><Relationship Type="http://schemas.openxmlformats.org/officeDocument/2006/relationships/hyperlink" Id="rId152" Target="act:enum/group_type/office" TargetMode="External" /><Relationship Type="http://schemas.openxmlformats.org/officeDocument/2006/relationships/hyperlink" Id="rId161" Target="act:enum/group_type/other" TargetMode="External" /><Relationship Type="http://schemas.openxmlformats.org/officeDocument/2006/relationships/hyperlink" Id="rId144" Target="act:enum/group_type/parliament" TargetMode="External" /><Relationship Type="http://schemas.openxmlformats.org/officeDocument/2006/relationships/hyperlink" Id="rId148" Target="act:enum/group_type/parliamentary_bureau" TargetMode="External" /><Relationship Type="http://schemas.openxmlformats.org/officeDocument/2006/relationships/hyperlink" Id="rId156" Target="act:enum/group_type/parliamentary_services" TargetMode="External" /><Relationship Type="http://schemas.openxmlformats.org/officeDocument/2006/relationships/hyperlink" Id="rId141" Target="act:enum/group_type/party" TargetMode="External" /><Relationship Type="http://schemas.openxmlformats.org/officeDocument/2006/relationships/hyperlink" Id="rId159" Target="act:enum/group_type/petition_carrier" TargetMode="External" /><Relationship Type="http://schemas.openxmlformats.org/officeDocument/2006/relationships/hyperlink" Id="rId149" Target="act:enum/group_type/presidency" TargetMode="External" /><Relationship Type="http://schemas.openxmlformats.org/officeDocument/2006/relationships/hyperlink" Id="rId160" Target="act:enum/group_type/university" TargetMode="External" /><Relationship Type="http://schemas.openxmlformats.org/officeDocument/2006/relationships/hyperlink" Id="rId143" Target="act:enum/group_type/workgroup" TargetMode="External" /><Relationship Type="http://schemas.openxmlformats.org/officeDocument/2006/relationships/hyperlink" Id="rId200" Target="act:enum/interest_type/association" TargetMode="External" /><Relationship Type="http://schemas.openxmlformats.org/officeDocument/2006/relationships/hyperlink" Id="rId199" Target="act:enum/interest_type/political_office" TargetMode="External" /><Relationship Type="http://schemas.openxmlformats.org/officeDocument/2006/relationships/hyperlink" Id="rId198"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0"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0" Target="https://ld.ech.ch/schema/0294/actors/GroupTypeEnum" TargetMode="External" /><Relationship Type="http://schemas.openxmlformats.org/officeDocument/2006/relationships/hyperlink" Id="rId197" Target="https://ld.ech.ch/schema/0294/actors/InterestTypeEnum" TargetMode="External" /><Relationship Type="http://schemas.openxmlformats.org/officeDocument/2006/relationships/hyperlink" Id="rId203"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3"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4" Target="https://register.ld.admin.ch/i14y/concept/legalForm/0101" TargetMode="External" /><Relationship Type="http://schemas.openxmlformats.org/officeDocument/2006/relationships/hyperlink" Id="rId205" Target="https://register.ld.admin.ch/i14y/concept/legalForm/0103" TargetMode="External" /><Relationship Type="http://schemas.openxmlformats.org/officeDocument/2006/relationships/hyperlink" Id="rId206" Target="https://register.ld.admin.ch/i14y/concept/legalForm/0104" TargetMode="External" /><Relationship Type="http://schemas.openxmlformats.org/officeDocument/2006/relationships/hyperlink" Id="rId207" Target="https://register.ld.admin.ch/i14y/concept/legalForm/0105" TargetMode="External" /><Relationship Type="http://schemas.openxmlformats.org/officeDocument/2006/relationships/hyperlink" Id="rId208" Target="https://register.ld.admin.ch/i14y/concept/legalForm/0106" TargetMode="External" /><Relationship Type="http://schemas.openxmlformats.org/officeDocument/2006/relationships/hyperlink" Id="rId209" Target="https://register.ld.admin.ch/i14y/concept/legalForm/0107" TargetMode="External" /><Relationship Type="http://schemas.openxmlformats.org/officeDocument/2006/relationships/hyperlink" Id="rId210" Target="https://register.ld.admin.ch/i14y/concept/legalForm/0108" TargetMode="External" /><Relationship Type="http://schemas.openxmlformats.org/officeDocument/2006/relationships/hyperlink" Id="rId211" Target="https://register.ld.admin.ch/i14y/concept/legalForm/0109" TargetMode="External" /><Relationship Type="http://schemas.openxmlformats.org/officeDocument/2006/relationships/hyperlink" Id="rId212" Target="https://register.ld.admin.ch/i14y/concept/legalForm/0110" TargetMode="External" /><Relationship Type="http://schemas.openxmlformats.org/officeDocument/2006/relationships/hyperlink" Id="rId213" Target="https://register.ld.admin.ch/i14y/concept/legalForm/0111" TargetMode="External" /><Relationship Type="http://schemas.openxmlformats.org/officeDocument/2006/relationships/hyperlink" Id="rId214" Target="https://register.ld.admin.ch/i14y/concept/legalForm/0113" TargetMode="External" /><Relationship Type="http://schemas.openxmlformats.org/officeDocument/2006/relationships/hyperlink" Id="rId215" Target="https://register.ld.admin.ch/i14y/concept/legalForm/0114" TargetMode="External" /><Relationship Type="http://schemas.openxmlformats.org/officeDocument/2006/relationships/hyperlink" Id="rId216" Target="https://register.ld.admin.ch/i14y/concept/legalForm/0115" TargetMode="External" /><Relationship Type="http://schemas.openxmlformats.org/officeDocument/2006/relationships/hyperlink" Id="rId217" Target="https://register.ld.admin.ch/i14y/concept/legalForm/0116" TargetMode="External" /><Relationship Type="http://schemas.openxmlformats.org/officeDocument/2006/relationships/hyperlink" Id="rId218" Target="https://register.ld.admin.ch/i14y/concept/legalForm/0117" TargetMode="External" /><Relationship Type="http://schemas.openxmlformats.org/officeDocument/2006/relationships/hyperlink" Id="rId219" Target="https://register.ld.admin.ch/i14y/concept/legalForm/0118" TargetMode="External" /><Relationship Type="http://schemas.openxmlformats.org/officeDocument/2006/relationships/hyperlink" Id="rId220" Target="https://register.ld.admin.ch/i14y/concept/legalForm/0119" TargetMode="External" /><Relationship Type="http://schemas.openxmlformats.org/officeDocument/2006/relationships/hyperlink" Id="rId221" Target="https://register.ld.admin.ch/i14y/concept/legalForm/0151" TargetMode="External" /><Relationship Type="http://schemas.openxmlformats.org/officeDocument/2006/relationships/hyperlink" Id="rId222" Target="https://register.ld.admin.ch/i14y/concept/legalForm/0220" TargetMode="External" /><Relationship Type="http://schemas.openxmlformats.org/officeDocument/2006/relationships/hyperlink" Id="rId223" Target="https://register.ld.admin.ch/i14y/concept/legalForm/0221" TargetMode="External" /><Relationship Type="http://schemas.openxmlformats.org/officeDocument/2006/relationships/hyperlink" Id="rId224" Target="https://register.ld.admin.ch/i14y/concept/legalForm/0222" TargetMode="External" /><Relationship Type="http://schemas.openxmlformats.org/officeDocument/2006/relationships/hyperlink" Id="rId225" Target="https://register.ld.admin.ch/i14y/concept/legalForm/0223" TargetMode="External" /><Relationship Type="http://schemas.openxmlformats.org/officeDocument/2006/relationships/hyperlink" Id="rId226" Target="https://register.ld.admin.ch/i14y/concept/legalForm/0224" TargetMode="External" /><Relationship Type="http://schemas.openxmlformats.org/officeDocument/2006/relationships/hyperlink" Id="rId227" Target="https://register.ld.admin.ch/i14y/concept/legalForm/0230" TargetMode="External" /><Relationship Type="http://schemas.openxmlformats.org/officeDocument/2006/relationships/hyperlink" Id="rId228" Target="https://register.ld.admin.ch/i14y/concept/legalForm/0231" TargetMode="External" /><Relationship Type="http://schemas.openxmlformats.org/officeDocument/2006/relationships/hyperlink" Id="rId229" Target="https://register.ld.admin.ch/i14y/concept/legalForm/0232" TargetMode="External" /><Relationship Type="http://schemas.openxmlformats.org/officeDocument/2006/relationships/hyperlink" Id="rId230" Target="https://register.ld.admin.ch/i14y/concept/legalForm/0233" TargetMode="External" /><Relationship Type="http://schemas.openxmlformats.org/officeDocument/2006/relationships/hyperlink" Id="rId231" Target="https://register.ld.admin.ch/i14y/concept/legalForm/0234" TargetMode="External" /><Relationship Type="http://schemas.openxmlformats.org/officeDocument/2006/relationships/hyperlink" Id="rId232" Target="https://register.ld.admin.ch/i14y/concept/legalForm/0302" TargetMode="External" /><Relationship Type="http://schemas.openxmlformats.org/officeDocument/2006/relationships/hyperlink" Id="rId233" Target="https://register.ld.admin.ch/i14y/concept/legalForm/0312" TargetMode="External" /><Relationship Type="http://schemas.openxmlformats.org/officeDocument/2006/relationships/hyperlink" Id="rId234" Target="https://register.ld.admin.ch/i14y/concept/legalForm/0327" TargetMode="External" /><Relationship Type="http://schemas.openxmlformats.org/officeDocument/2006/relationships/hyperlink" Id="rId235" Target="https://register.ld.admin.ch/i14y/concept/legalForm/0328" TargetMode="External" /><Relationship Type="http://schemas.openxmlformats.org/officeDocument/2006/relationships/hyperlink" Id="rId236" Target="https://register.ld.admin.ch/i14y/concept/legalForm/0329" TargetMode="External" /><Relationship Type="http://schemas.openxmlformats.org/officeDocument/2006/relationships/hyperlink" Id="rId237" Target="https://register.ld.admin.ch/i14y/concept/legalForm/0355" TargetMode="External" /><Relationship Type="http://schemas.openxmlformats.org/officeDocument/2006/relationships/hyperlink" Id="rId238" Target="https://register.ld.admin.ch/i14y/concept/legalForm/0361" TargetMode="External" /><Relationship Type="http://schemas.openxmlformats.org/officeDocument/2006/relationships/hyperlink" Id="rId239" Target="https://register.ld.admin.ch/i14y/concept/legalForm/0362" TargetMode="External" /><Relationship Type="http://schemas.openxmlformats.org/officeDocument/2006/relationships/hyperlink" Id="rId240" Target="https://register.ld.admin.ch/i14y/concept/legalForm/0441" TargetMode="External" /><Relationship Type="http://schemas.openxmlformats.org/officeDocument/2006/relationships/hyperlink" Id="rId241"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0"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2026-07-28T09:16:12Z</dcterms:created>
  <dcterms:modified xsi:type="dcterms:W3CDTF">2026-07-28T09:16:12Z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