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E5C0" w14:textId="3D1F49DD" w:rsidR="008A6BFC" w:rsidRDefault="00626D3B">
      <w:pPr>
        <w:pStyle w:val="BotNr"/>
        <w:rPr>
          <w:lang w:val="fr-CH"/>
        </w:rPr>
      </w:pPr>
      <w:r>
        <w:rPr>
          <w:lang w:val="fr-CH"/>
        </w:rPr>
        <w:t>26.xxx</w:t>
      </w:r>
    </w:p>
    <w:p w14:paraId="64E3E32B" w14:textId="77777777" w:rsidR="008A6BFC" w:rsidRDefault="00626D3B">
      <w:pPr>
        <w:pStyle w:val="BotschaftTitel"/>
        <w:rPr>
          <w:lang w:val="fr-CH"/>
        </w:rPr>
      </w:pPr>
      <w:r>
        <w:rPr>
          <w:lang w:val="fr-CH"/>
        </w:rPr>
        <w:t xml:space="preserve">Message </w:t>
      </w:r>
      <w:r>
        <w:rPr>
          <w:lang w:val="fr-CH"/>
        </w:rPr>
        <w:br/>
        <w:t>concernant …</w:t>
      </w:r>
    </w:p>
    <w:p w14:paraId="158EE275" w14:textId="77777777" w:rsidR="008A6BFC" w:rsidRDefault="008A6BFC">
      <w:pPr>
        <w:pStyle w:val="Abstand18pt"/>
        <w:rPr>
          <w:lang w:val="fr-CH"/>
        </w:rPr>
      </w:pPr>
    </w:p>
    <w:p w14:paraId="25926352" w14:textId="77777777" w:rsidR="008A6BFC" w:rsidRDefault="00626D3B">
      <w:pPr>
        <w:pStyle w:val="BotschaftDatum"/>
        <w:rPr>
          <w:lang w:val="fr-CH"/>
        </w:rPr>
      </w:pPr>
      <w:r>
        <w:rPr>
          <w:lang w:val="fr-CH"/>
        </w:rPr>
        <w:t>du …</w:t>
      </w:r>
    </w:p>
    <w:p w14:paraId="7BF8F8D5" w14:textId="77777777" w:rsidR="008A6BFC" w:rsidRDefault="008A6BFC">
      <w:pPr>
        <w:pStyle w:val="BotschaftLinie"/>
        <w:rPr>
          <w:lang w:val="fr-CH"/>
        </w:rPr>
      </w:pPr>
    </w:p>
    <w:p w14:paraId="63889D41" w14:textId="77777777" w:rsidR="008A6BFC" w:rsidRDefault="00626D3B">
      <w:pPr>
        <w:pStyle w:val="Anrede"/>
        <w:rPr>
          <w:lang w:val="fr-CH"/>
        </w:rPr>
      </w:pPr>
      <w:r>
        <w:rPr>
          <w:lang w:val="fr-CH"/>
        </w:rPr>
        <w:t>Messieurs les Présidents,</w:t>
      </w:r>
      <w:r>
        <w:rPr>
          <w:lang w:val="fr-CH"/>
        </w:rPr>
        <w:br/>
        <w:t>Mesdames, Messieurs,</w:t>
      </w:r>
    </w:p>
    <w:p w14:paraId="5225C5AB" w14:textId="77777777" w:rsidR="008A6BFC" w:rsidRDefault="00626D3B">
      <w:pPr>
        <w:pStyle w:val="Absatzvor"/>
        <w:rPr>
          <w:lang w:val="fr-CH"/>
        </w:rPr>
      </w:pPr>
      <w:r>
        <w:rPr>
          <w:lang w:val="fr-CH"/>
        </w:rPr>
        <w:t xml:space="preserve">Par le présent message, nous vous soumettons le projet d’un arrêté fédéral sur </w:t>
      </w:r>
      <w:r>
        <w:rPr>
          <w:rFonts w:ascii="Sylfaen" w:hAnsi="Sylfaen"/>
          <w:lang w:val="fr-CH"/>
        </w:rPr>
        <w:t>…, en vous proposant de l’adopter.</w:t>
      </w:r>
    </w:p>
    <w:p w14:paraId="0E1D1D2C" w14:textId="77777777" w:rsidR="008A6BFC" w:rsidRDefault="00626D3B">
      <w:pPr>
        <w:pStyle w:val="Absatz"/>
        <w:rPr>
          <w:lang w:val="fr-CH"/>
        </w:rPr>
      </w:pPr>
      <w:r>
        <w:rPr>
          <w:highlight w:val="lightGray"/>
          <w:lang w:val="fr-CH"/>
        </w:rPr>
        <w:t>Nous vous proposons simultanément de classer les interventions parlementaires suivantes :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340"/>
        <w:gridCol w:w="851"/>
        <w:gridCol w:w="4366"/>
      </w:tblGrid>
      <w:tr w:rsidR="008A6BFC" w14:paraId="64914529" w14:textId="77777777">
        <w:trPr>
          <w:trHeight w:val="20"/>
        </w:trPr>
        <w:tc>
          <w:tcPr>
            <w:tcW w:w="567" w:type="dxa"/>
          </w:tcPr>
          <w:p w14:paraId="0DF4D19E" w14:textId="77777777" w:rsidR="008A6BFC" w:rsidRDefault="00626D3B">
            <w:pPr>
              <w:pStyle w:val="Tabkrper49pt"/>
              <w:rPr>
                <w:highlight w:val="lightGray"/>
                <w:lang w:val="fr-CH"/>
              </w:rPr>
            </w:pPr>
            <w:r>
              <w:rPr>
                <w:highlight w:val="lightGray"/>
                <w:lang w:val="fr-CH"/>
              </w:rPr>
              <w:t>…</w:t>
            </w:r>
          </w:p>
        </w:tc>
        <w:tc>
          <w:tcPr>
            <w:tcW w:w="340" w:type="dxa"/>
          </w:tcPr>
          <w:p w14:paraId="041A4975" w14:textId="77777777" w:rsidR="008A6BFC" w:rsidRDefault="00626D3B">
            <w:pPr>
              <w:pStyle w:val="Tabkrper49pt"/>
              <w:rPr>
                <w:highlight w:val="lightGray"/>
                <w:lang w:val="fr-CH"/>
              </w:rPr>
            </w:pPr>
            <w:r>
              <w:rPr>
                <w:highlight w:val="lightGray"/>
                <w:lang w:val="fr-CH"/>
              </w:rPr>
              <w:t>…</w:t>
            </w:r>
          </w:p>
        </w:tc>
        <w:tc>
          <w:tcPr>
            <w:tcW w:w="851" w:type="dxa"/>
          </w:tcPr>
          <w:p w14:paraId="7F80C3AC" w14:textId="77777777" w:rsidR="008A6BFC" w:rsidRDefault="00626D3B">
            <w:pPr>
              <w:pStyle w:val="Tabkrper49pt"/>
              <w:rPr>
                <w:highlight w:val="lightGray"/>
                <w:lang w:val="fr-CH"/>
              </w:rPr>
            </w:pPr>
            <w:r>
              <w:rPr>
                <w:highlight w:val="lightGray"/>
                <w:lang w:val="fr-CH"/>
              </w:rPr>
              <w:t>…</w:t>
            </w:r>
          </w:p>
        </w:tc>
        <w:tc>
          <w:tcPr>
            <w:tcW w:w="4366" w:type="dxa"/>
          </w:tcPr>
          <w:p w14:paraId="09DFAA34" w14:textId="77777777" w:rsidR="008A6BFC" w:rsidRDefault="00626D3B">
            <w:pPr>
              <w:pStyle w:val="Tabkrper49pt"/>
              <w:rPr>
                <w:lang w:val="fr-CH"/>
              </w:rPr>
            </w:pPr>
            <w:r>
              <w:rPr>
                <w:highlight w:val="lightGray"/>
                <w:lang w:val="fr-CH"/>
              </w:rPr>
              <w:t xml:space="preserve">… </w:t>
            </w:r>
            <w:r>
              <w:rPr>
                <w:highlight w:val="lightGray"/>
                <w:lang w:val="fr-CH"/>
              </w:rPr>
              <w:br/>
              <w:t>(…)</w:t>
            </w:r>
          </w:p>
        </w:tc>
      </w:tr>
      <w:tr w:rsidR="008A6BFC" w14:paraId="5A8E4E0A" w14:textId="77777777">
        <w:trPr>
          <w:trHeight w:val="20"/>
        </w:trPr>
        <w:tc>
          <w:tcPr>
            <w:tcW w:w="567" w:type="dxa"/>
          </w:tcPr>
          <w:p w14:paraId="34171F8B" w14:textId="77777777" w:rsidR="008A6BFC" w:rsidRDefault="00626D3B">
            <w:pPr>
              <w:pStyle w:val="Tabkrper49pt"/>
              <w:rPr>
                <w:highlight w:val="lightGray"/>
                <w:lang w:val="fr-CH"/>
              </w:rPr>
            </w:pPr>
            <w:r>
              <w:rPr>
                <w:highlight w:val="lightGray"/>
                <w:lang w:val="fr-CH"/>
              </w:rPr>
              <w:t>…</w:t>
            </w:r>
          </w:p>
        </w:tc>
        <w:tc>
          <w:tcPr>
            <w:tcW w:w="340" w:type="dxa"/>
          </w:tcPr>
          <w:p w14:paraId="7621F5AE" w14:textId="77777777" w:rsidR="008A6BFC" w:rsidRDefault="00626D3B">
            <w:pPr>
              <w:pStyle w:val="Tabkrper49pt"/>
              <w:rPr>
                <w:highlight w:val="lightGray"/>
                <w:lang w:val="fr-CH"/>
              </w:rPr>
            </w:pPr>
            <w:r>
              <w:rPr>
                <w:highlight w:val="lightGray"/>
                <w:lang w:val="fr-CH"/>
              </w:rPr>
              <w:t>…</w:t>
            </w:r>
          </w:p>
        </w:tc>
        <w:tc>
          <w:tcPr>
            <w:tcW w:w="851" w:type="dxa"/>
          </w:tcPr>
          <w:p w14:paraId="0FDAFA6B" w14:textId="77777777" w:rsidR="008A6BFC" w:rsidRDefault="00626D3B">
            <w:pPr>
              <w:pStyle w:val="Tabkrper49pt"/>
              <w:rPr>
                <w:highlight w:val="lightGray"/>
                <w:lang w:val="fr-CH"/>
              </w:rPr>
            </w:pPr>
            <w:r>
              <w:rPr>
                <w:highlight w:val="lightGray"/>
                <w:lang w:val="fr-CH"/>
              </w:rPr>
              <w:t>…</w:t>
            </w:r>
          </w:p>
        </w:tc>
        <w:tc>
          <w:tcPr>
            <w:tcW w:w="4366" w:type="dxa"/>
          </w:tcPr>
          <w:p w14:paraId="5EC5850E" w14:textId="77777777" w:rsidR="008A6BFC" w:rsidRDefault="00626D3B">
            <w:pPr>
              <w:pStyle w:val="Tabkrper49pt"/>
              <w:rPr>
                <w:lang w:val="fr-CH"/>
              </w:rPr>
            </w:pPr>
            <w:r>
              <w:rPr>
                <w:highlight w:val="lightGray"/>
                <w:lang w:val="fr-CH"/>
              </w:rPr>
              <w:t xml:space="preserve">… </w:t>
            </w:r>
            <w:r>
              <w:rPr>
                <w:highlight w:val="lightGray"/>
                <w:lang w:val="fr-CH"/>
              </w:rPr>
              <w:br/>
              <w:t>(…)</w:t>
            </w:r>
          </w:p>
        </w:tc>
      </w:tr>
    </w:tbl>
    <w:p w14:paraId="6851FBDB" w14:textId="77777777" w:rsidR="008A6BFC" w:rsidRDefault="00626D3B">
      <w:pPr>
        <w:pStyle w:val="Absatzvor"/>
        <w:rPr>
          <w:lang w:val="fr-CH"/>
        </w:rPr>
      </w:pPr>
      <w:r>
        <w:rPr>
          <w:lang w:val="fr-CH"/>
        </w:rPr>
        <w:t xml:space="preserve">Nous vous prions d’agréer, Messieurs les Présidents, Mesdames, Messieurs, </w:t>
      </w:r>
      <w:r>
        <w:rPr>
          <w:noProof/>
          <w:lang w:val="fr-CH"/>
        </w:rPr>
        <w:t>l’assurance</w:t>
      </w:r>
      <w:r>
        <w:rPr>
          <w:lang w:val="fr-CH"/>
        </w:rPr>
        <w:t xml:space="preserve"> de notre haute considération.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2"/>
        <w:gridCol w:w="3472"/>
      </w:tblGrid>
      <w:tr w:rsidR="008A6BFC" w:rsidRPr="005235E9" w14:paraId="29EFF8DF" w14:textId="77777777">
        <w:tc>
          <w:tcPr>
            <w:tcW w:w="2652" w:type="dxa"/>
          </w:tcPr>
          <w:p w14:paraId="411585EF" w14:textId="77777777" w:rsidR="008A6BFC" w:rsidRDefault="00626D3B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…</w:t>
            </w:r>
          </w:p>
        </w:tc>
        <w:tc>
          <w:tcPr>
            <w:tcW w:w="3472" w:type="dxa"/>
          </w:tcPr>
          <w:p w14:paraId="71BFE76E" w14:textId="77777777" w:rsidR="008A6BFC" w:rsidRDefault="00626D3B">
            <w:pPr>
              <w:pStyle w:val="UnterschriftenFI1"/>
              <w:rPr>
                <w:lang w:val="fr-CH"/>
              </w:rPr>
            </w:pPr>
            <w:r>
              <w:rPr>
                <w:lang w:val="fr-CH"/>
              </w:rPr>
              <w:t>Au nom du Conseil fédéral suisse:</w:t>
            </w:r>
          </w:p>
          <w:p w14:paraId="6A1E5D58" w14:textId="77777777" w:rsidR="008A6BFC" w:rsidRDefault="00626D3B">
            <w:pPr>
              <w:pStyle w:val="UnterschriftenFI"/>
              <w:rPr>
                <w:lang w:val="fr-CH"/>
              </w:rPr>
            </w:pPr>
            <w:r>
              <w:rPr>
                <w:lang w:val="fr-CH"/>
              </w:rPr>
              <w:t>Le président de la Confédération, Guy Parmelin</w:t>
            </w:r>
            <w:r>
              <w:rPr>
                <w:lang w:val="fr-CH"/>
              </w:rPr>
              <w:br/>
              <w:t>Le chancelier de la Confédération, Viktor Rossi</w:t>
            </w:r>
          </w:p>
        </w:tc>
      </w:tr>
    </w:tbl>
    <w:p w14:paraId="1740F949" w14:textId="77777777" w:rsidR="008A6BFC" w:rsidRDefault="008A6BFC">
      <w:pPr>
        <w:pStyle w:val="Absatz"/>
        <w:rPr>
          <w:lang w:val="fr-CH"/>
        </w:rPr>
      </w:pPr>
    </w:p>
    <w:p w14:paraId="32A82369" w14:textId="77777777" w:rsidR="008A6BFC" w:rsidRDefault="008A6BFC">
      <w:pPr>
        <w:pStyle w:val="Absatz"/>
        <w:rPr>
          <w:lang w:val="fr-CH"/>
        </w:rPr>
      </w:pPr>
    </w:p>
    <w:p w14:paraId="77634E54" w14:textId="77777777" w:rsidR="008A6BFC" w:rsidRDefault="008A6BFC">
      <w:pPr>
        <w:pStyle w:val="Absatz"/>
        <w:rPr>
          <w:lang w:val="fr-CH"/>
        </w:rPr>
        <w:sectPr w:rsidR="008A6BFC">
          <w:footerReference w:type="default" r:id="rId8"/>
          <w:headerReference w:type="first" r:id="rId9"/>
          <w:footerReference w:type="first" r:id="rId10"/>
          <w:pgSz w:w="8392" w:h="11907" w:code="11"/>
          <w:pgMar w:top="737" w:right="1134" w:bottom="567" w:left="1134" w:header="680" w:footer="567" w:gutter="0"/>
          <w:cols w:space="720"/>
          <w:titlePg/>
        </w:sectPr>
      </w:pPr>
    </w:p>
    <w:p w14:paraId="37C0EEE4" w14:textId="77777777" w:rsidR="008A6BFC" w:rsidRDefault="00626D3B">
      <w:pPr>
        <w:pStyle w:val="TitelUebersicht"/>
        <w:rPr>
          <w:lang w:val="fr-CH"/>
        </w:rPr>
      </w:pPr>
      <w:bookmarkStart w:id="1" w:name="_Toc314570046"/>
      <w:bookmarkStart w:id="2" w:name="_Toc314570635"/>
      <w:bookmarkStart w:id="3" w:name="_Toc364161224"/>
      <w:bookmarkStart w:id="4" w:name="_Toc364161272"/>
      <w:bookmarkStart w:id="5" w:name="_Toc364161320"/>
      <w:bookmarkStart w:id="6" w:name="_Toc522526227"/>
      <w:r>
        <w:rPr>
          <w:lang w:val="fr-CH"/>
        </w:rPr>
        <w:lastRenderedPageBreak/>
        <w:t>Condensé</w:t>
      </w:r>
      <w:bookmarkEnd w:id="1"/>
      <w:bookmarkEnd w:id="2"/>
      <w:bookmarkEnd w:id="3"/>
      <w:bookmarkEnd w:id="4"/>
      <w:bookmarkEnd w:id="5"/>
      <w:bookmarkEnd w:id="6"/>
    </w:p>
    <w:p w14:paraId="7F997CC3" w14:textId="77777777" w:rsidR="008A6BFC" w:rsidRDefault="00626D3B">
      <w:pPr>
        <w:pStyle w:val="Absatzkurs"/>
        <w:rPr>
          <w:b/>
          <w:lang w:val="fr-CH"/>
        </w:rPr>
      </w:pPr>
      <w:r>
        <w:rPr>
          <w:b/>
          <w:lang w:val="fr-CH"/>
        </w:rPr>
        <w:t>Texte … (chapeau)</w:t>
      </w:r>
    </w:p>
    <w:p w14:paraId="3E54402C" w14:textId="77777777" w:rsidR="008A6BFC" w:rsidRDefault="008A6BFC">
      <w:pPr>
        <w:pStyle w:val="Abstand4pt"/>
        <w:rPr>
          <w:lang w:val="fr-CH"/>
        </w:rPr>
      </w:pPr>
    </w:p>
    <w:p w14:paraId="412EB139" w14:textId="77777777" w:rsidR="008A6BFC" w:rsidRDefault="00626D3B">
      <w:pPr>
        <w:pStyle w:val="Zwischentitel"/>
        <w:rPr>
          <w:i/>
          <w:lang w:val="fr-CH"/>
        </w:rPr>
      </w:pPr>
      <w:r>
        <w:rPr>
          <w:i/>
          <w:lang w:val="fr-CH"/>
        </w:rPr>
        <w:t>Contexte</w:t>
      </w:r>
    </w:p>
    <w:p w14:paraId="3751BE5C" w14:textId="77777777" w:rsidR="008A6BFC" w:rsidRDefault="00626D3B">
      <w:pPr>
        <w:pStyle w:val="Absatzkurs"/>
        <w:rPr>
          <w:lang w:val="fr-CH"/>
        </w:rPr>
      </w:pPr>
      <w:r>
        <w:rPr>
          <w:lang w:val="fr-CH"/>
        </w:rPr>
        <w:t>Texte …</w:t>
      </w:r>
    </w:p>
    <w:p w14:paraId="5600A36A" w14:textId="77777777" w:rsidR="008A6BFC" w:rsidRDefault="00626D3B">
      <w:pPr>
        <w:pStyle w:val="Zwischentitel"/>
        <w:rPr>
          <w:i/>
          <w:lang w:val="fr-CH"/>
        </w:rPr>
      </w:pPr>
      <w:r>
        <w:rPr>
          <w:i/>
          <w:lang w:val="fr-CH"/>
        </w:rPr>
        <w:t>Contenu du projet</w:t>
      </w:r>
    </w:p>
    <w:p w14:paraId="718A0B19" w14:textId="77777777" w:rsidR="008A6BFC" w:rsidRDefault="00626D3B">
      <w:pPr>
        <w:pStyle w:val="Absatzkurs"/>
        <w:rPr>
          <w:lang w:val="fr-CH"/>
        </w:rPr>
      </w:pPr>
      <w:r>
        <w:rPr>
          <w:lang w:val="fr-CH"/>
        </w:rPr>
        <w:t>Texte …</w:t>
      </w:r>
    </w:p>
    <w:p w14:paraId="57D8A602" w14:textId="77777777" w:rsidR="008A6BFC" w:rsidRDefault="008A6BFC">
      <w:pPr>
        <w:pStyle w:val="Absatzkurs"/>
        <w:rPr>
          <w:lang w:val="fr-CH"/>
        </w:rPr>
      </w:pPr>
    </w:p>
    <w:p w14:paraId="2D65722B" w14:textId="77777777" w:rsidR="008A6BFC" w:rsidRDefault="00626D3B">
      <w:pPr>
        <w:pStyle w:val="Absatz"/>
        <w:rPr>
          <w:sz w:val="20"/>
          <w:lang w:val="fr-CH"/>
        </w:rPr>
      </w:pPr>
      <w:r>
        <w:rPr>
          <w:lang w:val="fr-CH"/>
        </w:rPr>
        <w:br w:type="page"/>
      </w:r>
    </w:p>
    <w:p w14:paraId="27D9B47D" w14:textId="77777777" w:rsidR="008A6BFC" w:rsidRDefault="00626D3B">
      <w:pPr>
        <w:pStyle w:val="Inhaltsverzeichnis"/>
        <w:pageBreakBefore/>
        <w:spacing w:before="0" w:after="170"/>
        <w:rPr>
          <w:lang w:val="fr-CH"/>
        </w:rPr>
      </w:pPr>
      <w:r>
        <w:rPr>
          <w:lang w:val="fr-CH"/>
        </w:rPr>
        <w:lastRenderedPageBreak/>
        <w:t>Table des matières</w:t>
      </w:r>
    </w:p>
    <w:p w14:paraId="65EDE338" w14:textId="77777777" w:rsidR="008A6BFC" w:rsidRDefault="00626D3B">
      <w:pPr>
        <w:pStyle w:val="Verzeichnis1"/>
        <w:rPr>
          <w:rFonts w:ascii="Calibri" w:hAnsi="Calibri"/>
          <w:b w:val="0"/>
          <w:sz w:val="22"/>
          <w:szCs w:val="22"/>
          <w:lang w:val="fr-CH" w:eastAsia="de-CH"/>
        </w:rPr>
      </w:pPr>
      <w:r>
        <w:rPr>
          <w:lang w:val="fr-CH"/>
        </w:rPr>
        <w:fldChar w:fldCharType="begin"/>
      </w:r>
      <w:r>
        <w:rPr>
          <w:lang w:val="fr-CH"/>
        </w:rPr>
        <w:instrText xml:space="preserve"> TOC \o \h \z \t "Titel Uebersicht;1" </w:instrText>
      </w:r>
      <w:r>
        <w:rPr>
          <w:lang w:val="fr-CH"/>
        </w:rPr>
        <w:fldChar w:fldCharType="separate"/>
      </w:r>
      <w:hyperlink w:anchor="_Toc522526227" w:history="1">
        <w:r>
          <w:rPr>
            <w:lang w:val="fr-CH"/>
          </w:rPr>
          <w:t>Condensé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_Toc522526227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2</w:t>
        </w:r>
        <w:r>
          <w:rPr>
            <w:webHidden/>
            <w:lang w:val="fr-CH"/>
          </w:rPr>
          <w:fldChar w:fldCharType="end"/>
        </w:r>
      </w:hyperlink>
    </w:p>
    <w:p w14:paraId="7232C3F1" w14:textId="77777777" w:rsidR="008A6BFC" w:rsidRDefault="00626D3B">
      <w:pPr>
        <w:pStyle w:val="Verzeichnis1"/>
        <w:rPr>
          <w:rFonts w:ascii="Calibri" w:hAnsi="Calibri"/>
          <w:b w:val="0"/>
          <w:sz w:val="22"/>
          <w:szCs w:val="22"/>
          <w:lang w:val="fr-CH" w:eastAsia="de-CH"/>
        </w:rPr>
      </w:pPr>
      <w:hyperlink w:anchor="_Toc522526228" w:history="1">
        <w:r>
          <w:rPr>
            <w:lang w:val="fr-CH"/>
          </w:rPr>
          <w:t>1</w:t>
        </w:r>
        <w:r>
          <w:rPr>
            <w:rFonts w:ascii="Calibri" w:hAnsi="Calibri"/>
            <w:b w:val="0"/>
            <w:sz w:val="22"/>
            <w:szCs w:val="22"/>
            <w:lang w:val="fr-CH" w:eastAsia="de-CH"/>
          </w:rPr>
          <w:tab/>
        </w:r>
        <w:r>
          <w:rPr>
            <w:lang w:val="fr-CH"/>
          </w:rPr>
          <w:t>Contexte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_Toc522526228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4</w:t>
        </w:r>
        <w:r>
          <w:rPr>
            <w:webHidden/>
            <w:lang w:val="fr-CH"/>
          </w:rPr>
          <w:fldChar w:fldCharType="end"/>
        </w:r>
      </w:hyperlink>
    </w:p>
    <w:p w14:paraId="2093E445" w14:textId="77777777" w:rsidR="008A6BFC" w:rsidRDefault="00626D3B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fr-CH" w:eastAsia="de-CH"/>
        </w:rPr>
      </w:pPr>
      <w:hyperlink w:anchor="_Toc522526229" w:history="1">
        <w:r>
          <w:rPr>
            <w:lang w:val="fr-CH"/>
          </w:rPr>
          <w:t>1.1</w:t>
        </w:r>
        <w:r>
          <w:rPr>
            <w:rFonts w:ascii="Calibri" w:hAnsi="Calibri"/>
            <w:sz w:val="22"/>
            <w:szCs w:val="22"/>
            <w:lang w:val="fr-CH" w:eastAsia="de-CH"/>
          </w:rPr>
          <w:tab/>
        </w:r>
        <w:r>
          <w:rPr>
            <w:lang w:val="fr-CH"/>
          </w:rPr>
          <w:t>Motif de la demande de crédit et intérêt du projet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_Toc522526229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4</w:t>
        </w:r>
        <w:r>
          <w:rPr>
            <w:webHidden/>
            <w:lang w:val="fr-CH"/>
          </w:rPr>
          <w:fldChar w:fldCharType="end"/>
        </w:r>
      </w:hyperlink>
    </w:p>
    <w:p w14:paraId="64A8FE4F" w14:textId="77777777" w:rsidR="008A6BFC" w:rsidRDefault="00626D3B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fr-CH" w:eastAsia="de-CH"/>
        </w:rPr>
      </w:pPr>
      <w:hyperlink w:anchor="_Toc522526230" w:history="1">
        <w:r>
          <w:rPr>
            <w:lang w:val="fr-CH"/>
          </w:rPr>
          <w:t>1.2</w:t>
        </w:r>
        <w:r>
          <w:rPr>
            <w:rFonts w:ascii="Calibri" w:hAnsi="Calibri"/>
            <w:sz w:val="22"/>
            <w:szCs w:val="22"/>
            <w:lang w:val="fr-CH" w:eastAsia="de-CH"/>
          </w:rPr>
          <w:tab/>
        </w:r>
        <w:r>
          <w:rPr>
            <w:lang w:val="fr-CH"/>
          </w:rPr>
          <w:t>Autres solutions étudiées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_Toc522526230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4</w:t>
        </w:r>
        <w:r>
          <w:rPr>
            <w:webHidden/>
            <w:lang w:val="fr-CH"/>
          </w:rPr>
          <w:fldChar w:fldCharType="end"/>
        </w:r>
      </w:hyperlink>
    </w:p>
    <w:p w14:paraId="42311555" w14:textId="77777777" w:rsidR="008A6BFC" w:rsidRDefault="00626D3B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fr-CH" w:eastAsia="de-CH"/>
        </w:rPr>
      </w:pPr>
      <w:hyperlink w:anchor="_Toc522526231" w:history="1">
        <w:r>
          <w:rPr>
            <w:lang w:val="fr-CH"/>
          </w:rPr>
          <w:t>1.3</w:t>
        </w:r>
        <w:r>
          <w:rPr>
            <w:rFonts w:ascii="Calibri" w:hAnsi="Calibri"/>
            <w:sz w:val="22"/>
            <w:szCs w:val="22"/>
            <w:lang w:val="fr-CH" w:eastAsia="de-CH"/>
          </w:rPr>
          <w:tab/>
        </w:r>
        <w:r>
          <w:rPr>
            <w:lang w:val="fr-CH"/>
          </w:rPr>
          <w:t>Relation avec le programme de la législature et avec les stratégies du Conseil fédéral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_Toc522526231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4</w:t>
        </w:r>
        <w:r>
          <w:rPr>
            <w:webHidden/>
            <w:lang w:val="fr-CH"/>
          </w:rPr>
          <w:fldChar w:fldCharType="end"/>
        </w:r>
      </w:hyperlink>
    </w:p>
    <w:p w14:paraId="700C48A6" w14:textId="77777777" w:rsidR="008A6BFC" w:rsidRDefault="00626D3B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fr-CH" w:eastAsia="de-CH"/>
        </w:rPr>
      </w:pPr>
      <w:hyperlink w:anchor="_Toc522526232" w:history="1">
        <w:r>
          <w:rPr>
            <w:lang w:val="fr-CH"/>
          </w:rPr>
          <w:t>1.4</w:t>
        </w:r>
        <w:r>
          <w:rPr>
            <w:rFonts w:ascii="Calibri" w:hAnsi="Calibri"/>
            <w:sz w:val="22"/>
            <w:szCs w:val="22"/>
            <w:lang w:val="fr-CH" w:eastAsia="de-CH"/>
          </w:rPr>
          <w:tab/>
        </w:r>
        <w:r>
          <w:rPr>
            <w:lang w:val="fr-CH"/>
          </w:rPr>
          <w:t>Classement d’interventions parlementaires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_Toc522526232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4</w:t>
        </w:r>
        <w:r>
          <w:rPr>
            <w:webHidden/>
            <w:lang w:val="fr-CH"/>
          </w:rPr>
          <w:fldChar w:fldCharType="end"/>
        </w:r>
      </w:hyperlink>
    </w:p>
    <w:p w14:paraId="224C024A" w14:textId="77777777" w:rsidR="008A6BFC" w:rsidRDefault="00626D3B">
      <w:pPr>
        <w:pStyle w:val="Verzeichnis1"/>
        <w:rPr>
          <w:rFonts w:ascii="Calibri" w:hAnsi="Calibri"/>
          <w:b w:val="0"/>
          <w:sz w:val="22"/>
          <w:szCs w:val="22"/>
          <w:lang w:val="fr-CH" w:eastAsia="de-CH"/>
        </w:rPr>
      </w:pPr>
      <w:hyperlink w:anchor="_Toc522526233" w:history="1">
        <w:r>
          <w:rPr>
            <w:lang w:val="fr-CH"/>
          </w:rPr>
          <w:t>2</w:t>
        </w:r>
        <w:r>
          <w:rPr>
            <w:rFonts w:ascii="Calibri" w:hAnsi="Calibri"/>
            <w:b w:val="0"/>
            <w:sz w:val="22"/>
            <w:szCs w:val="22"/>
            <w:lang w:val="fr-CH" w:eastAsia="de-CH"/>
          </w:rPr>
          <w:tab/>
        </w:r>
        <w:r>
          <w:rPr>
            <w:lang w:val="fr-CH"/>
          </w:rPr>
          <w:t>Procédure préliminaire, consultation comprise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_Toc522526233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4</w:t>
        </w:r>
        <w:r>
          <w:rPr>
            <w:webHidden/>
            <w:lang w:val="fr-CH"/>
          </w:rPr>
          <w:fldChar w:fldCharType="end"/>
        </w:r>
      </w:hyperlink>
    </w:p>
    <w:p w14:paraId="59009FA2" w14:textId="77777777" w:rsidR="008A6BFC" w:rsidRDefault="00626D3B">
      <w:pPr>
        <w:pStyle w:val="Verzeichnis1"/>
        <w:rPr>
          <w:rFonts w:ascii="Calibri" w:hAnsi="Calibri"/>
          <w:b w:val="0"/>
          <w:sz w:val="22"/>
          <w:szCs w:val="22"/>
          <w:lang w:val="fr-CH" w:eastAsia="de-CH"/>
        </w:rPr>
      </w:pPr>
      <w:hyperlink w:anchor="_Toc522526234" w:history="1">
        <w:r>
          <w:rPr>
            <w:lang w:val="fr-CH"/>
          </w:rPr>
          <w:t>3</w:t>
        </w:r>
        <w:r>
          <w:rPr>
            <w:rFonts w:ascii="Calibri" w:hAnsi="Calibri"/>
            <w:b w:val="0"/>
            <w:sz w:val="22"/>
            <w:szCs w:val="22"/>
            <w:lang w:val="fr-CH" w:eastAsia="de-CH"/>
          </w:rPr>
          <w:tab/>
        </w:r>
        <w:r>
          <w:rPr>
            <w:lang w:val="fr-CH"/>
          </w:rPr>
          <w:t>Contenu de l’arrêté de crédit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_Toc522526234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4</w:t>
        </w:r>
        <w:r>
          <w:rPr>
            <w:webHidden/>
            <w:lang w:val="fr-CH"/>
          </w:rPr>
          <w:fldChar w:fldCharType="end"/>
        </w:r>
      </w:hyperlink>
    </w:p>
    <w:p w14:paraId="07F8E006" w14:textId="77777777" w:rsidR="008A6BFC" w:rsidRDefault="00626D3B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fr-CH" w:eastAsia="de-CH"/>
        </w:rPr>
      </w:pPr>
      <w:hyperlink w:anchor="_Toc522526235" w:history="1">
        <w:r>
          <w:rPr>
            <w:lang w:val="fr-CH"/>
          </w:rPr>
          <w:t>3.1</w:t>
        </w:r>
        <w:r>
          <w:rPr>
            <w:rFonts w:ascii="Calibri" w:hAnsi="Calibri"/>
            <w:sz w:val="22"/>
            <w:szCs w:val="22"/>
            <w:lang w:val="fr-CH" w:eastAsia="de-CH"/>
          </w:rPr>
          <w:tab/>
        </w:r>
        <w:r>
          <w:rPr>
            <w:lang w:val="fr-CH"/>
          </w:rPr>
          <w:t>Proposition du Conseil fédéral, avec exposé des motifs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_Toc522526235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4</w:t>
        </w:r>
        <w:r>
          <w:rPr>
            <w:webHidden/>
            <w:lang w:val="fr-CH"/>
          </w:rPr>
          <w:fldChar w:fldCharType="end"/>
        </w:r>
      </w:hyperlink>
    </w:p>
    <w:p w14:paraId="71B6F54F" w14:textId="77777777" w:rsidR="008A6BFC" w:rsidRDefault="00626D3B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fr-CH" w:eastAsia="de-CH"/>
        </w:rPr>
      </w:pPr>
      <w:hyperlink w:anchor="_Toc522526236" w:history="1">
        <w:r>
          <w:rPr>
            <w:lang w:val="fr-CH"/>
          </w:rPr>
          <w:t>3.2</w:t>
        </w:r>
        <w:r>
          <w:rPr>
            <w:rFonts w:ascii="Calibri" w:hAnsi="Calibri"/>
            <w:sz w:val="22"/>
            <w:szCs w:val="22"/>
            <w:lang w:val="fr-CH" w:eastAsia="de-CH"/>
          </w:rPr>
          <w:tab/>
        </w:r>
        <w:r>
          <w:rPr>
            <w:lang w:val="fr-CH"/>
          </w:rPr>
          <w:t>Description du projet</w:t>
        </w:r>
        <w:r>
          <w:rPr>
            <w:rFonts w:eastAsia="SimSun"/>
            <w:lang w:val="fr-CH"/>
          </w:rPr>
          <w:t xml:space="preserve"> et c</w:t>
        </w:r>
        <w:r>
          <w:rPr>
            <w:lang w:val="fr-CH"/>
          </w:rPr>
          <w:t>ommentaire des principales dispositions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_Toc522526236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5</w:t>
        </w:r>
        <w:r>
          <w:rPr>
            <w:webHidden/>
            <w:lang w:val="fr-CH"/>
          </w:rPr>
          <w:fldChar w:fldCharType="end"/>
        </w:r>
      </w:hyperlink>
    </w:p>
    <w:p w14:paraId="12EDBB35" w14:textId="77777777" w:rsidR="008A6BFC" w:rsidRDefault="00626D3B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fr-CH" w:eastAsia="de-CH"/>
        </w:rPr>
      </w:pPr>
      <w:hyperlink w:anchor="_Toc522526237" w:history="1">
        <w:r>
          <w:rPr>
            <w:lang w:val="fr-CH"/>
          </w:rPr>
          <w:t>3.3</w:t>
        </w:r>
        <w:r>
          <w:rPr>
            <w:rFonts w:ascii="Calibri" w:hAnsi="Calibri"/>
            <w:sz w:val="22"/>
            <w:szCs w:val="22"/>
            <w:lang w:val="fr-CH" w:eastAsia="de-CH"/>
          </w:rPr>
          <w:tab/>
        </w:r>
        <w:r>
          <w:rPr>
            <w:lang w:val="fr-CH"/>
          </w:rPr>
          <w:t>Prévisions de renchérissement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_Toc522526237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5</w:t>
        </w:r>
        <w:r>
          <w:rPr>
            <w:webHidden/>
            <w:lang w:val="fr-CH"/>
          </w:rPr>
          <w:fldChar w:fldCharType="end"/>
        </w:r>
      </w:hyperlink>
    </w:p>
    <w:p w14:paraId="45339C1F" w14:textId="77777777" w:rsidR="008A6BFC" w:rsidRDefault="00626D3B">
      <w:pPr>
        <w:pStyle w:val="Verzeichnis1"/>
        <w:rPr>
          <w:rFonts w:ascii="Calibri" w:hAnsi="Calibri"/>
          <w:b w:val="0"/>
          <w:sz w:val="22"/>
          <w:szCs w:val="22"/>
          <w:lang w:val="fr-CH" w:eastAsia="de-CH"/>
        </w:rPr>
      </w:pPr>
      <w:hyperlink w:anchor="_Toc522526238" w:history="1">
        <w:r>
          <w:rPr>
            <w:lang w:val="fr-CH"/>
          </w:rPr>
          <w:t>4</w:t>
        </w:r>
        <w:r>
          <w:rPr>
            <w:rFonts w:ascii="Calibri" w:hAnsi="Calibri"/>
            <w:b w:val="0"/>
            <w:sz w:val="22"/>
            <w:szCs w:val="22"/>
            <w:lang w:val="fr-CH" w:eastAsia="de-CH"/>
          </w:rPr>
          <w:tab/>
        </w:r>
        <w:r>
          <w:rPr>
            <w:lang w:val="fr-CH"/>
          </w:rPr>
          <w:t>Conséquences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_Toc522526238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5</w:t>
        </w:r>
        <w:r>
          <w:rPr>
            <w:webHidden/>
            <w:lang w:val="fr-CH"/>
          </w:rPr>
          <w:fldChar w:fldCharType="end"/>
        </w:r>
      </w:hyperlink>
    </w:p>
    <w:p w14:paraId="67F9301E" w14:textId="77777777" w:rsidR="008A6BFC" w:rsidRDefault="00626D3B">
      <w:pPr>
        <w:pStyle w:val="Verzeichnis1"/>
        <w:rPr>
          <w:rFonts w:ascii="Calibri" w:hAnsi="Calibri"/>
          <w:b w:val="0"/>
          <w:sz w:val="22"/>
          <w:szCs w:val="22"/>
          <w:lang w:val="fr-CH" w:eastAsia="de-CH"/>
        </w:rPr>
      </w:pPr>
      <w:hyperlink w:anchor="_Toc522526239" w:history="1">
        <w:r>
          <w:rPr>
            <w:lang w:val="fr-CH"/>
          </w:rPr>
          <w:t>5</w:t>
        </w:r>
        <w:r>
          <w:rPr>
            <w:rFonts w:ascii="Calibri" w:hAnsi="Calibri"/>
            <w:b w:val="0"/>
            <w:sz w:val="22"/>
            <w:szCs w:val="22"/>
            <w:lang w:val="fr-CH" w:eastAsia="de-CH"/>
          </w:rPr>
          <w:tab/>
        </w:r>
        <w:r>
          <w:rPr>
            <w:lang w:val="fr-CH"/>
          </w:rPr>
          <w:t>Aspects juridiques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_Toc522526239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5</w:t>
        </w:r>
        <w:r>
          <w:rPr>
            <w:webHidden/>
            <w:lang w:val="fr-CH"/>
          </w:rPr>
          <w:fldChar w:fldCharType="end"/>
        </w:r>
      </w:hyperlink>
    </w:p>
    <w:p w14:paraId="5DB7ED73" w14:textId="77777777" w:rsidR="008A6BFC" w:rsidRDefault="00626D3B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fr-CH" w:eastAsia="de-CH"/>
        </w:rPr>
      </w:pPr>
      <w:hyperlink w:anchor="_Toc522526240" w:history="1">
        <w:r>
          <w:rPr>
            <w:lang w:val="fr-CH"/>
          </w:rPr>
          <w:t>5.1</w:t>
        </w:r>
        <w:r>
          <w:rPr>
            <w:rFonts w:ascii="Calibri" w:hAnsi="Calibri"/>
            <w:sz w:val="22"/>
            <w:szCs w:val="22"/>
            <w:lang w:val="fr-CH" w:eastAsia="de-CH"/>
          </w:rPr>
          <w:tab/>
        </w:r>
        <w:r>
          <w:rPr>
            <w:lang w:val="fr-CH"/>
          </w:rPr>
          <w:t>Constitutionnalité et légalité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_Toc522526240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5</w:t>
        </w:r>
        <w:r>
          <w:rPr>
            <w:webHidden/>
            <w:lang w:val="fr-CH"/>
          </w:rPr>
          <w:fldChar w:fldCharType="end"/>
        </w:r>
      </w:hyperlink>
    </w:p>
    <w:p w14:paraId="741D4CF6" w14:textId="77777777" w:rsidR="008A6BFC" w:rsidRDefault="00626D3B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fr-CH" w:eastAsia="de-CH"/>
        </w:rPr>
      </w:pPr>
      <w:hyperlink w:anchor="_Toc522526241" w:history="1">
        <w:r>
          <w:rPr>
            <w:lang w:val="fr-CH"/>
          </w:rPr>
          <w:t>5.2</w:t>
        </w:r>
        <w:r>
          <w:rPr>
            <w:rFonts w:ascii="Calibri" w:hAnsi="Calibri"/>
            <w:sz w:val="22"/>
            <w:szCs w:val="22"/>
            <w:lang w:val="fr-CH" w:eastAsia="de-CH"/>
          </w:rPr>
          <w:tab/>
        </w:r>
        <w:r>
          <w:rPr>
            <w:lang w:val="fr-CH"/>
          </w:rPr>
          <w:t>Compatibilité avec les obligations internationales de la Suisse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_Toc522526241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5</w:t>
        </w:r>
        <w:r>
          <w:rPr>
            <w:webHidden/>
            <w:lang w:val="fr-CH"/>
          </w:rPr>
          <w:fldChar w:fldCharType="end"/>
        </w:r>
      </w:hyperlink>
    </w:p>
    <w:p w14:paraId="231E60B2" w14:textId="77777777" w:rsidR="008A6BFC" w:rsidRDefault="00626D3B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fr-CH" w:eastAsia="de-CH"/>
        </w:rPr>
      </w:pPr>
      <w:hyperlink w:anchor="_Toc522526242" w:history="1">
        <w:r>
          <w:rPr>
            <w:lang w:val="fr-CH"/>
          </w:rPr>
          <w:t>5.3</w:t>
        </w:r>
        <w:r>
          <w:rPr>
            <w:rFonts w:ascii="Calibri" w:hAnsi="Calibri"/>
            <w:sz w:val="22"/>
            <w:szCs w:val="22"/>
            <w:lang w:val="fr-CH" w:eastAsia="de-CH"/>
          </w:rPr>
          <w:tab/>
        </w:r>
        <w:r>
          <w:rPr>
            <w:lang w:val="fr-CH"/>
          </w:rPr>
          <w:t>Forme de l’acte à adopter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_Toc522526242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6</w:t>
        </w:r>
        <w:r>
          <w:rPr>
            <w:webHidden/>
            <w:lang w:val="fr-CH"/>
          </w:rPr>
          <w:fldChar w:fldCharType="end"/>
        </w:r>
      </w:hyperlink>
    </w:p>
    <w:p w14:paraId="5F7052B8" w14:textId="77777777" w:rsidR="008A6BFC" w:rsidRDefault="00626D3B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fr-CH" w:eastAsia="de-CH"/>
        </w:rPr>
      </w:pPr>
      <w:hyperlink w:anchor="_Toc522526243" w:history="1">
        <w:r>
          <w:rPr>
            <w:lang w:val="fr-CH"/>
          </w:rPr>
          <w:t>5.4</w:t>
        </w:r>
        <w:r>
          <w:rPr>
            <w:rFonts w:ascii="Calibri" w:hAnsi="Calibri"/>
            <w:sz w:val="22"/>
            <w:szCs w:val="22"/>
            <w:lang w:val="fr-CH" w:eastAsia="de-CH"/>
          </w:rPr>
          <w:tab/>
        </w:r>
        <w:r>
          <w:rPr>
            <w:lang w:val="fr-CH"/>
          </w:rPr>
          <w:t>Frein aux dépenses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_Toc522526243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6</w:t>
        </w:r>
        <w:r>
          <w:rPr>
            <w:webHidden/>
            <w:lang w:val="fr-CH"/>
          </w:rPr>
          <w:fldChar w:fldCharType="end"/>
        </w:r>
      </w:hyperlink>
    </w:p>
    <w:p w14:paraId="732256AD" w14:textId="77777777" w:rsidR="008A6BFC" w:rsidRDefault="00626D3B">
      <w:pPr>
        <w:pStyle w:val="Verzeichnis2"/>
        <w:tabs>
          <w:tab w:val="left" w:pos="1276"/>
        </w:tabs>
        <w:rPr>
          <w:rFonts w:ascii="Calibri" w:hAnsi="Calibri"/>
          <w:sz w:val="22"/>
          <w:szCs w:val="22"/>
          <w:lang w:val="fr-CH" w:eastAsia="de-CH"/>
        </w:rPr>
      </w:pPr>
      <w:hyperlink w:anchor="_Toc522526244" w:history="1">
        <w:r>
          <w:rPr>
            <w:lang w:val="fr-CH"/>
          </w:rPr>
          <w:t>5.5</w:t>
        </w:r>
        <w:r>
          <w:rPr>
            <w:rFonts w:ascii="Calibri" w:hAnsi="Calibri"/>
            <w:sz w:val="22"/>
            <w:szCs w:val="22"/>
            <w:lang w:val="fr-CH" w:eastAsia="de-CH"/>
          </w:rPr>
          <w:tab/>
        </w:r>
        <w:r>
          <w:rPr>
            <w:lang w:val="fr-CH"/>
          </w:rPr>
          <w:t>Conformité à la loi sur les subventions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_Toc522526244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6</w:t>
        </w:r>
        <w:r>
          <w:rPr>
            <w:webHidden/>
            <w:lang w:val="fr-CH"/>
          </w:rPr>
          <w:fldChar w:fldCharType="end"/>
        </w:r>
      </w:hyperlink>
    </w:p>
    <w:p w14:paraId="07641207" w14:textId="77777777" w:rsidR="008A6BFC" w:rsidRDefault="00626D3B">
      <w:pPr>
        <w:pStyle w:val="Verzeichnis1"/>
        <w:rPr>
          <w:rFonts w:ascii="Calibri" w:hAnsi="Calibri"/>
          <w:b w:val="0"/>
          <w:sz w:val="22"/>
          <w:szCs w:val="22"/>
          <w:lang w:val="fr-CH" w:eastAsia="de-CH"/>
        </w:rPr>
      </w:pPr>
      <w:hyperlink w:anchor="_Toc522526245" w:history="1">
        <w:r>
          <w:rPr>
            <w:highlight w:val="yellow"/>
            <w:lang w:val="fr-CH"/>
          </w:rPr>
          <w:t>Liste des abréviations utilisées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_Toc522526245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7</w:t>
        </w:r>
        <w:r>
          <w:rPr>
            <w:webHidden/>
            <w:lang w:val="fr-CH"/>
          </w:rPr>
          <w:fldChar w:fldCharType="end"/>
        </w:r>
      </w:hyperlink>
    </w:p>
    <w:p w14:paraId="25144EAB" w14:textId="77777777" w:rsidR="008A6BFC" w:rsidRDefault="00626D3B">
      <w:pPr>
        <w:pStyle w:val="Verzeichnis1"/>
        <w:rPr>
          <w:rFonts w:ascii="Calibri" w:hAnsi="Calibri"/>
          <w:b w:val="0"/>
          <w:sz w:val="22"/>
          <w:szCs w:val="22"/>
          <w:lang w:val="fr-CH" w:eastAsia="de-CH"/>
        </w:rPr>
      </w:pPr>
      <w:hyperlink w:anchor="_Toc522526246" w:history="1">
        <w:r>
          <w:rPr>
            <w:highlight w:val="yellow"/>
            <w:lang w:val="fr-CH"/>
          </w:rPr>
          <w:t>Glossaire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_Toc522526246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7</w:t>
        </w:r>
        <w:r>
          <w:rPr>
            <w:webHidden/>
            <w:lang w:val="fr-CH"/>
          </w:rPr>
          <w:fldChar w:fldCharType="end"/>
        </w:r>
      </w:hyperlink>
    </w:p>
    <w:p w14:paraId="171AAB79" w14:textId="77777777" w:rsidR="008A6BFC" w:rsidRDefault="00626D3B">
      <w:pPr>
        <w:pStyle w:val="Verzeichnis1"/>
        <w:rPr>
          <w:rFonts w:ascii="Calibri" w:hAnsi="Calibri"/>
          <w:b w:val="0"/>
          <w:sz w:val="22"/>
          <w:szCs w:val="22"/>
          <w:lang w:val="fr-CH" w:eastAsia="de-CH"/>
        </w:rPr>
      </w:pPr>
      <w:hyperlink w:anchor="_Toc522526247" w:history="1">
        <w:r>
          <w:rPr>
            <w:highlight w:val="yellow"/>
            <w:lang w:val="fr-CH"/>
          </w:rPr>
          <w:t>Bibliographie</w:t>
        </w:r>
        <w:r>
          <w:rPr>
            <w:webHidden/>
            <w:lang w:val="fr-CH"/>
          </w:rPr>
          <w:tab/>
        </w:r>
        <w:r>
          <w:rPr>
            <w:webHidden/>
            <w:lang w:val="fr-CH"/>
          </w:rPr>
          <w:fldChar w:fldCharType="begin"/>
        </w:r>
        <w:r>
          <w:rPr>
            <w:webHidden/>
            <w:lang w:val="fr-CH"/>
          </w:rPr>
          <w:instrText xml:space="preserve"> PAGEREF _Toc522526247 \h </w:instrText>
        </w:r>
        <w:r>
          <w:rPr>
            <w:webHidden/>
            <w:lang w:val="fr-CH"/>
          </w:rPr>
        </w:r>
        <w:r>
          <w:rPr>
            <w:webHidden/>
            <w:lang w:val="fr-CH"/>
          </w:rPr>
          <w:fldChar w:fldCharType="separate"/>
        </w:r>
        <w:r>
          <w:rPr>
            <w:noProof/>
            <w:webHidden/>
            <w:lang w:val="fr-CH"/>
          </w:rPr>
          <w:t>7</w:t>
        </w:r>
        <w:r>
          <w:rPr>
            <w:webHidden/>
            <w:lang w:val="fr-CH"/>
          </w:rPr>
          <w:fldChar w:fldCharType="end"/>
        </w:r>
      </w:hyperlink>
    </w:p>
    <w:p w14:paraId="75310105" w14:textId="77777777" w:rsidR="008A6BFC" w:rsidRDefault="00626D3B">
      <w:pPr>
        <w:pStyle w:val="Abstand4pt"/>
        <w:rPr>
          <w:lang w:val="fr-CH"/>
        </w:rPr>
      </w:pPr>
      <w:r>
        <w:rPr>
          <w:lang w:val="fr-CH"/>
        </w:rPr>
        <w:fldChar w:fldCharType="end"/>
      </w:r>
    </w:p>
    <w:p w14:paraId="74010244" w14:textId="77777777" w:rsidR="008A6BFC" w:rsidRDefault="00626D3B">
      <w:pPr>
        <w:pStyle w:val="Verzeichnis1"/>
        <w:rPr>
          <w:lang w:val="fr-CH"/>
        </w:rPr>
      </w:pPr>
      <w:r>
        <w:rPr>
          <w:lang w:val="fr-CH"/>
        </w:rPr>
        <w:t>Annexes</w:t>
      </w:r>
      <w:r>
        <w:rPr>
          <w:lang w:val="fr-CH"/>
        </w:rPr>
        <w:tab/>
        <w:t>xx</w:t>
      </w:r>
    </w:p>
    <w:p w14:paraId="65C0E8CE" w14:textId="77777777" w:rsidR="008A6BFC" w:rsidRDefault="00626D3B">
      <w:pPr>
        <w:pStyle w:val="Verzeichnis1"/>
        <w:rPr>
          <w:lang w:val="fr-CH"/>
        </w:rPr>
      </w:pPr>
      <w:r>
        <w:rPr>
          <w:lang w:val="fr-CH"/>
        </w:rPr>
        <w:t>Textes faisant l’objet du message</w:t>
      </w:r>
      <w:r>
        <w:rPr>
          <w:lang w:val="fr-CH"/>
        </w:rPr>
        <w:tab/>
        <w:t>xx</w:t>
      </w:r>
    </w:p>
    <w:p w14:paraId="34B01BA6" w14:textId="77777777" w:rsidR="008A6BFC" w:rsidRDefault="008A6BFC">
      <w:pPr>
        <w:pStyle w:val="Abstand4pt"/>
        <w:rPr>
          <w:lang w:val="fr-CH"/>
        </w:rPr>
      </w:pPr>
    </w:p>
    <w:p w14:paraId="63218FF6" w14:textId="439E043E" w:rsidR="008A6BFC" w:rsidRDefault="00626D3B">
      <w:pPr>
        <w:pStyle w:val="Verzeichnis1"/>
        <w:rPr>
          <w:b w:val="0"/>
          <w:lang w:val="fr-CH"/>
        </w:rPr>
      </w:pPr>
      <w:r>
        <w:rPr>
          <w:lang w:val="fr-CH"/>
        </w:rPr>
        <w:t xml:space="preserve">Titre acte normatif </w:t>
      </w:r>
      <w:r>
        <w:rPr>
          <w:b w:val="0"/>
          <w:i/>
          <w:lang w:val="fr-CH"/>
        </w:rPr>
        <w:t>(Projet)</w:t>
      </w:r>
      <w:r>
        <w:rPr>
          <w:lang w:val="fr-CH"/>
        </w:rPr>
        <w:tab/>
      </w:r>
      <w:r w:rsidR="005235E9" w:rsidRPr="005235E9">
        <w:rPr>
          <w:b w:val="0"/>
          <w:lang w:val="fr-CH"/>
        </w:rPr>
        <w:t>{{$$ref2}}</w:t>
      </w:r>
    </w:p>
    <w:p w14:paraId="199CB659" w14:textId="77777777" w:rsidR="008A6BFC" w:rsidRDefault="00626D3B">
      <w:pPr>
        <w:pStyle w:val="Error"/>
        <w:spacing w:before="400"/>
        <w:jc w:val="center"/>
        <w:rPr>
          <w:b/>
          <w:bCs/>
          <w:sz w:val="30"/>
          <w:szCs w:val="30"/>
          <w:lang w:val="fr-CH"/>
        </w:rPr>
      </w:pPr>
      <w:r>
        <w:rPr>
          <w:b/>
          <w:bCs/>
          <w:sz w:val="30"/>
          <w:szCs w:val="30"/>
          <w:lang w:val="fr-CH"/>
        </w:rPr>
        <w:t>Table des matières à partir de 30 pages !!!</w:t>
      </w:r>
    </w:p>
    <w:p w14:paraId="2C0C2FFA" w14:textId="77777777" w:rsidR="008A6BFC" w:rsidRDefault="00626D3B">
      <w:pPr>
        <w:pStyle w:val="Error"/>
        <w:jc w:val="center"/>
        <w:rPr>
          <w:sz w:val="22"/>
          <w:szCs w:val="22"/>
          <w:lang w:val="fr-CH"/>
        </w:rPr>
      </w:pPr>
      <w:r>
        <w:rPr>
          <w:sz w:val="22"/>
          <w:szCs w:val="22"/>
          <w:lang w:val="fr-CH"/>
        </w:rPr>
        <w:t>(Message inclus annexes, sans textes de l’acte)</w:t>
      </w:r>
    </w:p>
    <w:p w14:paraId="6A9953C6" w14:textId="77777777" w:rsidR="008A6BFC" w:rsidRDefault="00626D3B">
      <w:pPr>
        <w:pStyle w:val="TitelBotschaftinnen"/>
        <w:rPr>
          <w:lang w:val="fr-CH"/>
        </w:rPr>
      </w:pPr>
      <w:r>
        <w:rPr>
          <w:lang w:val="fr-CH"/>
        </w:rPr>
        <w:br w:type="page"/>
      </w:r>
      <w:r>
        <w:rPr>
          <w:lang w:val="fr-CH"/>
        </w:rPr>
        <w:lastRenderedPageBreak/>
        <w:t>Message</w:t>
      </w:r>
    </w:p>
    <w:p w14:paraId="172FB77C" w14:textId="77777777" w:rsidR="008A6BFC" w:rsidRDefault="00626D3B">
      <w:pPr>
        <w:pStyle w:val="berschrift1"/>
        <w:rPr>
          <w:lang w:val="fr-CH"/>
        </w:rPr>
      </w:pPr>
      <w:bookmarkStart w:id="7" w:name="_Toc522526228"/>
      <w:r>
        <w:rPr>
          <w:lang w:val="fr-CH"/>
        </w:rPr>
        <w:t>Contexte</w:t>
      </w:r>
      <w:bookmarkEnd w:id="7"/>
    </w:p>
    <w:p w14:paraId="1C9EE0BF" w14:textId="77777777" w:rsidR="008A6BFC" w:rsidRDefault="00626D3B">
      <w:pPr>
        <w:pStyle w:val="berschrift2"/>
        <w:rPr>
          <w:lang w:val="fr-CH"/>
        </w:rPr>
      </w:pPr>
      <w:bookmarkStart w:id="8" w:name="_Toc522526229"/>
      <w:r>
        <w:rPr>
          <w:lang w:val="fr-CH"/>
        </w:rPr>
        <w:t>Motif de la demande de crédit et intérêt du projet</w:t>
      </w:r>
      <w:bookmarkEnd w:id="8"/>
    </w:p>
    <w:p w14:paraId="1620CAEB" w14:textId="77777777" w:rsidR="008A6BFC" w:rsidRDefault="00626D3B">
      <w:pPr>
        <w:pStyle w:val="Absatzvor"/>
        <w:rPr>
          <w:lang w:val="fr-CH"/>
        </w:rPr>
      </w:pPr>
      <w:r>
        <w:rPr>
          <w:lang w:val="fr-CH"/>
        </w:rPr>
        <w:t>Texte …</w:t>
      </w:r>
    </w:p>
    <w:p w14:paraId="03155073" w14:textId="77777777" w:rsidR="008A6BFC" w:rsidRDefault="00626D3B">
      <w:pPr>
        <w:pStyle w:val="Absatz"/>
        <w:rPr>
          <w:lang w:val="fr-CH"/>
        </w:rPr>
      </w:pPr>
      <w:r>
        <w:rPr>
          <w:lang w:val="fr-CH"/>
        </w:rPr>
        <w:t>Texte …</w:t>
      </w:r>
    </w:p>
    <w:p w14:paraId="63BBEC4B" w14:textId="77777777" w:rsidR="008A6BFC" w:rsidRDefault="008A6BFC">
      <w:pPr>
        <w:pStyle w:val="Abstand18pt"/>
        <w:rPr>
          <w:lang w:val="fr-CH"/>
        </w:rPr>
      </w:pPr>
    </w:p>
    <w:p w14:paraId="3B64F302" w14:textId="77777777" w:rsidR="008A6BFC" w:rsidRDefault="00626D3B">
      <w:pPr>
        <w:pStyle w:val="berschrift2"/>
        <w:rPr>
          <w:lang w:val="fr-CH"/>
        </w:rPr>
      </w:pPr>
      <w:bookmarkStart w:id="9" w:name="_Toc522526230"/>
      <w:r>
        <w:rPr>
          <w:lang w:val="fr-CH"/>
        </w:rPr>
        <w:t>Autres solutions étudiées</w:t>
      </w:r>
      <w:bookmarkEnd w:id="9"/>
    </w:p>
    <w:p w14:paraId="2ACB6493" w14:textId="77777777" w:rsidR="008A6BFC" w:rsidRDefault="00626D3B">
      <w:pPr>
        <w:pStyle w:val="Absatzvor"/>
        <w:rPr>
          <w:lang w:val="fr-CH"/>
        </w:rPr>
      </w:pPr>
      <w:r>
        <w:rPr>
          <w:lang w:val="fr-CH"/>
        </w:rPr>
        <w:t>Texte …</w:t>
      </w:r>
    </w:p>
    <w:p w14:paraId="57DE34DE" w14:textId="77777777" w:rsidR="008A6BFC" w:rsidRDefault="00626D3B">
      <w:pPr>
        <w:pStyle w:val="Absatz"/>
        <w:rPr>
          <w:lang w:val="fr-CH"/>
        </w:rPr>
      </w:pPr>
      <w:r>
        <w:rPr>
          <w:lang w:val="fr-CH"/>
        </w:rPr>
        <w:t>Texte …</w:t>
      </w:r>
    </w:p>
    <w:p w14:paraId="029EFDD9" w14:textId="77777777" w:rsidR="008A6BFC" w:rsidRDefault="008A6BFC">
      <w:pPr>
        <w:pStyle w:val="Abstand18pt"/>
        <w:rPr>
          <w:lang w:val="fr-CH"/>
        </w:rPr>
      </w:pPr>
    </w:p>
    <w:p w14:paraId="287D0F1A" w14:textId="77777777" w:rsidR="008A6BFC" w:rsidRDefault="00626D3B">
      <w:pPr>
        <w:pStyle w:val="berschrift2"/>
        <w:rPr>
          <w:lang w:val="fr-CH"/>
        </w:rPr>
      </w:pPr>
      <w:bookmarkStart w:id="10" w:name="_Toc522526231"/>
      <w:r>
        <w:rPr>
          <w:lang w:val="fr-CH"/>
        </w:rPr>
        <w:t>Relation avec le programme de la législature et avec les stratégies du Conseil fédéral</w:t>
      </w:r>
      <w:bookmarkEnd w:id="10"/>
    </w:p>
    <w:p w14:paraId="60B924CC" w14:textId="77777777" w:rsidR="008A6BFC" w:rsidRDefault="00626D3B">
      <w:pPr>
        <w:pStyle w:val="Absatzvor"/>
        <w:rPr>
          <w:lang w:val="fr-CH"/>
        </w:rPr>
      </w:pPr>
      <w:r>
        <w:rPr>
          <w:lang w:val="fr-CH"/>
        </w:rPr>
        <w:t>Texte …</w:t>
      </w:r>
    </w:p>
    <w:p w14:paraId="39C59A79" w14:textId="77777777" w:rsidR="008A6BFC" w:rsidRDefault="00626D3B">
      <w:pPr>
        <w:pStyle w:val="Absatz"/>
        <w:rPr>
          <w:lang w:val="fr-CH"/>
        </w:rPr>
      </w:pPr>
      <w:r>
        <w:rPr>
          <w:lang w:val="fr-CH"/>
        </w:rPr>
        <w:t>Texte …</w:t>
      </w:r>
    </w:p>
    <w:p w14:paraId="6CC3F12A" w14:textId="77777777" w:rsidR="008A6BFC" w:rsidRDefault="008A6BFC">
      <w:pPr>
        <w:pStyle w:val="Abstand18pt"/>
        <w:rPr>
          <w:lang w:val="fr-CH"/>
        </w:rPr>
      </w:pPr>
    </w:p>
    <w:p w14:paraId="3407D6F6" w14:textId="77777777" w:rsidR="008A6BFC" w:rsidRDefault="00626D3B">
      <w:pPr>
        <w:pStyle w:val="berschrift2"/>
        <w:rPr>
          <w:lang w:val="fr-CH"/>
        </w:rPr>
      </w:pPr>
      <w:bookmarkStart w:id="11" w:name="_Toc522526232"/>
      <w:r>
        <w:rPr>
          <w:lang w:val="fr-CH"/>
        </w:rPr>
        <w:t>Classement d’interventions parlementaires</w:t>
      </w:r>
      <w:bookmarkEnd w:id="11"/>
    </w:p>
    <w:p w14:paraId="2BCE7B34" w14:textId="77777777" w:rsidR="008A6BFC" w:rsidRDefault="00626D3B">
      <w:pPr>
        <w:pStyle w:val="Absatzvor"/>
        <w:rPr>
          <w:lang w:val="fr-CH"/>
        </w:rPr>
      </w:pPr>
      <w:r>
        <w:rPr>
          <w:lang w:val="fr-CH"/>
        </w:rPr>
        <w:t>Texte …</w:t>
      </w:r>
    </w:p>
    <w:p w14:paraId="2B593995" w14:textId="77777777" w:rsidR="008A6BFC" w:rsidRDefault="00626D3B">
      <w:pPr>
        <w:pStyle w:val="Absatz"/>
        <w:rPr>
          <w:lang w:val="fr-CH"/>
        </w:rPr>
      </w:pPr>
      <w:r>
        <w:rPr>
          <w:lang w:val="fr-CH"/>
        </w:rPr>
        <w:t>Texte …</w:t>
      </w:r>
    </w:p>
    <w:p w14:paraId="1902CBBE" w14:textId="77777777" w:rsidR="008A6BFC" w:rsidRDefault="008A6BFC">
      <w:pPr>
        <w:pStyle w:val="Abstand18pt"/>
        <w:rPr>
          <w:lang w:val="fr-CH"/>
        </w:rPr>
      </w:pPr>
    </w:p>
    <w:p w14:paraId="1B4EFDDC" w14:textId="77777777" w:rsidR="008A6BFC" w:rsidRDefault="00626D3B">
      <w:pPr>
        <w:pStyle w:val="berschrift1"/>
        <w:rPr>
          <w:lang w:val="fr-CH"/>
        </w:rPr>
      </w:pPr>
      <w:bookmarkStart w:id="12" w:name="_Toc522526233"/>
      <w:r>
        <w:rPr>
          <w:lang w:val="fr-CH"/>
        </w:rPr>
        <w:t>Procédure préliminaire, consultation comprise</w:t>
      </w:r>
      <w:bookmarkEnd w:id="12"/>
    </w:p>
    <w:p w14:paraId="406D9F7D" w14:textId="77777777" w:rsidR="008A6BFC" w:rsidRDefault="00626D3B">
      <w:pPr>
        <w:pStyle w:val="Absatzvor"/>
        <w:rPr>
          <w:lang w:val="fr-CH"/>
        </w:rPr>
      </w:pPr>
      <w:r>
        <w:rPr>
          <w:lang w:val="fr-CH"/>
        </w:rPr>
        <w:t>Texte …</w:t>
      </w:r>
    </w:p>
    <w:p w14:paraId="488C4B96" w14:textId="77777777" w:rsidR="008A6BFC" w:rsidRDefault="00626D3B">
      <w:pPr>
        <w:pStyle w:val="Absatz"/>
        <w:rPr>
          <w:lang w:val="fr-CH"/>
        </w:rPr>
      </w:pPr>
      <w:r>
        <w:rPr>
          <w:lang w:val="fr-CH"/>
        </w:rPr>
        <w:t>Texte …</w:t>
      </w:r>
    </w:p>
    <w:p w14:paraId="493C96C7" w14:textId="77777777" w:rsidR="008A6BFC" w:rsidRDefault="008A6BFC">
      <w:pPr>
        <w:pStyle w:val="Abstand18pt"/>
        <w:rPr>
          <w:lang w:val="fr-CH"/>
        </w:rPr>
      </w:pPr>
    </w:p>
    <w:p w14:paraId="34712F9A" w14:textId="77777777" w:rsidR="008A6BFC" w:rsidRDefault="00626D3B">
      <w:pPr>
        <w:pStyle w:val="berschrift1"/>
        <w:rPr>
          <w:lang w:val="fr-CH"/>
        </w:rPr>
      </w:pPr>
      <w:bookmarkStart w:id="13" w:name="_Toc522526234"/>
      <w:r>
        <w:rPr>
          <w:lang w:val="fr-CH"/>
        </w:rPr>
        <w:t>Contenu de l’arrêté de crédit</w:t>
      </w:r>
      <w:bookmarkEnd w:id="13"/>
    </w:p>
    <w:p w14:paraId="753C0294" w14:textId="77777777" w:rsidR="008A6BFC" w:rsidRDefault="00626D3B">
      <w:pPr>
        <w:pStyle w:val="berschrift2"/>
        <w:rPr>
          <w:lang w:val="fr-CH"/>
        </w:rPr>
      </w:pPr>
      <w:bookmarkStart w:id="14" w:name="_Toc522526235"/>
      <w:r>
        <w:rPr>
          <w:lang w:val="fr-CH"/>
        </w:rPr>
        <w:t>Proposition du Conseil fédéral, avec exposé</w:t>
      </w:r>
      <w:r>
        <w:rPr>
          <w:lang w:val="fr-CH"/>
        </w:rPr>
        <w:br/>
        <w:t>des motifs</w:t>
      </w:r>
      <w:bookmarkEnd w:id="14"/>
    </w:p>
    <w:p w14:paraId="1A3BED97" w14:textId="77777777" w:rsidR="008A6BFC" w:rsidRDefault="00626D3B">
      <w:pPr>
        <w:pStyle w:val="Absatzvor"/>
        <w:rPr>
          <w:lang w:val="fr-CH"/>
        </w:rPr>
      </w:pPr>
      <w:r>
        <w:rPr>
          <w:lang w:val="fr-CH"/>
        </w:rPr>
        <w:t>Texte …</w:t>
      </w:r>
    </w:p>
    <w:p w14:paraId="08167D38" w14:textId="77777777" w:rsidR="008A6BFC" w:rsidRDefault="00626D3B">
      <w:pPr>
        <w:pStyle w:val="Absatz"/>
        <w:rPr>
          <w:lang w:val="fr-CH"/>
        </w:rPr>
      </w:pPr>
      <w:r>
        <w:rPr>
          <w:lang w:val="fr-CH"/>
        </w:rPr>
        <w:t>Texte …</w:t>
      </w:r>
    </w:p>
    <w:p w14:paraId="61CE8C22" w14:textId="77777777" w:rsidR="008A6BFC" w:rsidRDefault="008A6BFC">
      <w:pPr>
        <w:pStyle w:val="Abstand18pt"/>
        <w:rPr>
          <w:lang w:val="fr-CH"/>
        </w:rPr>
      </w:pPr>
    </w:p>
    <w:p w14:paraId="4BE2D66F" w14:textId="77777777" w:rsidR="008A6BFC" w:rsidRDefault="00626D3B">
      <w:pPr>
        <w:pStyle w:val="berschrift2"/>
        <w:rPr>
          <w:lang w:val="fr-CH"/>
        </w:rPr>
      </w:pPr>
      <w:bookmarkStart w:id="15" w:name="_Toc522526236"/>
      <w:r>
        <w:rPr>
          <w:lang w:val="fr-CH"/>
        </w:rPr>
        <w:lastRenderedPageBreak/>
        <w:t>Description du projet</w:t>
      </w:r>
      <w:r>
        <w:rPr>
          <w:rFonts w:eastAsia="SimSun"/>
          <w:lang w:val="fr-CH"/>
        </w:rPr>
        <w:t xml:space="preserve"> et c</w:t>
      </w:r>
      <w:r>
        <w:rPr>
          <w:lang w:val="fr-CH"/>
        </w:rPr>
        <w:t>ommentaire des principales dispositions</w:t>
      </w:r>
      <w:bookmarkEnd w:id="15"/>
    </w:p>
    <w:p w14:paraId="5849313F" w14:textId="77777777" w:rsidR="008A6BFC" w:rsidRDefault="00626D3B">
      <w:pPr>
        <w:pStyle w:val="Absatzvor"/>
        <w:rPr>
          <w:lang w:val="fr-CH"/>
        </w:rPr>
      </w:pPr>
      <w:r>
        <w:rPr>
          <w:lang w:val="fr-CH"/>
        </w:rPr>
        <w:t>Texte …</w:t>
      </w:r>
    </w:p>
    <w:p w14:paraId="0AF31E53" w14:textId="77777777" w:rsidR="008A6BFC" w:rsidRDefault="00626D3B">
      <w:pPr>
        <w:pStyle w:val="Absatz"/>
        <w:rPr>
          <w:lang w:val="fr-CH"/>
        </w:rPr>
      </w:pPr>
      <w:r>
        <w:rPr>
          <w:lang w:val="fr-CH"/>
        </w:rPr>
        <w:t>Texte …</w:t>
      </w:r>
    </w:p>
    <w:p w14:paraId="2BDF00DD" w14:textId="77777777" w:rsidR="008A6BFC" w:rsidRDefault="008A6BFC">
      <w:pPr>
        <w:pStyle w:val="Abstand18pt"/>
        <w:rPr>
          <w:lang w:val="fr-CH"/>
        </w:rPr>
      </w:pPr>
    </w:p>
    <w:p w14:paraId="2530E64B" w14:textId="77777777" w:rsidR="008A6BFC" w:rsidRDefault="00626D3B">
      <w:pPr>
        <w:pStyle w:val="berschrift2"/>
        <w:rPr>
          <w:lang w:val="fr-CH"/>
        </w:rPr>
      </w:pPr>
      <w:bookmarkStart w:id="16" w:name="_Toc522526237"/>
      <w:r>
        <w:rPr>
          <w:lang w:val="fr-CH"/>
        </w:rPr>
        <w:t>Prévisions de renchérissement</w:t>
      </w:r>
      <w:bookmarkEnd w:id="16"/>
    </w:p>
    <w:p w14:paraId="5FFF9413" w14:textId="77777777" w:rsidR="008A6BFC" w:rsidRDefault="00626D3B">
      <w:pPr>
        <w:pStyle w:val="Absatzvor"/>
        <w:rPr>
          <w:lang w:val="fr-CH"/>
        </w:rPr>
      </w:pPr>
      <w:r>
        <w:rPr>
          <w:highlight w:val="lightGray"/>
          <w:lang w:val="fr-CH"/>
        </w:rPr>
        <w:t>Les prévisions de renchérissement à partir desquelles a été défini le volume du crédit-cadre figurent à l’art. X du projet d’arrêté fédéral. Elles sont basées sur la valeur de yyy,zz points de l’indice des prix à la consommation de décembre 20xx, avec pour base «décembre 20xx = 100 points». Les crédits budgétaires annuels sont adaptés à chaque fois en fonction des dernières prévisions de renchérissement.</w:t>
      </w:r>
    </w:p>
    <w:p w14:paraId="6AE08C05" w14:textId="77777777" w:rsidR="008A6BFC" w:rsidRDefault="00626D3B">
      <w:pPr>
        <w:pStyle w:val="Absatz"/>
        <w:rPr>
          <w:lang w:val="fr-CH"/>
        </w:rPr>
      </w:pPr>
      <w:r>
        <w:rPr>
          <w:lang w:val="fr-CH"/>
        </w:rPr>
        <w:t>Texte …</w:t>
      </w:r>
    </w:p>
    <w:p w14:paraId="436883F8" w14:textId="77777777" w:rsidR="008A6BFC" w:rsidRDefault="008A6BFC">
      <w:pPr>
        <w:pStyle w:val="Abstand18pt"/>
        <w:rPr>
          <w:lang w:val="fr-CH"/>
        </w:rPr>
      </w:pPr>
    </w:p>
    <w:p w14:paraId="1B9B8727" w14:textId="77777777" w:rsidR="008A6BFC" w:rsidRDefault="00626D3B">
      <w:pPr>
        <w:pStyle w:val="berschrift1"/>
        <w:rPr>
          <w:lang w:val="fr-CH"/>
        </w:rPr>
      </w:pPr>
      <w:bookmarkStart w:id="17" w:name="_Toc522526238"/>
      <w:r>
        <w:rPr>
          <w:lang w:val="fr-CH"/>
        </w:rPr>
        <w:t>Conséquences</w:t>
      </w:r>
      <w:bookmarkEnd w:id="17"/>
    </w:p>
    <w:p w14:paraId="389CB6A4" w14:textId="77777777" w:rsidR="008A6BFC" w:rsidRDefault="00626D3B">
      <w:pPr>
        <w:pStyle w:val="Absatzvor"/>
        <w:rPr>
          <w:lang w:val="fr-CH"/>
        </w:rPr>
      </w:pPr>
      <w:r>
        <w:rPr>
          <w:lang w:val="fr-CH"/>
        </w:rPr>
        <w:t>Texte …</w:t>
      </w:r>
    </w:p>
    <w:p w14:paraId="6F177263" w14:textId="77777777" w:rsidR="008A6BFC" w:rsidRDefault="00626D3B">
      <w:pPr>
        <w:pStyle w:val="Absatz"/>
        <w:rPr>
          <w:lang w:val="fr-CH"/>
        </w:rPr>
      </w:pPr>
      <w:r>
        <w:rPr>
          <w:lang w:val="fr-CH"/>
        </w:rPr>
        <w:t>Texte …</w:t>
      </w:r>
    </w:p>
    <w:p w14:paraId="718C44BC" w14:textId="77777777" w:rsidR="008A6BFC" w:rsidRDefault="008A6BFC">
      <w:pPr>
        <w:pStyle w:val="Abstand18pt"/>
        <w:rPr>
          <w:lang w:val="fr-CH"/>
        </w:rPr>
      </w:pPr>
    </w:p>
    <w:p w14:paraId="2D35DB68" w14:textId="77777777" w:rsidR="008A6BFC" w:rsidRDefault="00626D3B">
      <w:pPr>
        <w:pStyle w:val="berschrift1"/>
        <w:rPr>
          <w:lang w:val="fr-CH"/>
        </w:rPr>
      </w:pPr>
      <w:bookmarkStart w:id="18" w:name="_Toc522526239"/>
      <w:r>
        <w:rPr>
          <w:lang w:val="fr-CH"/>
        </w:rPr>
        <w:t>Aspects juridiques</w:t>
      </w:r>
      <w:bookmarkEnd w:id="18"/>
    </w:p>
    <w:p w14:paraId="062EE90B" w14:textId="77777777" w:rsidR="008A6BFC" w:rsidRDefault="00626D3B">
      <w:pPr>
        <w:pStyle w:val="berschrift2"/>
        <w:rPr>
          <w:lang w:val="fr-CH"/>
        </w:rPr>
      </w:pPr>
      <w:bookmarkStart w:id="19" w:name="_Toc522526240"/>
      <w:r>
        <w:rPr>
          <w:lang w:val="fr-CH"/>
        </w:rPr>
        <w:t>Constitutionnalité et légalité</w:t>
      </w:r>
      <w:bookmarkEnd w:id="19"/>
    </w:p>
    <w:p w14:paraId="50AF10AE" w14:textId="77777777" w:rsidR="008A6BFC" w:rsidRDefault="00626D3B">
      <w:pPr>
        <w:pStyle w:val="Absatzvor-kurs"/>
        <w:rPr>
          <w:highlight w:val="lightGray"/>
          <w:lang w:val="fr-CH"/>
        </w:rPr>
      </w:pPr>
      <w:r>
        <w:rPr>
          <w:highlight w:val="yellow"/>
          <w:lang w:val="fr-CH"/>
        </w:rPr>
        <w:t>(si l’affaire ne présente pas de difficultés particulières)</w:t>
      </w:r>
    </w:p>
    <w:p w14:paraId="671FBA33" w14:textId="77777777" w:rsidR="008A6BFC" w:rsidRDefault="00626D3B">
      <w:pPr>
        <w:pStyle w:val="Absatzvor"/>
        <w:rPr>
          <w:highlight w:val="lightGray"/>
          <w:lang w:val="fr-CH"/>
        </w:rPr>
      </w:pPr>
      <w:r>
        <w:rPr>
          <w:highlight w:val="lightGray"/>
          <w:lang w:val="fr-CH"/>
        </w:rPr>
        <w:t>L’Assemblée fédérale est habilitée à voter le présent arrêté financier en vertu de l’art. 167 Cst. [Conformément à l’art. XXX de la loi …, les moyens concernés sont alloués sous la forme de crédits de programme ouverts pour plusieurs années.]</w:t>
      </w:r>
    </w:p>
    <w:p w14:paraId="4737324F" w14:textId="77777777" w:rsidR="008A6BFC" w:rsidRDefault="00626D3B">
      <w:pPr>
        <w:pStyle w:val="Absatz"/>
        <w:rPr>
          <w:highlight w:val="lightGray"/>
          <w:lang w:val="fr-CH"/>
        </w:rPr>
      </w:pPr>
      <w:r>
        <w:rPr>
          <w:highlight w:val="lightGray"/>
          <w:lang w:val="fr-CH"/>
        </w:rPr>
        <w:t>Les dépenses concernées sont engagées [</w:t>
      </w:r>
      <w:r>
        <w:rPr>
          <w:i/>
          <w:highlight w:val="yellow"/>
          <w:lang w:val="fr-CH"/>
        </w:rPr>
        <w:t>ou:</w:t>
      </w:r>
      <w:r>
        <w:rPr>
          <w:highlight w:val="lightGray"/>
          <w:lang w:val="fr-CH"/>
        </w:rPr>
        <w:t xml:space="preserve"> les subventions concernées sont allouées] en vertu de l’art. YYY de la loi précitée [</w:t>
      </w:r>
      <w:r>
        <w:rPr>
          <w:i/>
          <w:highlight w:val="lightGray"/>
          <w:lang w:val="fr-CH"/>
        </w:rPr>
        <w:t>développer ce point, ou renvoyer à l’emplacement où il a été précédemment développé</w:t>
      </w:r>
      <w:r>
        <w:rPr>
          <w:highlight w:val="lightGray"/>
          <w:lang w:val="fr-CH"/>
        </w:rPr>
        <w:t>]</w:t>
      </w:r>
    </w:p>
    <w:p w14:paraId="2B91DD3D" w14:textId="77777777" w:rsidR="008A6BFC" w:rsidRDefault="00626D3B">
      <w:pPr>
        <w:pStyle w:val="Absatz"/>
        <w:rPr>
          <w:lang w:val="fr-CH"/>
        </w:rPr>
      </w:pPr>
      <w:r>
        <w:rPr>
          <w:lang w:val="fr-CH"/>
        </w:rPr>
        <w:t>Texte …</w:t>
      </w:r>
    </w:p>
    <w:p w14:paraId="15E12D27" w14:textId="77777777" w:rsidR="008A6BFC" w:rsidRDefault="008A6BFC">
      <w:pPr>
        <w:pStyle w:val="Abstand18pt"/>
        <w:rPr>
          <w:lang w:val="fr-CH"/>
        </w:rPr>
      </w:pPr>
    </w:p>
    <w:p w14:paraId="7A8DE949" w14:textId="77777777" w:rsidR="008A6BFC" w:rsidRDefault="00626D3B">
      <w:pPr>
        <w:pStyle w:val="berschrift2"/>
        <w:rPr>
          <w:lang w:val="fr-CH"/>
        </w:rPr>
      </w:pPr>
      <w:bookmarkStart w:id="20" w:name="_Toc522526241"/>
      <w:r>
        <w:rPr>
          <w:lang w:val="fr-CH"/>
        </w:rPr>
        <w:t>Compatibilité avec les obligations internationales</w:t>
      </w:r>
      <w:r>
        <w:rPr>
          <w:lang w:val="fr-CH"/>
        </w:rPr>
        <w:br/>
        <w:t>de la Suisse</w:t>
      </w:r>
      <w:bookmarkEnd w:id="20"/>
    </w:p>
    <w:p w14:paraId="313B9799" w14:textId="77777777" w:rsidR="008A6BFC" w:rsidRDefault="00626D3B">
      <w:pPr>
        <w:pStyle w:val="Absatz"/>
        <w:rPr>
          <w:lang w:val="fr-CH"/>
        </w:rPr>
      </w:pPr>
      <w:r>
        <w:rPr>
          <w:lang w:val="fr-CH"/>
        </w:rPr>
        <w:t>Texte …</w:t>
      </w:r>
    </w:p>
    <w:p w14:paraId="563388A5" w14:textId="77777777" w:rsidR="008A6BFC" w:rsidRDefault="008A6BFC">
      <w:pPr>
        <w:pStyle w:val="Abstand18pt"/>
        <w:rPr>
          <w:lang w:val="fr-CH"/>
        </w:rPr>
      </w:pPr>
    </w:p>
    <w:p w14:paraId="120E0766" w14:textId="77777777" w:rsidR="008A6BFC" w:rsidRDefault="00626D3B">
      <w:pPr>
        <w:pStyle w:val="berschrift2"/>
        <w:rPr>
          <w:lang w:val="fr-CH"/>
        </w:rPr>
      </w:pPr>
      <w:bookmarkStart w:id="21" w:name="_Toc522526242"/>
      <w:r>
        <w:rPr>
          <w:lang w:val="fr-CH"/>
        </w:rPr>
        <w:lastRenderedPageBreak/>
        <w:t>Forme de l’acte à adopter</w:t>
      </w:r>
      <w:bookmarkEnd w:id="21"/>
    </w:p>
    <w:p w14:paraId="3F3E8548" w14:textId="77777777" w:rsidR="008A6BFC" w:rsidRDefault="00626D3B">
      <w:pPr>
        <w:pStyle w:val="Absatzvor"/>
        <w:rPr>
          <w:highlight w:val="lightGray"/>
          <w:lang w:val="fr-CH"/>
        </w:rPr>
      </w:pPr>
      <w:r>
        <w:rPr>
          <w:highlight w:val="lightGray"/>
          <w:lang w:val="fr-CH"/>
        </w:rPr>
        <w:t>Conformément à l’art. 163, al. 2, de la Constitution, et à l’art. 25, al. 2, de la loi sur le Parlement, l’acte à adopter revêt la forme de l’arrêté fédéral simple (qui n’est pas sujet au référendum).</w:t>
      </w:r>
    </w:p>
    <w:p w14:paraId="5C8C01F5" w14:textId="77777777" w:rsidR="008A6BFC" w:rsidRDefault="00626D3B">
      <w:pPr>
        <w:pStyle w:val="Absatz"/>
        <w:rPr>
          <w:lang w:val="fr-CH"/>
        </w:rPr>
      </w:pPr>
      <w:r>
        <w:rPr>
          <w:lang w:val="fr-CH"/>
        </w:rPr>
        <w:t>Texte …</w:t>
      </w:r>
    </w:p>
    <w:p w14:paraId="0233F5F0" w14:textId="77777777" w:rsidR="008A6BFC" w:rsidRDefault="008A6BFC">
      <w:pPr>
        <w:pStyle w:val="Abstand18pt"/>
        <w:rPr>
          <w:lang w:val="fr-CH"/>
        </w:rPr>
      </w:pPr>
    </w:p>
    <w:p w14:paraId="1E6EBB2D" w14:textId="77777777" w:rsidR="008A6BFC" w:rsidRDefault="00626D3B">
      <w:pPr>
        <w:pStyle w:val="berschrift2"/>
        <w:rPr>
          <w:lang w:val="fr-CH"/>
        </w:rPr>
      </w:pPr>
      <w:bookmarkStart w:id="22" w:name="_Toc522526243"/>
      <w:r>
        <w:rPr>
          <w:lang w:val="fr-CH"/>
        </w:rPr>
        <w:t>Frein aux dépenses</w:t>
      </w:r>
      <w:bookmarkEnd w:id="22"/>
    </w:p>
    <w:p w14:paraId="190F6FAA" w14:textId="77777777" w:rsidR="008A6BFC" w:rsidRDefault="00626D3B">
      <w:pPr>
        <w:pStyle w:val="Absatzvor"/>
        <w:rPr>
          <w:lang w:val="fr-CH"/>
        </w:rPr>
      </w:pPr>
      <w:r>
        <w:rPr>
          <w:lang w:val="fr-CH"/>
        </w:rPr>
        <w:t>Texte …</w:t>
      </w:r>
    </w:p>
    <w:p w14:paraId="003B8DBA" w14:textId="77777777" w:rsidR="008A6BFC" w:rsidRDefault="00626D3B">
      <w:pPr>
        <w:pStyle w:val="Absatz"/>
        <w:rPr>
          <w:lang w:val="fr-CH"/>
        </w:rPr>
      </w:pPr>
      <w:r>
        <w:rPr>
          <w:lang w:val="fr-CH"/>
        </w:rPr>
        <w:t>Texte …</w:t>
      </w:r>
    </w:p>
    <w:p w14:paraId="07B8B832" w14:textId="77777777" w:rsidR="008A6BFC" w:rsidRDefault="008A6BFC">
      <w:pPr>
        <w:pStyle w:val="Abstand18pt"/>
        <w:rPr>
          <w:lang w:val="fr-CH"/>
        </w:rPr>
      </w:pPr>
    </w:p>
    <w:p w14:paraId="547EFC4E" w14:textId="77777777" w:rsidR="008A6BFC" w:rsidRDefault="00626D3B">
      <w:pPr>
        <w:pStyle w:val="berschrift2"/>
        <w:rPr>
          <w:lang w:val="fr-CH"/>
        </w:rPr>
      </w:pPr>
      <w:bookmarkStart w:id="23" w:name="_Toc522526244"/>
      <w:r>
        <w:rPr>
          <w:lang w:val="fr-CH"/>
        </w:rPr>
        <w:t>Conformité à la loi sur les subventions</w:t>
      </w:r>
      <w:bookmarkEnd w:id="23"/>
    </w:p>
    <w:p w14:paraId="26A20FA6" w14:textId="77777777" w:rsidR="008A6BFC" w:rsidRDefault="00626D3B">
      <w:pPr>
        <w:pStyle w:val="Absatzvor"/>
        <w:rPr>
          <w:lang w:val="fr-CH"/>
        </w:rPr>
      </w:pPr>
      <w:r>
        <w:rPr>
          <w:lang w:val="fr-CH"/>
        </w:rPr>
        <w:t>Texte …</w:t>
      </w:r>
    </w:p>
    <w:p w14:paraId="323F1D43" w14:textId="77777777" w:rsidR="008A6BFC" w:rsidRDefault="00626D3B">
      <w:pPr>
        <w:pStyle w:val="Absatz"/>
        <w:rPr>
          <w:lang w:val="fr-CH"/>
        </w:rPr>
      </w:pPr>
      <w:r>
        <w:rPr>
          <w:lang w:val="fr-CH"/>
        </w:rPr>
        <w:t>Texte …</w:t>
      </w:r>
    </w:p>
    <w:p w14:paraId="3A525188" w14:textId="77777777" w:rsidR="008A6BFC" w:rsidRDefault="008A6BFC">
      <w:pPr>
        <w:pStyle w:val="Absatz"/>
        <w:rPr>
          <w:lang w:val="fr-CH"/>
        </w:rPr>
      </w:pPr>
    </w:p>
    <w:p w14:paraId="030E9F1C" w14:textId="77777777" w:rsidR="008A6BFC" w:rsidRDefault="00626D3B">
      <w:pPr>
        <w:pStyle w:val="TitelUebersicht"/>
        <w:rPr>
          <w:highlight w:val="yellow"/>
          <w:lang w:val="fr-CH"/>
        </w:rPr>
      </w:pPr>
      <w:r>
        <w:rPr>
          <w:lang w:val="fr-CH"/>
        </w:rPr>
        <w:br w:type="page"/>
      </w:r>
      <w:bookmarkStart w:id="24" w:name="_Toc522526245"/>
      <w:r>
        <w:rPr>
          <w:highlight w:val="yellow"/>
          <w:lang w:val="fr-CH"/>
        </w:rPr>
        <w:lastRenderedPageBreak/>
        <w:t>Liste des abréviations utilisées</w:t>
      </w:r>
      <w:bookmarkEnd w:id="24"/>
    </w:p>
    <w:p w14:paraId="62FA9A56" w14:textId="77777777" w:rsidR="008A6BFC" w:rsidRDefault="00626D3B">
      <w:pPr>
        <w:pStyle w:val="TitelUebersicht"/>
        <w:rPr>
          <w:highlight w:val="yellow"/>
          <w:lang w:val="fr-CH"/>
        </w:rPr>
      </w:pPr>
      <w:bookmarkStart w:id="25" w:name="_Toc522526246"/>
      <w:r>
        <w:rPr>
          <w:highlight w:val="yellow"/>
          <w:lang w:val="fr-CH"/>
        </w:rPr>
        <w:t>Glossaire</w:t>
      </w:r>
      <w:bookmarkEnd w:id="25"/>
    </w:p>
    <w:p w14:paraId="42FFB2AE" w14:textId="77777777" w:rsidR="008A6BFC" w:rsidRDefault="00626D3B">
      <w:pPr>
        <w:pStyle w:val="TitelUebersicht"/>
        <w:rPr>
          <w:highlight w:val="yellow"/>
          <w:lang w:val="fr-CH"/>
        </w:rPr>
      </w:pPr>
      <w:bookmarkStart w:id="26" w:name="_Toc522526247"/>
      <w:r>
        <w:rPr>
          <w:highlight w:val="yellow"/>
          <w:lang w:val="fr-CH"/>
        </w:rPr>
        <w:t>Bibliographie</w:t>
      </w:r>
      <w:bookmarkEnd w:id="26"/>
    </w:p>
    <w:p w14:paraId="66769B18" w14:textId="77777777" w:rsidR="008A6BFC" w:rsidRDefault="00626D3B">
      <w:pPr>
        <w:pStyle w:val="TitelAnhKurztit"/>
        <w:rPr>
          <w:lang w:val="fr-CH"/>
        </w:rPr>
      </w:pPr>
      <w:r>
        <w:rPr>
          <w:highlight w:val="yellow"/>
          <w:lang w:val="fr-CH"/>
        </w:rPr>
        <w:t>Annexes</w:t>
      </w:r>
    </w:p>
    <w:p w14:paraId="6F28D869" w14:textId="77777777" w:rsidR="008A6BFC" w:rsidRDefault="008A6BFC">
      <w:pPr>
        <w:pStyle w:val="Absatz"/>
        <w:rPr>
          <w:lang w:val="fr-CH"/>
        </w:rPr>
      </w:pPr>
    </w:p>
    <w:p w14:paraId="0D03152E" w14:textId="77777777" w:rsidR="008A6BFC" w:rsidRDefault="00626D3B">
      <w:pPr>
        <w:pStyle w:val="TitelAnhKurztit"/>
        <w:rPr>
          <w:highlight w:val="yellow"/>
          <w:lang w:val="fr-CH"/>
        </w:rPr>
      </w:pPr>
      <w:r>
        <w:rPr>
          <w:highlight w:val="yellow"/>
          <w:lang w:val="fr-CH"/>
        </w:rPr>
        <w:t>Textes faisant l’objet du message</w:t>
      </w:r>
    </w:p>
    <w:sectPr w:rsidR="008A6BF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8392" w:h="11907" w:code="11"/>
      <w:pgMar w:top="737" w:right="1134" w:bottom="567" w:left="1134" w:header="68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6F767" w14:textId="77777777" w:rsidR="00626D3B" w:rsidRDefault="00626D3B">
      <w:r>
        <w:separator/>
      </w:r>
    </w:p>
  </w:endnote>
  <w:endnote w:type="continuationSeparator" w:id="0">
    <w:p w14:paraId="2BE7AF57" w14:textId="77777777" w:rsidR="00626D3B" w:rsidRDefault="00626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3F471" w14:textId="77777777" w:rsidR="008A6BFC" w:rsidRDefault="00626D3B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14:paraId="2C255776" w14:textId="77777777" w:rsidR="008A6BFC" w:rsidRDefault="008A6BFC">
    <w:pPr>
      <w:pStyle w:val="BotSeit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BF098" w14:textId="1A4619FB" w:rsidR="008A6BFC" w:rsidRDefault="00626D3B">
    <w:pPr>
      <w:pStyle w:val="BotSeite"/>
    </w:pPr>
    <w:r>
      <w:rPr>
        <w:sz w:val="13"/>
      </w:rPr>
      <w:t>2026-…</w:t>
    </w:r>
    <w:r>
      <w:tab/>
    </w: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AD05D" w14:textId="77777777" w:rsidR="008A6BFC" w:rsidRDefault="00626D3B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t>4</w:t>
    </w:r>
    <w:r>
      <w:fldChar w:fldCharType="end"/>
    </w:r>
  </w:p>
  <w:p w14:paraId="2CA84193" w14:textId="77777777" w:rsidR="008A6BFC" w:rsidRDefault="008A6BFC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34498" w14:textId="77777777" w:rsidR="008A6BFC" w:rsidRDefault="00626D3B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8</w:t>
    </w:r>
    <w:r>
      <w:rPr>
        <w:noProof/>
      </w:rPr>
      <w:fldChar w:fldCharType="end"/>
    </w:r>
  </w:p>
  <w:p w14:paraId="77AB6AA2" w14:textId="77777777" w:rsidR="008A6BFC" w:rsidRDefault="008A6BFC">
    <w:pPr>
      <w:pStyle w:val="BotSeit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E6FF" w14:textId="77777777" w:rsidR="008A6BFC" w:rsidRDefault="00626D3B">
    <w:pPr>
      <w:pStyle w:val="BotSeite"/>
    </w:pPr>
    <w:r>
      <w:tab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6A850" w14:textId="77777777" w:rsidR="00626D3B" w:rsidRDefault="00626D3B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26492414" w14:textId="77777777" w:rsidR="00626D3B" w:rsidRDefault="00626D3B">
      <w:pPr>
        <w:rPr>
          <w:sz w:val="4"/>
        </w:rPr>
      </w:pPr>
      <w:r>
        <w:rPr>
          <w:sz w:val="4"/>
        </w:rPr>
        <w:t>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96B13" w14:textId="77777777" w:rsidR="008A6BFC" w:rsidRDefault="00626D3B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225D8F0C" wp14:editId="1C2F670D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0"/>
  <w:p w14:paraId="04EFE5A4" w14:textId="77777777" w:rsidR="008A6BFC" w:rsidRDefault="008A6BFC">
    <w:pPr>
      <w:pStyle w:val="Zyan-Fel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C152F" w14:textId="77777777" w:rsidR="008A6BFC" w:rsidRDefault="008A6BFC">
    <w:pPr>
      <w:pStyle w:val="Abstand4p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1676A" w14:textId="77777777" w:rsidR="008A6BFC" w:rsidRDefault="00626D3B">
    <w:pPr>
      <w:pStyle w:val="Kopfzeile"/>
      <w:jc w:val="right"/>
    </w:pP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E8951" w14:textId="77777777" w:rsidR="008A6BFC" w:rsidRDefault="008A6BF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976C72C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251432CD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496066948">
    <w:abstractNumId w:val="0"/>
  </w:num>
  <w:num w:numId="2" w16cid:durableId="1247038321">
    <w:abstractNumId w:val="0"/>
  </w:num>
  <w:num w:numId="3" w16cid:durableId="1461337790">
    <w:abstractNumId w:val="0"/>
  </w:num>
  <w:num w:numId="4" w16cid:durableId="1923029436">
    <w:abstractNumId w:val="0"/>
  </w:num>
  <w:num w:numId="5" w16cid:durableId="213585386">
    <w:abstractNumId w:val="0"/>
  </w:num>
  <w:num w:numId="6" w16cid:durableId="324403855">
    <w:abstractNumId w:val="0"/>
  </w:num>
  <w:num w:numId="7" w16cid:durableId="1440180230">
    <w:abstractNumId w:val="0"/>
  </w:num>
  <w:num w:numId="8" w16cid:durableId="2043554870">
    <w:abstractNumId w:val="0"/>
  </w:num>
  <w:num w:numId="9" w16cid:durableId="1189180959">
    <w:abstractNumId w:val="0"/>
  </w:num>
  <w:num w:numId="10" w16cid:durableId="1509100610">
    <w:abstractNumId w:val="0"/>
  </w:num>
  <w:num w:numId="11" w16cid:durableId="1086415669">
    <w:abstractNumId w:val="0"/>
  </w:num>
  <w:num w:numId="12" w16cid:durableId="1563757694">
    <w:abstractNumId w:val="0"/>
  </w:num>
  <w:num w:numId="13" w16cid:durableId="1186291085">
    <w:abstractNumId w:val="0"/>
  </w:num>
  <w:num w:numId="14" w16cid:durableId="879170273">
    <w:abstractNumId w:val="0"/>
  </w:num>
  <w:num w:numId="15" w16cid:durableId="2063744367">
    <w:abstractNumId w:val="0"/>
  </w:num>
  <w:num w:numId="16" w16cid:durableId="128284806">
    <w:abstractNumId w:val="0"/>
  </w:num>
  <w:num w:numId="17" w16cid:durableId="1972903280">
    <w:abstractNumId w:val="0"/>
  </w:num>
  <w:num w:numId="18" w16cid:durableId="119879360">
    <w:abstractNumId w:val="0"/>
  </w:num>
  <w:num w:numId="19" w16cid:durableId="1760448902">
    <w:abstractNumId w:val="0"/>
  </w:num>
  <w:num w:numId="20" w16cid:durableId="805854537">
    <w:abstractNumId w:val="0"/>
  </w:num>
  <w:num w:numId="21" w16cid:durableId="827328158">
    <w:abstractNumId w:val="0"/>
  </w:num>
  <w:num w:numId="22" w16cid:durableId="105581907">
    <w:abstractNumId w:val="0"/>
  </w:num>
  <w:num w:numId="23" w16cid:durableId="1463576161">
    <w:abstractNumId w:val="0"/>
  </w:num>
  <w:num w:numId="24" w16cid:durableId="303629610">
    <w:abstractNumId w:val="0"/>
  </w:num>
  <w:num w:numId="25" w16cid:durableId="261257471">
    <w:abstractNumId w:val="0"/>
  </w:num>
  <w:num w:numId="26" w16cid:durableId="155211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mirrorMargin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686"/>
  <w:autoHyphenation/>
  <w:consecutiveHyphenLimit w:val="3"/>
  <w:hyphenationZone w:val="460"/>
  <w:doNotHyphenateCaps/>
  <w:clickAndTypeStyle w:val="Absatz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BFC"/>
    <w:rsid w:val="005235E9"/>
    <w:rsid w:val="00611500"/>
    <w:rsid w:val="00626D3B"/>
    <w:rsid w:val="008A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efaultImageDpi w14:val="330"/>
  <w15:chartTrackingRefBased/>
  <w15:docId w15:val="{1AAEE318-BB70-4AA6-8286-B5125ACE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able of figures" w:uiPriority="99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Absatzvor"/>
    <w:qFormat/>
    <w:pPr>
      <w:keepNext/>
      <w:keepLines/>
      <w:numPr>
        <w:numId w:val="26"/>
      </w:numPr>
      <w:suppressAutoHyphens/>
      <w:spacing w:before="120" w:line="200" w:lineRule="exact"/>
      <w:ind w:left="1559" w:hanging="1559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Absatzvor"/>
    <w:link w:val="berschrift2Zchn"/>
    <w:qFormat/>
    <w:pPr>
      <w:numPr>
        <w:ilvl w:val="1"/>
      </w:numPr>
      <w:ind w:left="1559" w:hanging="1559"/>
      <w:outlineLvl w:val="1"/>
    </w:pPr>
  </w:style>
  <w:style w:type="paragraph" w:styleId="berschrift3">
    <w:name w:val="heading 3"/>
    <w:basedOn w:val="berschrift1"/>
    <w:next w:val="Absatzvor"/>
    <w:qFormat/>
    <w:pPr>
      <w:numPr>
        <w:ilvl w:val="2"/>
      </w:numPr>
      <w:ind w:left="1559" w:hanging="1559"/>
      <w:outlineLvl w:val="2"/>
    </w:pPr>
  </w:style>
  <w:style w:type="paragraph" w:styleId="berschrift4">
    <w:name w:val="heading 4"/>
    <w:basedOn w:val="berschrift1"/>
    <w:next w:val="Absatzvor"/>
    <w:qFormat/>
    <w:pPr>
      <w:numPr>
        <w:ilvl w:val="3"/>
      </w:numPr>
      <w:ind w:left="1559" w:hanging="1559"/>
      <w:outlineLvl w:val="3"/>
    </w:pPr>
  </w:style>
  <w:style w:type="paragraph" w:styleId="berschrift5">
    <w:name w:val="heading 5"/>
    <w:basedOn w:val="berschrift1"/>
    <w:next w:val="Absatzvor"/>
    <w:qFormat/>
    <w:pPr>
      <w:numPr>
        <w:ilvl w:val="4"/>
      </w:numPr>
      <w:ind w:left="1559" w:hanging="1559"/>
      <w:outlineLvl w:val="4"/>
    </w:pPr>
  </w:style>
  <w:style w:type="paragraph" w:styleId="berschrift6">
    <w:name w:val="heading 6"/>
    <w:basedOn w:val="berschrift1"/>
    <w:next w:val="Absatzvor"/>
    <w:qFormat/>
    <w:pPr>
      <w:numPr>
        <w:numId w:val="0"/>
      </w:numPr>
      <w:outlineLvl w:val="5"/>
    </w:pPr>
  </w:style>
  <w:style w:type="paragraph" w:styleId="berschrift7">
    <w:name w:val="heading 7"/>
    <w:basedOn w:val="berschrift1"/>
    <w:next w:val="Absatzvor"/>
    <w:qFormat/>
    <w:pPr>
      <w:numPr>
        <w:numId w:val="0"/>
      </w:numPr>
      <w:outlineLvl w:val="6"/>
    </w:pPr>
  </w:style>
  <w:style w:type="paragraph" w:styleId="berschrift8">
    <w:name w:val="heading 8"/>
    <w:basedOn w:val="berschrift1"/>
    <w:next w:val="Absatzvor"/>
    <w:qFormat/>
    <w:pPr>
      <w:numPr>
        <w:numId w:val="0"/>
      </w:numPr>
      <w:outlineLvl w:val="7"/>
    </w:pPr>
  </w:style>
  <w:style w:type="paragraph" w:styleId="berschrift9">
    <w:name w:val="heading 9"/>
    <w:basedOn w:val="berschrift1"/>
    <w:next w:val="Absatzvor"/>
    <w:qFormat/>
    <w:pPr>
      <w:numPr>
        <w:numId w:val="0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09pt">
    <w:name w:val="Absatz 0/9pt"/>
    <w:rPr>
      <w:sz w:val="18"/>
      <w:lang w:val="de-CH" w:eastAsia="de-DE"/>
    </w:rPr>
  </w:style>
  <w:style w:type="paragraph" w:customStyle="1" w:styleId="Absatzkurs">
    <w:name w:val="Absatz kurs"/>
    <w:basedOn w:val="Absatz"/>
    <w:rPr>
      <w:i/>
    </w:r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Absatzvor">
    <w:name w:val="Absatz vor"/>
    <w:basedOn w:val="Absatz"/>
    <w:next w:val="Absatz"/>
    <w:pPr>
      <w:spacing w:before="160"/>
    </w:pPr>
  </w:style>
  <w:style w:type="paragraph" w:customStyle="1" w:styleId="Absatzvor-kurs">
    <w:name w:val="Absatz vor-kurs"/>
    <w:basedOn w:val="Absatzvor"/>
    <w:next w:val="Absatzkurs"/>
    <w:rPr>
      <w:i/>
    </w:r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 w:line="200" w:lineRule="exact"/>
      <w:jc w:val="both"/>
    </w:pPr>
    <w:rPr>
      <w:rFonts w:ascii="Courier" w:hAnsi="Courier" w:cs="Courier New"/>
      <w:color w:val="7E2A00"/>
      <w:lang w:val="de-CH" w:eastAsia="de-DE"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styleId="Anrede">
    <w:name w:val="Salutation"/>
    <w:pPr>
      <w:spacing w:before="60" w:line="200" w:lineRule="exact"/>
    </w:pPr>
    <w:rPr>
      <w:sz w:val="18"/>
      <w:lang w:val="de-CH" w:eastAsia="de-DE"/>
    </w:rPr>
  </w:style>
  <w:style w:type="paragraph" w:customStyle="1" w:styleId="Bild">
    <w:name w:val="Bild"/>
    <w:next w:val="Standard"/>
    <w:pPr>
      <w:spacing w:line="200" w:lineRule="atLeast"/>
    </w:pPr>
    <w:rPr>
      <w:sz w:val="18"/>
      <w:lang w:val="de-CH" w:eastAsia="de-DE"/>
    </w:rPr>
  </w:style>
  <w:style w:type="paragraph" w:customStyle="1" w:styleId="BotNr">
    <w:name w:val="Bot_Nr"/>
    <w:next w:val="BotschaftTitel"/>
    <w:pPr>
      <w:keepNext/>
      <w:keepLines/>
      <w:spacing w:after="370" w:line="240" w:lineRule="exact"/>
    </w:pPr>
    <w:rPr>
      <w:sz w:val="24"/>
      <w:lang w:val="de-CH" w:eastAsia="de-DE"/>
    </w:rPr>
  </w:style>
  <w:style w:type="paragraph" w:customStyle="1" w:styleId="BotschaftTitel">
    <w:name w:val="Botschaft Titel"/>
    <w:next w:val="BotschaftKurztitel"/>
    <w:pPr>
      <w:keepNext/>
      <w:keepLines/>
      <w:spacing w:line="240" w:lineRule="exact"/>
    </w:pPr>
    <w:rPr>
      <w:b/>
      <w:sz w:val="24"/>
      <w:lang w:val="de-CH" w:eastAsia="de-DE"/>
    </w:rPr>
  </w:style>
  <w:style w:type="paragraph" w:customStyle="1" w:styleId="BotschaftKurztitel">
    <w:name w:val="Botschaft Kurztitel"/>
    <w:next w:val="BotschaftDatum"/>
    <w:pPr>
      <w:keepNext/>
      <w:keepLines/>
      <w:spacing w:before="80" w:line="200" w:lineRule="exact"/>
    </w:pPr>
    <w:rPr>
      <w:b/>
      <w:lang w:val="de-CH" w:eastAsia="de-DE"/>
    </w:rPr>
  </w:style>
  <w:style w:type="paragraph" w:customStyle="1" w:styleId="BotschaftDatum">
    <w:name w:val="Botschaft Datum"/>
    <w:next w:val="Botschaft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BotschaftLinie">
    <w:name w:val="Botschaft Linie"/>
    <w:next w:val="Anrede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BotschaftTitel10pt">
    <w:name w:val="Botschaft Titel /10pt"/>
    <w:basedOn w:val="BotschaftKurztitel"/>
    <w:next w:val="BotschaftKurztitel"/>
  </w:style>
  <w:style w:type="paragraph" w:styleId="Funotentext">
    <w:name w:val="footnote text"/>
    <w:pPr>
      <w:keepNext/>
      <w:keepLines/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customStyle="1" w:styleId="Inhkrper08pt">
    <w:name w:val="Inhkörper 0/8pt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krper08pthf">
    <w:name w:val="Inhkörper 0/8pthf"/>
    <w:basedOn w:val="Inhkrper08pt"/>
    <w:rPr>
      <w:b/>
    </w:rPr>
  </w:style>
  <w:style w:type="paragraph" w:customStyle="1" w:styleId="Inhverzfett">
    <w:name w:val="Inhverz/fett"/>
    <w:pPr>
      <w:tabs>
        <w:tab w:val="left" w:pos="624"/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customStyle="1" w:styleId="Inhverznormal">
    <w:name w:val="Inhverz/normal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verznormal0">
    <w:name w:val="Inhverz/normal+"/>
    <w:pPr>
      <w:tabs>
        <w:tab w:val="left" w:pos="624"/>
        <w:tab w:val="right" w:leader="dot" w:pos="5783"/>
        <w:tab w:val="right" w:pos="6124"/>
      </w:tabs>
      <w:spacing w:before="80" w:line="160" w:lineRule="exact"/>
    </w:pPr>
    <w:rPr>
      <w:sz w:val="16"/>
      <w:lang w:val="de-CH" w:eastAsia="de-DE"/>
    </w:rPr>
  </w:style>
  <w:style w:type="paragraph" w:customStyle="1" w:styleId="InhverzU-Titfett">
    <w:name w:val="Inhverz/U-Tit fett"/>
    <w:pPr>
      <w:tabs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paragraph" w:customStyle="1" w:styleId="Linieoben">
    <w:name w:val="Linie oben"/>
    <w:basedOn w:val="Standard"/>
    <w:pPr>
      <w:pBdr>
        <w:top w:val="single" w:sz="6" w:space="8" w:color="auto"/>
      </w:pBdr>
      <w:spacing w:before="360"/>
    </w:pPr>
    <w:rPr>
      <w:i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chlussint">
    <w:name w:val="Schluss int"/>
    <w:basedOn w:val="Standard"/>
    <w:next w:val="UnterschriftenFI1"/>
    <w:pPr>
      <w:spacing w:before="400" w:after="280"/>
    </w:pPr>
  </w:style>
  <w:style w:type="paragraph" w:customStyle="1" w:styleId="Schlussnummer">
    <w:name w:val="Schlussnummer"/>
    <w:basedOn w:val="Standard"/>
    <w:pPr>
      <w:spacing w:before="80"/>
    </w:pPr>
    <w:rPr>
      <w:sz w:val="14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BotSeite3">
    <w:name w:val="Bot_Seite3"/>
    <w:basedOn w:val="BotSeite2"/>
    <w:pPr>
      <w:framePr w:wrap="around"/>
      <w:spacing w:before="260"/>
    </w:pPr>
  </w:style>
  <w:style w:type="paragraph" w:customStyle="1" w:styleId="BotSeite2">
    <w:name w:val="Bot_Seite2"/>
    <w:pPr>
      <w:framePr w:wrap="around" w:vAnchor="text" w:hAnchor="margin" w:xAlign="outside" w:y="1"/>
    </w:pPr>
    <w:rPr>
      <w:sz w:val="18"/>
      <w:lang w:val="de-CH" w:eastAsia="de-DE"/>
    </w:r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Struktur1kurs">
    <w:name w:val="Struktur 1 kurs"/>
    <w:basedOn w:val="Struktur1"/>
    <w:rPr>
      <w:i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</w:pPr>
    <w:rPr>
      <w:i/>
      <w:sz w:val="18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</w:pPr>
    <w:rPr>
      <w:b/>
      <w:sz w:val="22"/>
      <w:lang w:val="de-CH" w:eastAsia="de-DE"/>
    </w:rPr>
  </w:style>
  <w:style w:type="paragraph" w:customStyle="1" w:styleId="TitelBotschaftinnen">
    <w:name w:val="Titel Botschaft innen"/>
    <w:basedOn w:val="BotschaftTitel"/>
    <w:pPr>
      <w:spacing w:after="360"/>
    </w:pPr>
  </w:style>
  <w:style w:type="paragraph" w:customStyle="1" w:styleId="TitelUebersicht">
    <w:name w:val="Titel Uebersicht"/>
    <w:pPr>
      <w:spacing w:after="260" w:line="240" w:lineRule="exact"/>
    </w:pPr>
    <w:rPr>
      <w:b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otSeite">
    <w:name w:val="Bot_Seite"/>
    <w:pPr>
      <w:tabs>
        <w:tab w:val="right" w:pos="6124"/>
      </w:tabs>
      <w:spacing w:before="260"/>
    </w:pPr>
    <w:rPr>
      <w:sz w:val="18"/>
      <w:lang w:val="de-CH" w:eastAsia="de-DE"/>
    </w:rPr>
  </w:style>
  <w:style w:type="paragraph" w:styleId="Verzeichnis1">
    <w:name w:val="toc 1"/>
    <w:next w:val="Absatz"/>
    <w:uiPriority w:val="39"/>
    <w:pPr>
      <w:tabs>
        <w:tab w:val="right" w:pos="6124"/>
      </w:tabs>
      <w:spacing w:before="80"/>
      <w:ind w:left="284" w:right="624" w:hanging="284"/>
    </w:pPr>
    <w:rPr>
      <w:b/>
      <w:sz w:val="18"/>
      <w:szCs w:val="18"/>
      <w:lang w:val="de-CH" w:eastAsia="de-DE"/>
    </w:rPr>
  </w:style>
  <w:style w:type="paragraph" w:styleId="Verzeichnis2">
    <w:name w:val="toc 2"/>
    <w:basedOn w:val="Verzeichnis1"/>
    <w:next w:val="Absatz"/>
    <w:uiPriority w:val="39"/>
    <w:pPr>
      <w:tabs>
        <w:tab w:val="left" w:pos="709"/>
      </w:tabs>
      <w:spacing w:before="40"/>
      <w:ind w:left="709" w:hanging="425"/>
    </w:pPr>
    <w:rPr>
      <w:b w:val="0"/>
    </w:rPr>
  </w:style>
  <w:style w:type="paragraph" w:styleId="Verzeichnis3">
    <w:name w:val="toc 3"/>
    <w:basedOn w:val="Verzeichnis2"/>
    <w:next w:val="Absatz"/>
    <w:uiPriority w:val="39"/>
    <w:pPr>
      <w:tabs>
        <w:tab w:val="left" w:pos="1276"/>
      </w:tabs>
      <w:spacing w:before="0"/>
      <w:ind w:left="1276" w:hanging="567"/>
    </w:pPr>
  </w:style>
  <w:style w:type="paragraph" w:styleId="Verzeichnis4">
    <w:name w:val="toc 4"/>
    <w:basedOn w:val="Verzeichnis3"/>
    <w:next w:val="Absatz"/>
    <w:uiPriority w:val="39"/>
    <w:pPr>
      <w:tabs>
        <w:tab w:val="clear" w:pos="709"/>
        <w:tab w:val="clear" w:pos="1276"/>
        <w:tab w:val="left" w:pos="1985"/>
      </w:tabs>
      <w:ind w:left="1985" w:hanging="709"/>
    </w:pPr>
  </w:style>
  <w:style w:type="paragraph" w:styleId="Verzeichnis5">
    <w:name w:val="toc 5"/>
    <w:basedOn w:val="Verzeichnis4"/>
    <w:next w:val="Absatz"/>
    <w:uiPriority w:val="39"/>
    <w:pPr>
      <w:ind w:left="2949" w:hanging="964"/>
    </w:pPr>
  </w:style>
  <w:style w:type="paragraph" w:styleId="Verzeichnis6">
    <w:name w:val="toc 6"/>
    <w:basedOn w:val="Verzeichnis5"/>
    <w:next w:val="Absatz"/>
    <w:uiPriority w:val="39"/>
    <w:pPr>
      <w:ind w:left="2948"/>
    </w:pPr>
  </w:style>
  <w:style w:type="paragraph" w:styleId="Verzeichnis7">
    <w:name w:val="toc 7"/>
    <w:basedOn w:val="Verzeichnis6"/>
    <w:next w:val="Absatz"/>
    <w:uiPriority w:val="39"/>
  </w:style>
  <w:style w:type="paragraph" w:styleId="Verzeichnis8">
    <w:name w:val="toc 8"/>
    <w:basedOn w:val="Verzeichnis7"/>
    <w:next w:val="Absatz"/>
    <w:uiPriority w:val="39"/>
  </w:style>
  <w:style w:type="paragraph" w:styleId="Verzeichnis9">
    <w:name w:val="toc 9"/>
    <w:basedOn w:val="Verzeichnis8"/>
    <w:next w:val="Absatz"/>
    <w:uiPriority w:val="39"/>
  </w:style>
  <w:style w:type="paragraph" w:customStyle="1" w:styleId="Inhaltsverzeichnis">
    <w:name w:val="Inhaltsverzeichnis"/>
    <w:basedOn w:val="Inhverzfett"/>
    <w:pPr>
      <w:suppressAutoHyphens/>
    </w:pPr>
    <w:rPr>
      <w:sz w:val="20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TitelArtikelKomm">
    <w:name w:val="Titel Artikel Komm"/>
    <w:basedOn w:val="berschrift9"/>
    <w:pPr>
      <w:tabs>
        <w:tab w:val="left" w:pos="1134"/>
      </w:tabs>
      <w:spacing w:before="280"/>
      <w:outlineLvl w:val="9"/>
    </w:pPr>
    <w:rPr>
      <w:b w:val="0"/>
      <w:i/>
      <w:sz w:val="18"/>
    </w:r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spacing w:before="80"/>
      <w:ind w:left="1281" w:hanging="1281"/>
    </w:pPr>
  </w:style>
  <w:style w:type="paragraph" w:customStyle="1" w:styleId="ErlassLinie">
    <w:name w:val="Erlass Linie"/>
    <w:next w:val="Standard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701"/>
        <w:tab w:val="right" w:pos="6112"/>
      </w:tabs>
      <w:spacing w:before="120"/>
      <w:jc w:val="left"/>
    </w:p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Zwischentitel">
    <w:name w:val="Zwischentitel"/>
    <w:basedOn w:val="Absatzvor"/>
    <w:next w:val="Absatz"/>
    <w:pPr>
      <w:keepNext/>
      <w:jc w:val="left"/>
    </w:pPr>
    <w:rPr>
      <w:b/>
    </w:r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</w:style>
  <w:style w:type="paragraph" w:customStyle="1" w:styleId="VerweisArtkursiv">
    <w:name w:val="Verweis Art kursiv"/>
    <w:pPr>
      <w:spacing w:before="280"/>
    </w:pPr>
    <w:rPr>
      <w:i/>
      <w:sz w:val="18"/>
      <w:lang w:val="de-CH" w:eastAsia="de-DE"/>
    </w:r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krper083pt">
    <w:name w:val="Tabkörper 0/8/3pt"/>
    <w:basedOn w:val="Tabkrper08pt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paragraph" w:customStyle="1" w:styleId="Zyan-Feld">
    <w:name w:val="Zyan-Feld"/>
    <w:pPr>
      <w:spacing w:line="180" w:lineRule="exact"/>
    </w:pPr>
    <w:rPr>
      <w:vanish/>
      <w:color w:val="00FFFF"/>
      <w:sz w:val="18"/>
      <w:lang w:val="de-CH" w:eastAsia="de-DE"/>
    </w:rPr>
  </w:style>
  <w:style w:type="character" w:styleId="Fett">
    <w:name w:val="Strong"/>
    <w:basedOn w:val="Absatz-Standardschriftart"/>
    <w:qFormat/>
    <w:rPr>
      <w:b/>
      <w:bCs/>
    </w:rPr>
  </w:style>
  <w:style w:type="character" w:customStyle="1" w:styleId="berschrift2Zchn">
    <w:name w:val="Überschrift 2 Zchn"/>
    <w:link w:val="berschrift2"/>
    <w:rPr>
      <w:b/>
      <w:lang w:val="de-CH" w:eastAsia="de-DE"/>
    </w:rPr>
  </w:style>
  <w:style w:type="character" w:styleId="Hyperlink">
    <w:name w:val="Hyperlink"/>
    <w:uiPriority w:val="99"/>
    <w:unhideWhenUsed/>
    <w:rPr>
      <w:color w:val="auto"/>
      <w:u w:val="none"/>
    </w:rPr>
  </w:style>
  <w:style w:type="character" w:styleId="BesuchterLink">
    <w:name w:val="FollowedHyperlink"/>
    <w:rPr>
      <w:color w:val="auto"/>
      <w:u w:val="none"/>
    </w:rPr>
  </w:style>
  <w:style w:type="paragraph" w:styleId="Abbildungsverzeichnis">
    <w:name w:val="table of figures"/>
    <w:basedOn w:val="Verzeichnis2"/>
    <w:next w:val="Standard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FAFE9E-21CE-45E9-A2BB-B955C85D4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740</Words>
  <Characters>4359</Characters>
  <Application>Microsoft Office Word</Application>
  <DocSecurity>0</DocSecurity>
  <Lines>311</Lines>
  <Paragraphs>268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Botschaftstext für Word 2013</vt:lpstr>
      <vt:lpstr>Dokumentvorlage Botschaftstext für Word 2013</vt:lpstr>
      <vt:lpstr>Dokumentvorlage Botschaftstext für Word 2007</vt:lpstr>
    </vt:vector>
  </TitlesOfParts>
  <Manager>Schweizerische Bundeskanzlei (BK)</Manager>
  <Company>BK-KAV, Feldeggweg 1, 3000 Bern</Company>
  <LinksUpToDate>false</LinksUpToDate>
  <CharactersWithSpaces>4831</CharactersWithSpaces>
  <SharedDoc>false</SharedDoc>
  <HLinks>
    <vt:vector size="288" baseType="variant">
      <vt:variant>
        <vt:i4>1310771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_Toc364161255</vt:lpwstr>
      </vt:variant>
      <vt:variant>
        <vt:i4>1310771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_Toc364161254</vt:lpwstr>
      </vt:variant>
      <vt:variant>
        <vt:i4>1310771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_Toc364161253</vt:lpwstr>
      </vt:variant>
      <vt:variant>
        <vt:i4>1310771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_Toc364161252</vt:lpwstr>
      </vt:variant>
      <vt:variant>
        <vt:i4>1310771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_Toc364161251</vt:lpwstr>
      </vt:variant>
      <vt:variant>
        <vt:i4>1310771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_Toc364161250</vt:lpwstr>
      </vt:variant>
      <vt:variant>
        <vt:i4>1376307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_Toc364161249</vt:lpwstr>
      </vt:variant>
      <vt:variant>
        <vt:i4>1376307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_Toc364161248</vt:lpwstr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_Toc364161247</vt:lpwstr>
      </vt:variant>
      <vt:variant>
        <vt:i4>1376307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_Toc364161246</vt:lpwstr>
      </vt:variant>
      <vt:variant>
        <vt:i4>1376307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_Toc364161245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_Toc364161244</vt:lpwstr>
      </vt:variant>
      <vt:variant>
        <vt:i4>1376307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_Toc364161243</vt:lpwstr>
      </vt:variant>
      <vt:variant>
        <vt:i4>1376307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_Toc364161242</vt:lpwstr>
      </vt:variant>
      <vt:variant>
        <vt:i4>1376307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_Toc364161241</vt:lpwstr>
      </vt:variant>
      <vt:variant>
        <vt:i4>1376307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_Toc364161240</vt:lpwstr>
      </vt:variant>
      <vt:variant>
        <vt:i4>1638451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_Toc364161287</vt:lpwstr>
      </vt:variant>
      <vt:variant>
        <vt:i4>1638451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_Toc364161286</vt:lpwstr>
      </vt:variant>
      <vt:variant>
        <vt:i4>1638451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_Toc364161285</vt:lpwstr>
      </vt:variant>
      <vt:variant>
        <vt:i4>1638451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_Toc364161284</vt:lpwstr>
      </vt:variant>
      <vt:variant>
        <vt:i4>1638451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_Toc364161283</vt:lpwstr>
      </vt:variant>
      <vt:variant>
        <vt:i4>1638451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_Toc364161282</vt:lpwstr>
      </vt:variant>
      <vt:variant>
        <vt:i4>1638451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_Toc364161281</vt:lpwstr>
      </vt:variant>
      <vt:variant>
        <vt:i4>1638451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_Toc364161280</vt:lpwstr>
      </vt:variant>
      <vt:variant>
        <vt:i4>1441843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_Toc364161279</vt:lpwstr>
      </vt:variant>
      <vt:variant>
        <vt:i4>1441843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_Toc364161278</vt:lpwstr>
      </vt:variant>
      <vt:variant>
        <vt:i4>1441843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_Toc364161277</vt:lpwstr>
      </vt:variant>
      <vt:variant>
        <vt:i4>1441843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_Toc364161276</vt:lpwstr>
      </vt:variant>
      <vt:variant>
        <vt:i4>1441843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_Toc364161275</vt:lpwstr>
      </vt:variant>
      <vt:variant>
        <vt:i4>1441843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_Toc364161274</vt:lpwstr>
      </vt:variant>
      <vt:variant>
        <vt:i4>1441843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_Toc364161273</vt:lpwstr>
      </vt:variant>
      <vt:variant>
        <vt:i4>1441843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_Toc364161272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_Toc364161319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_Toc364161318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_Toc364161317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_Toc364161316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_Toc364161315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_Toc364161314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_Toc364161313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_Toc364161312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_Toc364161311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_Toc364161310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_Toc364161309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_Toc364161308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_Toc364161307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_Toc364161306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_Toc364161305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_Toc364161304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Botschaftstext für Word 2013</dc:title>
  <dc:subject>Gesetzgebungsprozess / Bundesratsgeschäfte</dc:subject>
  <dc:creator>Waber-Burri Brigitte BK</dc:creator>
  <cp:keywords>Botschaftstext Formatvorlage DfV</cp:keywords>
  <cp:lastModifiedBy>Bratschi Alfred BK</cp:lastModifiedBy>
  <cp:revision>30</cp:revision>
  <cp:lastPrinted>2001-02-23T08:23:00Z</cp:lastPrinted>
  <dcterms:created xsi:type="dcterms:W3CDTF">2022-08-30T10:29:00Z</dcterms:created>
  <dcterms:modified xsi:type="dcterms:W3CDTF">2026-05-04T12:50:00Z</dcterms:modified>
  <cp:category>Botschaftstexte,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WordInitAktiv">
    <vt:bool>false</vt:bool>
  </property>
  <property fmtid="{D5CDD505-2E9C-101B-9397-08002B2CF9AE}" pid="4" name="MesserliAktiv">
    <vt:bool>true</vt:bool>
  </property>
  <property fmtid="{D5CDD505-2E9C-101B-9397-08002B2CF9AE}" pid="5" name="KavIntern">
    <vt:bool>true</vt:bool>
  </property>
  <property fmtid="{D5CDD505-2E9C-101B-9397-08002B2CF9AE}" pid="6" name="MesserliCheck">
    <vt:i4>46008</vt:i4>
  </property>
  <property fmtid="{D5CDD505-2E9C-101B-9397-08002B2CF9AE}" pid="7" name="MSIP_Label_245c3252-146d-46f3-8062-82cd8c8d7e7d_Enabled">
    <vt:lpwstr>true</vt:lpwstr>
  </property>
  <property fmtid="{D5CDD505-2E9C-101B-9397-08002B2CF9AE}" pid="8" name="MSIP_Label_245c3252-146d-46f3-8062-82cd8c8d7e7d_SetDate">
    <vt:lpwstr>2024-09-30T11:07:47Z</vt:lpwstr>
  </property>
  <property fmtid="{D5CDD505-2E9C-101B-9397-08002B2CF9AE}" pid="9" name="MSIP_Label_245c3252-146d-46f3-8062-82cd8c8d7e7d_Method">
    <vt:lpwstr>Privileged</vt:lpwstr>
  </property>
  <property fmtid="{D5CDD505-2E9C-101B-9397-08002B2CF9AE}" pid="10" name="MSIP_Label_245c3252-146d-46f3-8062-82cd8c8d7e7d_Name">
    <vt:lpwstr>L1</vt:lpwstr>
  </property>
  <property fmtid="{D5CDD505-2E9C-101B-9397-08002B2CF9AE}" pid="11" name="MSIP_Label_245c3252-146d-46f3-8062-82cd8c8d7e7d_SiteId">
    <vt:lpwstr>6ae27add-8276-4a38-88c1-3a9c1f973767</vt:lpwstr>
  </property>
  <property fmtid="{D5CDD505-2E9C-101B-9397-08002B2CF9AE}" pid="12" name="MSIP_Label_245c3252-146d-46f3-8062-82cd8c8d7e7d_ActionId">
    <vt:lpwstr>00d39e1a-fdc0-4549-9676-bf78a5e82201</vt:lpwstr>
  </property>
  <property fmtid="{D5CDD505-2E9C-101B-9397-08002B2CF9AE}" pid="13" name="MSIP_Label_245c3252-146d-46f3-8062-82cd8c8d7e7d_ContentBits">
    <vt:lpwstr>0</vt:lpwstr>
  </property>
</Properties>
</file>