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83DAF" w14:textId="766D85F4" w:rsidR="00614CBA" w:rsidRDefault="00614CBA" w:rsidP="00614CBA">
      <w:pPr>
        <w:pStyle w:val="Heading1"/>
        <w:rPr>
          <w:lang w:val="en-GB"/>
        </w:rPr>
      </w:pPr>
      <w:r>
        <w:rPr>
          <w:lang w:val="en-GB"/>
        </w:rPr>
        <w:t>Akoma Ntoso</w:t>
      </w:r>
    </w:p>
    <w:p w14:paraId="02EDEE89" w14:textId="6219AEDC" w:rsidR="001C17FD" w:rsidRDefault="001C17FD" w:rsidP="001C17FD">
      <w:pPr>
        <w:pStyle w:val="Heading2"/>
        <w:rPr>
          <w:lang w:val="en-GB"/>
        </w:rPr>
      </w:pPr>
      <w:r>
        <w:rPr>
          <w:lang w:val="en-GB"/>
        </w:rPr>
        <w:t>Vorgehen</w:t>
      </w:r>
    </w:p>
    <w:p w14:paraId="7B3F2680" w14:textId="124F5DFA" w:rsidR="00FD315D" w:rsidRDefault="001C17FD" w:rsidP="00CC3EEA">
      <w:pPr>
        <w:rPr>
          <w:lang w:val="de-CH"/>
        </w:rPr>
      </w:pPr>
      <w:r w:rsidRPr="001C17FD">
        <w:rPr>
          <w:lang w:val="de-CH"/>
        </w:rPr>
        <w:t>Der vorliegende Teil behandelt Akoma N</w:t>
      </w:r>
      <w:r>
        <w:rPr>
          <w:lang w:val="de-CH"/>
        </w:rPr>
        <w:t>toso und die Anwendung auf die Schweiz.</w:t>
      </w:r>
      <w:r w:rsidR="00CC3EEA">
        <w:rPr>
          <w:lang w:val="de-CH"/>
        </w:rPr>
        <w:t xml:space="preserve"> Das AKN Vokabular versucht unterschiedliche Rechtstraditionen zu unterstützen. </w:t>
      </w:r>
      <w:r w:rsidR="00FD315D">
        <w:rPr>
          <w:lang w:val="de-CH"/>
        </w:rPr>
        <w:t>Durch temporale Modelle von Gesetzen, Lösungen für das Problem der rückwirkenden Geltung und anderen Ereignissen bei der Änderung (modification) von Gesetzen durch Änderungserlasse.</w:t>
      </w:r>
    </w:p>
    <w:p w14:paraId="523F7BD5" w14:textId="10FAA957" w:rsidR="00CC3EEA" w:rsidRDefault="00CC3EEA" w:rsidP="00CC3EEA">
      <w:pPr>
        <w:rPr>
          <w:lang w:val="de-CH"/>
        </w:rPr>
      </w:pPr>
      <w:r w:rsidRPr="001C17FD">
        <w:rPr>
          <w:lang w:val="de-CH"/>
        </w:rPr>
        <w:t xml:space="preserve">Diese “Customization </w:t>
      </w:r>
      <w:bookmarkStart w:id="0" w:name="OLE_LINK361"/>
      <w:r w:rsidRPr="001C17FD">
        <w:rPr>
          <w:lang w:val="de-CH"/>
        </w:rPr>
        <w:t>to meet different legal traditions</w:t>
      </w:r>
      <w:bookmarkEnd w:id="0"/>
      <w:r w:rsidRPr="001C17FD">
        <w:rPr>
          <w:lang w:val="de-CH"/>
        </w:rPr>
        <w:t>”</w:t>
      </w:r>
      <w:r>
        <w:rPr>
          <w:rStyle w:val="FootnoteReference"/>
          <w:lang w:val="en-GB"/>
        </w:rPr>
        <w:footnoteReference w:id="1"/>
      </w:r>
      <w:r w:rsidRPr="001C17FD">
        <w:rPr>
          <w:lang w:val="de-CH"/>
        </w:rPr>
        <w:t xml:space="preserve"> lässt sich folgendermassen herbeiführen:</w:t>
      </w:r>
      <w:r>
        <w:rPr>
          <w:lang w:val="de-CH"/>
        </w:rPr>
        <w:t xml:space="preserve"> </w:t>
      </w:r>
    </w:p>
    <w:p w14:paraId="777537FC" w14:textId="4E518586" w:rsidR="00FD315D" w:rsidRDefault="009F74E9" w:rsidP="00FD315D">
      <w:pPr>
        <w:pStyle w:val="ListParagraph"/>
        <w:numPr>
          <w:ilvl w:val="0"/>
          <w:numId w:val="6"/>
        </w:numPr>
        <w:rPr>
          <w:lang w:val="de-CH"/>
        </w:rPr>
      </w:pPr>
      <w:r w:rsidRPr="009F74E9">
        <w:rPr>
          <w:b/>
          <w:bCs/>
          <w:lang w:val="de-CH"/>
        </w:rPr>
        <w:t>Business Rules</w:t>
      </w:r>
      <w:r>
        <w:rPr>
          <w:lang w:val="de-CH"/>
        </w:rPr>
        <w:t xml:space="preserve">: </w:t>
      </w:r>
      <w:r w:rsidR="00FD315D">
        <w:rPr>
          <w:lang w:val="de-CH"/>
        </w:rPr>
        <w:t>Modellierung aller offiziellen Dokumente und Erstellung eines eigenen Vokabulars für die Gesetzgebung (e.g. AKN4UN)</w:t>
      </w:r>
    </w:p>
    <w:p w14:paraId="0F2EC4B4" w14:textId="15868005" w:rsidR="009F74E9" w:rsidRDefault="009F74E9" w:rsidP="00FD315D">
      <w:pPr>
        <w:pStyle w:val="ListParagraph"/>
        <w:numPr>
          <w:ilvl w:val="0"/>
          <w:numId w:val="6"/>
        </w:numPr>
        <w:rPr>
          <w:lang w:val="de-CH"/>
        </w:rPr>
      </w:pPr>
      <w:r w:rsidRPr="009F74E9">
        <w:rPr>
          <w:b/>
          <w:bCs/>
          <w:lang w:val="de-CH"/>
        </w:rPr>
        <w:t>Technical Rules</w:t>
      </w:r>
      <w:r>
        <w:rPr>
          <w:lang w:val="de-CH"/>
        </w:rPr>
        <w:t xml:space="preserve">: </w:t>
      </w:r>
    </w:p>
    <w:p w14:paraId="079C5C83" w14:textId="77777777" w:rsidR="00F92017" w:rsidRDefault="009F74E9" w:rsidP="009F74E9">
      <w:pPr>
        <w:pStyle w:val="ListParagraph"/>
        <w:numPr>
          <w:ilvl w:val="1"/>
          <w:numId w:val="6"/>
        </w:numPr>
        <w:rPr>
          <w:lang w:val="de-CH"/>
        </w:rPr>
      </w:pPr>
      <w:r w:rsidRPr="009F74E9">
        <w:rPr>
          <w:b/>
          <w:bCs/>
          <w:lang w:val="de-CH"/>
        </w:rPr>
        <w:t>Einschränkung</w:t>
      </w:r>
      <w:r>
        <w:rPr>
          <w:lang w:val="de-CH"/>
        </w:rPr>
        <w:t xml:space="preserve">: </w:t>
      </w:r>
    </w:p>
    <w:p w14:paraId="6660A7C7" w14:textId="4A5CF369" w:rsidR="00F92017" w:rsidRDefault="00F92017" w:rsidP="00F92017">
      <w:pPr>
        <w:pStyle w:val="ListParagraph"/>
        <w:numPr>
          <w:ilvl w:val="2"/>
          <w:numId w:val="6"/>
        </w:numPr>
        <w:rPr>
          <w:lang w:val="de-CH"/>
        </w:rPr>
      </w:pPr>
      <w:r w:rsidRPr="00F92017">
        <w:rPr>
          <w:b/>
          <w:bCs/>
          <w:lang w:val="de-CH"/>
        </w:rPr>
        <w:t>Dokumente</w:t>
      </w:r>
      <w:r>
        <w:rPr>
          <w:lang w:val="de-CH"/>
        </w:rPr>
        <w:t xml:space="preserve">: </w:t>
      </w:r>
      <w:r w:rsidR="00C70828">
        <w:rPr>
          <w:lang w:val="de-CH"/>
        </w:rPr>
        <w:t xml:space="preserve">Ein Subset </w:t>
      </w:r>
      <w:r>
        <w:rPr>
          <w:lang w:val="de-CH"/>
        </w:rPr>
        <w:t xml:space="preserve">der AKN </w:t>
      </w:r>
      <w:r w:rsidR="00C70828">
        <w:rPr>
          <w:lang w:val="de-CH"/>
        </w:rPr>
        <w:t xml:space="preserve">Dokumente </w:t>
      </w:r>
      <w:r>
        <w:rPr>
          <w:lang w:val="de-CH"/>
        </w:rPr>
        <w:t xml:space="preserve">(e.g. act, bill, amendment, judgement) </w:t>
      </w:r>
      <w:r w:rsidR="00C70828">
        <w:rPr>
          <w:lang w:val="de-CH"/>
        </w:rPr>
        <w:t>festlegen</w:t>
      </w:r>
      <w:r w:rsidR="00C70828">
        <w:rPr>
          <w:lang w:val="de-CH"/>
        </w:rPr>
        <w:t xml:space="preserve">. </w:t>
      </w:r>
    </w:p>
    <w:p w14:paraId="64149357" w14:textId="2B1344CD" w:rsidR="009F74E9" w:rsidRDefault="00F92017" w:rsidP="00F92017">
      <w:pPr>
        <w:pStyle w:val="ListParagraph"/>
        <w:numPr>
          <w:ilvl w:val="2"/>
          <w:numId w:val="6"/>
        </w:numPr>
        <w:rPr>
          <w:lang w:val="de-CH"/>
        </w:rPr>
      </w:pPr>
      <w:r w:rsidRPr="00F92017">
        <w:rPr>
          <w:b/>
          <w:bCs/>
          <w:lang w:val="de-CH"/>
        </w:rPr>
        <w:t>Elemente</w:t>
      </w:r>
      <w:r>
        <w:rPr>
          <w:lang w:val="de-CH"/>
        </w:rPr>
        <w:t xml:space="preserve">: </w:t>
      </w:r>
      <w:r w:rsidR="00FD315D">
        <w:rPr>
          <w:lang w:val="de-CH"/>
        </w:rPr>
        <w:t>Die gemäss Rechtstradition</w:t>
      </w:r>
      <w:r w:rsidR="00C70828">
        <w:rPr>
          <w:lang w:val="de-CH"/>
        </w:rPr>
        <w:t xml:space="preserve"> nicht</w:t>
      </w:r>
      <w:r w:rsidR="00FD315D">
        <w:rPr>
          <w:lang w:val="de-CH"/>
        </w:rPr>
        <w:t xml:space="preserve"> erlaubten</w:t>
      </w:r>
      <w:r w:rsidR="00C70828">
        <w:rPr>
          <w:lang w:val="de-CH"/>
        </w:rPr>
        <w:t xml:space="preserve"> (prohibited) und verlangten (required)</w:t>
      </w:r>
      <w:r w:rsidR="00FD315D">
        <w:rPr>
          <w:lang w:val="de-CH"/>
        </w:rPr>
        <w:t xml:space="preserve"> XML Elemente</w:t>
      </w:r>
      <w:r>
        <w:rPr>
          <w:lang w:val="de-CH"/>
        </w:rPr>
        <w:t xml:space="preserve"> (e.g. book, title, chapter, section, article, etc.)</w:t>
      </w:r>
      <w:r w:rsidR="00FD315D">
        <w:rPr>
          <w:lang w:val="de-CH"/>
        </w:rPr>
        <w:t xml:space="preserve"> für die jeweilige Institution festlegen.</w:t>
      </w:r>
      <w:r w:rsidR="00FD315D">
        <w:rPr>
          <w:rStyle w:val="FootnoteReference"/>
          <w:lang w:val="de-CH"/>
        </w:rPr>
        <w:footnoteReference w:id="2"/>
      </w:r>
      <w:r w:rsidR="009F74E9">
        <w:rPr>
          <w:lang w:val="de-CH"/>
        </w:rPr>
        <w:t xml:space="preserve"> </w:t>
      </w:r>
    </w:p>
    <w:p w14:paraId="6AA4D161" w14:textId="08B8F4B0" w:rsidR="009F74E9" w:rsidRDefault="009F74E9" w:rsidP="009F74E9">
      <w:pPr>
        <w:pStyle w:val="ListParagraph"/>
        <w:numPr>
          <w:ilvl w:val="1"/>
          <w:numId w:val="6"/>
        </w:numPr>
        <w:rPr>
          <w:lang w:val="de-CH"/>
        </w:rPr>
      </w:pPr>
      <w:r>
        <w:rPr>
          <w:b/>
          <w:bCs/>
          <w:lang w:val="de-CH"/>
        </w:rPr>
        <w:t>Struktur</w:t>
      </w:r>
      <w:r w:rsidRPr="009F74E9">
        <w:rPr>
          <w:lang w:val="de-CH"/>
        </w:rPr>
        <w:t>:</w:t>
      </w:r>
      <w:r>
        <w:rPr>
          <w:lang w:val="de-CH"/>
        </w:rPr>
        <w:t xml:space="preserve"> Define structural containers</w:t>
      </w:r>
      <w:r w:rsidR="00C70828">
        <w:rPr>
          <w:lang w:val="de-CH"/>
        </w:rPr>
        <w:t xml:space="preserve"> (hcontainer).</w:t>
      </w:r>
      <w:r w:rsidR="00F92017">
        <w:rPr>
          <w:lang w:val="de-CH"/>
        </w:rPr>
        <w:t xml:space="preserve"> Hierarchienbildung.</w:t>
      </w:r>
    </w:p>
    <w:p w14:paraId="4A551B40" w14:textId="266547C1" w:rsidR="00FD315D" w:rsidRPr="009F74E9" w:rsidRDefault="009F74E9" w:rsidP="009F74E9">
      <w:pPr>
        <w:pStyle w:val="ListParagraph"/>
        <w:numPr>
          <w:ilvl w:val="1"/>
          <w:numId w:val="6"/>
        </w:numPr>
        <w:rPr>
          <w:lang w:val="en-GB"/>
        </w:rPr>
      </w:pPr>
      <w:r>
        <w:rPr>
          <w:b/>
          <w:bCs/>
          <w:lang w:val="en-GB"/>
        </w:rPr>
        <w:t>Metadata</w:t>
      </w:r>
      <w:r w:rsidRPr="009F74E9">
        <w:rPr>
          <w:lang w:val="en-GB"/>
        </w:rPr>
        <w:t>:</w:t>
      </w:r>
      <w:r>
        <w:rPr>
          <w:lang w:val="en-GB"/>
        </w:rPr>
        <w:t xml:space="preserve"> </w:t>
      </w:r>
      <w:r w:rsidRPr="009F74E9">
        <w:rPr>
          <w:lang w:val="en-GB"/>
        </w:rPr>
        <w:t>Appropriate References to Metadata block</w:t>
      </w:r>
      <w:r>
        <w:rPr>
          <w:lang w:val="en-GB"/>
        </w:rPr>
        <w:t>.</w:t>
      </w:r>
    </w:p>
    <w:p w14:paraId="2BBDA777" w14:textId="406E914B" w:rsidR="009F74E9" w:rsidRPr="001A7650" w:rsidRDefault="009F74E9" w:rsidP="001A7650">
      <w:pPr>
        <w:pStyle w:val="ListParagraph"/>
        <w:numPr>
          <w:ilvl w:val="1"/>
          <w:numId w:val="6"/>
        </w:numPr>
        <w:rPr>
          <w:lang w:val="de-CH"/>
        </w:rPr>
      </w:pPr>
      <w:r w:rsidRPr="009F74E9">
        <w:rPr>
          <w:b/>
          <w:bCs/>
          <w:lang w:val="de-CH"/>
        </w:rPr>
        <w:t>Erweiterung</w:t>
      </w:r>
      <w:r>
        <w:rPr>
          <w:lang w:val="de-CH"/>
        </w:rPr>
        <w:t xml:space="preserve">: </w:t>
      </w:r>
      <w:r w:rsidRPr="001A7650">
        <w:rPr>
          <w:lang w:val="de-CH"/>
        </w:rPr>
        <w:t>Externe Namespaces hinzufügen (MathML, SVG)</w:t>
      </w:r>
      <w:r w:rsidR="001A7650">
        <w:rPr>
          <w:lang w:val="de-CH"/>
        </w:rPr>
        <w:t xml:space="preserve"> oder </w:t>
      </w:r>
      <w:r w:rsidR="00C70828" w:rsidRPr="001A7650">
        <w:rPr>
          <w:lang w:val="de-CH"/>
        </w:rPr>
        <w:t>Vokabular erweitern (ohne Anpassung des Schemas</w:t>
      </w:r>
      <w:r w:rsidR="001A7650">
        <w:rPr>
          <w:lang w:val="de-CH"/>
        </w:rPr>
        <w:t>; s. Einschränkung</w:t>
      </w:r>
      <w:r w:rsidR="00C70828" w:rsidRPr="001A7650">
        <w:rPr>
          <w:lang w:val="de-CH"/>
        </w:rPr>
        <w:t>): Metadata (Head, Editor) vs. Content (Body, Author)</w:t>
      </w:r>
    </w:p>
    <w:p w14:paraId="3E56A3B2" w14:textId="4FB0158C" w:rsidR="009F74E9" w:rsidRDefault="00C70828" w:rsidP="00C70828">
      <w:pPr>
        <w:pStyle w:val="ListParagraph"/>
        <w:numPr>
          <w:ilvl w:val="3"/>
          <w:numId w:val="6"/>
        </w:numPr>
        <w:rPr>
          <w:lang w:val="en-GB"/>
        </w:rPr>
      </w:pPr>
      <w:r w:rsidRPr="00C70828">
        <w:rPr>
          <w:b/>
          <w:bCs/>
          <w:lang w:val="en-GB"/>
        </w:rPr>
        <w:t>Metadata</w:t>
      </w:r>
      <w:r w:rsidR="001A7650">
        <w:rPr>
          <w:b/>
          <w:bCs/>
          <w:lang w:val="en-GB"/>
        </w:rPr>
        <w:t xml:space="preserve"> (Hauptanwendungsfall)</w:t>
      </w:r>
      <w:r w:rsidRPr="00C70828">
        <w:rPr>
          <w:lang w:val="en-GB"/>
        </w:rPr>
        <w:t>: AKN provides a subsecti</w:t>
      </w:r>
      <w:r>
        <w:rPr>
          <w:lang w:val="en-GB"/>
        </w:rPr>
        <w:t>on</w:t>
      </w:r>
      <w:r w:rsidRPr="00C70828">
        <w:rPr>
          <w:lang w:val="en-GB"/>
        </w:rPr>
        <w:t xml:space="preserve"> </w:t>
      </w:r>
      <w:r>
        <w:rPr>
          <w:lang w:val="en-GB"/>
        </w:rPr>
        <w:t>of t</w:t>
      </w:r>
      <w:r w:rsidRPr="00C70828">
        <w:rPr>
          <w:lang w:val="en-GB"/>
        </w:rPr>
        <w:t>he me</w:t>
      </w:r>
      <w:r>
        <w:rPr>
          <w:lang w:val="en-GB"/>
        </w:rPr>
        <w:t>tadata section &lt;proprietary&gt; where new metadata can be added</w:t>
      </w:r>
      <w:r w:rsidR="001A7650">
        <w:rPr>
          <w:lang w:val="en-GB"/>
        </w:rPr>
        <w:t>. It is not allowed to extend other sections of the metadata block. You can define new attributes (in a different namespace) for any existing elements or you can define new elements (in a different namespace)</w:t>
      </w:r>
      <w:r w:rsidR="004E134E">
        <w:rPr>
          <w:lang w:val="en-GB"/>
        </w:rPr>
        <w:t>.</w:t>
      </w:r>
      <w:r w:rsidR="004E134E">
        <w:rPr>
          <w:rStyle w:val="FootnoteReference"/>
          <w:lang w:val="en-GB"/>
        </w:rPr>
        <w:footnoteReference w:id="3"/>
      </w:r>
      <w:r w:rsidR="004E134E">
        <w:rPr>
          <w:lang w:val="en-GB"/>
        </w:rPr>
        <w:t xml:space="preserve"> </w:t>
      </w:r>
      <w:r w:rsidR="001A7650">
        <w:rPr>
          <w:lang w:val="en-GB"/>
        </w:rPr>
        <w:t>These elements SHOULD be used:</w:t>
      </w:r>
    </w:p>
    <w:p w14:paraId="63451948" w14:textId="6B5465FD" w:rsidR="001A7650" w:rsidRDefault="001A7650" w:rsidP="001A7650">
      <w:pPr>
        <w:pStyle w:val="ListParagraph"/>
        <w:numPr>
          <w:ilvl w:val="4"/>
          <w:numId w:val="6"/>
        </w:numPr>
        <w:rPr>
          <w:lang w:val="en-GB"/>
        </w:rPr>
      </w:pPr>
      <w:r>
        <w:rPr>
          <w:b/>
          <w:bCs/>
          <w:lang w:val="en-GB"/>
        </w:rPr>
        <w:t xml:space="preserve">id: </w:t>
      </w:r>
      <w:r w:rsidRPr="001A7650">
        <w:rPr>
          <w:lang w:val="en-GB"/>
        </w:rPr>
        <w:t>an identification word unique within the whole document</w:t>
      </w:r>
    </w:p>
    <w:p w14:paraId="306B1539" w14:textId="389033F0" w:rsidR="001A7650" w:rsidRDefault="001A7650" w:rsidP="001A7650">
      <w:pPr>
        <w:pStyle w:val="ListParagraph"/>
        <w:numPr>
          <w:ilvl w:val="4"/>
          <w:numId w:val="6"/>
        </w:numPr>
        <w:rPr>
          <w:lang w:val="en-GB"/>
        </w:rPr>
      </w:pPr>
      <w:r>
        <w:rPr>
          <w:b/>
          <w:bCs/>
          <w:lang w:val="en-GB"/>
        </w:rPr>
        <w:lastRenderedPageBreak/>
        <w:t>refersTo:</w:t>
      </w:r>
      <w:r>
        <w:rPr>
          <w:lang w:val="en-GB"/>
        </w:rPr>
        <w:t xml:space="preserve"> id of an ontological concept, person, organization etc.</w:t>
      </w:r>
    </w:p>
    <w:p w14:paraId="2489CEEB" w14:textId="67C4AB75" w:rsidR="001A7650" w:rsidRDefault="001A7650" w:rsidP="001A7650">
      <w:pPr>
        <w:pStyle w:val="ListParagraph"/>
        <w:numPr>
          <w:ilvl w:val="4"/>
          <w:numId w:val="6"/>
        </w:numPr>
        <w:rPr>
          <w:lang w:val="en-GB"/>
        </w:rPr>
      </w:pPr>
      <w:r>
        <w:rPr>
          <w:b/>
          <w:bCs/>
          <w:lang w:val="en-GB"/>
        </w:rPr>
        <w:t>href:</w:t>
      </w:r>
      <w:r>
        <w:rPr>
          <w:lang w:val="en-GB"/>
        </w:rPr>
        <w:t xml:space="preserve"> address of another document or the id of a section of a document</w:t>
      </w:r>
    </w:p>
    <w:p w14:paraId="3C890E67" w14:textId="512F12C5" w:rsidR="001A7650" w:rsidRDefault="001A7650" w:rsidP="001A7650">
      <w:pPr>
        <w:pStyle w:val="ListParagraph"/>
        <w:numPr>
          <w:ilvl w:val="4"/>
          <w:numId w:val="6"/>
        </w:numPr>
        <w:rPr>
          <w:lang w:val="en-GB"/>
        </w:rPr>
      </w:pPr>
      <w:r>
        <w:rPr>
          <w:b/>
          <w:bCs/>
          <w:lang w:val="en-GB"/>
        </w:rPr>
        <w:t>source:</w:t>
      </w:r>
      <w:r>
        <w:rPr>
          <w:lang w:val="en-GB"/>
        </w:rPr>
        <w:t xml:space="preserve"> id of a person or organization</w:t>
      </w:r>
    </w:p>
    <w:p w14:paraId="664746FA" w14:textId="2D3818F7" w:rsidR="001A7650" w:rsidRDefault="001A7650" w:rsidP="00C70828">
      <w:pPr>
        <w:pStyle w:val="ListParagraph"/>
        <w:numPr>
          <w:ilvl w:val="3"/>
          <w:numId w:val="6"/>
        </w:numPr>
        <w:rPr>
          <w:lang w:val="en-GB"/>
        </w:rPr>
      </w:pPr>
      <w:r>
        <w:rPr>
          <w:b/>
          <w:bCs/>
          <w:lang w:val="en-GB"/>
        </w:rPr>
        <w:t>Generic Elements</w:t>
      </w:r>
      <w:r w:rsidRPr="001A7650">
        <w:rPr>
          <w:lang w:val="en-GB"/>
        </w:rPr>
        <w:t>:</w:t>
      </w:r>
      <w:r>
        <w:rPr>
          <w:lang w:val="en-GB"/>
        </w:rPr>
        <w:t xml:space="preserve"> Content model (markers, inline, block, subflow, hierarchical container, container) and TLCs</w:t>
      </w:r>
    </w:p>
    <w:p w14:paraId="6D2890E3" w14:textId="32057EE9" w:rsidR="001A7650" w:rsidRPr="00C70828" w:rsidRDefault="001A7650" w:rsidP="00C70828">
      <w:pPr>
        <w:pStyle w:val="ListParagraph"/>
        <w:numPr>
          <w:ilvl w:val="3"/>
          <w:numId w:val="6"/>
        </w:numPr>
        <w:rPr>
          <w:lang w:val="en-GB"/>
        </w:rPr>
      </w:pPr>
      <w:r>
        <w:rPr>
          <w:b/>
          <w:bCs/>
          <w:lang w:val="en-GB"/>
        </w:rPr>
        <w:t>Foreign Elements</w:t>
      </w:r>
      <w:r w:rsidRPr="001A7650">
        <w:rPr>
          <w:lang w:val="en-GB"/>
        </w:rPr>
        <w:t>:</w:t>
      </w:r>
      <w:r>
        <w:rPr>
          <w:lang w:val="en-GB"/>
        </w:rPr>
        <w:t xml:space="preserve"> MathML and SVG</w:t>
      </w:r>
    </w:p>
    <w:p w14:paraId="18B07045" w14:textId="687E82AD" w:rsidR="001C17FD" w:rsidRPr="00C70828" w:rsidRDefault="001C17FD" w:rsidP="001C17FD">
      <w:pPr>
        <w:rPr>
          <w:lang w:val="en-GB"/>
        </w:rPr>
      </w:pPr>
    </w:p>
    <w:p w14:paraId="299E4271" w14:textId="498E540A" w:rsidR="001C17FD" w:rsidRDefault="001C17FD" w:rsidP="001C17FD">
      <w:pPr>
        <w:rPr>
          <w:lang w:val="de-CH"/>
        </w:rPr>
      </w:pPr>
      <w:r>
        <w:rPr>
          <w:lang w:val="de-CH"/>
        </w:rPr>
        <w:t xml:space="preserve">In der Schweiz werden Rechtsdaten bereits vom Bund und dem Kanton Zürich im AkomaNtoso Format herausgegeben. Diese beiden Publikationssysteme dienen als </w:t>
      </w:r>
      <w:r w:rsidR="00CC3EEA">
        <w:rPr>
          <w:lang w:val="de-CH"/>
        </w:rPr>
        <w:t>Referenzsysteme</w:t>
      </w:r>
      <w:r>
        <w:rPr>
          <w:lang w:val="de-CH"/>
        </w:rPr>
        <w:t xml:space="preserve"> für den </w:t>
      </w:r>
      <w:r w:rsidR="00CC3EEA">
        <w:rPr>
          <w:lang w:val="de-CH"/>
        </w:rPr>
        <w:t xml:space="preserve">vorliegenden </w:t>
      </w:r>
      <w:r>
        <w:rPr>
          <w:lang w:val="de-CH"/>
        </w:rPr>
        <w:t xml:space="preserve">Standard. </w:t>
      </w:r>
      <w:r w:rsidR="00565E98">
        <w:rPr>
          <w:lang w:val="de-CH"/>
        </w:rPr>
        <w:t xml:space="preserve">Auf Bundesebene bilden die </w:t>
      </w:r>
      <w:r w:rsidR="00395A4F">
        <w:rPr>
          <w:lang w:val="de-CH"/>
        </w:rPr>
        <w:t>Schematron Regeln für AKN</w:t>
      </w:r>
      <w:r w:rsidR="00565E98">
        <w:rPr>
          <w:lang w:val="de-CH"/>
        </w:rPr>
        <w:t xml:space="preserve"> die Grundlage der Publikation, wobei XML Dateien auf ihre Konformität mit dem AKN Schema und den definierten Schematron Regeln validiert werden können. Ausgangslage des Publikationsprozesses sind die Vorlagen des KAV. Der Kanton Zürich hat ein proprietäres Publikationssystem entwickelt, das die Veröffentlichung von Gesetzestexten auf Grundlage von AKN ermöglicht. Auch in Zürich werden XML Dateien gegen das AKN Schema </w:t>
      </w:r>
      <w:r w:rsidR="00F92017">
        <w:rPr>
          <w:lang w:val="de-CH"/>
        </w:rPr>
        <w:t xml:space="preserve">und ein proprietäres Subschema </w:t>
      </w:r>
      <w:r w:rsidR="00565E98">
        <w:rPr>
          <w:lang w:val="de-CH"/>
        </w:rPr>
        <w:t xml:space="preserve">geprüft. </w:t>
      </w:r>
    </w:p>
    <w:p w14:paraId="44E35053" w14:textId="313DEC59" w:rsidR="00CC3EEA" w:rsidRDefault="001C17FD" w:rsidP="00F92017">
      <w:pPr>
        <w:rPr>
          <w:lang w:val="de-CH"/>
        </w:rPr>
      </w:pPr>
      <w:r>
        <w:rPr>
          <w:lang w:val="de-CH"/>
        </w:rPr>
        <w:t xml:space="preserve">Interessierte Kantone können </w:t>
      </w:r>
      <w:r w:rsidR="00CC3EEA">
        <w:rPr>
          <w:lang w:val="de-CH"/>
        </w:rPr>
        <w:t>alle für ihre Zwecke</w:t>
      </w:r>
      <w:r>
        <w:rPr>
          <w:lang w:val="de-CH"/>
        </w:rPr>
        <w:t xml:space="preserve"> </w:t>
      </w:r>
      <w:r w:rsidR="00CC3EEA">
        <w:rPr>
          <w:lang w:val="de-CH"/>
        </w:rPr>
        <w:t xml:space="preserve">und </w:t>
      </w:r>
      <w:r w:rsidR="00CC3EEA">
        <w:rPr>
          <w:lang w:val="de-CH"/>
        </w:rPr>
        <w:t xml:space="preserve">nach dem kantonalen Recht </w:t>
      </w:r>
      <w:r>
        <w:rPr>
          <w:lang w:val="de-CH"/>
        </w:rPr>
        <w:t xml:space="preserve">erforderlichen und erlaubten </w:t>
      </w:r>
      <w:r w:rsidR="00565E98">
        <w:rPr>
          <w:lang w:val="de-CH"/>
        </w:rPr>
        <w:t xml:space="preserve">AKN </w:t>
      </w:r>
      <w:r>
        <w:rPr>
          <w:lang w:val="de-CH"/>
        </w:rPr>
        <w:t xml:space="preserve">Elemente </w:t>
      </w:r>
      <w:r w:rsidR="00CC3EEA">
        <w:rPr>
          <w:lang w:val="de-CH"/>
        </w:rPr>
        <w:t xml:space="preserve">und Attribute </w:t>
      </w:r>
      <w:r>
        <w:rPr>
          <w:lang w:val="de-CH"/>
        </w:rPr>
        <w:t xml:space="preserve">selbst festlegen. </w:t>
      </w:r>
      <w:r w:rsidR="00565E98">
        <w:rPr>
          <w:lang w:val="de-CH"/>
        </w:rPr>
        <w:t>Die Schematron Regeln des Bundes</w:t>
      </w:r>
      <w:r w:rsidR="00395A4F">
        <w:rPr>
          <w:lang w:val="de-CH"/>
        </w:rPr>
        <w:t xml:space="preserve"> </w:t>
      </w:r>
      <w:r w:rsidR="00565E98">
        <w:rPr>
          <w:lang w:val="de-CH"/>
        </w:rPr>
        <w:t>gelten</w:t>
      </w:r>
      <w:r w:rsidR="00395A4F">
        <w:rPr>
          <w:lang w:val="de-CH"/>
        </w:rPr>
        <w:t xml:space="preserve"> </w:t>
      </w:r>
      <w:r>
        <w:rPr>
          <w:lang w:val="de-CH"/>
        </w:rPr>
        <w:t>dabei als Vorlage</w:t>
      </w:r>
      <w:r w:rsidR="00CC3EEA">
        <w:rPr>
          <w:lang w:val="de-CH"/>
        </w:rPr>
        <w:t xml:space="preserve"> für eine Implementierung</w:t>
      </w:r>
      <w:r w:rsidR="00395A4F">
        <w:rPr>
          <w:lang w:val="de-CH"/>
        </w:rPr>
        <w:t xml:space="preserve">, da </w:t>
      </w:r>
      <w:r w:rsidR="00565E98">
        <w:rPr>
          <w:lang w:val="de-CH"/>
        </w:rPr>
        <w:t>sie die</w:t>
      </w:r>
      <w:r w:rsidR="00395A4F">
        <w:rPr>
          <w:lang w:val="de-CH"/>
        </w:rPr>
        <w:t xml:space="preserve"> Grundlage für ein </w:t>
      </w:r>
      <w:r w:rsidR="00565E98">
        <w:rPr>
          <w:lang w:val="de-CH"/>
        </w:rPr>
        <w:t>er</w:t>
      </w:r>
      <w:r w:rsidR="00395A4F">
        <w:rPr>
          <w:lang w:val="de-CH"/>
        </w:rPr>
        <w:t xml:space="preserve">weiteres Subschema </w:t>
      </w:r>
      <w:r w:rsidR="00565E98">
        <w:rPr>
          <w:lang w:val="de-CH"/>
        </w:rPr>
        <w:t>für eine mögliche Produktionspipeline bilden (Erw</w:t>
      </w:r>
      <w:r w:rsidR="00F92017">
        <w:rPr>
          <w:lang w:val="de-CH"/>
        </w:rPr>
        <w:t>e</w:t>
      </w:r>
      <w:r w:rsidR="00565E98">
        <w:rPr>
          <w:lang w:val="de-CH"/>
        </w:rPr>
        <w:t>iterung oder Einschränkung).</w:t>
      </w:r>
    </w:p>
    <w:p w14:paraId="48F083EB" w14:textId="77777777" w:rsidR="00F92017" w:rsidRDefault="00F92017" w:rsidP="00F92017">
      <w:pPr>
        <w:rPr>
          <w:lang w:val="de-CH"/>
        </w:rPr>
      </w:pPr>
    </w:p>
    <w:p w14:paraId="611E4080" w14:textId="69FCFB26" w:rsidR="00F92017" w:rsidRDefault="00F92017" w:rsidP="00614CBA">
      <w:pPr>
        <w:pStyle w:val="Heading1"/>
        <w:rPr>
          <w:lang w:val="de-CH"/>
        </w:rPr>
      </w:pPr>
      <w:r w:rsidRPr="00F92017">
        <w:rPr>
          <w:lang w:val="de-CH"/>
        </w:rPr>
        <w:t>Geme</w:t>
      </w:r>
      <w:r>
        <w:rPr>
          <w:lang w:val="de-CH"/>
        </w:rPr>
        <w:t>insames Vokabular</w:t>
      </w:r>
    </w:p>
    <w:p w14:paraId="78312709" w14:textId="40AE7832" w:rsidR="00F92017" w:rsidRDefault="00F92017" w:rsidP="00F92017">
      <w:pPr>
        <w:rPr>
          <w:lang w:val="de-CH"/>
        </w:rPr>
      </w:pPr>
      <w:r>
        <w:rPr>
          <w:lang w:val="de-CH"/>
        </w:rPr>
        <w:t>Gesetzesstufen</w:t>
      </w:r>
    </w:p>
    <w:p w14:paraId="132FA35B" w14:textId="77777777" w:rsidR="00F92017" w:rsidRPr="00F92017" w:rsidRDefault="00F92017" w:rsidP="00F92017">
      <w:pPr>
        <w:pStyle w:val="ListParagraph"/>
        <w:numPr>
          <w:ilvl w:val="0"/>
          <w:numId w:val="11"/>
        </w:numPr>
        <w:spacing w:line="276" w:lineRule="auto"/>
        <w:jc w:val="both"/>
        <w:rPr>
          <w:rFonts w:ascii="Arial" w:hAnsi="Arial" w:cs="Arial"/>
          <w:sz w:val="22"/>
          <w:szCs w:val="22"/>
        </w:rPr>
      </w:pPr>
      <w:bookmarkStart w:id="1" w:name="OLE_LINK366"/>
      <w:r w:rsidRPr="00F92017">
        <w:rPr>
          <w:rFonts w:ascii="Arial" w:hAnsi="Arial" w:cs="Arial"/>
          <w:b/>
          <w:bCs/>
          <w:sz w:val="22"/>
          <w:szCs w:val="22"/>
        </w:rPr>
        <w:t>International Law:</w:t>
      </w:r>
      <w:r w:rsidRPr="00F92017">
        <w:rPr>
          <w:rFonts w:ascii="Arial" w:hAnsi="Arial" w:cs="Arial"/>
          <w:sz w:val="22"/>
          <w:szCs w:val="22"/>
        </w:rPr>
        <w:t xml:space="preserve"> Treaties and conventions ratified by Switzerland are also integrated into the Swiss legal framework.</w:t>
      </w:r>
    </w:p>
    <w:p w14:paraId="259A9E60" w14:textId="77777777" w:rsidR="00F92017" w:rsidRPr="00F92017" w:rsidRDefault="00F92017" w:rsidP="00F92017">
      <w:pPr>
        <w:pStyle w:val="ListParagraph"/>
        <w:numPr>
          <w:ilvl w:val="0"/>
          <w:numId w:val="11"/>
        </w:numPr>
        <w:spacing w:line="276" w:lineRule="auto"/>
        <w:jc w:val="both"/>
        <w:rPr>
          <w:rFonts w:ascii="Arial" w:hAnsi="Arial" w:cs="Arial"/>
          <w:sz w:val="22"/>
          <w:szCs w:val="22"/>
        </w:rPr>
      </w:pPr>
      <w:r w:rsidRPr="00F92017">
        <w:rPr>
          <w:rFonts w:ascii="Arial" w:hAnsi="Arial" w:cs="Arial"/>
          <w:b/>
          <w:bCs/>
          <w:sz w:val="22"/>
          <w:szCs w:val="22"/>
        </w:rPr>
        <w:t>Federal Laws:</w:t>
      </w:r>
      <w:r w:rsidRPr="00F92017">
        <w:rPr>
          <w:rFonts w:ascii="Arial" w:hAnsi="Arial" w:cs="Arial"/>
          <w:sz w:val="22"/>
          <w:szCs w:val="22"/>
        </w:rPr>
        <w:t xml:space="preserve"> Legislation enacted by the Swiss Federal Parliament.</w:t>
      </w:r>
    </w:p>
    <w:p w14:paraId="37BA9D60" w14:textId="77777777" w:rsidR="00F92017" w:rsidRPr="00F92017" w:rsidRDefault="00F92017" w:rsidP="00F92017">
      <w:pPr>
        <w:pStyle w:val="ListParagraph"/>
        <w:numPr>
          <w:ilvl w:val="0"/>
          <w:numId w:val="11"/>
        </w:numPr>
        <w:spacing w:line="276" w:lineRule="auto"/>
        <w:jc w:val="both"/>
        <w:rPr>
          <w:rFonts w:ascii="Arial" w:hAnsi="Arial" w:cs="Arial"/>
          <w:sz w:val="22"/>
          <w:szCs w:val="22"/>
        </w:rPr>
      </w:pPr>
      <w:r w:rsidRPr="00F92017">
        <w:rPr>
          <w:rFonts w:ascii="Arial" w:hAnsi="Arial" w:cs="Arial"/>
          <w:b/>
          <w:bCs/>
          <w:sz w:val="22"/>
          <w:szCs w:val="22"/>
        </w:rPr>
        <w:t>Intercantonal Laws</w:t>
      </w:r>
      <w:r w:rsidRPr="00F92017">
        <w:rPr>
          <w:rFonts w:ascii="Arial" w:hAnsi="Arial" w:cs="Arial"/>
          <w:sz w:val="22"/>
          <w:szCs w:val="22"/>
        </w:rPr>
        <w:t>:</w:t>
      </w:r>
    </w:p>
    <w:p w14:paraId="0D344964" w14:textId="77777777" w:rsidR="00F92017" w:rsidRPr="00F92017" w:rsidRDefault="00F92017" w:rsidP="00F92017">
      <w:pPr>
        <w:pStyle w:val="ListParagraph"/>
        <w:numPr>
          <w:ilvl w:val="0"/>
          <w:numId w:val="11"/>
        </w:numPr>
        <w:spacing w:line="276" w:lineRule="auto"/>
        <w:jc w:val="both"/>
        <w:rPr>
          <w:rFonts w:ascii="Arial" w:hAnsi="Arial" w:cs="Arial"/>
          <w:sz w:val="22"/>
          <w:szCs w:val="22"/>
        </w:rPr>
      </w:pPr>
      <w:r w:rsidRPr="00F92017">
        <w:rPr>
          <w:rFonts w:ascii="Arial" w:hAnsi="Arial" w:cs="Arial"/>
          <w:b/>
          <w:bCs/>
          <w:sz w:val="22"/>
          <w:szCs w:val="22"/>
        </w:rPr>
        <w:t>Cantonal Laws:</w:t>
      </w:r>
      <w:r w:rsidRPr="00F92017">
        <w:rPr>
          <w:rFonts w:ascii="Arial" w:hAnsi="Arial" w:cs="Arial"/>
          <w:sz w:val="22"/>
          <w:szCs w:val="22"/>
        </w:rPr>
        <w:t xml:space="preserve"> Laws established by the individual cantons, which retain sovereign rights not assigned to the Confederation.</w:t>
      </w:r>
    </w:p>
    <w:p w14:paraId="29F028D1" w14:textId="77777777" w:rsidR="00F92017" w:rsidRPr="00F92017" w:rsidRDefault="00F92017" w:rsidP="00F92017">
      <w:pPr>
        <w:pStyle w:val="ListParagraph"/>
        <w:numPr>
          <w:ilvl w:val="0"/>
          <w:numId w:val="11"/>
        </w:numPr>
        <w:spacing w:line="276" w:lineRule="auto"/>
        <w:jc w:val="both"/>
        <w:rPr>
          <w:rFonts w:ascii="Arial" w:hAnsi="Arial" w:cs="Arial"/>
          <w:sz w:val="22"/>
          <w:szCs w:val="22"/>
        </w:rPr>
      </w:pPr>
      <w:commentRangeStart w:id="2"/>
      <w:r w:rsidRPr="00F92017">
        <w:rPr>
          <w:rFonts w:ascii="Arial" w:hAnsi="Arial" w:cs="Arial"/>
          <w:b/>
          <w:bCs/>
          <w:sz w:val="22"/>
          <w:szCs w:val="22"/>
        </w:rPr>
        <w:t xml:space="preserve">Communal </w:t>
      </w:r>
      <w:commentRangeEnd w:id="2"/>
      <w:r w:rsidRPr="00F92017">
        <w:rPr>
          <w:rStyle w:val="CommentReference"/>
          <w:rFonts w:ascii="Arial" w:hAnsi="Arial" w:cs="Arial"/>
          <w:b/>
          <w:bCs/>
          <w:sz w:val="22"/>
          <w:szCs w:val="22"/>
        </w:rPr>
        <w:commentReference w:id="2"/>
      </w:r>
      <w:r w:rsidRPr="00F92017">
        <w:rPr>
          <w:rFonts w:ascii="Arial" w:hAnsi="Arial" w:cs="Arial"/>
          <w:b/>
          <w:bCs/>
          <w:sz w:val="22"/>
          <w:szCs w:val="22"/>
        </w:rPr>
        <w:t>Laws:</w:t>
      </w:r>
      <w:r w:rsidRPr="00F92017">
        <w:rPr>
          <w:rFonts w:ascii="Arial" w:hAnsi="Arial" w:cs="Arial"/>
          <w:sz w:val="22"/>
          <w:szCs w:val="22"/>
        </w:rPr>
        <w:t xml:space="preserve"> Laws at the municipal level.</w:t>
      </w:r>
    </w:p>
    <w:bookmarkEnd w:id="1"/>
    <w:p w14:paraId="17A795EF" w14:textId="77777777" w:rsidR="00F92017" w:rsidRPr="00F92017" w:rsidRDefault="00F92017" w:rsidP="00F92017"/>
    <w:p w14:paraId="3156E903" w14:textId="261A7C46" w:rsidR="00F92017" w:rsidRPr="00F92017" w:rsidRDefault="00F92017" w:rsidP="00614CBA">
      <w:pPr>
        <w:pStyle w:val="Heading1"/>
        <w:rPr>
          <w:lang w:val="de-CH"/>
        </w:rPr>
      </w:pPr>
      <w:r w:rsidRPr="00F92017">
        <w:rPr>
          <w:lang w:val="de-CH"/>
        </w:rPr>
        <w:lastRenderedPageBreak/>
        <w:t>Akoma Ntoso Implementierung Fedlex</w:t>
      </w:r>
    </w:p>
    <w:p w14:paraId="397FCC99" w14:textId="77777777" w:rsidR="00F92017" w:rsidRPr="00F92017" w:rsidRDefault="00F92017" w:rsidP="00F92017">
      <w:pPr>
        <w:rPr>
          <w:lang w:val="en-GB"/>
        </w:rPr>
      </w:pPr>
      <w:r w:rsidRPr="00F92017">
        <w:t>The Information Model described</w:t>
      </w:r>
      <w:r w:rsidRPr="00F92017">
        <w:rPr>
          <w:lang w:val="en-GB"/>
        </w:rPr>
        <w:t xml:space="preserve"> in this document (based on the Jolux Ontology of the Government of Luxembourg) </w:t>
      </w:r>
      <w:r w:rsidRPr="00F92017">
        <w:t>is the cornerstone for the digital publication of Switzerland's legal documents:</w:t>
      </w:r>
    </w:p>
    <w:p w14:paraId="76D8D4BB" w14:textId="77777777" w:rsidR="00F92017" w:rsidRPr="00F92017" w:rsidRDefault="00F92017" w:rsidP="00F92017">
      <w:pPr>
        <w:numPr>
          <w:ilvl w:val="0"/>
          <w:numId w:val="7"/>
        </w:numPr>
        <w:rPr>
          <w:lang w:val="en-GB"/>
        </w:rPr>
      </w:pPr>
      <w:bookmarkStart w:id="3" w:name="OLE_LINK362"/>
      <w:r w:rsidRPr="00F92017">
        <w:t xml:space="preserve">the </w:t>
      </w:r>
      <w:r w:rsidRPr="00F92017">
        <w:rPr>
          <w:lang w:val="en-GB"/>
        </w:rPr>
        <w:t xml:space="preserve">Federal Gazette (or </w:t>
      </w:r>
      <w:r w:rsidRPr="00F92017">
        <w:rPr>
          <w:i/>
          <w:iCs/>
        </w:rPr>
        <w:t>Bundesblatt</w:t>
      </w:r>
      <w:r w:rsidRPr="00F92017">
        <w:rPr>
          <w:i/>
          <w:iCs/>
          <w:lang w:val="en-GB"/>
        </w:rPr>
        <w:t xml:space="preserve"> </w:t>
      </w:r>
      <w:r w:rsidRPr="00F92017">
        <w:rPr>
          <w:lang w:val="en-GB"/>
        </w:rPr>
        <w:t>also referred to as</w:t>
      </w:r>
      <w:r w:rsidRPr="00F92017">
        <w:rPr>
          <w:i/>
          <w:iCs/>
          <w:lang w:val="en-GB"/>
        </w:rPr>
        <w:t xml:space="preserve"> BBl)</w:t>
      </w:r>
      <w:r w:rsidRPr="00F92017">
        <w:t>,</w:t>
      </w:r>
    </w:p>
    <w:p w14:paraId="77661140" w14:textId="77777777" w:rsidR="00F92017" w:rsidRPr="00F92017" w:rsidRDefault="00F92017" w:rsidP="00F92017">
      <w:pPr>
        <w:numPr>
          <w:ilvl w:val="0"/>
          <w:numId w:val="7"/>
        </w:numPr>
        <w:rPr>
          <w:lang w:val="en-GB"/>
        </w:rPr>
      </w:pPr>
      <w:r w:rsidRPr="00F92017">
        <w:rPr>
          <w:lang w:val="en-GB"/>
        </w:rPr>
        <w:t xml:space="preserve">the Official Compilation (or </w:t>
      </w:r>
      <w:r w:rsidRPr="00F92017">
        <w:rPr>
          <w:i/>
          <w:iCs/>
        </w:rPr>
        <w:t>Amtliche Sammlung</w:t>
      </w:r>
      <w:r w:rsidRPr="00F92017">
        <w:rPr>
          <w:i/>
          <w:iCs/>
          <w:lang w:val="en-GB"/>
        </w:rPr>
        <w:t xml:space="preserve"> </w:t>
      </w:r>
      <w:r w:rsidRPr="00F92017">
        <w:rPr>
          <w:lang w:val="en-GB"/>
        </w:rPr>
        <w:t>also referred to as</w:t>
      </w:r>
      <w:r w:rsidRPr="00F92017">
        <w:rPr>
          <w:i/>
          <w:iCs/>
          <w:lang w:val="en-GB"/>
        </w:rPr>
        <w:t xml:space="preserve"> AS</w:t>
      </w:r>
      <w:r w:rsidRPr="00F92017">
        <w:rPr>
          <w:lang w:val="en-GB"/>
        </w:rPr>
        <w:t>)</w:t>
      </w:r>
      <w:r w:rsidRPr="00F92017">
        <w:t>, and</w:t>
      </w:r>
    </w:p>
    <w:p w14:paraId="000683F1" w14:textId="030597E7" w:rsidR="00F92017" w:rsidRPr="00F92017" w:rsidRDefault="00F92017" w:rsidP="00F92017">
      <w:pPr>
        <w:numPr>
          <w:ilvl w:val="0"/>
          <w:numId w:val="7"/>
        </w:numPr>
        <w:rPr>
          <w:lang w:val="en-GB"/>
        </w:rPr>
      </w:pPr>
      <w:r w:rsidRPr="00F92017">
        <w:t xml:space="preserve">the </w:t>
      </w:r>
      <w:r w:rsidRPr="00F92017">
        <w:rPr>
          <w:lang w:val="en-GB"/>
        </w:rPr>
        <w:t xml:space="preserve">Classified Compilation (or </w:t>
      </w:r>
      <w:r w:rsidRPr="00F92017">
        <w:rPr>
          <w:i/>
          <w:iCs/>
        </w:rPr>
        <w:t>Systematische Rechtssammlung</w:t>
      </w:r>
      <w:r w:rsidRPr="00F92017">
        <w:rPr>
          <w:lang w:val="en-GB"/>
        </w:rPr>
        <w:t xml:space="preserve"> also referred to as </w:t>
      </w:r>
      <w:r w:rsidRPr="00F92017">
        <w:rPr>
          <w:i/>
          <w:iCs/>
          <w:lang w:val="en-GB"/>
        </w:rPr>
        <w:t>SR</w:t>
      </w:r>
      <w:r w:rsidRPr="00F92017">
        <w:rPr>
          <w:lang w:val="en-GB"/>
        </w:rPr>
        <w:t>)</w:t>
      </w:r>
      <w:bookmarkEnd w:id="3"/>
    </w:p>
    <w:p w14:paraId="0BD6C10A" w14:textId="2B89E0D9" w:rsidR="00F92017" w:rsidRPr="00F92017" w:rsidRDefault="00F92017" w:rsidP="00F92017">
      <w:pPr>
        <w:rPr>
          <w:lang w:val="en-US"/>
        </w:rPr>
      </w:pPr>
      <w:r>
        <w:rPr>
          <w:lang w:val="en-US"/>
        </w:rPr>
        <w:t>T</w:t>
      </w:r>
      <w:r w:rsidRPr="00F92017">
        <w:rPr>
          <w:lang w:val="en-US"/>
        </w:rPr>
        <w:t>his guide will focus on the applications and constraints that are distinctive to the Swiss legal system. As such this document aims to provide a tailored framework that aligns with the national legal traditions while maintaining international standards.</w:t>
      </w:r>
    </w:p>
    <w:p w14:paraId="49959DE2" w14:textId="77777777" w:rsidR="00F92017" w:rsidRPr="00F92017" w:rsidRDefault="00F92017" w:rsidP="00F92017">
      <w:pPr>
        <w:rPr>
          <w:lang w:val="en-US"/>
        </w:rPr>
      </w:pPr>
    </w:p>
    <w:p w14:paraId="59868DB3" w14:textId="4E01AD01" w:rsidR="00041B78" w:rsidRPr="00CC3EEA" w:rsidRDefault="005468E2" w:rsidP="00614CBA">
      <w:pPr>
        <w:pStyle w:val="Heading1"/>
        <w:rPr>
          <w:lang w:val="en-GB"/>
        </w:rPr>
      </w:pPr>
      <w:r w:rsidRPr="00CC3EEA">
        <w:rPr>
          <w:lang w:val="en-GB"/>
        </w:rPr>
        <w:t>Akoma Ntoso Naming Convention (AKN-NC) - specification</w:t>
      </w:r>
    </w:p>
    <w:p w14:paraId="62349EDC" w14:textId="2D24107E" w:rsidR="005468E2" w:rsidRPr="00CC3EEA" w:rsidRDefault="005468E2">
      <w:pPr>
        <w:rPr>
          <w:lang w:val="en-GB"/>
        </w:rPr>
      </w:pPr>
    </w:p>
    <w:p w14:paraId="0A0EBD0B" w14:textId="1ACF6522" w:rsidR="000836B0" w:rsidRDefault="000836B0" w:rsidP="000836B0">
      <w:r>
        <w:t>All AKN concepts, resources and collections thereof can be identified using the AKN-NC.</w:t>
      </w:r>
      <w:r w:rsidR="00A857C8">
        <w:t xml:space="preserve"> Within a document, a</w:t>
      </w:r>
      <w:commentRangeStart w:id="4"/>
      <w:r>
        <w:t>ll Akoma Ntoso elements allow up to three identifiers</w:t>
      </w:r>
      <w:r w:rsidR="00A857C8">
        <w:t xml:space="preserve"> (</w:t>
      </w:r>
      <w:r>
        <w:t>internal links</w:t>
      </w:r>
      <w:r w:rsidR="00A857C8">
        <w:t xml:space="preserve"> also</w:t>
      </w:r>
      <w:r>
        <w:t xml:space="preserve"> use identifiers</w:t>
      </w:r>
      <w:r w:rsidR="00A857C8">
        <w:t>)</w:t>
      </w:r>
      <w:r>
        <w:t>. Most relevant elements and sections require at least one identifier.</w:t>
      </w:r>
      <w:commentRangeEnd w:id="4"/>
      <w:r>
        <w:rPr>
          <w:rStyle w:val="CommentReference"/>
          <w:sz w:val="24"/>
          <w:szCs w:val="24"/>
        </w:rPr>
        <w:commentReference w:id="4"/>
      </w:r>
      <w:r w:rsidR="007F4DC1">
        <w:t xml:space="preserve"> When referring to elements, XML tags within an XML document are meant.</w:t>
      </w:r>
    </w:p>
    <w:p w14:paraId="5D8D34AF" w14:textId="444371F7" w:rsidR="006E7918" w:rsidRDefault="006E7918" w:rsidP="000836B0">
      <w:r>
        <w:t xml:space="preserve">There are two levels of conformance </w:t>
      </w:r>
      <w:r w:rsidR="007F4DC1">
        <w:t xml:space="preserve">with </w:t>
      </w:r>
      <w:r w:rsidR="007F4DC1">
        <w:t xml:space="preserve">the </w:t>
      </w:r>
      <w:r w:rsidR="007F4DC1">
        <w:t xml:space="preserve">Akoma Ntoso </w:t>
      </w:r>
      <w:r w:rsidR="007F4DC1">
        <w:t>specification</w:t>
      </w:r>
      <w:r>
        <w:t>:</w:t>
      </w:r>
    </w:p>
    <w:p w14:paraId="653263BC" w14:textId="2C86E3AE" w:rsidR="006E7918" w:rsidRDefault="006E7918" w:rsidP="006E7918">
      <w:pPr>
        <w:pStyle w:val="ListParagraph"/>
        <w:numPr>
          <w:ilvl w:val="0"/>
          <w:numId w:val="4"/>
        </w:numPr>
      </w:pPr>
      <w:r w:rsidRPr="006E7918">
        <w:rPr>
          <w:b/>
          <w:bCs/>
        </w:rPr>
        <w:t>Level</w:t>
      </w:r>
      <w:r w:rsidR="007F4DC1" w:rsidRPr="006E7918">
        <w:rPr>
          <w:b/>
          <w:bCs/>
        </w:rPr>
        <w:t xml:space="preserve"> 1</w:t>
      </w:r>
      <w:r>
        <w:t xml:space="preserve">: </w:t>
      </w:r>
      <w:r w:rsidR="007F4DC1">
        <w:t xml:space="preserve">The XML </w:t>
      </w:r>
      <w:r>
        <w:t>document</w:t>
      </w:r>
      <w:r w:rsidR="007F4DC1">
        <w:t xml:space="preserve"> IS valid against the</w:t>
      </w:r>
      <w:r w:rsidRPr="006E7918">
        <w:rPr>
          <w:b/>
          <w:bCs/>
        </w:rPr>
        <w:t>AKN-</w:t>
      </w:r>
      <w:r w:rsidR="007F4DC1" w:rsidRPr="006E7918">
        <w:rPr>
          <w:b/>
          <w:bCs/>
        </w:rPr>
        <w:t>XML schema</w:t>
      </w:r>
      <w:r w:rsidR="007F4DC1">
        <w:t xml:space="preserve">: http://docs.oasisopen.org/legaldocml/ns/akn/3.0/xxx; </w:t>
      </w:r>
    </w:p>
    <w:p w14:paraId="29FCFACA" w14:textId="77777777" w:rsidR="006E7918" w:rsidRDefault="006E7918" w:rsidP="006E7918">
      <w:pPr>
        <w:pStyle w:val="ListParagraph"/>
        <w:numPr>
          <w:ilvl w:val="0"/>
          <w:numId w:val="4"/>
        </w:numPr>
      </w:pPr>
      <w:r w:rsidRPr="006E7918">
        <w:rPr>
          <w:b/>
          <w:bCs/>
        </w:rPr>
        <w:t>Level 2</w:t>
      </w:r>
      <w:r>
        <w:t>: In the</w:t>
      </w:r>
      <w:r w:rsidR="007F4DC1">
        <w:t xml:space="preserve"> XML </w:t>
      </w:r>
      <w:r>
        <w:t>document additionally</w:t>
      </w:r>
    </w:p>
    <w:p w14:paraId="70832B71" w14:textId="3CD5384F" w:rsidR="006E7918" w:rsidRPr="006E7918" w:rsidRDefault="007F4DC1" w:rsidP="006E7918">
      <w:pPr>
        <w:pStyle w:val="ListParagraph"/>
        <w:numPr>
          <w:ilvl w:val="1"/>
          <w:numId w:val="4"/>
        </w:numPr>
        <w:rPr>
          <w:lang w:val="en-GB"/>
        </w:rPr>
      </w:pPr>
      <w:r>
        <w:t xml:space="preserve">The values of the </w:t>
      </w:r>
      <w:r w:rsidRPr="006E7918">
        <w:rPr>
          <w:b/>
          <w:bCs/>
        </w:rPr>
        <w:t>eId</w:t>
      </w:r>
      <w:r>
        <w:t xml:space="preserve"> and </w:t>
      </w:r>
      <w:r w:rsidRPr="006E7918">
        <w:rPr>
          <w:b/>
          <w:bCs/>
        </w:rPr>
        <w:t>wId</w:t>
      </w:r>
      <w:r>
        <w:t xml:space="preserve"> attributes </w:t>
      </w:r>
      <w:bookmarkStart w:id="5" w:name="OLE_LINK262"/>
      <w:bookmarkStart w:id="6" w:name="OLE_LINK263"/>
      <w:r>
        <w:t xml:space="preserve">follow </w:t>
      </w:r>
      <w:bookmarkStart w:id="7" w:name="OLE_LINK261"/>
      <w:r>
        <w:t xml:space="preserve">the </w:t>
      </w:r>
      <w:r w:rsidR="006E7918">
        <w:t>AKN-NC</w:t>
      </w:r>
      <w:r>
        <w:t xml:space="preserve"> </w:t>
      </w:r>
      <w:bookmarkStart w:id="8" w:name="OLE_LINK260"/>
      <w:r w:rsidR="006E7918">
        <w:t xml:space="preserve">rules </w:t>
      </w:r>
      <w:bookmarkEnd w:id="5"/>
      <w:bookmarkEnd w:id="7"/>
      <w:r w:rsidR="006E7918">
        <w:t xml:space="preserve">for </w:t>
      </w:r>
      <w:r w:rsidR="006E7918" w:rsidRPr="006E7918">
        <w:rPr>
          <w:b/>
          <w:bCs/>
        </w:rPr>
        <w:t>IRIs</w:t>
      </w:r>
      <w:r>
        <w:t xml:space="preserve"> </w:t>
      </w:r>
      <w:r w:rsidR="006E7918">
        <w:t>(</w:t>
      </w:r>
      <w:r>
        <w:t>chapter 4</w:t>
      </w:r>
      <w:r w:rsidR="006E7918">
        <w:t xml:space="preserve">) </w:t>
      </w:r>
      <w:bookmarkEnd w:id="8"/>
      <w:r w:rsidR="006E7918">
        <w:t xml:space="preserve">and </w:t>
      </w:r>
      <w:r w:rsidR="006E7918" w:rsidRPr="006E7918">
        <w:rPr>
          <w:b/>
          <w:bCs/>
          <w:lang w:val="en-GB"/>
        </w:rPr>
        <w:t xml:space="preserve">Identifying elements of </w:t>
      </w:r>
      <w:r w:rsidR="006E7918" w:rsidRPr="006E7918">
        <w:rPr>
          <w:b/>
          <w:bCs/>
          <w:lang w:val="en-GB"/>
        </w:rPr>
        <w:t xml:space="preserve">a </w:t>
      </w:r>
      <w:r w:rsidR="006E7918" w:rsidRPr="006E7918">
        <w:rPr>
          <w:b/>
          <w:bCs/>
          <w:lang w:val="en-GB"/>
        </w:rPr>
        <w:t>document</w:t>
      </w:r>
      <w:r w:rsidR="006E7918">
        <w:t xml:space="preserve"> (chapter</w:t>
      </w:r>
      <w:r>
        <w:t xml:space="preserve"> 5</w:t>
      </w:r>
      <w:r w:rsidR="006E7918">
        <w:t>)</w:t>
      </w:r>
      <w:r>
        <w:t xml:space="preserve"> </w:t>
      </w:r>
      <w:bookmarkEnd w:id="6"/>
    </w:p>
    <w:p w14:paraId="63923075" w14:textId="145044BF" w:rsidR="0030346C" w:rsidRPr="0030346C" w:rsidRDefault="007F4DC1" w:rsidP="006E7918">
      <w:pPr>
        <w:pStyle w:val="ListParagraph"/>
        <w:numPr>
          <w:ilvl w:val="1"/>
          <w:numId w:val="4"/>
        </w:numPr>
        <w:rPr>
          <w:lang w:val="en-GB"/>
        </w:rPr>
      </w:pPr>
      <w:r>
        <w:t xml:space="preserve">The values of the </w:t>
      </w:r>
      <w:r w:rsidRPr="006E7918">
        <w:rPr>
          <w:b/>
          <w:bCs/>
        </w:rPr>
        <w:t>FRBRuri</w:t>
      </w:r>
      <w:r>
        <w:t xml:space="preserve"> and </w:t>
      </w:r>
      <w:r w:rsidRPr="006E7918">
        <w:rPr>
          <w:b/>
          <w:bCs/>
        </w:rPr>
        <w:t>FBRRthis</w:t>
      </w:r>
      <w:r>
        <w:t xml:space="preserve"> elements follow </w:t>
      </w:r>
      <w:r w:rsidR="006E7918">
        <w:t xml:space="preserve">the </w:t>
      </w:r>
      <w:r w:rsidR="006E7918">
        <w:t xml:space="preserve">AKN-NC rules for </w:t>
      </w:r>
      <w:r w:rsidR="006E7918" w:rsidRPr="006E7918">
        <w:rPr>
          <w:b/>
          <w:bCs/>
        </w:rPr>
        <w:t>IRIs</w:t>
      </w:r>
      <w:r w:rsidR="006E7918">
        <w:t xml:space="preserve"> (chapter 4) </w:t>
      </w:r>
      <w:bookmarkStart w:id="9" w:name="OLE_LINK264"/>
      <w:r>
        <w:t xml:space="preserve">or </w:t>
      </w:r>
      <w:r w:rsidR="0030346C">
        <w:t>a</w:t>
      </w:r>
      <w:r>
        <w:t xml:space="preserve"> functionally equivalent naming convention</w:t>
      </w:r>
      <w:r w:rsidR="006E7918">
        <w:t xml:space="preserve"> (FENC; chapter 4.12)</w:t>
      </w:r>
      <w:bookmarkEnd w:id="9"/>
      <w:r w:rsidR="0030346C">
        <w:t>.</w:t>
      </w:r>
    </w:p>
    <w:p w14:paraId="582E6D2A" w14:textId="24F951DD" w:rsidR="007F4DC1" w:rsidRPr="006E7918" w:rsidRDefault="007F4DC1" w:rsidP="006E7918">
      <w:pPr>
        <w:pStyle w:val="ListParagraph"/>
        <w:numPr>
          <w:ilvl w:val="1"/>
          <w:numId w:val="4"/>
        </w:numPr>
        <w:rPr>
          <w:lang w:val="en-GB"/>
        </w:rPr>
      </w:pPr>
      <w:r>
        <w:t xml:space="preserve">The values of the </w:t>
      </w:r>
      <w:r w:rsidRPr="0030346C">
        <w:rPr>
          <w:b/>
          <w:bCs/>
        </w:rPr>
        <w:t>href</w:t>
      </w:r>
      <w:r>
        <w:t xml:space="preserve"> and </w:t>
      </w:r>
      <w:r w:rsidRPr="0030346C">
        <w:rPr>
          <w:b/>
          <w:bCs/>
        </w:rPr>
        <w:t>src</w:t>
      </w:r>
      <w:r>
        <w:t xml:space="preserve"> attributes in </w:t>
      </w:r>
      <w:commentRangeStart w:id="10"/>
      <w:r>
        <w:t xml:space="preserve">ALL elements </w:t>
      </w:r>
      <w:commentRangeEnd w:id="10"/>
      <w:r w:rsidR="0030346C">
        <w:rPr>
          <w:rStyle w:val="CommentReference"/>
          <w:sz w:val="24"/>
          <w:szCs w:val="24"/>
        </w:rPr>
        <w:commentReference w:id="10"/>
      </w:r>
      <w:r w:rsidR="0030346C">
        <w:t xml:space="preserve">follow the AKN-NC rules for </w:t>
      </w:r>
      <w:r w:rsidR="0030346C" w:rsidRPr="006E7918">
        <w:rPr>
          <w:b/>
          <w:bCs/>
        </w:rPr>
        <w:t>IRIs</w:t>
      </w:r>
      <w:r w:rsidR="0030346C">
        <w:t xml:space="preserve"> (chapter 4) or </w:t>
      </w:r>
      <w:r w:rsidR="0030346C">
        <w:t>a</w:t>
      </w:r>
      <w:r w:rsidR="0030346C">
        <w:t xml:space="preserve"> </w:t>
      </w:r>
      <w:r w:rsidR="0030346C">
        <w:t>FENC (</w:t>
      </w:r>
      <w:r w:rsidR="0030346C">
        <w:t>chapter 4.12)</w:t>
      </w:r>
      <w:r w:rsidR="0030346C">
        <w:t xml:space="preserve"> </w:t>
      </w:r>
      <w:r w:rsidR="0030346C">
        <w:t>and</w:t>
      </w:r>
      <w:r w:rsidR="0030346C">
        <w:t xml:space="preserve"> the rules for</w:t>
      </w:r>
      <w:r w:rsidR="0030346C">
        <w:t xml:space="preserve"> </w:t>
      </w:r>
      <w:r w:rsidR="0030346C" w:rsidRPr="006E7918">
        <w:rPr>
          <w:b/>
          <w:bCs/>
          <w:lang w:val="en-GB"/>
        </w:rPr>
        <w:t>Identifying elements of a document</w:t>
      </w:r>
      <w:r w:rsidR="0030346C">
        <w:t xml:space="preserve"> (chapter 5)</w:t>
      </w:r>
      <w:r w:rsidR="0030346C">
        <w:t>.</w:t>
      </w:r>
    </w:p>
    <w:p w14:paraId="28860467" w14:textId="1DCBFFA4" w:rsidR="00CB38C4" w:rsidRDefault="009F71B2">
      <w:pPr>
        <w:rPr>
          <w:lang w:val="en-GB"/>
        </w:rPr>
      </w:pPr>
      <w:r>
        <w:rPr>
          <w:lang w:val="en-GB"/>
        </w:rPr>
        <w:t>In practice</w:t>
      </w:r>
      <w:r w:rsidR="00FA1476">
        <w:rPr>
          <w:lang w:val="en-GB"/>
        </w:rPr>
        <w:t>, t</w:t>
      </w:r>
      <w:r w:rsidR="003537DF">
        <w:rPr>
          <w:lang w:val="en-GB"/>
        </w:rPr>
        <w:t>here are two ways to conform</w:t>
      </w:r>
      <w:r w:rsidR="00A857C8">
        <w:rPr>
          <w:lang w:val="en-GB"/>
        </w:rPr>
        <w:t xml:space="preserve"> with the </w:t>
      </w:r>
      <w:r w:rsidR="00614CBA">
        <w:rPr>
          <w:lang w:val="en-GB"/>
        </w:rPr>
        <w:t>AKN-NC (Level 2)</w:t>
      </w:r>
      <w:r w:rsidR="003537DF">
        <w:rPr>
          <w:lang w:val="en-GB"/>
        </w:rPr>
        <w:t>:</w:t>
      </w:r>
    </w:p>
    <w:p w14:paraId="62584191" w14:textId="77777777" w:rsidR="00CB38C4" w:rsidRDefault="003537DF">
      <w:pPr>
        <w:rPr>
          <w:lang w:val="en-GB"/>
        </w:rPr>
      </w:pPr>
      <w:r>
        <w:rPr>
          <w:lang w:val="en-GB"/>
        </w:rPr>
        <w:lastRenderedPageBreak/>
        <w:t xml:space="preserve">(a) the document itself uses AKN-XML which enforces the AKN-NC or </w:t>
      </w:r>
    </w:p>
    <w:p w14:paraId="0E985FA4" w14:textId="604DB7AB" w:rsidR="003537DF" w:rsidRDefault="003537DF">
      <w:pPr>
        <w:rPr>
          <w:lang w:val="en-GB"/>
        </w:rPr>
      </w:pPr>
      <w:r>
        <w:rPr>
          <w:lang w:val="en-GB"/>
        </w:rPr>
        <w:t xml:space="preserve">(b) there is a mapping between </w:t>
      </w:r>
      <w:commentRangeStart w:id="11"/>
      <w:r>
        <w:rPr>
          <w:lang w:val="en-GB"/>
        </w:rPr>
        <w:t xml:space="preserve">FRBR IRI reference </w:t>
      </w:r>
      <w:commentRangeEnd w:id="11"/>
      <w:r w:rsidR="00A857C8">
        <w:rPr>
          <w:rStyle w:val="CommentReference"/>
          <w:sz w:val="24"/>
          <w:szCs w:val="24"/>
          <w:lang w:val="en-GB"/>
        </w:rPr>
        <w:commentReference w:id="11"/>
      </w:r>
      <w:r>
        <w:rPr>
          <w:lang w:val="en-GB"/>
        </w:rPr>
        <w:t>and the URL of a file to which our reference can be resolved into</w:t>
      </w:r>
      <w:r w:rsidR="009F71B2">
        <w:rPr>
          <w:lang w:val="en-GB"/>
        </w:rPr>
        <w:t>.</w:t>
      </w:r>
    </w:p>
    <w:p w14:paraId="703B1D2C" w14:textId="77777777" w:rsidR="00CB38C4" w:rsidRPr="00A857C8" w:rsidRDefault="00CB38C4" w:rsidP="00CB38C4">
      <w:pPr>
        <w:rPr>
          <w:b/>
          <w:bCs/>
          <w:lang w:val="en-GB"/>
        </w:rPr>
      </w:pPr>
      <w:r w:rsidRPr="00A857C8">
        <w:rPr>
          <w:b/>
          <w:bCs/>
          <w:lang w:val="en-GB"/>
        </w:rPr>
        <w:t>General Principles</w:t>
      </w:r>
    </w:p>
    <w:p w14:paraId="26DB0551" w14:textId="0193B68C" w:rsidR="00CB38C4" w:rsidRDefault="00C15C27" w:rsidP="00CB38C4">
      <w:pPr>
        <w:rPr>
          <w:lang w:val="en-GB"/>
        </w:rPr>
      </w:pPr>
      <w:r>
        <w:rPr>
          <w:lang w:val="en-GB"/>
        </w:rPr>
        <w:t>As a general principle, t</w:t>
      </w:r>
      <w:r w:rsidR="00CB38C4">
        <w:rPr>
          <w:lang w:val="en-GB"/>
        </w:rPr>
        <w:t xml:space="preserve">he </w:t>
      </w:r>
      <w:r>
        <w:rPr>
          <w:lang w:val="en-GB"/>
        </w:rPr>
        <w:t>Identifier</w:t>
      </w:r>
      <w:r w:rsidR="00CB38C4">
        <w:rPr>
          <w:lang w:val="en-GB"/>
        </w:rPr>
        <w:t xml:space="preserve"> of </w:t>
      </w:r>
      <w:r>
        <w:rPr>
          <w:lang w:val="en-GB"/>
        </w:rPr>
        <w:t>a</w:t>
      </w:r>
      <w:r w:rsidR="00CB38C4">
        <w:rPr>
          <w:lang w:val="en-GB"/>
        </w:rPr>
        <w:t xml:space="preserve"> concept / resource / collection must be a meaningful and logical description - not just a file path. It must </w:t>
      </w:r>
      <w:r>
        <w:rPr>
          <w:lang w:val="en-GB"/>
        </w:rPr>
        <w:t xml:space="preserve">also </w:t>
      </w:r>
      <w:r w:rsidR="00CB38C4">
        <w:rPr>
          <w:lang w:val="en-GB"/>
        </w:rPr>
        <w:t>be stable over time. Therefore, it is imperative that the name</w:t>
      </w:r>
      <w:r>
        <w:rPr>
          <w:lang w:val="en-GB"/>
        </w:rPr>
        <w:t>s for the Identifier</w:t>
      </w:r>
      <w:r w:rsidR="00CB38C4">
        <w:rPr>
          <w:lang w:val="en-GB"/>
        </w:rPr>
        <w:t xml:space="preserve"> </w:t>
      </w:r>
      <w:r>
        <w:rPr>
          <w:lang w:val="en-GB"/>
        </w:rPr>
        <w:t>are</w:t>
      </w:r>
      <w:r w:rsidR="00CB38C4">
        <w:rPr>
          <w:lang w:val="en-GB"/>
        </w:rPr>
        <w:t xml:space="preserve"> derived from invariant properties of the resource itself – not the process or author</w:t>
      </w:r>
      <w:r>
        <w:rPr>
          <w:lang w:val="en-GB"/>
        </w:rPr>
        <w:t xml:space="preserve"> which can change over time</w:t>
      </w:r>
      <w:r w:rsidR="00CB38C4">
        <w:rPr>
          <w:lang w:val="en-GB"/>
        </w:rPr>
        <w:t>.</w:t>
      </w:r>
    </w:p>
    <w:p w14:paraId="57ACBD67" w14:textId="3FB0B257" w:rsidR="003537DF" w:rsidRPr="000836B0" w:rsidRDefault="009233F2">
      <w:pPr>
        <w:rPr>
          <w:b/>
          <w:bCs/>
          <w:lang w:val="en-GB"/>
        </w:rPr>
      </w:pPr>
      <w:r>
        <w:rPr>
          <w:b/>
          <w:bCs/>
          <w:lang w:val="en-GB"/>
        </w:rPr>
        <w:t>Identifiers in the legal context</w:t>
      </w:r>
    </w:p>
    <w:p w14:paraId="45452453" w14:textId="3ADD5258" w:rsidR="004222B9" w:rsidRDefault="004222B9">
      <w:pPr>
        <w:rPr>
          <w:lang w:val="en-GB"/>
        </w:rPr>
      </w:pPr>
      <w:r>
        <w:rPr>
          <w:lang w:val="en-GB"/>
        </w:rPr>
        <w:t>The reason why</w:t>
      </w:r>
      <w:r w:rsidRPr="004222B9">
        <w:t xml:space="preserve"> </w:t>
      </w:r>
      <w:r>
        <w:t>AKN-NC provides</w:t>
      </w:r>
      <w:r w:rsidRPr="004222B9">
        <w:t xml:space="preserve"> a forced and precise syntax for identifiers </w:t>
      </w:r>
      <w:r>
        <w:t xml:space="preserve">for documents and substructures </w:t>
      </w:r>
      <w:r w:rsidR="00F77143">
        <w:t>so</w:t>
      </w:r>
      <w:r>
        <w:t xml:space="preserve"> </w:t>
      </w:r>
      <w:r w:rsidRPr="004222B9">
        <w:t>that all different manifestations of the same content have the same identifiers</w:t>
      </w:r>
      <w:r>
        <w:t>:</w:t>
      </w:r>
    </w:p>
    <w:p w14:paraId="1380429D" w14:textId="1C097DBD" w:rsidR="004222B9" w:rsidRDefault="004222B9" w:rsidP="004222B9">
      <w:pPr>
        <w:pStyle w:val="ListParagraph"/>
        <w:numPr>
          <w:ilvl w:val="0"/>
          <w:numId w:val="1"/>
        </w:numPr>
        <w:rPr>
          <w:lang w:val="en-GB"/>
        </w:rPr>
      </w:pPr>
      <w:r>
        <w:rPr>
          <w:lang w:val="en-GB"/>
        </w:rPr>
        <w:t xml:space="preserve">The </w:t>
      </w:r>
      <w:r w:rsidR="00513325" w:rsidRPr="004222B9">
        <w:rPr>
          <w:lang w:val="en-GB"/>
        </w:rPr>
        <w:t>HTML mental model requires links to documents to function. Documents have Identifiers which can be referenced.</w:t>
      </w:r>
      <w:r>
        <w:rPr>
          <w:lang w:val="en-GB"/>
        </w:rPr>
        <w:t xml:space="preserve"> </w:t>
      </w:r>
      <w:r w:rsidR="00513325" w:rsidRPr="004222B9">
        <w:rPr>
          <w:lang w:val="en-GB"/>
        </w:rPr>
        <w:t xml:space="preserve">Working with legislation on the other hand requires </w:t>
      </w:r>
      <w:r w:rsidR="00513325" w:rsidRPr="00CB38C4">
        <w:rPr>
          <w:b/>
          <w:bCs/>
          <w:lang w:val="en-GB"/>
        </w:rPr>
        <w:t>references to substructures</w:t>
      </w:r>
      <w:r w:rsidR="00513325" w:rsidRPr="004222B9">
        <w:rPr>
          <w:lang w:val="en-GB"/>
        </w:rPr>
        <w:t>.</w:t>
      </w:r>
      <w:r w:rsidR="00CB38C4">
        <w:rPr>
          <w:lang w:val="en-GB"/>
        </w:rPr>
        <w:t xml:space="preserve"> </w:t>
      </w:r>
      <w:r w:rsidR="00CB38C4">
        <w:t>I</w:t>
      </w:r>
      <w:r w:rsidR="00CB38C4" w:rsidRPr="003537DF">
        <w:t>n HTTP, the fragment identifier is never sent with the request</w:t>
      </w:r>
      <w:r w:rsidR="00CB38C4">
        <w:t>, therefore it should not be used. Paths must be used instead to reference a substructure</w:t>
      </w:r>
      <w:r w:rsidR="00CB38C4">
        <w:t>.</w:t>
      </w:r>
    </w:p>
    <w:p w14:paraId="31D42E76" w14:textId="320ACEB1" w:rsidR="00CB38C4" w:rsidRPr="00CB38C4" w:rsidRDefault="00CB38C4" w:rsidP="00CB38C4">
      <w:pPr>
        <w:pStyle w:val="ListParagraph"/>
        <w:numPr>
          <w:ilvl w:val="0"/>
          <w:numId w:val="1"/>
        </w:numPr>
        <w:rPr>
          <w:lang w:val="en-GB"/>
        </w:rPr>
      </w:pPr>
      <w:r>
        <w:rPr>
          <w:lang w:val="en-GB"/>
        </w:rPr>
        <w:t xml:space="preserve">In the legal context, the actual destination of the reference </w:t>
      </w:r>
      <w:r w:rsidRPr="004222B9">
        <w:t>is neither the original version</w:t>
      </w:r>
      <w:r>
        <w:t xml:space="preserve"> (Grunderlass)</w:t>
      </w:r>
      <w:r w:rsidRPr="004222B9">
        <w:t>, nor the current version</w:t>
      </w:r>
      <w:r>
        <w:t xml:space="preserve"> (konsolidierte Fassung)</w:t>
      </w:r>
      <w:r w:rsidRPr="004222B9">
        <w:t>, but in many cases the version of the document that was</w:t>
      </w:r>
      <w:r>
        <w:t xml:space="preserve"> </w:t>
      </w:r>
      <w:r w:rsidRPr="00CB38C4">
        <w:rPr>
          <w:b/>
          <w:bCs/>
        </w:rPr>
        <w:t>enacted at a specific point-in-time</w:t>
      </w:r>
      <w:r>
        <w:t xml:space="preserve"> (massgebende Fassung).</w:t>
      </w:r>
    </w:p>
    <w:p w14:paraId="30E5CD75" w14:textId="70032EC7" w:rsidR="00513325" w:rsidRPr="004222B9" w:rsidRDefault="00F77143" w:rsidP="004222B9">
      <w:pPr>
        <w:pStyle w:val="ListParagraph"/>
        <w:numPr>
          <w:ilvl w:val="0"/>
          <w:numId w:val="1"/>
        </w:numPr>
        <w:rPr>
          <w:lang w:val="en-GB"/>
        </w:rPr>
      </w:pPr>
      <w:r>
        <w:rPr>
          <w:lang w:val="en-GB"/>
        </w:rPr>
        <w:t>Often times</w:t>
      </w:r>
      <w:r w:rsidR="00CB38C4">
        <w:rPr>
          <w:lang w:val="en-GB"/>
        </w:rPr>
        <w:t>,</w:t>
      </w:r>
      <w:r>
        <w:rPr>
          <w:lang w:val="en-GB"/>
        </w:rPr>
        <w:t xml:space="preserve"> laws are </w:t>
      </w:r>
      <w:r w:rsidRPr="00CB38C4">
        <w:rPr>
          <w:b/>
          <w:bCs/>
          <w:lang w:val="en-GB"/>
        </w:rPr>
        <w:t>renumbered</w:t>
      </w:r>
      <w:r>
        <w:rPr>
          <w:lang w:val="en-GB"/>
        </w:rPr>
        <w:t>. Identifiers must point to the correct substructure even if the order changes.</w:t>
      </w:r>
    </w:p>
    <w:p w14:paraId="26CEDF28" w14:textId="0D5CD3F7" w:rsidR="00513325" w:rsidRDefault="004222B9" w:rsidP="004222B9">
      <w:pPr>
        <w:pStyle w:val="ListParagraph"/>
        <w:numPr>
          <w:ilvl w:val="0"/>
          <w:numId w:val="1"/>
        </w:numPr>
        <w:rPr>
          <w:lang w:val="en-GB"/>
        </w:rPr>
      </w:pPr>
      <w:r w:rsidRPr="004222B9">
        <w:rPr>
          <w:lang w:val="en-GB"/>
        </w:rPr>
        <w:t>Even worse, sometimes legal texts do not exist yet and exist only as drafts.</w:t>
      </w:r>
      <w:r>
        <w:rPr>
          <w:lang w:val="en-GB"/>
        </w:rPr>
        <w:t xml:space="preserve"> In this case, having a syntax simplifies the creation of </w:t>
      </w:r>
      <w:r w:rsidRPr="00CB38C4">
        <w:rPr>
          <w:b/>
          <w:bCs/>
          <w:lang w:val="en-GB"/>
        </w:rPr>
        <w:t>future</w:t>
      </w:r>
      <w:r>
        <w:rPr>
          <w:lang w:val="en-GB"/>
        </w:rPr>
        <w:t xml:space="preserve"> identifiers</w:t>
      </w:r>
      <w:r w:rsidR="00CB38C4">
        <w:rPr>
          <w:lang w:val="en-GB"/>
        </w:rPr>
        <w:t xml:space="preserve"> through an uniform way of naming and identifying things.</w:t>
      </w:r>
    </w:p>
    <w:p w14:paraId="52CE0BB8" w14:textId="77777777" w:rsidR="00CB38C4" w:rsidRDefault="00CB38C4" w:rsidP="00CB38C4">
      <w:pPr>
        <w:pStyle w:val="ListParagraph"/>
        <w:numPr>
          <w:ilvl w:val="0"/>
          <w:numId w:val="1"/>
        </w:numPr>
        <w:rPr>
          <w:lang w:val="en-GB"/>
        </w:rPr>
      </w:pPr>
      <w:r>
        <w:rPr>
          <w:lang w:val="en-GB"/>
        </w:rPr>
        <w:t>I</w:t>
      </w:r>
      <w:r w:rsidRPr="004222B9">
        <w:rPr>
          <w:lang w:val="en-GB"/>
        </w:rPr>
        <w:t xml:space="preserve">n the lifecycle of a legal text, </w:t>
      </w:r>
      <w:r w:rsidRPr="00CB38C4">
        <w:rPr>
          <w:b/>
          <w:bCs/>
          <w:lang w:val="en-GB"/>
        </w:rPr>
        <w:t>modifications</w:t>
      </w:r>
      <w:r w:rsidRPr="004222B9">
        <w:rPr>
          <w:lang w:val="en-GB"/>
        </w:rPr>
        <w:t xml:space="preserve"> reference a specific portion of a text</w:t>
      </w:r>
      <w:r>
        <w:rPr>
          <w:lang w:val="en-GB"/>
        </w:rPr>
        <w:t xml:space="preserve"> and therefore need to be properly identified.</w:t>
      </w:r>
    </w:p>
    <w:p w14:paraId="2FA3AEE2" w14:textId="7FB8CFA7" w:rsidR="00CB38C4" w:rsidRPr="00CB38C4" w:rsidRDefault="00CB38C4" w:rsidP="00CB38C4">
      <w:pPr>
        <w:pStyle w:val="ListParagraph"/>
        <w:numPr>
          <w:ilvl w:val="0"/>
          <w:numId w:val="1"/>
        </w:numPr>
        <w:rPr>
          <w:lang w:val="en-GB"/>
        </w:rPr>
      </w:pPr>
      <w:r>
        <w:rPr>
          <w:lang w:val="en-GB"/>
        </w:rPr>
        <w:t>Finally, t</w:t>
      </w:r>
      <w:r w:rsidRPr="00CB38C4">
        <w:rPr>
          <w:lang w:val="en-GB"/>
        </w:rPr>
        <w:t xml:space="preserve">he </w:t>
      </w:r>
      <w:r w:rsidRPr="00CB38C4">
        <w:rPr>
          <w:b/>
          <w:bCs/>
          <w:lang w:val="en-GB"/>
        </w:rPr>
        <w:t>FRBR model</w:t>
      </w:r>
      <w:r>
        <w:rPr>
          <w:lang w:val="en-GB"/>
        </w:rPr>
        <w:t xml:space="preserve"> (see below)</w:t>
      </w:r>
      <w:r w:rsidRPr="00CB38C4">
        <w:rPr>
          <w:lang w:val="en-GB"/>
        </w:rPr>
        <w:t xml:space="preserve"> further complicates referencing in a legal context, because a reference to a substructure in a manifestation does not guarantee that other manifestations or expressions are included in the reference.</w:t>
      </w:r>
    </w:p>
    <w:p w14:paraId="4D9345BD" w14:textId="602EB6F9" w:rsidR="00CB38C4" w:rsidRDefault="00CB38C4" w:rsidP="00CB38C4">
      <w:pPr>
        <w:rPr>
          <w:b/>
          <w:bCs/>
          <w:lang w:val="en-GB"/>
        </w:rPr>
      </w:pPr>
      <w:r w:rsidRPr="00CB38C4">
        <w:rPr>
          <w:b/>
          <w:bCs/>
          <w:lang w:val="en-GB"/>
        </w:rPr>
        <w:t>FRBR</w:t>
      </w:r>
      <w:r>
        <w:rPr>
          <w:b/>
          <w:bCs/>
          <w:lang w:val="en-GB"/>
        </w:rPr>
        <w:t xml:space="preserve"> model</w:t>
      </w:r>
    </w:p>
    <w:p w14:paraId="7C723686" w14:textId="77777777" w:rsidR="00FA1476" w:rsidRDefault="007E4B8F" w:rsidP="00CB38C4">
      <w:r>
        <w:t xml:space="preserve">Referring to </w:t>
      </w:r>
      <w:r w:rsidRPr="007E4B8F">
        <w:rPr>
          <w:b/>
          <w:bCs/>
        </w:rPr>
        <w:t>d</w:t>
      </w:r>
      <w:r w:rsidRPr="007E4B8F">
        <w:rPr>
          <w:b/>
          <w:bCs/>
        </w:rPr>
        <w:t>ocument-related concepts</w:t>
      </w:r>
      <w:r>
        <w:t xml:space="preserve"> </w:t>
      </w:r>
      <w:bookmarkStart w:id="12" w:name="OLE_LINK258"/>
      <w:r>
        <w:t>is</w:t>
      </w:r>
      <w:r>
        <w:t xml:space="preserve"> the main use case</w:t>
      </w:r>
      <w:bookmarkEnd w:id="12"/>
      <w:r>
        <w:t xml:space="preserve"> of AKN</w:t>
      </w:r>
      <w:r>
        <w:t xml:space="preserve">, therefore IRIs </w:t>
      </w:r>
      <w:r>
        <w:t>of</w:t>
      </w:r>
      <w:r>
        <w:t xml:space="preserve"> Works, Expressions, and Manifestations, the focus of th</w:t>
      </w:r>
      <w:r>
        <w:t>e AKN-NC.</w:t>
      </w:r>
      <w:r w:rsidR="004C2CF0">
        <w:rPr>
          <w:rStyle w:val="FootnoteReference"/>
        </w:rPr>
        <w:footnoteReference w:id="4"/>
      </w:r>
      <w:r w:rsidR="004C2CF0">
        <w:t xml:space="preserve"> </w:t>
      </w:r>
    </w:p>
    <w:p w14:paraId="30EBF751" w14:textId="6A7CA3EB" w:rsidR="00FA1476" w:rsidRDefault="00FA1476" w:rsidP="00CB38C4">
      <w:r>
        <w:lastRenderedPageBreak/>
        <w:t>According to FRBR there are four levels on which a document can be described. For the legal domain:</w:t>
      </w:r>
    </w:p>
    <w:p w14:paraId="1D2459CB" w14:textId="6B5369A8" w:rsidR="00FA1476" w:rsidRDefault="001C76E8" w:rsidP="00FA1476">
      <w:pPr>
        <w:pStyle w:val="ListParagraph"/>
        <w:numPr>
          <w:ilvl w:val="0"/>
          <w:numId w:val="5"/>
        </w:numPr>
      </w:pPr>
      <w:bookmarkStart w:id="13" w:name="OLE_LINK266"/>
      <w:r>
        <w:t xml:space="preserve">The </w:t>
      </w:r>
      <w:r w:rsidR="00FA1476" w:rsidRPr="00536CDC">
        <w:rPr>
          <w:b/>
          <w:bCs/>
        </w:rPr>
        <w:t>Work</w:t>
      </w:r>
      <w:r w:rsidR="00FA1476">
        <w:t xml:space="preserve"> </w:t>
      </w:r>
      <w:r>
        <w:t xml:space="preserve">level </w:t>
      </w:r>
      <w:bookmarkEnd w:id="13"/>
      <w:r w:rsidR="00FA1476">
        <w:t xml:space="preserve">describes an abstract concept of a Legal Resource. Example: The </w:t>
      </w:r>
      <w:bookmarkStart w:id="14" w:name="OLE_LINK265"/>
      <w:r>
        <w:t xml:space="preserve">Swiss </w:t>
      </w:r>
      <w:r w:rsidR="00FA1476">
        <w:t>Federal Constitution</w:t>
      </w:r>
      <w:r>
        <w:t xml:space="preserve"> </w:t>
      </w:r>
      <w:bookmarkEnd w:id="14"/>
      <w:r>
        <w:t>describes the document first enacted in 1848 as well as the revised version on 1999 and any other version at a specific point-in-time.</w:t>
      </w:r>
    </w:p>
    <w:p w14:paraId="7606CE54" w14:textId="6C570842" w:rsidR="00FA1476" w:rsidRDefault="001C76E8" w:rsidP="00FA1476">
      <w:pPr>
        <w:pStyle w:val="ListParagraph"/>
        <w:numPr>
          <w:ilvl w:val="0"/>
          <w:numId w:val="5"/>
        </w:numPr>
      </w:pPr>
      <w:r>
        <w:t>The</w:t>
      </w:r>
      <w:r w:rsidR="00FA1476">
        <w:t xml:space="preserve"> </w:t>
      </w:r>
      <w:r w:rsidR="00FA1476" w:rsidRPr="00571CBB">
        <w:rPr>
          <w:b/>
          <w:bCs/>
        </w:rPr>
        <w:t>Expression</w:t>
      </w:r>
      <w:r w:rsidR="00FA1476">
        <w:t xml:space="preserve"> </w:t>
      </w:r>
      <w:r>
        <w:t xml:space="preserve">level describes </w:t>
      </w:r>
      <w:r>
        <w:t xml:space="preserve">any version of the Work whose content is </w:t>
      </w:r>
      <w:r>
        <w:t xml:space="preserve">further </w:t>
      </w:r>
      <w:r>
        <w:t>specified</w:t>
      </w:r>
      <w:r>
        <w:t>, especially</w:t>
      </w:r>
      <w:r>
        <w:t xml:space="preserve"> </w:t>
      </w:r>
      <w:r>
        <w:t xml:space="preserve">in terms of </w:t>
      </w:r>
      <w:r>
        <w:t>language, version</w:t>
      </w:r>
      <w:r>
        <w:t xml:space="preserve">. Example: The </w:t>
      </w:r>
      <w:r>
        <w:t>Swiss Federal Constitution</w:t>
      </w:r>
      <w:r>
        <w:t xml:space="preserve"> exists in multiple languages</w:t>
      </w:r>
      <w:r w:rsidR="00571CBB">
        <w:t>, of which</w:t>
      </w:r>
      <w:r>
        <w:t xml:space="preserve"> all </w:t>
      </w:r>
      <w:r w:rsidR="00571CBB">
        <w:t xml:space="preserve">versions are </w:t>
      </w:r>
      <w:r>
        <w:t>equally authoritative</w:t>
      </w:r>
      <w:r>
        <w:rPr>
          <w:rStyle w:val="FootnoteReference"/>
        </w:rPr>
        <w:footnoteReference w:id="5"/>
      </w:r>
      <w:r w:rsidR="00571CBB">
        <w:t xml:space="preserve">. Further, amendments to the constitution create a new version at a specific </w:t>
      </w:r>
      <w:commentRangeStart w:id="15"/>
      <w:r w:rsidR="00571CBB">
        <w:t>point-in-time</w:t>
      </w:r>
      <w:commentRangeEnd w:id="15"/>
      <w:r w:rsidR="00571CBB">
        <w:rPr>
          <w:rStyle w:val="CommentReference"/>
          <w:sz w:val="24"/>
          <w:szCs w:val="24"/>
        </w:rPr>
        <w:commentReference w:id="15"/>
      </w:r>
      <w:r w:rsidR="00571CBB">
        <w:t>.</w:t>
      </w:r>
    </w:p>
    <w:p w14:paraId="1FB0C6F3" w14:textId="7CDD5766" w:rsidR="00571CBB" w:rsidRDefault="00571CBB" w:rsidP="00FA1476">
      <w:pPr>
        <w:pStyle w:val="ListParagraph"/>
        <w:numPr>
          <w:ilvl w:val="0"/>
          <w:numId w:val="5"/>
        </w:numPr>
      </w:pPr>
      <w:r>
        <w:t xml:space="preserve">The </w:t>
      </w:r>
      <w:r w:rsidRPr="00536CDC">
        <w:rPr>
          <w:b/>
          <w:bCs/>
        </w:rPr>
        <w:t>Manifestation</w:t>
      </w:r>
      <w:r>
        <w:t xml:space="preserve"> level</w:t>
      </w:r>
      <w:r>
        <w:t xml:space="preserve"> describes </w:t>
      </w:r>
      <w:r>
        <w:t>any electronic or physical format of the Expression</w:t>
      </w:r>
      <w:r>
        <w:t>. Examples: XML, PDF, DOCX.</w:t>
      </w:r>
    </w:p>
    <w:p w14:paraId="0109E2D1" w14:textId="1D667F82" w:rsidR="00571CBB" w:rsidRDefault="00571CBB" w:rsidP="00FA1476">
      <w:pPr>
        <w:pStyle w:val="ListParagraph"/>
        <w:numPr>
          <w:ilvl w:val="0"/>
          <w:numId w:val="5"/>
        </w:numPr>
      </w:pPr>
      <w:r>
        <w:t xml:space="preserve">The </w:t>
      </w:r>
      <w:r w:rsidRPr="00536CDC">
        <w:rPr>
          <w:b/>
          <w:bCs/>
        </w:rPr>
        <w:t>Item</w:t>
      </w:r>
      <w:r>
        <w:t xml:space="preserve"> level describes the individual item of a specific Manifestation.</w:t>
      </w:r>
      <w:r w:rsidR="002A1A9C">
        <w:t xml:space="preserve"> Example: Perhaps your </w:t>
      </w:r>
      <w:r w:rsidR="00536CDC">
        <w:t xml:space="preserve">personal </w:t>
      </w:r>
      <w:r w:rsidR="002A1A9C">
        <w:t>digital and annotated copy of the constitution</w:t>
      </w:r>
      <w:r w:rsidR="00536CDC">
        <w:t xml:space="preserve"> on your computer</w:t>
      </w:r>
      <w:r w:rsidR="002A1A9C">
        <w:t>.</w:t>
      </w:r>
    </w:p>
    <w:p w14:paraId="100B3DDF" w14:textId="77777777" w:rsidR="00FA1476" w:rsidRDefault="00FA1476" w:rsidP="00CB38C4"/>
    <w:p w14:paraId="23E93C0F" w14:textId="77777777" w:rsidR="003537DF" w:rsidRDefault="003537DF" w:rsidP="009233F2">
      <w:pPr>
        <w:rPr>
          <w:lang w:val="en-GB"/>
        </w:rPr>
      </w:pPr>
    </w:p>
    <w:p w14:paraId="0D468295" w14:textId="6C3DAAE4" w:rsidR="009233F2" w:rsidRPr="007F4DC1" w:rsidRDefault="009233F2" w:rsidP="009233F2">
      <w:pPr>
        <w:rPr>
          <w:b/>
          <w:bCs/>
          <w:lang w:val="en-GB"/>
        </w:rPr>
      </w:pPr>
      <w:r w:rsidRPr="007F4DC1">
        <w:rPr>
          <w:b/>
          <w:bCs/>
          <w:lang w:val="en-GB"/>
        </w:rPr>
        <w:t>Begriffe</w:t>
      </w:r>
    </w:p>
    <w:p w14:paraId="3FF6C4B7" w14:textId="77777777" w:rsidR="009233F2" w:rsidRDefault="009233F2" w:rsidP="009233F2">
      <w:pPr>
        <w:pStyle w:val="ListParagraph"/>
        <w:numPr>
          <w:ilvl w:val="0"/>
          <w:numId w:val="1"/>
        </w:numPr>
        <w:rPr>
          <w:lang w:val="en-GB"/>
        </w:rPr>
      </w:pPr>
      <w:r>
        <w:rPr>
          <w:lang w:val="en-GB"/>
        </w:rPr>
        <w:t xml:space="preserve">Erlasse </w:t>
      </w:r>
    </w:p>
    <w:p w14:paraId="51D5DC3A" w14:textId="647D8F7E" w:rsidR="009233F2" w:rsidRDefault="009233F2" w:rsidP="009233F2">
      <w:pPr>
        <w:pStyle w:val="ListParagraph"/>
        <w:numPr>
          <w:ilvl w:val="0"/>
          <w:numId w:val="1"/>
        </w:numPr>
        <w:rPr>
          <w:lang w:val="en-GB"/>
        </w:rPr>
      </w:pPr>
      <w:r>
        <w:rPr>
          <w:lang w:val="en-GB"/>
        </w:rPr>
        <w:t>Gesetzestexte</w:t>
      </w:r>
    </w:p>
    <w:p w14:paraId="64538C0D" w14:textId="64DD72BD" w:rsidR="00F77143" w:rsidRDefault="00F77143" w:rsidP="009233F2">
      <w:pPr>
        <w:pStyle w:val="ListParagraph"/>
        <w:numPr>
          <w:ilvl w:val="0"/>
          <w:numId w:val="1"/>
        </w:numPr>
        <w:rPr>
          <w:lang w:val="en-GB"/>
        </w:rPr>
      </w:pPr>
      <w:r>
        <w:rPr>
          <w:lang w:val="en-GB"/>
        </w:rPr>
        <w:t>Grunderlass</w:t>
      </w:r>
    </w:p>
    <w:p w14:paraId="785AC2CC" w14:textId="10EA2292" w:rsidR="009233F2" w:rsidRDefault="009233F2" w:rsidP="009233F2">
      <w:pPr>
        <w:pStyle w:val="ListParagraph"/>
        <w:numPr>
          <w:ilvl w:val="0"/>
          <w:numId w:val="1"/>
        </w:numPr>
        <w:rPr>
          <w:lang w:val="en-GB"/>
        </w:rPr>
      </w:pPr>
      <w:r>
        <w:rPr>
          <w:lang w:val="en-GB"/>
        </w:rPr>
        <w:t>Massgebende Fassung</w:t>
      </w:r>
    </w:p>
    <w:p w14:paraId="657954E9" w14:textId="0272F84E" w:rsidR="00F77143" w:rsidRPr="00F77143" w:rsidRDefault="00F77143" w:rsidP="00F77143">
      <w:pPr>
        <w:pStyle w:val="ListParagraph"/>
        <w:numPr>
          <w:ilvl w:val="0"/>
          <w:numId w:val="1"/>
        </w:numPr>
        <w:rPr>
          <w:lang w:val="en-GB"/>
        </w:rPr>
      </w:pPr>
      <w:r>
        <w:rPr>
          <w:lang w:val="en-GB"/>
        </w:rPr>
        <w:t>Konsolidierte Fassung</w:t>
      </w:r>
    </w:p>
    <w:p w14:paraId="34BFE8B2" w14:textId="08E3AC04" w:rsidR="00F77143" w:rsidRDefault="00F77143" w:rsidP="009233F2">
      <w:pPr>
        <w:pStyle w:val="ListParagraph"/>
        <w:numPr>
          <w:ilvl w:val="0"/>
          <w:numId w:val="1"/>
        </w:numPr>
        <w:rPr>
          <w:lang w:val="en-GB"/>
        </w:rPr>
      </w:pPr>
      <w:r>
        <w:rPr>
          <w:lang w:val="en-GB"/>
        </w:rPr>
        <w:t>Point-in-time consolidation</w:t>
      </w:r>
    </w:p>
    <w:p w14:paraId="1B4BFBF8" w14:textId="3D8C6EA2" w:rsidR="009233F2" w:rsidRDefault="009233F2" w:rsidP="009233F2">
      <w:pPr>
        <w:pStyle w:val="ListParagraph"/>
        <w:numPr>
          <w:ilvl w:val="0"/>
          <w:numId w:val="1"/>
        </w:numPr>
        <w:rPr>
          <w:lang w:val="en-GB"/>
        </w:rPr>
      </w:pPr>
      <w:r>
        <w:rPr>
          <w:lang w:val="en-GB"/>
        </w:rPr>
        <w:t>Collection / Sammlung</w:t>
      </w:r>
    </w:p>
    <w:p w14:paraId="3712FE24" w14:textId="3D056594" w:rsidR="009233F2" w:rsidRDefault="009233F2" w:rsidP="009233F2">
      <w:pPr>
        <w:pStyle w:val="ListParagraph"/>
        <w:numPr>
          <w:ilvl w:val="0"/>
          <w:numId w:val="1"/>
        </w:numPr>
        <w:rPr>
          <w:lang w:val="en-GB"/>
        </w:rPr>
      </w:pPr>
      <w:r>
        <w:rPr>
          <w:lang w:val="en-GB"/>
        </w:rPr>
        <w:t>Ordinary Legislative Procedure</w:t>
      </w:r>
    </w:p>
    <w:p w14:paraId="420D8C9E" w14:textId="77777777" w:rsidR="00F77143" w:rsidRDefault="00F77143" w:rsidP="00F77143">
      <w:pPr>
        <w:rPr>
          <w:lang w:val="en-GB"/>
        </w:rPr>
      </w:pPr>
    </w:p>
    <w:p w14:paraId="0E39381D" w14:textId="480D7182" w:rsidR="00835069" w:rsidRPr="00835069" w:rsidRDefault="000836B0" w:rsidP="00835069">
      <w:pPr>
        <w:pStyle w:val="ListParagraph"/>
        <w:numPr>
          <w:ilvl w:val="0"/>
          <w:numId w:val="1"/>
        </w:numPr>
        <w:rPr>
          <w:lang w:val="en-GB"/>
        </w:rPr>
      </w:pPr>
      <w:r>
        <w:rPr>
          <w:lang w:val="en-GB"/>
        </w:rPr>
        <w:t>Identifier</w:t>
      </w:r>
      <w:r w:rsidR="00F970EA">
        <w:rPr>
          <w:lang w:val="en-GB"/>
        </w:rPr>
        <w:t xml:space="preserve"> = URI or IRI describing the location and </w:t>
      </w:r>
      <w:r w:rsidR="00835069">
        <w:rPr>
          <w:lang w:val="en-GB"/>
        </w:rPr>
        <w:t xml:space="preserve">name or </w:t>
      </w:r>
      <w:r w:rsidR="00F970EA">
        <w:rPr>
          <w:lang w:val="en-GB"/>
        </w:rPr>
        <w:t xml:space="preserve">identity of a </w:t>
      </w:r>
      <w:r w:rsidR="00835069">
        <w:rPr>
          <w:lang w:val="en-GB"/>
        </w:rPr>
        <w:t>R</w:t>
      </w:r>
      <w:r w:rsidR="00F970EA">
        <w:rPr>
          <w:lang w:val="en-GB"/>
        </w:rPr>
        <w:t>esource</w:t>
      </w:r>
    </w:p>
    <w:p w14:paraId="34A6DC8F" w14:textId="08097536" w:rsidR="00F970EA" w:rsidRPr="00F970EA" w:rsidRDefault="00F970EA" w:rsidP="00F970EA">
      <w:pPr>
        <w:pStyle w:val="ListParagraph"/>
        <w:numPr>
          <w:ilvl w:val="0"/>
          <w:numId w:val="1"/>
        </w:numPr>
        <w:rPr>
          <w:lang w:val="en-GB"/>
        </w:rPr>
      </w:pPr>
      <w:r>
        <w:rPr>
          <w:lang w:val="en-GB"/>
        </w:rPr>
        <w:t>Reference</w:t>
      </w:r>
      <w:r>
        <w:rPr>
          <w:lang w:val="en-GB"/>
        </w:rPr>
        <w:t xml:space="preserve"> = A reference from one Resource to another using an Identifier</w:t>
      </w:r>
    </w:p>
    <w:p w14:paraId="4697F9CE" w14:textId="2A547A8C" w:rsidR="000836B0" w:rsidRDefault="00835069" w:rsidP="000836B0">
      <w:pPr>
        <w:pStyle w:val="ListParagraph"/>
        <w:numPr>
          <w:ilvl w:val="0"/>
          <w:numId w:val="1"/>
        </w:numPr>
        <w:rPr>
          <w:lang w:val="en-GB"/>
        </w:rPr>
      </w:pPr>
      <w:r>
        <w:rPr>
          <w:lang w:val="en-GB"/>
        </w:rPr>
        <w:t>URI and IRI</w:t>
      </w:r>
      <w:r w:rsidR="00F970EA">
        <w:rPr>
          <w:lang w:val="en-GB"/>
        </w:rPr>
        <w:t xml:space="preserve">= </w:t>
      </w:r>
      <w:r>
        <w:rPr>
          <w:lang w:val="en-GB"/>
        </w:rPr>
        <w:t xml:space="preserve">Internationalized and Uniform Resource Identifier. </w:t>
      </w:r>
      <w:r w:rsidR="00581282">
        <w:rPr>
          <w:lang w:val="en-GB"/>
        </w:rPr>
        <w:t>Meaning according to RFC 3986</w:t>
      </w:r>
      <w:r>
        <w:rPr>
          <w:lang w:val="en-GB"/>
        </w:rPr>
        <w:t xml:space="preserve"> and 3987, respectively. Can be used interchangeably.</w:t>
      </w:r>
      <w:r>
        <w:rPr>
          <w:rStyle w:val="FootnoteReference"/>
          <w:lang w:val="en-GB"/>
        </w:rPr>
        <w:footnoteReference w:id="6"/>
      </w:r>
    </w:p>
    <w:p w14:paraId="5E15A910" w14:textId="6F79DE1A" w:rsidR="00835069" w:rsidRDefault="00835069" w:rsidP="00835069">
      <w:pPr>
        <w:pStyle w:val="ListParagraph"/>
        <w:numPr>
          <w:ilvl w:val="0"/>
          <w:numId w:val="1"/>
        </w:numPr>
        <w:rPr>
          <w:lang w:val="en-GB"/>
        </w:rPr>
      </w:pPr>
      <w:r>
        <w:rPr>
          <w:lang w:val="en-GB"/>
        </w:rPr>
        <w:t>URL = Uniform Resource Locator</w:t>
      </w:r>
      <w:r>
        <w:rPr>
          <w:lang w:val="en-GB"/>
        </w:rPr>
        <w:t>. A subset of URI; All URLs are URIs but not vice versa. While an URI can be a name, locator or both, an URL simply locates a resource.</w:t>
      </w:r>
    </w:p>
    <w:p w14:paraId="59A8EA2F" w14:textId="77777777" w:rsidR="00391F4F" w:rsidRPr="00391F4F" w:rsidRDefault="00391F4F" w:rsidP="00391F4F">
      <w:pPr>
        <w:rPr>
          <w:lang w:val="en-GB"/>
        </w:rPr>
      </w:pPr>
    </w:p>
    <w:p w14:paraId="61E2C09A" w14:textId="469C923D" w:rsidR="00F970EA" w:rsidRDefault="00F970EA" w:rsidP="000836B0">
      <w:pPr>
        <w:pStyle w:val="ListParagraph"/>
        <w:numPr>
          <w:ilvl w:val="0"/>
          <w:numId w:val="1"/>
        </w:numPr>
        <w:rPr>
          <w:lang w:val="en-GB"/>
        </w:rPr>
      </w:pPr>
      <w:r>
        <w:rPr>
          <w:lang w:val="en-GB"/>
        </w:rPr>
        <w:t>Absolute IRI</w:t>
      </w:r>
      <w:r w:rsidR="00581282">
        <w:rPr>
          <w:lang w:val="en-GB"/>
        </w:rPr>
        <w:t xml:space="preserve"> = Full Identifier consisting of Base IRI</w:t>
      </w:r>
      <w:r w:rsidR="00391F4F">
        <w:rPr>
          <w:lang w:val="en-GB"/>
        </w:rPr>
        <w:t xml:space="preserve"> </w:t>
      </w:r>
      <w:r w:rsidR="00581282">
        <w:rPr>
          <w:lang w:val="en-GB"/>
        </w:rPr>
        <w:t>and Relative IRI path</w:t>
      </w:r>
    </w:p>
    <w:p w14:paraId="39772497" w14:textId="195BC8FB" w:rsidR="00391F4F" w:rsidRDefault="00391F4F" w:rsidP="000836B0">
      <w:pPr>
        <w:pStyle w:val="ListParagraph"/>
        <w:numPr>
          <w:ilvl w:val="0"/>
          <w:numId w:val="1"/>
        </w:numPr>
        <w:rPr>
          <w:lang w:val="en-GB"/>
        </w:rPr>
      </w:pPr>
      <w:r>
        <w:rPr>
          <w:lang w:val="en-GB"/>
        </w:rPr>
        <w:t xml:space="preserve">Base IRI = </w:t>
      </w:r>
      <w:r>
        <w:rPr>
          <w:lang w:val="en-GB"/>
        </w:rPr>
        <w:t>Protocol (e.g. http://) and Authority (e.g. fedlex.admin.ch)</w:t>
      </w:r>
    </w:p>
    <w:p w14:paraId="0BB01144" w14:textId="11E92D2F" w:rsidR="00F970EA" w:rsidRDefault="00F970EA" w:rsidP="000836B0">
      <w:pPr>
        <w:pStyle w:val="ListParagraph"/>
        <w:numPr>
          <w:ilvl w:val="0"/>
          <w:numId w:val="1"/>
        </w:numPr>
        <w:rPr>
          <w:lang w:val="en-GB"/>
        </w:rPr>
      </w:pPr>
      <w:r>
        <w:rPr>
          <w:lang w:val="en-GB"/>
        </w:rPr>
        <w:t>Relative IRI</w:t>
      </w:r>
      <w:r w:rsidR="00581282">
        <w:rPr>
          <w:lang w:val="en-GB"/>
        </w:rPr>
        <w:t xml:space="preserve"> = Path without Base IRI; start with “/”</w:t>
      </w:r>
    </w:p>
    <w:p w14:paraId="21F78EB8" w14:textId="0AC2B29A" w:rsidR="00F970EA" w:rsidRDefault="00F970EA" w:rsidP="000836B0">
      <w:pPr>
        <w:pStyle w:val="ListParagraph"/>
        <w:numPr>
          <w:ilvl w:val="0"/>
          <w:numId w:val="1"/>
        </w:numPr>
        <w:rPr>
          <w:lang w:val="en-GB"/>
        </w:rPr>
      </w:pPr>
      <w:r>
        <w:rPr>
          <w:lang w:val="en-GB"/>
        </w:rPr>
        <w:t>Global IRI</w:t>
      </w:r>
      <w:r w:rsidR="00581282">
        <w:rPr>
          <w:lang w:val="en-GB"/>
        </w:rPr>
        <w:t xml:space="preserve"> = Full Path including Prefix</w:t>
      </w:r>
    </w:p>
    <w:p w14:paraId="3D7A18E7" w14:textId="3D46986A" w:rsidR="00581282" w:rsidRDefault="00581282" w:rsidP="000836B0">
      <w:pPr>
        <w:pStyle w:val="ListParagraph"/>
        <w:numPr>
          <w:ilvl w:val="0"/>
          <w:numId w:val="1"/>
        </w:numPr>
        <w:rPr>
          <w:lang w:val="en-GB"/>
        </w:rPr>
      </w:pPr>
      <w:r>
        <w:rPr>
          <w:lang w:val="en-GB"/>
        </w:rPr>
        <w:t>Local IRI = Path without Prefix; e.g. /akn or /eli</w:t>
      </w:r>
    </w:p>
    <w:p w14:paraId="0148AD01" w14:textId="7A347506" w:rsidR="00F970EA" w:rsidRPr="00F970EA" w:rsidRDefault="00F970EA" w:rsidP="00F970EA">
      <w:pPr>
        <w:pStyle w:val="ListParagraph"/>
        <w:numPr>
          <w:ilvl w:val="0"/>
          <w:numId w:val="1"/>
        </w:numPr>
        <w:rPr>
          <w:lang w:val="en-GB"/>
        </w:rPr>
      </w:pPr>
      <w:r>
        <w:rPr>
          <w:lang w:val="en-GB"/>
        </w:rPr>
        <w:t xml:space="preserve">FRBR IRI </w:t>
      </w:r>
      <w:r w:rsidR="00581282">
        <w:rPr>
          <w:lang w:val="en-GB"/>
        </w:rPr>
        <w:t>= Hierarchical Identifier using the FRBR model</w:t>
      </w:r>
    </w:p>
    <w:p w14:paraId="2FBA4929" w14:textId="5DD8CACB" w:rsidR="00581282" w:rsidRPr="00581282" w:rsidRDefault="000836B0" w:rsidP="00581282">
      <w:pPr>
        <w:pStyle w:val="ListParagraph"/>
        <w:numPr>
          <w:ilvl w:val="0"/>
          <w:numId w:val="1"/>
        </w:numPr>
        <w:rPr>
          <w:lang w:val="en-GB"/>
        </w:rPr>
      </w:pPr>
      <w:r>
        <w:rPr>
          <w:lang w:val="en-GB"/>
        </w:rPr>
        <w:t>URI</w:t>
      </w:r>
      <w:r w:rsidR="00581282">
        <w:rPr>
          <w:lang w:val="en-GB"/>
        </w:rPr>
        <w:t xml:space="preserve"> = Uniform Resource Identifier</w:t>
      </w:r>
    </w:p>
    <w:p w14:paraId="67FAF646" w14:textId="6C19AA34" w:rsidR="000836B0" w:rsidRDefault="000836B0" w:rsidP="000836B0">
      <w:pPr>
        <w:pStyle w:val="ListParagraph"/>
        <w:numPr>
          <w:ilvl w:val="0"/>
          <w:numId w:val="1"/>
        </w:numPr>
        <w:rPr>
          <w:lang w:val="en-GB"/>
        </w:rPr>
      </w:pPr>
      <w:r>
        <w:rPr>
          <w:lang w:val="en-GB"/>
        </w:rPr>
        <w:t>HTTP URI</w:t>
      </w:r>
      <w:r w:rsidR="00F970EA">
        <w:rPr>
          <w:lang w:val="en-GB"/>
        </w:rPr>
        <w:t xml:space="preserve"> Scheme</w:t>
      </w:r>
      <w:r w:rsidR="00581282">
        <w:rPr>
          <w:lang w:val="en-GB"/>
        </w:rPr>
        <w:t xml:space="preserve"> = Scheme describing the syntax of URI for a specific domain, e.g. the legal domain</w:t>
      </w:r>
    </w:p>
    <w:p w14:paraId="0C9EC6E8" w14:textId="425B4955" w:rsidR="00241EF0" w:rsidRDefault="00241EF0" w:rsidP="000836B0">
      <w:pPr>
        <w:pStyle w:val="ListParagraph"/>
        <w:numPr>
          <w:ilvl w:val="0"/>
          <w:numId w:val="1"/>
        </w:numPr>
        <w:rPr>
          <w:lang w:val="en-GB"/>
        </w:rPr>
      </w:pPr>
      <w:r>
        <w:rPr>
          <w:lang w:val="en-GB"/>
        </w:rPr>
        <w:t>IRI Resolver = An application that locates the correct Resource based on a given IRI</w:t>
      </w:r>
    </w:p>
    <w:p w14:paraId="4D35E71A" w14:textId="2D51CF30" w:rsidR="00536CDC" w:rsidRDefault="003B6F3E" w:rsidP="000836B0">
      <w:pPr>
        <w:pStyle w:val="ListParagraph"/>
        <w:numPr>
          <w:ilvl w:val="0"/>
          <w:numId w:val="1"/>
        </w:numPr>
        <w:rPr>
          <w:lang w:val="en-GB"/>
        </w:rPr>
      </w:pPr>
      <w:r>
        <w:rPr>
          <w:lang w:val="en-GB"/>
        </w:rPr>
        <w:t xml:space="preserve">Relative </w:t>
      </w:r>
      <w:r w:rsidR="009A021F">
        <w:rPr>
          <w:lang w:val="en-GB"/>
        </w:rPr>
        <w:t xml:space="preserve">IRI </w:t>
      </w:r>
      <w:r w:rsidR="00536CDC">
        <w:rPr>
          <w:lang w:val="en-GB"/>
        </w:rPr>
        <w:t xml:space="preserve">Part = Used in the context of </w:t>
      </w:r>
      <w:r w:rsidR="009A021F">
        <w:rPr>
          <w:lang w:val="en-GB"/>
        </w:rPr>
        <w:t xml:space="preserve">Relative </w:t>
      </w:r>
      <w:r w:rsidR="00536CDC">
        <w:rPr>
          <w:lang w:val="en-GB"/>
        </w:rPr>
        <w:t xml:space="preserve">IRIs, </w:t>
      </w:r>
      <w:r w:rsidR="009A021F">
        <w:rPr>
          <w:lang w:val="en-GB"/>
        </w:rPr>
        <w:t>a portion of text and/or a separator such as “/” (slash), “;” (semi-colon), or “.” (dot); together all IRI Parts together build the full Relative IRI.</w:t>
      </w:r>
    </w:p>
    <w:p w14:paraId="5402458A" w14:textId="77777777" w:rsidR="000836B0" w:rsidRDefault="000836B0" w:rsidP="00F77143">
      <w:pPr>
        <w:rPr>
          <w:lang w:val="en-GB"/>
        </w:rPr>
      </w:pPr>
    </w:p>
    <w:p w14:paraId="392E7683" w14:textId="64995FB5" w:rsidR="00F77143" w:rsidRDefault="00F77143" w:rsidP="00F77143">
      <w:pPr>
        <w:pStyle w:val="ListParagraph"/>
        <w:numPr>
          <w:ilvl w:val="0"/>
          <w:numId w:val="1"/>
        </w:numPr>
        <w:rPr>
          <w:lang w:val="en-GB"/>
        </w:rPr>
      </w:pPr>
      <w:r>
        <w:rPr>
          <w:lang w:val="en-GB"/>
        </w:rPr>
        <w:t>FRBR</w:t>
      </w:r>
    </w:p>
    <w:p w14:paraId="04E20EB5" w14:textId="41C3ACC2" w:rsidR="00F77143" w:rsidRDefault="00F77143" w:rsidP="00F77143">
      <w:pPr>
        <w:pStyle w:val="ListParagraph"/>
        <w:numPr>
          <w:ilvl w:val="0"/>
          <w:numId w:val="1"/>
        </w:numPr>
        <w:rPr>
          <w:lang w:val="en-GB"/>
        </w:rPr>
      </w:pPr>
      <w:r>
        <w:rPr>
          <w:lang w:val="en-GB"/>
        </w:rPr>
        <w:t>Work</w:t>
      </w:r>
    </w:p>
    <w:p w14:paraId="1DDD29E7" w14:textId="4928A7A6" w:rsidR="00F77143" w:rsidRDefault="00F77143" w:rsidP="00F77143">
      <w:pPr>
        <w:pStyle w:val="ListParagraph"/>
        <w:numPr>
          <w:ilvl w:val="0"/>
          <w:numId w:val="1"/>
        </w:numPr>
        <w:rPr>
          <w:lang w:val="en-GB"/>
        </w:rPr>
      </w:pPr>
      <w:r>
        <w:rPr>
          <w:lang w:val="en-GB"/>
        </w:rPr>
        <w:t>Expression</w:t>
      </w:r>
    </w:p>
    <w:p w14:paraId="28C3BF35" w14:textId="7E685E98" w:rsidR="001F728B" w:rsidRDefault="00F77143" w:rsidP="001F728B">
      <w:pPr>
        <w:pStyle w:val="ListParagraph"/>
        <w:numPr>
          <w:ilvl w:val="0"/>
          <w:numId w:val="1"/>
        </w:numPr>
        <w:rPr>
          <w:lang w:val="en-GB"/>
        </w:rPr>
      </w:pPr>
      <w:r>
        <w:rPr>
          <w:lang w:val="en-GB"/>
        </w:rPr>
        <w:t>Manifestation</w:t>
      </w:r>
    </w:p>
    <w:p w14:paraId="5F051C73" w14:textId="08ED77CD" w:rsidR="009526B8" w:rsidRDefault="009526B8" w:rsidP="001F728B">
      <w:pPr>
        <w:pStyle w:val="ListParagraph"/>
        <w:numPr>
          <w:ilvl w:val="0"/>
          <w:numId w:val="1"/>
        </w:numPr>
        <w:rPr>
          <w:lang w:val="en-GB"/>
        </w:rPr>
      </w:pPr>
      <w:r>
        <w:rPr>
          <w:lang w:val="en-GB"/>
        </w:rPr>
        <w:t>Item</w:t>
      </w:r>
    </w:p>
    <w:p w14:paraId="58C314BA" w14:textId="77777777" w:rsidR="009526B8" w:rsidRPr="009526B8" w:rsidRDefault="009526B8" w:rsidP="009526B8">
      <w:pPr>
        <w:rPr>
          <w:lang w:val="en-GB"/>
        </w:rPr>
      </w:pPr>
    </w:p>
    <w:p w14:paraId="4B25F5D3" w14:textId="77777777" w:rsidR="001F728B" w:rsidRDefault="001F728B" w:rsidP="001F728B">
      <w:pPr>
        <w:rPr>
          <w:lang w:val="en-GB"/>
        </w:rPr>
      </w:pPr>
    </w:p>
    <w:p w14:paraId="5EB8BDE8" w14:textId="107A6829" w:rsidR="00F970EA" w:rsidRDefault="00F970EA" w:rsidP="00DF2FFB">
      <w:pPr>
        <w:pStyle w:val="ListParagraph"/>
        <w:numPr>
          <w:ilvl w:val="0"/>
          <w:numId w:val="1"/>
        </w:numPr>
        <w:rPr>
          <w:lang w:val="en-GB"/>
        </w:rPr>
      </w:pPr>
      <w:r>
        <w:rPr>
          <w:lang w:val="en-GB"/>
        </w:rPr>
        <w:t xml:space="preserve">Legal Resource = </w:t>
      </w:r>
      <w:r w:rsidR="00C069ED">
        <w:rPr>
          <w:lang w:val="en-GB"/>
        </w:rPr>
        <w:t>Resources in a legal context</w:t>
      </w:r>
      <w:r w:rsidR="0013060D">
        <w:rPr>
          <w:lang w:val="en-GB"/>
        </w:rPr>
        <w:t>, e.g. an act or ordinnance.</w:t>
      </w:r>
    </w:p>
    <w:p w14:paraId="490FC9AD" w14:textId="11C21BFF" w:rsidR="00DF2FFB" w:rsidRPr="00DF2FFB" w:rsidRDefault="00DF2FFB" w:rsidP="00DF2FFB">
      <w:pPr>
        <w:pStyle w:val="ListParagraph"/>
        <w:numPr>
          <w:ilvl w:val="0"/>
          <w:numId w:val="1"/>
        </w:numPr>
        <w:rPr>
          <w:lang w:val="en-GB"/>
        </w:rPr>
      </w:pPr>
      <w:r>
        <w:rPr>
          <w:lang w:val="en-GB"/>
        </w:rPr>
        <w:t xml:space="preserve">Document = </w:t>
      </w:r>
      <w:r>
        <w:rPr>
          <w:kern w:val="0"/>
          <w:lang w:val="en-GB"/>
          <w14:ligatures w14:val="none"/>
        </w:rPr>
        <w:t xml:space="preserve">Concept of the ad-hoc AKN-NC ontology for </w:t>
      </w:r>
      <w:r>
        <w:rPr>
          <w:kern w:val="0"/>
          <w:lang w:val="en-GB"/>
          <w14:ligatures w14:val="none"/>
        </w:rPr>
        <w:t>a Legal Resource; consists of one or more Components</w:t>
      </w:r>
    </w:p>
    <w:p w14:paraId="5C5A4E3D" w14:textId="1AE888D4" w:rsidR="00DF2FFB" w:rsidRPr="009526B8" w:rsidRDefault="00DF2FFB" w:rsidP="00DF2FFB">
      <w:pPr>
        <w:pStyle w:val="ListParagraph"/>
        <w:numPr>
          <w:ilvl w:val="0"/>
          <w:numId w:val="1"/>
        </w:numPr>
        <w:rPr>
          <w:lang w:val="en-GB"/>
        </w:rPr>
      </w:pPr>
      <w:r>
        <w:rPr>
          <w:lang w:val="en-GB"/>
        </w:rPr>
        <w:t xml:space="preserve">Component </w:t>
      </w:r>
      <w:r>
        <w:rPr>
          <w:lang w:val="en-GB"/>
        </w:rPr>
        <w:t xml:space="preserve">or </w:t>
      </w:r>
      <w:r>
        <w:rPr>
          <w:lang w:val="en-GB"/>
        </w:rPr>
        <w:t>Subdocument</w:t>
      </w:r>
      <w:r>
        <w:rPr>
          <w:lang w:val="en-GB"/>
        </w:rPr>
        <w:t xml:space="preserve"> = A part of the Legal Resource; every Document consists of a Main Body and optional Attachments</w:t>
      </w:r>
    </w:p>
    <w:p w14:paraId="1AE2DBFD" w14:textId="7F08DAE2" w:rsidR="00DF2FFB" w:rsidRDefault="00DF2FFB" w:rsidP="009526B8">
      <w:pPr>
        <w:pStyle w:val="ListParagraph"/>
        <w:numPr>
          <w:ilvl w:val="0"/>
          <w:numId w:val="1"/>
        </w:numPr>
        <w:rPr>
          <w:lang w:val="en-GB"/>
        </w:rPr>
      </w:pPr>
      <w:r>
        <w:rPr>
          <w:lang w:val="en-GB"/>
        </w:rPr>
        <w:t>ExpressionComponent =</w:t>
      </w:r>
      <w:r w:rsidR="00F970EA">
        <w:rPr>
          <w:lang w:val="en-GB"/>
        </w:rPr>
        <w:t xml:space="preserve"> A Component of a specific Expression for referencing a specific point-in-time version or language edition of a Legal Resource</w:t>
      </w:r>
    </w:p>
    <w:p w14:paraId="687227CC" w14:textId="77777777" w:rsidR="00F970EA" w:rsidRDefault="00F970EA" w:rsidP="00F970EA">
      <w:pPr>
        <w:pStyle w:val="ListParagraph"/>
        <w:numPr>
          <w:ilvl w:val="0"/>
          <w:numId w:val="1"/>
        </w:numPr>
        <w:rPr>
          <w:lang w:val="en-GB"/>
        </w:rPr>
      </w:pPr>
      <w:r>
        <w:rPr>
          <w:lang w:val="en-GB"/>
        </w:rPr>
        <w:t>Work</w:t>
      </w:r>
      <w:bookmarkStart w:id="16" w:name="OLE_LINK268"/>
      <w:r>
        <w:rPr>
          <w:lang w:val="en-GB"/>
        </w:rPr>
        <w:t>Component</w:t>
      </w:r>
      <w:bookmarkEnd w:id="16"/>
      <w:r>
        <w:rPr>
          <w:lang w:val="en-GB"/>
        </w:rPr>
        <w:t xml:space="preserve"> = Abstract entities that can be referenced to, even if the position or content changes. Example: Main Body, Schedule, Annex, Table</w:t>
      </w:r>
    </w:p>
    <w:p w14:paraId="11B5CBCD" w14:textId="52596ABE" w:rsidR="00F970EA" w:rsidRDefault="00F970EA" w:rsidP="00F970EA">
      <w:pPr>
        <w:pStyle w:val="ListParagraph"/>
        <w:numPr>
          <w:ilvl w:val="0"/>
          <w:numId w:val="1"/>
        </w:numPr>
        <w:rPr>
          <w:lang w:val="en-GB"/>
        </w:rPr>
      </w:pPr>
      <w:r>
        <w:rPr>
          <w:lang w:val="en-GB"/>
        </w:rPr>
        <w:t xml:space="preserve">ManifestationComponent = </w:t>
      </w:r>
      <w:r w:rsidR="00536CDC">
        <w:rPr>
          <w:lang w:val="en-GB"/>
        </w:rPr>
        <w:t>A Component of a Manifestation, e.g. an image</w:t>
      </w:r>
    </w:p>
    <w:p w14:paraId="505BAFC0" w14:textId="3363215C" w:rsidR="00F970EA" w:rsidRPr="00F970EA" w:rsidRDefault="00F970EA" w:rsidP="00F970EA">
      <w:pPr>
        <w:pStyle w:val="ListParagraph"/>
        <w:numPr>
          <w:ilvl w:val="0"/>
          <w:numId w:val="1"/>
        </w:numPr>
        <w:rPr>
          <w:lang w:val="en-GB"/>
        </w:rPr>
      </w:pPr>
      <w:r w:rsidRPr="009526B8">
        <w:rPr>
          <w:lang w:val="en-GB"/>
        </w:rPr>
        <w:t>Fragment</w:t>
      </w:r>
      <w:r w:rsidR="00536CDC">
        <w:rPr>
          <w:lang w:val="en-GB"/>
        </w:rPr>
        <w:t xml:space="preserve"> (or Portion)</w:t>
      </w:r>
      <w:r>
        <w:rPr>
          <w:lang w:val="en-GB"/>
        </w:rPr>
        <w:t xml:space="preserve"> = </w:t>
      </w:r>
    </w:p>
    <w:p w14:paraId="59ABC0A9" w14:textId="77777777" w:rsidR="00DF2FFB" w:rsidRPr="00DF2FFB" w:rsidRDefault="00DF2FFB" w:rsidP="00DF2FFB">
      <w:pPr>
        <w:rPr>
          <w:lang w:val="en-GB"/>
        </w:rPr>
      </w:pPr>
    </w:p>
    <w:p w14:paraId="307745FF" w14:textId="77777777" w:rsidR="00DF2FFB" w:rsidRDefault="00DF2FFB" w:rsidP="00DF2FFB">
      <w:pPr>
        <w:pStyle w:val="ListParagraph"/>
        <w:numPr>
          <w:ilvl w:val="0"/>
          <w:numId w:val="1"/>
        </w:numPr>
        <w:rPr>
          <w:lang w:val="en-GB"/>
        </w:rPr>
      </w:pPr>
      <w:r>
        <w:rPr>
          <w:lang w:val="en-GB"/>
        </w:rPr>
        <w:t>Main Body</w:t>
      </w:r>
    </w:p>
    <w:p w14:paraId="6AC51569" w14:textId="77777777" w:rsidR="00DF2FFB" w:rsidRPr="00DF2FFB" w:rsidRDefault="00DF2FFB" w:rsidP="00DF2FFB">
      <w:pPr>
        <w:pStyle w:val="ListParagraph"/>
        <w:numPr>
          <w:ilvl w:val="0"/>
          <w:numId w:val="1"/>
        </w:numPr>
        <w:rPr>
          <w:lang w:val="en-GB"/>
        </w:rPr>
      </w:pPr>
      <w:r>
        <w:rPr>
          <w:lang w:val="en-GB"/>
        </w:rPr>
        <w:t xml:space="preserve">Attachment / </w:t>
      </w:r>
      <w:r w:rsidRPr="00DF2FFB">
        <w:rPr>
          <w:lang w:val="en-GB"/>
        </w:rPr>
        <w:t>Schedule</w:t>
      </w:r>
      <w:r>
        <w:rPr>
          <w:lang w:val="en-GB"/>
        </w:rPr>
        <w:t xml:space="preserve"> / </w:t>
      </w:r>
      <w:r w:rsidRPr="00DF2FFB">
        <w:rPr>
          <w:lang w:val="en-GB"/>
        </w:rPr>
        <w:t>Annex</w:t>
      </w:r>
    </w:p>
    <w:p w14:paraId="25D34BD1" w14:textId="77777777" w:rsidR="00DF2FFB" w:rsidRDefault="00DF2FFB" w:rsidP="00DF2FFB">
      <w:pPr>
        <w:pStyle w:val="ListParagraph"/>
        <w:numPr>
          <w:ilvl w:val="0"/>
          <w:numId w:val="1"/>
        </w:numPr>
        <w:rPr>
          <w:lang w:val="en-GB"/>
        </w:rPr>
      </w:pPr>
      <w:r>
        <w:rPr>
          <w:lang w:val="en-GB"/>
        </w:rPr>
        <w:lastRenderedPageBreak/>
        <w:t>Table</w:t>
      </w:r>
    </w:p>
    <w:p w14:paraId="420D8C58" w14:textId="77777777" w:rsidR="00DF2FFB" w:rsidRPr="00DF2FFB" w:rsidRDefault="00DF2FFB" w:rsidP="00DF2FFB">
      <w:pPr>
        <w:rPr>
          <w:lang w:val="en-GB"/>
        </w:rPr>
      </w:pPr>
    </w:p>
    <w:p w14:paraId="1335CEBF" w14:textId="77777777" w:rsidR="00DF2FFB" w:rsidRPr="00DF2FFB" w:rsidRDefault="00DF2FFB" w:rsidP="00DF2FFB">
      <w:pPr>
        <w:rPr>
          <w:lang w:val="en-GB"/>
        </w:rPr>
      </w:pPr>
    </w:p>
    <w:p w14:paraId="36104F58" w14:textId="77777777" w:rsidR="00DF2FFB" w:rsidRDefault="00DF2FFB" w:rsidP="00DF2FFB">
      <w:pPr>
        <w:pStyle w:val="ListParagraph"/>
        <w:numPr>
          <w:ilvl w:val="0"/>
          <w:numId w:val="1"/>
        </w:numPr>
        <w:rPr>
          <w:lang w:val="en-GB"/>
        </w:rPr>
      </w:pPr>
      <w:r>
        <w:rPr>
          <w:lang w:val="en-GB"/>
        </w:rPr>
        <w:t>List (of attachments or schedules)</w:t>
      </w:r>
    </w:p>
    <w:p w14:paraId="2AC0A236" w14:textId="77777777" w:rsidR="00DF2FFB" w:rsidRPr="009526B8" w:rsidRDefault="00DF2FFB" w:rsidP="00DF2FFB">
      <w:pPr>
        <w:pStyle w:val="ListParagraph"/>
        <w:numPr>
          <w:ilvl w:val="0"/>
          <w:numId w:val="1"/>
        </w:numPr>
        <w:rPr>
          <w:lang w:val="en-GB"/>
        </w:rPr>
      </w:pPr>
      <w:r>
        <w:rPr>
          <w:lang w:val="en-GB"/>
        </w:rPr>
        <w:t>Multimedia</w:t>
      </w:r>
    </w:p>
    <w:p w14:paraId="0640E55E" w14:textId="77777777" w:rsidR="00DF2FFB" w:rsidRPr="00DF2FFB" w:rsidRDefault="00DF2FFB" w:rsidP="00DF2FFB">
      <w:pPr>
        <w:rPr>
          <w:lang w:val="en-GB"/>
        </w:rPr>
      </w:pPr>
    </w:p>
    <w:p w14:paraId="2EBDCA7B" w14:textId="686ACAF6" w:rsidR="009526B8" w:rsidRPr="009526B8" w:rsidRDefault="009526B8" w:rsidP="009526B8">
      <w:pPr>
        <w:pStyle w:val="ListParagraph"/>
        <w:numPr>
          <w:ilvl w:val="0"/>
          <w:numId w:val="1"/>
        </w:numPr>
        <w:rPr>
          <w:lang w:val="en-GB"/>
        </w:rPr>
      </w:pPr>
      <w:r>
        <w:rPr>
          <w:lang w:val="en-GB"/>
        </w:rPr>
        <w:t xml:space="preserve">Person = </w:t>
      </w:r>
      <w:bookmarkStart w:id="17" w:name="OLE_LINK267"/>
      <w:r>
        <w:rPr>
          <w:lang w:val="en-GB"/>
        </w:rPr>
        <w:t xml:space="preserve">Concept of the ad-hoc AKN-NC ontology for an </w:t>
      </w:r>
      <w:bookmarkEnd w:id="17"/>
      <w:r>
        <w:rPr>
          <w:lang w:val="en-GB"/>
        </w:rPr>
        <w:t>Individual</w:t>
      </w:r>
    </w:p>
    <w:p w14:paraId="22194C0C" w14:textId="2991207F" w:rsidR="009526B8" w:rsidRDefault="009526B8" w:rsidP="009526B8">
      <w:pPr>
        <w:pStyle w:val="ListParagraph"/>
        <w:numPr>
          <w:ilvl w:val="0"/>
          <w:numId w:val="1"/>
        </w:numPr>
        <w:rPr>
          <w:lang w:val="en-GB"/>
        </w:rPr>
      </w:pPr>
      <w:r>
        <w:rPr>
          <w:lang w:val="en-GB"/>
        </w:rPr>
        <w:t xml:space="preserve">Corporate Body = </w:t>
      </w:r>
      <w:r>
        <w:rPr>
          <w:lang w:val="en-GB"/>
        </w:rPr>
        <w:t xml:space="preserve">Concept of the ad-hoc AKN-NC ontology for an </w:t>
      </w:r>
      <w:r w:rsidRPr="009526B8">
        <w:rPr>
          <w:lang w:val="en-GB"/>
        </w:rPr>
        <w:t>Organization</w:t>
      </w:r>
    </w:p>
    <w:p w14:paraId="2D6DE289" w14:textId="008F174E" w:rsidR="009526B8" w:rsidRDefault="009526B8" w:rsidP="009526B8">
      <w:pPr>
        <w:pStyle w:val="ListParagraph"/>
        <w:numPr>
          <w:ilvl w:val="0"/>
          <w:numId w:val="1"/>
        </w:numPr>
        <w:rPr>
          <w:lang w:val="en-GB"/>
        </w:rPr>
      </w:pPr>
      <w:r>
        <w:rPr>
          <w:lang w:val="en-GB"/>
        </w:rPr>
        <w:t xml:space="preserve">Event = </w:t>
      </w:r>
      <w:r>
        <w:rPr>
          <w:lang w:val="en-GB"/>
        </w:rPr>
        <w:t xml:space="preserve">Concept of the ad-hoc AKN-NC ontology for an </w:t>
      </w:r>
      <w:r>
        <w:rPr>
          <w:lang w:val="en-GB"/>
        </w:rPr>
        <w:t>Occurrence</w:t>
      </w:r>
    </w:p>
    <w:p w14:paraId="2A5FD23C" w14:textId="7310B839" w:rsidR="009526B8" w:rsidRDefault="009526B8" w:rsidP="009526B8">
      <w:pPr>
        <w:pStyle w:val="ListParagraph"/>
        <w:numPr>
          <w:ilvl w:val="0"/>
          <w:numId w:val="1"/>
        </w:numPr>
        <w:rPr>
          <w:lang w:val="en-GB"/>
        </w:rPr>
      </w:pPr>
      <w:r>
        <w:rPr>
          <w:lang w:val="en-GB"/>
        </w:rPr>
        <w:t xml:space="preserve">Place = </w:t>
      </w:r>
      <w:r>
        <w:rPr>
          <w:lang w:val="en-GB"/>
        </w:rPr>
        <w:t>Concept of the ad-hoc AKN-NC ontology for a</w:t>
      </w:r>
      <w:r>
        <w:rPr>
          <w:lang w:val="en-GB"/>
        </w:rPr>
        <w:t xml:space="preserve"> Location</w:t>
      </w:r>
    </w:p>
    <w:p w14:paraId="1CC4F2D4" w14:textId="7B544833" w:rsidR="009526B8" w:rsidRDefault="009526B8" w:rsidP="009526B8">
      <w:pPr>
        <w:pStyle w:val="ListParagraph"/>
        <w:numPr>
          <w:ilvl w:val="0"/>
          <w:numId w:val="1"/>
        </w:numPr>
        <w:rPr>
          <w:lang w:val="en-GB"/>
        </w:rPr>
      </w:pPr>
      <w:r>
        <w:rPr>
          <w:lang w:val="en-GB"/>
        </w:rPr>
        <w:t>Concept =</w:t>
      </w:r>
      <w:r w:rsidRPr="009526B8">
        <w:rPr>
          <w:lang w:val="en-GB"/>
        </w:rPr>
        <w:t xml:space="preserve"> </w:t>
      </w:r>
      <w:r>
        <w:rPr>
          <w:lang w:val="en-GB"/>
        </w:rPr>
        <w:t>Concept of the ad-hoc AKN-NC ontology for a</w:t>
      </w:r>
      <w:r>
        <w:rPr>
          <w:lang w:val="en-GB"/>
        </w:rPr>
        <w:t>n Idea</w:t>
      </w:r>
    </w:p>
    <w:p w14:paraId="31F172DA" w14:textId="5F6D6316" w:rsidR="009526B8" w:rsidRPr="009526B8" w:rsidRDefault="009526B8" w:rsidP="009526B8">
      <w:pPr>
        <w:pStyle w:val="ListParagraph"/>
        <w:numPr>
          <w:ilvl w:val="0"/>
          <w:numId w:val="1"/>
        </w:numPr>
        <w:rPr>
          <w:lang w:val="en-GB"/>
        </w:rPr>
      </w:pPr>
      <w:r>
        <w:rPr>
          <w:lang w:val="en-GB"/>
        </w:rPr>
        <w:t xml:space="preserve">Object = </w:t>
      </w:r>
      <w:r>
        <w:rPr>
          <w:lang w:val="en-GB"/>
        </w:rPr>
        <w:t>Concept of the ad-hoc AKN-NC ontology for an</w:t>
      </w:r>
    </w:p>
    <w:p w14:paraId="6418BBD6" w14:textId="77777777" w:rsidR="009526B8" w:rsidRPr="001F728B" w:rsidRDefault="009526B8" w:rsidP="001F728B">
      <w:pPr>
        <w:rPr>
          <w:lang w:val="en-GB"/>
        </w:rPr>
      </w:pPr>
    </w:p>
    <w:p w14:paraId="76198B9E" w14:textId="505598F9" w:rsidR="009233F2" w:rsidRPr="00FA1476" w:rsidRDefault="007F4DC1" w:rsidP="009233F2">
      <w:pPr>
        <w:rPr>
          <w:b/>
          <w:bCs/>
          <w:lang w:val="de-CH"/>
        </w:rPr>
      </w:pPr>
      <w:r w:rsidRPr="00FA1476">
        <w:rPr>
          <w:b/>
          <w:bCs/>
          <w:lang w:val="de-CH"/>
        </w:rPr>
        <w:t xml:space="preserve">IRI (bis </w:t>
      </w:r>
      <w:r w:rsidR="00FA1476" w:rsidRPr="00FA1476">
        <w:rPr>
          <w:b/>
          <w:bCs/>
          <w:lang w:val="de-CH"/>
        </w:rPr>
        <w:t>S. 10 bis</w:t>
      </w:r>
      <w:r w:rsidRPr="00FA1476">
        <w:rPr>
          <w:b/>
          <w:bCs/>
          <w:lang w:val="de-CH"/>
        </w:rPr>
        <w:t xml:space="preserve"> 27) </w:t>
      </w:r>
      <w:r w:rsidR="00FA1476" w:rsidRPr="00FA1476">
        <w:rPr>
          <w:b/>
          <w:bCs/>
          <w:lang w:val="de-CH"/>
        </w:rPr>
        <w:t>–</w:t>
      </w:r>
      <w:r w:rsidRPr="00FA1476">
        <w:rPr>
          <w:b/>
          <w:bCs/>
          <w:lang w:val="de-CH"/>
        </w:rPr>
        <w:t xml:space="preserve"> </w:t>
      </w:r>
      <w:r w:rsidR="00FA1476" w:rsidRPr="00FA1476">
        <w:rPr>
          <w:b/>
          <w:bCs/>
          <w:lang w:val="de-CH"/>
        </w:rPr>
        <w:t>normative</w:t>
      </w:r>
    </w:p>
    <w:p w14:paraId="299067E9" w14:textId="5F847513" w:rsidR="009526B8" w:rsidRPr="00D32E7A" w:rsidRDefault="00FA1476" w:rsidP="009233F2">
      <w:commentRangeStart w:id="18"/>
      <w:r w:rsidRPr="00FA1476">
        <w:rPr>
          <w:lang w:val="en-GB"/>
        </w:rPr>
        <w:t xml:space="preserve">AKN </w:t>
      </w:r>
      <w:commentRangeEnd w:id="18"/>
      <w:r w:rsidRPr="00FA1476">
        <w:rPr>
          <w:rStyle w:val="CommentReference"/>
          <w:sz w:val="24"/>
          <w:szCs w:val="24"/>
          <w:lang w:val="en-GB"/>
        </w:rPr>
        <w:commentReference w:id="18"/>
      </w:r>
      <w:r w:rsidRPr="00FA1476">
        <w:rPr>
          <w:lang w:val="en-GB"/>
        </w:rPr>
        <w:t xml:space="preserve">defines </w:t>
      </w:r>
      <w:r w:rsidRPr="00D32E7A">
        <w:rPr>
          <w:b/>
          <w:bCs/>
        </w:rPr>
        <w:t>concepts</w:t>
      </w:r>
      <w:r>
        <w:t xml:space="preserve"> that can be referenced. The AKN-NC provides a standard mechnism for referencing these concepts with IRI references </w:t>
      </w:r>
      <w:r>
        <w:t xml:space="preserve">associated to </w:t>
      </w:r>
      <w:r w:rsidRPr="009526B8">
        <w:rPr>
          <w:b/>
          <w:bCs/>
        </w:rPr>
        <w:t>classes</w:t>
      </w:r>
      <w:r>
        <w:t xml:space="preserve"> and </w:t>
      </w:r>
      <w:r w:rsidRPr="009526B8">
        <w:rPr>
          <w:b/>
          <w:bCs/>
        </w:rPr>
        <w:t>instances</w:t>
      </w:r>
      <w:r>
        <w:t xml:space="preserve"> of an ad hoc ontology</w:t>
      </w:r>
      <w:r>
        <w:t xml:space="preserve">. </w:t>
      </w:r>
      <w:r w:rsidR="009526B8">
        <w:rPr>
          <w:lang w:val="en-GB"/>
        </w:rPr>
        <w:t>D</w:t>
      </w:r>
      <w:r>
        <w:rPr>
          <w:lang w:val="en-GB"/>
        </w:rPr>
        <w:t>ocuments with a specific status in the legal domain</w:t>
      </w:r>
      <w:r w:rsidR="009526B8">
        <w:rPr>
          <w:lang w:val="en-GB"/>
        </w:rPr>
        <w:t xml:space="preserve"> are a</w:t>
      </w:r>
      <w:r w:rsidR="009526B8">
        <w:rPr>
          <w:lang w:val="en-GB"/>
        </w:rPr>
        <w:t>mong the most important concepts of the ontology</w:t>
      </w:r>
      <w:r w:rsidR="00D32E7A">
        <w:rPr>
          <w:lang w:val="en-GB"/>
        </w:rPr>
        <w:t xml:space="preserve"> and</w:t>
      </w:r>
      <w:r>
        <w:rPr>
          <w:lang w:val="en-GB"/>
        </w:rPr>
        <w:t xml:space="preserve"> </w:t>
      </w:r>
      <w:r w:rsidR="0074629F">
        <w:rPr>
          <w:lang w:val="en-GB"/>
        </w:rPr>
        <w:t>Document IRIs</w:t>
      </w:r>
      <w:r w:rsidR="009526B8">
        <w:rPr>
          <w:lang w:val="en-GB"/>
        </w:rPr>
        <w:t xml:space="preserve"> exist for all FRBR levels</w:t>
      </w:r>
      <w:r w:rsidR="00D32E7A">
        <w:rPr>
          <w:lang w:val="en-GB"/>
        </w:rPr>
        <w:t>. A Document consists of one or more</w:t>
      </w:r>
      <w:r w:rsidR="009526B8">
        <w:rPr>
          <w:lang w:val="en-GB"/>
        </w:rPr>
        <w:t xml:space="preserve"> Components</w:t>
      </w:r>
      <w:r w:rsidR="00D32E7A">
        <w:rPr>
          <w:lang w:val="en-GB"/>
        </w:rPr>
        <w:t>. D</w:t>
      </w:r>
      <w:r w:rsidR="009526B8">
        <w:rPr>
          <w:lang w:val="en-GB"/>
        </w:rPr>
        <w:t>epending on the FRBR level the Components are either WorkComponents, ExpressionComponents or ManifestationComponents.</w:t>
      </w:r>
      <w:r w:rsidR="00D32E7A">
        <w:rPr>
          <w:lang w:val="en-GB"/>
        </w:rPr>
        <w:t xml:space="preserve"> Components consist of one or more Fragments of which each can be individually addressed.</w:t>
      </w:r>
    </w:p>
    <w:p w14:paraId="7CD437DC" w14:textId="77777777" w:rsidR="009A021F" w:rsidRDefault="009A021F" w:rsidP="009A021F">
      <w:pPr>
        <w:pStyle w:val="ListParagraph"/>
        <w:ind w:left="0"/>
      </w:pPr>
      <w:r>
        <w:t xml:space="preserve">Creating a reference in AKN XML requires two steps: </w:t>
      </w:r>
    </w:p>
    <w:p w14:paraId="746FDAEB" w14:textId="77777777" w:rsidR="009A021F" w:rsidRPr="004C2CF0" w:rsidRDefault="009A021F" w:rsidP="009A021F">
      <w:pPr>
        <w:pStyle w:val="ListParagraph"/>
        <w:numPr>
          <w:ilvl w:val="0"/>
          <w:numId w:val="3"/>
        </w:numPr>
        <w:rPr>
          <w:lang w:val="en-GB"/>
        </w:rPr>
      </w:pPr>
      <w:r>
        <w:t xml:space="preserve">The reference point in the document is tied to an item in the &lt;references&gt; metadata section using internal, non-standardized identifiers; </w:t>
      </w:r>
    </w:p>
    <w:p w14:paraId="022E6E13" w14:textId="77777777" w:rsidR="009A021F" w:rsidRPr="007E4B8F" w:rsidRDefault="009A021F" w:rsidP="009A021F">
      <w:pPr>
        <w:pStyle w:val="ListParagraph"/>
        <w:numPr>
          <w:ilvl w:val="0"/>
          <w:numId w:val="3"/>
        </w:numPr>
        <w:rPr>
          <w:lang w:val="en-GB"/>
        </w:rPr>
      </w:pPr>
      <w:r>
        <w:t>The item in the &lt;reference&gt; section is tied to the actual concept through the IRI of the concept as specified in this AKN-NC.</w:t>
      </w:r>
    </w:p>
    <w:p w14:paraId="3B8DF34B" w14:textId="0310CF7B" w:rsidR="00391F4F" w:rsidRDefault="00391F4F" w:rsidP="009233F2">
      <w:pPr>
        <w:rPr>
          <w:lang w:val="en-GB"/>
        </w:rPr>
      </w:pPr>
      <w:r w:rsidRPr="00391F4F">
        <w:rPr>
          <w:lang w:val="en-GB"/>
        </w:rPr>
        <w:t>In Manifestations</w:t>
      </w:r>
      <w:r w:rsidR="00241EF0">
        <w:rPr>
          <w:rStyle w:val="FootnoteReference"/>
          <w:lang w:val="en-GB"/>
        </w:rPr>
        <w:footnoteReference w:id="7"/>
      </w:r>
      <w:r w:rsidRPr="00391F4F">
        <w:rPr>
          <w:lang w:val="en-GB"/>
        </w:rPr>
        <w:t xml:space="preserve">, </w:t>
      </w:r>
      <w:r w:rsidR="00536CDC" w:rsidRPr="001966FE">
        <w:rPr>
          <w:b/>
          <w:bCs/>
          <w:lang w:val="en-GB"/>
        </w:rPr>
        <w:t xml:space="preserve">References to </w:t>
      </w:r>
      <w:r w:rsidR="00536CDC">
        <w:rPr>
          <w:b/>
          <w:bCs/>
          <w:lang w:val="en-GB"/>
        </w:rPr>
        <w:t xml:space="preserve">a different </w:t>
      </w:r>
      <w:r w:rsidR="00536CDC" w:rsidRPr="001966FE">
        <w:rPr>
          <w:b/>
          <w:bCs/>
          <w:lang w:val="en-GB"/>
        </w:rPr>
        <w:t>Document</w:t>
      </w:r>
      <w:r w:rsidR="00536CDC">
        <w:rPr>
          <w:b/>
          <w:bCs/>
          <w:lang w:val="en-GB"/>
        </w:rPr>
        <w:t xml:space="preserve"> than the originating Document</w:t>
      </w:r>
      <w:r w:rsidR="00536CDC">
        <w:rPr>
          <w:lang w:val="en-GB"/>
        </w:rPr>
        <w:t xml:space="preserve"> </w:t>
      </w:r>
      <w:r w:rsidR="00536CDC">
        <w:rPr>
          <w:lang w:val="en-GB"/>
        </w:rPr>
        <w:t xml:space="preserve">are always expressed </w:t>
      </w:r>
      <w:r>
        <w:rPr>
          <w:lang w:val="en-GB"/>
        </w:rPr>
        <w:t xml:space="preserve">as </w:t>
      </w:r>
      <w:r w:rsidR="00D32E7A">
        <w:rPr>
          <w:lang w:val="en-GB"/>
        </w:rPr>
        <w:t xml:space="preserve">a </w:t>
      </w:r>
      <w:r>
        <w:rPr>
          <w:lang w:val="en-GB"/>
        </w:rPr>
        <w:t>Relative URI</w:t>
      </w:r>
      <w:r w:rsidR="00536CDC">
        <w:rPr>
          <w:lang w:val="en-GB"/>
        </w:rPr>
        <w:t>s</w:t>
      </w:r>
      <w:r>
        <w:rPr>
          <w:lang w:val="en-GB"/>
        </w:rPr>
        <w:t>, i.e. without the Base IRI.</w:t>
      </w:r>
      <w:r w:rsidR="00212BDC">
        <w:rPr>
          <w:lang w:val="en-GB"/>
        </w:rPr>
        <w:t xml:space="preserve"> </w:t>
      </w:r>
      <w:r w:rsidR="00212BDC">
        <w:rPr>
          <w:lang w:val="en-GB"/>
        </w:rPr>
        <w:t>Depending on the Reference target</w:t>
      </w:r>
      <w:r w:rsidR="00212BDC">
        <w:rPr>
          <w:lang w:val="en-GB"/>
        </w:rPr>
        <w:t>, a Relative IRI can be either a Global IRI (used for Documents) or Local IRI (used for Components and Portions / Fragments). While Reference</w:t>
      </w:r>
      <w:r w:rsidR="00C338E4">
        <w:rPr>
          <w:lang w:val="en-GB"/>
        </w:rPr>
        <w:t>s</w:t>
      </w:r>
      <w:r w:rsidR="00212BDC">
        <w:rPr>
          <w:lang w:val="en-GB"/>
        </w:rPr>
        <w:t xml:space="preserve"> are usually made to a specific point-in-time version of another resource</w:t>
      </w:r>
      <w:r w:rsidR="00C338E4">
        <w:rPr>
          <w:lang w:val="en-GB"/>
        </w:rPr>
        <w:t xml:space="preserve"> (Expression level)</w:t>
      </w:r>
      <w:r w:rsidR="00212BDC">
        <w:rPr>
          <w:lang w:val="en-GB"/>
        </w:rPr>
        <w:t xml:space="preserve">, References to Work, Expression or Manifestation level are </w:t>
      </w:r>
      <w:r w:rsidR="00C338E4">
        <w:rPr>
          <w:lang w:val="en-GB"/>
        </w:rPr>
        <w:t xml:space="preserve">all </w:t>
      </w:r>
      <w:r w:rsidR="00212BDC">
        <w:rPr>
          <w:lang w:val="en-GB"/>
        </w:rPr>
        <w:t xml:space="preserve">equally </w:t>
      </w:r>
      <w:r w:rsidR="00212BDC">
        <w:rPr>
          <w:lang w:val="en-GB"/>
        </w:rPr>
        <w:lastRenderedPageBreak/>
        <w:t xml:space="preserve">possible. Work level References ensure, for example, that resolution of a Resource location is possible even if </w:t>
      </w:r>
      <w:r w:rsidR="00C338E4">
        <w:rPr>
          <w:lang w:val="en-GB"/>
        </w:rPr>
        <w:t>the target in a subsequent version of an Expression ceased to exist or the text has been renumbered.</w:t>
      </w:r>
      <w:r w:rsidR="00241EF0">
        <w:rPr>
          <w:lang w:val="en-GB"/>
        </w:rPr>
        <w:t xml:space="preserve"> </w:t>
      </w:r>
      <w:r w:rsidR="00241EF0">
        <w:rPr>
          <w:lang w:val="en-GB"/>
        </w:rPr>
        <w:t xml:space="preserve">For </w:t>
      </w:r>
      <w:r w:rsidR="00241EF0" w:rsidRPr="001966FE">
        <w:rPr>
          <w:b/>
          <w:bCs/>
          <w:lang w:val="en-GB"/>
        </w:rPr>
        <w:t>References to the same Document or Components and Fragments within the same Document</w:t>
      </w:r>
      <w:r w:rsidR="00241EF0">
        <w:rPr>
          <w:lang w:val="en-GB"/>
        </w:rPr>
        <w:t xml:space="preserve"> Local IRIs can be used.</w:t>
      </w:r>
    </w:p>
    <w:p w14:paraId="7B3E72C7" w14:textId="2521E23A" w:rsidR="00C338E4" w:rsidRPr="00391F4F" w:rsidRDefault="00C338E4" w:rsidP="009233F2">
      <w:pPr>
        <w:rPr>
          <w:lang w:val="en-GB"/>
        </w:rPr>
      </w:pPr>
      <w:r>
        <w:rPr>
          <w:lang w:val="en-GB"/>
        </w:rPr>
        <w:t>Example</w:t>
      </w:r>
      <w:r w:rsidR="00D32E7A">
        <w:rPr>
          <w:lang w:val="en-GB"/>
        </w:rPr>
        <w:t xml:space="preserve"> 1</w:t>
      </w:r>
      <w:r>
        <w:rPr>
          <w:lang w:val="en-GB"/>
        </w:rPr>
        <w:t xml:space="preserve">: An Act A enacted at point-in-time X containing 5 Articles is amended </w:t>
      </w:r>
      <w:bookmarkStart w:id="19" w:name="OLE_LINK269"/>
      <w:r>
        <w:rPr>
          <w:lang w:val="en-GB"/>
        </w:rPr>
        <w:t xml:space="preserve">at point-in-time </w:t>
      </w:r>
      <w:bookmarkEnd w:id="19"/>
      <w:r>
        <w:rPr>
          <w:lang w:val="en-GB"/>
        </w:rPr>
        <w:t xml:space="preserve">Y. 2 Articles are added after Article 3. The new act contains now 7 articles. Previous Articles 4 and 5 are now Article 6 and 7, respectively. Another Act B makes a reference to Article 5 </w:t>
      </w:r>
      <w:r>
        <w:rPr>
          <w:lang w:val="en-GB"/>
        </w:rPr>
        <w:t xml:space="preserve">at </w:t>
      </w:r>
      <w:bookmarkStart w:id="20" w:name="OLE_LINK270"/>
      <w:r>
        <w:rPr>
          <w:lang w:val="en-GB"/>
        </w:rPr>
        <w:t>point-in-time</w:t>
      </w:r>
      <w:r>
        <w:rPr>
          <w:lang w:val="en-GB"/>
        </w:rPr>
        <w:t xml:space="preserve"> </w:t>
      </w:r>
      <w:bookmarkEnd w:id="20"/>
      <w:r>
        <w:rPr>
          <w:lang w:val="en-GB"/>
        </w:rPr>
        <w:t xml:space="preserve">X. At </w:t>
      </w:r>
      <w:r>
        <w:rPr>
          <w:lang w:val="en-GB"/>
        </w:rPr>
        <w:t>point-in-time</w:t>
      </w:r>
      <w:r>
        <w:rPr>
          <w:lang w:val="en-GB"/>
        </w:rPr>
        <w:t xml:space="preserve"> Y, (1) an Expression level Reference falsely resolves to Article 7 while (2) a Work level Reference correctly resolves to Article 5.</w:t>
      </w:r>
      <w:r w:rsidR="00D32E7A">
        <w:rPr>
          <w:lang w:val="en-GB"/>
        </w:rPr>
        <w:t xml:space="preserve"> A Global IRI is used.</w:t>
      </w:r>
    </w:p>
    <w:p w14:paraId="32760FA3" w14:textId="61FC7DA4" w:rsidR="00C338E4" w:rsidRDefault="00D32E7A" w:rsidP="009233F2">
      <w:pPr>
        <w:rPr>
          <w:lang w:val="en-GB"/>
        </w:rPr>
      </w:pPr>
      <w:r>
        <w:rPr>
          <w:lang w:val="en-GB"/>
        </w:rPr>
        <w:t>Example 2: An Article in Act A makes a Reference to an Appendix B, which is a Component of the same Document. A Local IRI is used.</w:t>
      </w:r>
    </w:p>
    <w:p w14:paraId="1ACECD63" w14:textId="77777777" w:rsidR="00C15C27" w:rsidRPr="004C2CF0" w:rsidRDefault="00C15C27" w:rsidP="00C15C27">
      <w:r>
        <w:rPr>
          <w:lang w:val="en-GB"/>
        </w:rPr>
        <w:t>I</w:t>
      </w:r>
      <w:r w:rsidRPr="000836B0">
        <w:rPr>
          <w:lang w:val="en-GB"/>
        </w:rPr>
        <w:t xml:space="preserve">t is important to use the </w:t>
      </w:r>
      <w:r>
        <w:rPr>
          <w:lang w:val="en-GB"/>
        </w:rPr>
        <w:t>correct FRBR IRI Reference pointing to the correct</w:t>
      </w:r>
      <w:r w:rsidRPr="000836B0">
        <w:rPr>
          <w:lang w:val="en-GB"/>
        </w:rPr>
        <w:t xml:space="preserve"> level of </w:t>
      </w:r>
      <w:r>
        <w:rPr>
          <w:lang w:val="en-GB"/>
        </w:rPr>
        <w:t xml:space="preserve">a </w:t>
      </w:r>
      <w:r w:rsidRPr="000836B0">
        <w:rPr>
          <w:lang w:val="en-GB"/>
        </w:rPr>
        <w:t>document</w:t>
      </w:r>
      <w:r>
        <w:rPr>
          <w:lang w:val="en-GB"/>
        </w:rPr>
        <w:t xml:space="preserve"> depending on the use case:</w:t>
      </w:r>
    </w:p>
    <w:p w14:paraId="0AAA0F1C" w14:textId="77777777" w:rsidR="00C15C27" w:rsidRPr="00191C67" w:rsidRDefault="00C15C27" w:rsidP="00C15C27">
      <w:pPr>
        <w:pStyle w:val="ListParagraph"/>
        <w:numPr>
          <w:ilvl w:val="0"/>
          <w:numId w:val="2"/>
        </w:numPr>
        <w:rPr>
          <w:lang w:val="en-GB"/>
        </w:rPr>
      </w:pPr>
      <w:r w:rsidRPr="00CB38C4">
        <w:rPr>
          <w:lang w:val="en-GB"/>
        </w:rPr>
        <w:t xml:space="preserve">Most </w:t>
      </w:r>
      <w:r>
        <w:rPr>
          <w:lang w:val="en-GB"/>
        </w:rPr>
        <w:t xml:space="preserve">often one act points to another act, irrespective of a specific version at a </w:t>
      </w:r>
      <w:r w:rsidRPr="00191C67">
        <w:rPr>
          <w:lang w:val="en-GB"/>
        </w:rPr>
        <w:t xml:space="preserve">point in time. This is a reference to a </w:t>
      </w:r>
      <w:r w:rsidRPr="00191C67">
        <w:rPr>
          <w:b/>
          <w:bCs/>
          <w:lang w:val="en-GB"/>
        </w:rPr>
        <w:t>Work</w:t>
      </w:r>
      <w:r>
        <w:rPr>
          <w:lang w:val="en-GB"/>
        </w:rPr>
        <w:t xml:space="preserve">. </w:t>
      </w:r>
    </w:p>
    <w:p w14:paraId="3912505E" w14:textId="77777777" w:rsidR="00C15C27" w:rsidRPr="00191C67" w:rsidRDefault="00C15C27" w:rsidP="00C15C27">
      <w:pPr>
        <w:pStyle w:val="ListParagraph"/>
        <w:numPr>
          <w:ilvl w:val="0"/>
          <w:numId w:val="2"/>
        </w:numPr>
        <w:rPr>
          <w:lang w:val="en-GB"/>
        </w:rPr>
      </w:pPr>
      <w:r w:rsidRPr="00191C67">
        <w:t xml:space="preserve">A </w:t>
      </w:r>
      <w:r w:rsidRPr="008C400C">
        <w:rPr>
          <w:b/>
          <w:bCs/>
        </w:rPr>
        <w:t xml:space="preserve">list of attachments </w:t>
      </w:r>
      <w:r w:rsidRPr="008C400C">
        <w:t>and</w:t>
      </w:r>
      <w:r w:rsidRPr="008C400C">
        <w:rPr>
          <w:b/>
          <w:bCs/>
        </w:rPr>
        <w:t xml:space="preserve"> schedules</w:t>
      </w:r>
      <w:r w:rsidRPr="00191C67">
        <w:t xml:space="preserve"> (ExpressionComponents) always belongs to a specific </w:t>
      </w:r>
      <w:r w:rsidRPr="00191C67">
        <w:rPr>
          <w:b/>
          <w:bCs/>
        </w:rPr>
        <w:t>Expression</w:t>
      </w:r>
      <w:r>
        <w:rPr>
          <w:b/>
          <w:bCs/>
        </w:rPr>
        <w:t>.</w:t>
      </w:r>
    </w:p>
    <w:p w14:paraId="0EA20845" w14:textId="77777777" w:rsidR="00C15C27" w:rsidRPr="001F728B" w:rsidRDefault="00C15C27" w:rsidP="00C15C27">
      <w:pPr>
        <w:pStyle w:val="ListParagraph"/>
        <w:numPr>
          <w:ilvl w:val="0"/>
          <w:numId w:val="2"/>
        </w:numPr>
        <w:rPr>
          <w:lang w:val="en-GB"/>
        </w:rPr>
      </w:pPr>
      <w:r w:rsidRPr="00191C67">
        <w:rPr>
          <w:b/>
          <w:bCs/>
          <w:lang w:val="en-GB"/>
        </w:rPr>
        <w:t>Manifestations</w:t>
      </w:r>
      <w:r w:rsidRPr="00191C67">
        <w:rPr>
          <w:lang w:val="en-GB"/>
        </w:rPr>
        <w:t xml:space="preserve"> (XML document) are </w:t>
      </w:r>
      <w:r>
        <w:rPr>
          <w:lang w:val="en-GB"/>
        </w:rPr>
        <w:t xml:space="preserve">always </w:t>
      </w:r>
      <w:r>
        <w:t xml:space="preserve">associated </w:t>
      </w:r>
      <w:r w:rsidRPr="00191C67">
        <w:t>to ExpressionComponents</w:t>
      </w:r>
      <w:r>
        <w:t>. In this case, the</w:t>
      </w:r>
      <w:r w:rsidRPr="00191C67">
        <w:t xml:space="preserve"> IRI of the ManifestationComponent </w:t>
      </w:r>
      <w:r>
        <w:t>for the</w:t>
      </w:r>
      <w:r w:rsidRPr="00191C67">
        <w:t xml:space="preserve"> </w:t>
      </w:r>
      <w:r w:rsidRPr="008C400C">
        <w:rPr>
          <w:b/>
          <w:bCs/>
        </w:rPr>
        <w:t>main document</w:t>
      </w:r>
      <w:r w:rsidRPr="00191C67">
        <w:t xml:space="preserve">, all </w:t>
      </w:r>
      <w:r w:rsidRPr="008C400C">
        <w:rPr>
          <w:b/>
          <w:bCs/>
        </w:rPr>
        <w:t>attachments</w:t>
      </w:r>
      <w:r w:rsidRPr="00191C67">
        <w:t xml:space="preserve">, and all </w:t>
      </w:r>
      <w:r w:rsidRPr="008C400C">
        <w:rPr>
          <w:b/>
          <w:bCs/>
        </w:rPr>
        <w:t>schedules</w:t>
      </w:r>
      <w:r>
        <w:t xml:space="preserve"> must be used.</w:t>
      </w:r>
    </w:p>
    <w:p w14:paraId="79240053" w14:textId="70B083FF" w:rsidR="00C15C27" w:rsidRPr="00C15C27" w:rsidRDefault="00C15C27" w:rsidP="00C15C27">
      <w:pPr>
        <w:pStyle w:val="ListParagraph"/>
        <w:numPr>
          <w:ilvl w:val="0"/>
          <w:numId w:val="2"/>
        </w:numPr>
        <w:rPr>
          <w:lang w:val="en-GB"/>
        </w:rPr>
      </w:pPr>
      <w:r w:rsidRPr="006F3B33">
        <w:rPr>
          <w:b/>
          <w:bCs/>
          <w:lang w:val="en-GB"/>
        </w:rPr>
        <w:t>Multimedia</w:t>
      </w:r>
      <w:r w:rsidRPr="001F728B">
        <w:rPr>
          <w:lang w:val="en-GB"/>
        </w:rPr>
        <w:t xml:space="preserve"> </w:t>
      </w:r>
      <w:r>
        <w:t xml:space="preserve">referred to in &lt;object&gt; and &lt;img&gt; elements are ManifestationComponents – </w:t>
      </w:r>
      <w:r w:rsidR="00083001">
        <w:t>do not</w:t>
      </w:r>
      <w:r>
        <w:t xml:space="preserve"> </w:t>
      </w:r>
      <w:r w:rsidR="00083001">
        <w:t>use</w:t>
      </w:r>
      <w:r>
        <w:t xml:space="preserve"> the Expression level</w:t>
      </w:r>
      <w:r w:rsidR="00083001">
        <w:t xml:space="preserve"> for references</w:t>
      </w:r>
      <w:r>
        <w:t>.</w:t>
      </w:r>
      <w:r>
        <w:rPr>
          <w:rStyle w:val="FootnoteReference"/>
        </w:rPr>
        <w:footnoteReference w:id="8"/>
      </w:r>
    </w:p>
    <w:p w14:paraId="752D785E" w14:textId="77777777" w:rsidR="00C15C27" w:rsidRDefault="00C15C27" w:rsidP="00C15C27">
      <w:pPr>
        <w:pStyle w:val="ListParagraph"/>
        <w:ind w:left="0"/>
      </w:pPr>
      <w:r w:rsidRPr="007E4B8F">
        <w:rPr>
          <w:b/>
          <w:bCs/>
        </w:rPr>
        <w:t>Non-document concepts</w:t>
      </w:r>
      <w:r w:rsidRPr="007E4B8F">
        <w:t xml:space="preserve"> are referred to within the metadata and content of Akoma Ntoso documents. </w:t>
      </w:r>
    </w:p>
    <w:p w14:paraId="67755955" w14:textId="77777777" w:rsidR="00AC63AC" w:rsidRDefault="00AC63AC" w:rsidP="009233F2">
      <w:pPr>
        <w:rPr>
          <w:lang w:val="en-GB"/>
        </w:rPr>
      </w:pPr>
    </w:p>
    <w:p w14:paraId="7A82D82E" w14:textId="01A5AD41" w:rsidR="0065518C" w:rsidRDefault="003B6F3E" w:rsidP="009233F2">
      <w:pPr>
        <w:rPr>
          <w:lang w:val="en-GB"/>
        </w:rPr>
      </w:pPr>
      <w:r>
        <w:rPr>
          <w:lang w:val="en-GB"/>
        </w:rPr>
        <w:t xml:space="preserve">AKN-NC </w:t>
      </w:r>
      <w:r w:rsidR="00536CDC">
        <w:rPr>
          <w:lang w:val="en-GB"/>
        </w:rPr>
        <w:t xml:space="preserve">IRIs are </w:t>
      </w:r>
      <w:r>
        <w:rPr>
          <w:lang w:val="en-GB"/>
        </w:rPr>
        <w:t xml:space="preserve">inherently </w:t>
      </w:r>
      <w:r w:rsidR="00536CDC">
        <w:rPr>
          <w:lang w:val="en-GB"/>
        </w:rPr>
        <w:t xml:space="preserve">hierarchical and consist of </w:t>
      </w:r>
      <w:r>
        <w:rPr>
          <w:lang w:val="en-GB"/>
        </w:rPr>
        <w:t xml:space="preserve">a Relative IRI </w:t>
      </w:r>
      <w:r w:rsidR="00536CDC">
        <w:rPr>
          <w:lang w:val="en-GB"/>
        </w:rPr>
        <w:t>Parts</w:t>
      </w:r>
      <w:r w:rsidR="008F33FF">
        <w:rPr>
          <w:lang w:val="en-GB"/>
        </w:rPr>
        <w:t xml:space="preserve"> describing either the Document itself or a Component of </w:t>
      </w:r>
      <w:r w:rsidR="00AC63AC">
        <w:rPr>
          <w:lang w:val="en-GB"/>
        </w:rPr>
        <w:t xml:space="preserve">such </w:t>
      </w:r>
      <w:r w:rsidR="008F33FF">
        <w:rPr>
          <w:lang w:val="en-GB"/>
        </w:rPr>
        <w:t>a Document</w:t>
      </w:r>
      <w:r w:rsidR="00536CDC">
        <w:rPr>
          <w:lang w:val="en-GB"/>
        </w:rPr>
        <w:t xml:space="preserve">. </w:t>
      </w:r>
      <w:r>
        <w:rPr>
          <w:lang w:val="en-GB"/>
        </w:rPr>
        <w:t>Depending on the FRBR level referenced</w:t>
      </w:r>
      <w:r w:rsidR="008F33FF">
        <w:rPr>
          <w:lang w:val="en-GB"/>
        </w:rPr>
        <w:t>,</w:t>
      </w:r>
      <w:r>
        <w:rPr>
          <w:lang w:val="en-GB"/>
        </w:rPr>
        <w:t xml:space="preserve"> a</w:t>
      </w:r>
      <w:r w:rsidR="008F33FF">
        <w:rPr>
          <w:lang w:val="en-GB"/>
        </w:rPr>
        <w:t xml:space="preserve"> Document</w:t>
      </w:r>
      <w:r>
        <w:rPr>
          <w:lang w:val="en-GB"/>
        </w:rPr>
        <w:t xml:space="preserve"> IRI </w:t>
      </w:r>
      <w:r w:rsidR="00536CDC">
        <w:rPr>
          <w:lang w:val="en-GB"/>
        </w:rPr>
        <w:t>consist</w:t>
      </w:r>
      <w:r w:rsidR="00C12CE7">
        <w:rPr>
          <w:lang w:val="en-GB"/>
        </w:rPr>
        <w:t>s</w:t>
      </w:r>
      <w:r w:rsidR="00536CDC">
        <w:rPr>
          <w:lang w:val="en-GB"/>
        </w:rPr>
        <w:t xml:space="preserve"> of </w:t>
      </w:r>
      <w:r w:rsidR="008F33FF">
        <w:rPr>
          <w:lang w:val="en-GB"/>
        </w:rPr>
        <w:t>Work, Expression and Manifestation</w:t>
      </w:r>
      <w:r w:rsidR="008F33FF">
        <w:rPr>
          <w:lang w:val="en-GB"/>
        </w:rPr>
        <w:t xml:space="preserve"> </w:t>
      </w:r>
      <w:r w:rsidR="00C12CE7">
        <w:rPr>
          <w:lang w:val="en-GB"/>
        </w:rPr>
        <w:t xml:space="preserve">parts separated by slashes (“/”) as described in </w:t>
      </w:r>
      <w:r w:rsidR="00C12CE7" w:rsidRPr="00C12CE7">
        <w:rPr>
          <w:highlight w:val="yellow"/>
          <w:lang w:val="en-GB"/>
        </w:rPr>
        <w:t>Annex X</w:t>
      </w:r>
      <w:r w:rsidR="00C12CE7">
        <w:rPr>
          <w:lang w:val="en-GB"/>
        </w:rPr>
        <w:t>.</w:t>
      </w:r>
      <w:r w:rsidR="00097123">
        <w:rPr>
          <w:lang w:val="en-GB"/>
        </w:rPr>
        <w:t xml:space="preserve"> </w:t>
      </w:r>
      <w:r w:rsidR="004846B9">
        <w:rPr>
          <w:lang w:val="en-GB"/>
        </w:rPr>
        <w:t>While s</w:t>
      </w:r>
      <w:r w:rsidR="00097123">
        <w:rPr>
          <w:lang w:val="en-GB"/>
        </w:rPr>
        <w:t xml:space="preserve">ome parts are required </w:t>
      </w:r>
      <w:r w:rsidR="004846B9">
        <w:rPr>
          <w:lang w:val="en-GB"/>
        </w:rPr>
        <w:t xml:space="preserve">by the AKN-NC, </w:t>
      </w:r>
      <w:r w:rsidR="00097123">
        <w:rPr>
          <w:lang w:val="en-GB"/>
        </w:rPr>
        <w:t>others are optional</w:t>
      </w:r>
      <w:r w:rsidR="004846B9">
        <w:rPr>
          <w:lang w:val="en-GB"/>
        </w:rPr>
        <w:t xml:space="preserve">. </w:t>
      </w:r>
      <w:r w:rsidR="00311096">
        <w:rPr>
          <w:lang w:val="en-GB"/>
        </w:rPr>
        <w:t xml:space="preserve">The order of </w:t>
      </w:r>
      <w:r w:rsidR="003D2FBF">
        <w:rPr>
          <w:lang w:val="en-GB"/>
        </w:rPr>
        <w:t xml:space="preserve">the </w:t>
      </w:r>
      <w:r w:rsidR="00311096">
        <w:rPr>
          <w:lang w:val="en-GB"/>
        </w:rPr>
        <w:t>parts matters</w:t>
      </w:r>
      <w:r w:rsidR="003D2FBF">
        <w:rPr>
          <w:lang w:val="en-GB"/>
        </w:rPr>
        <w:t xml:space="preserve"> and</w:t>
      </w:r>
      <w:r w:rsidR="00311096">
        <w:rPr>
          <w:lang w:val="en-GB"/>
        </w:rPr>
        <w:t xml:space="preserve"> </w:t>
      </w:r>
      <w:r w:rsidR="003D2FBF">
        <w:rPr>
          <w:lang w:val="en-GB"/>
        </w:rPr>
        <w:t>f</w:t>
      </w:r>
      <w:commentRangeStart w:id="21"/>
      <w:r w:rsidR="00A435EA">
        <w:rPr>
          <w:lang w:val="en-GB"/>
        </w:rPr>
        <w:t xml:space="preserve">or each subsequent FRBR level, the preceding FRBR levels must be included </w:t>
      </w:r>
      <w:r w:rsidR="00444EC3">
        <w:rPr>
          <w:lang w:val="en-GB"/>
        </w:rPr>
        <w:t xml:space="preserve">in the IRI </w:t>
      </w:r>
      <w:r w:rsidR="00A435EA">
        <w:rPr>
          <w:lang w:val="en-GB"/>
        </w:rPr>
        <w:t>as well</w:t>
      </w:r>
      <w:commentRangeEnd w:id="21"/>
      <w:r w:rsidR="00083001">
        <w:rPr>
          <w:rStyle w:val="CommentReference"/>
          <w:sz w:val="24"/>
          <w:szCs w:val="24"/>
          <w:lang w:val="en-GB"/>
        </w:rPr>
        <w:commentReference w:id="21"/>
      </w:r>
      <w:r w:rsidR="00A435EA">
        <w:rPr>
          <w:lang w:val="en-GB"/>
        </w:rPr>
        <w:t>.</w:t>
      </w:r>
      <w:r w:rsidR="00A435EA">
        <w:rPr>
          <w:rStyle w:val="FootnoteReference"/>
          <w:lang w:val="en-GB"/>
        </w:rPr>
        <w:footnoteReference w:id="9"/>
      </w:r>
      <w:r w:rsidR="00A435EA">
        <w:rPr>
          <w:lang w:val="en-GB"/>
        </w:rPr>
        <w:t xml:space="preserve"> </w:t>
      </w:r>
    </w:p>
    <w:p w14:paraId="59508A31" w14:textId="5C399FB6" w:rsidR="00D32E7A" w:rsidRDefault="00D32E7A" w:rsidP="009233F2">
      <w:pPr>
        <w:rPr>
          <w:lang w:val="en-GB"/>
        </w:rPr>
      </w:pPr>
    </w:p>
    <w:tbl>
      <w:tblPr>
        <w:tblStyle w:val="TableGrid"/>
        <w:tblW w:w="10717" w:type="dxa"/>
        <w:tblLayout w:type="fixed"/>
        <w:tblLook w:val="04A0" w:firstRow="1" w:lastRow="0" w:firstColumn="1" w:lastColumn="0" w:noHBand="0" w:noVBand="1"/>
      </w:tblPr>
      <w:tblGrid>
        <w:gridCol w:w="562"/>
        <w:gridCol w:w="1701"/>
        <w:gridCol w:w="1701"/>
        <w:gridCol w:w="1869"/>
        <w:gridCol w:w="2242"/>
        <w:gridCol w:w="1701"/>
        <w:gridCol w:w="941"/>
      </w:tblGrid>
      <w:tr w:rsidR="00E02447" w14:paraId="6728435A" w14:textId="77777777" w:rsidTr="00E02447">
        <w:tc>
          <w:tcPr>
            <w:tcW w:w="562" w:type="dxa"/>
          </w:tcPr>
          <w:p w14:paraId="5F3804A6" w14:textId="6D4E354A" w:rsidR="00E02447" w:rsidRPr="004846B9" w:rsidRDefault="00E02447" w:rsidP="00C12CE7">
            <w:pPr>
              <w:rPr>
                <w:b/>
                <w:bCs/>
                <w:lang w:val="en-GB"/>
              </w:rPr>
            </w:pPr>
            <w:bookmarkStart w:id="22" w:name="_Hlk233382339"/>
            <w:bookmarkStart w:id="23" w:name="OLE_LINK301"/>
            <w:r w:rsidRPr="004846B9">
              <w:rPr>
                <w:b/>
                <w:bCs/>
                <w:lang w:val="en-GB"/>
              </w:rPr>
              <w:lastRenderedPageBreak/>
              <w:t>Nr.</w:t>
            </w:r>
          </w:p>
        </w:tc>
        <w:tc>
          <w:tcPr>
            <w:tcW w:w="1701" w:type="dxa"/>
          </w:tcPr>
          <w:p w14:paraId="22124390" w14:textId="119B1C2D" w:rsidR="00E02447" w:rsidRPr="004846B9" w:rsidRDefault="00E02447" w:rsidP="00C12CE7">
            <w:pPr>
              <w:rPr>
                <w:b/>
                <w:bCs/>
                <w:lang w:val="en-GB"/>
              </w:rPr>
            </w:pPr>
            <w:r>
              <w:rPr>
                <w:b/>
                <w:bCs/>
                <w:lang w:val="en-GB"/>
              </w:rPr>
              <w:t>FRBR Level</w:t>
            </w:r>
          </w:p>
        </w:tc>
        <w:tc>
          <w:tcPr>
            <w:tcW w:w="1701" w:type="dxa"/>
          </w:tcPr>
          <w:p w14:paraId="03172EE6" w14:textId="579630BB" w:rsidR="00E02447" w:rsidRPr="004846B9" w:rsidRDefault="00E02447" w:rsidP="00C12CE7">
            <w:pPr>
              <w:rPr>
                <w:b/>
                <w:bCs/>
                <w:lang w:val="en-GB"/>
              </w:rPr>
            </w:pPr>
            <w:r w:rsidRPr="004846B9">
              <w:rPr>
                <w:b/>
                <w:bCs/>
                <w:lang w:val="en-GB"/>
              </w:rPr>
              <w:t>Value</w:t>
            </w:r>
            <w:r>
              <w:rPr>
                <w:b/>
                <w:bCs/>
                <w:lang w:val="en-GB"/>
              </w:rPr>
              <w:t xml:space="preserve"> + Separator</w:t>
            </w:r>
          </w:p>
        </w:tc>
        <w:tc>
          <w:tcPr>
            <w:tcW w:w="1869" w:type="dxa"/>
          </w:tcPr>
          <w:p w14:paraId="65DC52B8" w14:textId="77777777" w:rsidR="00E02447" w:rsidRPr="004846B9" w:rsidRDefault="00E02447" w:rsidP="00C12CE7">
            <w:pPr>
              <w:rPr>
                <w:b/>
                <w:bCs/>
                <w:lang w:val="en-GB"/>
              </w:rPr>
            </w:pPr>
            <w:r w:rsidRPr="004846B9">
              <w:rPr>
                <w:b/>
                <w:bCs/>
                <w:lang w:val="en-GB"/>
              </w:rPr>
              <w:t>Description</w:t>
            </w:r>
          </w:p>
        </w:tc>
        <w:tc>
          <w:tcPr>
            <w:tcW w:w="2242" w:type="dxa"/>
          </w:tcPr>
          <w:p w14:paraId="5D224883" w14:textId="654AA7D5" w:rsidR="00E02447" w:rsidRPr="004846B9" w:rsidRDefault="00E02447" w:rsidP="00C12CE7">
            <w:pPr>
              <w:rPr>
                <w:b/>
                <w:bCs/>
                <w:lang w:val="en-GB"/>
              </w:rPr>
            </w:pPr>
            <w:r w:rsidRPr="004846B9">
              <w:rPr>
                <w:b/>
                <w:bCs/>
                <w:lang w:val="en-GB"/>
              </w:rPr>
              <w:t>Metadata</w:t>
            </w:r>
            <w:r w:rsidR="003D2FBF">
              <w:rPr>
                <w:rStyle w:val="FootnoteReference"/>
                <w:b/>
                <w:bCs/>
                <w:lang w:val="en-GB"/>
              </w:rPr>
              <w:footnoteReference w:id="10"/>
            </w:r>
            <w:r w:rsidRPr="004846B9">
              <w:rPr>
                <w:b/>
                <w:bCs/>
                <w:lang w:val="en-GB"/>
              </w:rPr>
              <w:t xml:space="preserve"> / Element</w:t>
            </w:r>
          </w:p>
        </w:tc>
        <w:tc>
          <w:tcPr>
            <w:tcW w:w="1701" w:type="dxa"/>
          </w:tcPr>
          <w:p w14:paraId="2B6ED1D2" w14:textId="7B8EAE86" w:rsidR="00E02447" w:rsidRPr="004846B9" w:rsidRDefault="00E02447" w:rsidP="00C12CE7">
            <w:pPr>
              <w:rPr>
                <w:b/>
                <w:bCs/>
                <w:lang w:val="en-GB"/>
              </w:rPr>
            </w:pPr>
            <w:r w:rsidRPr="004846B9">
              <w:rPr>
                <w:b/>
                <w:bCs/>
                <w:lang w:val="en-GB"/>
              </w:rPr>
              <w:t>Example</w:t>
            </w:r>
            <w:r w:rsidR="00BA6E02">
              <w:rPr>
                <w:b/>
                <w:bCs/>
                <w:lang w:val="en-GB"/>
              </w:rPr>
              <w:t>(s)</w:t>
            </w:r>
          </w:p>
        </w:tc>
        <w:tc>
          <w:tcPr>
            <w:tcW w:w="941" w:type="dxa"/>
          </w:tcPr>
          <w:p w14:paraId="55743BD5" w14:textId="4526372F" w:rsidR="00E02447" w:rsidRPr="004846B9" w:rsidRDefault="00E02447" w:rsidP="00C12CE7">
            <w:pPr>
              <w:rPr>
                <w:b/>
                <w:bCs/>
                <w:lang w:val="en-GB"/>
              </w:rPr>
            </w:pPr>
            <w:r w:rsidRPr="004846B9">
              <w:rPr>
                <w:b/>
                <w:bCs/>
                <w:lang w:val="en-GB"/>
              </w:rPr>
              <w:t>Requirement</w:t>
            </w:r>
          </w:p>
        </w:tc>
      </w:tr>
      <w:tr w:rsidR="00E02447" w14:paraId="3AAE37F3" w14:textId="77777777" w:rsidTr="00E02447">
        <w:tc>
          <w:tcPr>
            <w:tcW w:w="562" w:type="dxa"/>
          </w:tcPr>
          <w:p w14:paraId="0EACBFE5" w14:textId="1566C056" w:rsidR="00E02447" w:rsidRDefault="00E02447" w:rsidP="00C12CE7">
            <w:pPr>
              <w:rPr>
                <w:lang w:val="en-GB"/>
              </w:rPr>
            </w:pPr>
            <w:r>
              <w:rPr>
                <w:lang w:val="en-GB"/>
              </w:rPr>
              <w:t>1</w:t>
            </w:r>
          </w:p>
        </w:tc>
        <w:tc>
          <w:tcPr>
            <w:tcW w:w="1701" w:type="dxa"/>
          </w:tcPr>
          <w:p w14:paraId="466F379F" w14:textId="0E9678ED" w:rsidR="00E02447" w:rsidRDefault="00E02447" w:rsidP="00C12CE7">
            <w:pPr>
              <w:rPr>
                <w:lang w:val="en-GB"/>
              </w:rPr>
            </w:pPr>
            <w:bookmarkStart w:id="24" w:name="OLE_LINK278"/>
            <w:r>
              <w:rPr>
                <w:lang w:val="en-GB"/>
              </w:rPr>
              <w:t>Work</w:t>
            </w:r>
            <w:bookmarkEnd w:id="24"/>
          </w:p>
        </w:tc>
        <w:tc>
          <w:tcPr>
            <w:tcW w:w="1701" w:type="dxa"/>
          </w:tcPr>
          <w:p w14:paraId="144A72C2" w14:textId="31B6A1F0" w:rsidR="00E02447" w:rsidRDefault="00E02447" w:rsidP="00C12CE7">
            <w:pPr>
              <w:rPr>
                <w:lang w:val="en-GB"/>
              </w:rPr>
            </w:pPr>
            <w:r>
              <w:rPr>
                <w:lang w:val="en-GB"/>
              </w:rPr>
              <w:t>/akn</w:t>
            </w:r>
          </w:p>
        </w:tc>
        <w:tc>
          <w:tcPr>
            <w:tcW w:w="1869" w:type="dxa"/>
          </w:tcPr>
          <w:p w14:paraId="5E880813" w14:textId="77777777" w:rsidR="00E02447" w:rsidRDefault="00E02447" w:rsidP="00C12CE7">
            <w:pPr>
              <w:rPr>
                <w:lang w:val="en-GB"/>
              </w:rPr>
            </w:pPr>
            <w:r>
              <w:rPr>
                <w:lang w:val="en-GB"/>
              </w:rPr>
              <w:t>AKN Prefix</w:t>
            </w:r>
          </w:p>
        </w:tc>
        <w:tc>
          <w:tcPr>
            <w:tcW w:w="2242" w:type="dxa"/>
          </w:tcPr>
          <w:p w14:paraId="1FA898D6" w14:textId="74F61C86" w:rsidR="00E02447" w:rsidRDefault="00E02447" w:rsidP="00C12CE7">
            <w:pPr>
              <w:rPr>
                <w:lang w:val="en-GB"/>
              </w:rPr>
            </w:pPr>
            <w:r>
              <w:rPr>
                <w:lang w:val="en-GB"/>
              </w:rPr>
              <w:t>-</w:t>
            </w:r>
          </w:p>
        </w:tc>
        <w:tc>
          <w:tcPr>
            <w:tcW w:w="1701" w:type="dxa"/>
          </w:tcPr>
          <w:p w14:paraId="072149A8" w14:textId="738A6744" w:rsidR="00E02447" w:rsidRDefault="00E02447" w:rsidP="00C12CE7">
            <w:pPr>
              <w:rPr>
                <w:lang w:val="en-GB"/>
              </w:rPr>
            </w:pPr>
          </w:p>
        </w:tc>
        <w:tc>
          <w:tcPr>
            <w:tcW w:w="941" w:type="dxa"/>
          </w:tcPr>
          <w:p w14:paraId="231368F5" w14:textId="134F1E89" w:rsidR="00E02447" w:rsidRDefault="00E02447" w:rsidP="00C12CE7">
            <w:pPr>
              <w:rPr>
                <w:lang w:val="en-GB"/>
              </w:rPr>
            </w:pPr>
            <w:r>
              <w:rPr>
                <w:lang w:val="en-GB"/>
              </w:rPr>
              <w:t>yes</w:t>
            </w:r>
          </w:p>
        </w:tc>
      </w:tr>
      <w:bookmarkEnd w:id="22"/>
      <w:tr w:rsidR="00E02447" w14:paraId="4D76190C" w14:textId="77777777" w:rsidTr="00E02447">
        <w:tc>
          <w:tcPr>
            <w:tcW w:w="562" w:type="dxa"/>
          </w:tcPr>
          <w:p w14:paraId="48A540EA" w14:textId="21ED6DCC" w:rsidR="00E02447" w:rsidRDefault="00E02447" w:rsidP="009233F2">
            <w:pPr>
              <w:rPr>
                <w:lang w:val="en-GB"/>
              </w:rPr>
            </w:pPr>
            <w:r>
              <w:rPr>
                <w:lang w:val="en-GB"/>
              </w:rPr>
              <w:t>2</w:t>
            </w:r>
          </w:p>
        </w:tc>
        <w:tc>
          <w:tcPr>
            <w:tcW w:w="1701" w:type="dxa"/>
          </w:tcPr>
          <w:p w14:paraId="5DCF4E0F" w14:textId="10CF0C64" w:rsidR="00E02447" w:rsidRDefault="00E02447" w:rsidP="009233F2">
            <w:pPr>
              <w:rPr>
                <w:lang w:val="en-GB"/>
              </w:rPr>
            </w:pPr>
            <w:r>
              <w:rPr>
                <w:lang w:val="en-GB"/>
              </w:rPr>
              <w:t>Work</w:t>
            </w:r>
          </w:p>
        </w:tc>
        <w:tc>
          <w:tcPr>
            <w:tcW w:w="1701" w:type="dxa"/>
          </w:tcPr>
          <w:p w14:paraId="06B83078" w14:textId="33B5BAE2" w:rsidR="00E02447" w:rsidRDefault="00E02447" w:rsidP="009233F2">
            <w:pPr>
              <w:rPr>
                <w:lang w:val="en-GB"/>
              </w:rPr>
            </w:pPr>
            <w:r>
              <w:rPr>
                <w:lang w:val="en-GB"/>
              </w:rPr>
              <w:t>/{ISO 3166}</w:t>
            </w:r>
            <w:r>
              <w:rPr>
                <w:lang w:val="en-GB"/>
              </w:rPr>
              <w:br/>
              <w:t>or</w:t>
            </w:r>
            <w:r>
              <w:rPr>
                <w:lang w:val="en-GB"/>
              </w:rPr>
              <w:br/>
              <w:t>/{ISO 3166-2}</w:t>
            </w:r>
          </w:p>
        </w:tc>
        <w:tc>
          <w:tcPr>
            <w:tcW w:w="1869" w:type="dxa"/>
          </w:tcPr>
          <w:p w14:paraId="4A06CE78" w14:textId="77777777" w:rsidR="00E02447" w:rsidRDefault="00E02447" w:rsidP="009233F2">
            <w:pPr>
              <w:rPr>
                <w:lang w:val="en-GB"/>
              </w:rPr>
            </w:pPr>
            <w:r>
              <w:rPr>
                <w:lang w:val="en-GB"/>
              </w:rPr>
              <w:t>Country or Country and subdivision code</w:t>
            </w:r>
          </w:p>
        </w:tc>
        <w:tc>
          <w:tcPr>
            <w:tcW w:w="2242" w:type="dxa"/>
          </w:tcPr>
          <w:p w14:paraId="62124FC0" w14:textId="0F27554B" w:rsidR="00E02447" w:rsidRDefault="00E02447" w:rsidP="009233F2">
            <w:pPr>
              <w:rPr>
                <w:lang w:val="en-GB"/>
              </w:rPr>
            </w:pPr>
            <w:r>
              <w:rPr>
                <w:lang w:val="en-GB"/>
              </w:rPr>
              <w:t>&lt;FRBRcountry&gt;</w:t>
            </w:r>
          </w:p>
        </w:tc>
        <w:tc>
          <w:tcPr>
            <w:tcW w:w="1701" w:type="dxa"/>
          </w:tcPr>
          <w:p w14:paraId="63282ECD" w14:textId="7D116C0C" w:rsidR="00E02447" w:rsidRDefault="00E02447" w:rsidP="009233F2">
            <w:pPr>
              <w:rPr>
                <w:lang w:val="en-GB"/>
              </w:rPr>
            </w:pPr>
            <w:r>
              <w:rPr>
                <w:lang w:val="en-GB"/>
              </w:rPr>
              <w:t>CH</w:t>
            </w:r>
            <w:r w:rsidR="00BA6E02">
              <w:rPr>
                <w:lang w:val="en-GB"/>
              </w:rPr>
              <w:t xml:space="preserve">, </w:t>
            </w:r>
            <w:r>
              <w:rPr>
                <w:lang w:val="en-GB"/>
              </w:rPr>
              <w:t>CH-VS</w:t>
            </w:r>
          </w:p>
        </w:tc>
        <w:tc>
          <w:tcPr>
            <w:tcW w:w="941" w:type="dxa"/>
          </w:tcPr>
          <w:p w14:paraId="17986C0E" w14:textId="22C5B9E0" w:rsidR="00E02447" w:rsidRDefault="00E02447" w:rsidP="009233F2">
            <w:pPr>
              <w:rPr>
                <w:lang w:val="en-GB"/>
              </w:rPr>
            </w:pPr>
            <w:r>
              <w:rPr>
                <w:lang w:val="en-GB"/>
              </w:rPr>
              <w:t>yes</w:t>
            </w:r>
          </w:p>
        </w:tc>
      </w:tr>
      <w:tr w:rsidR="00E02447" w14:paraId="5BAD21BC" w14:textId="77777777" w:rsidTr="00E02447">
        <w:tc>
          <w:tcPr>
            <w:tcW w:w="562" w:type="dxa"/>
          </w:tcPr>
          <w:p w14:paraId="46ABB188" w14:textId="2C99FAAF" w:rsidR="00E02447" w:rsidRDefault="00E02447" w:rsidP="009233F2">
            <w:pPr>
              <w:rPr>
                <w:lang w:val="en-GB"/>
              </w:rPr>
            </w:pPr>
            <w:bookmarkStart w:id="25" w:name="_Hlk233383416"/>
            <w:r>
              <w:rPr>
                <w:lang w:val="en-GB"/>
              </w:rPr>
              <w:t>3</w:t>
            </w:r>
          </w:p>
        </w:tc>
        <w:tc>
          <w:tcPr>
            <w:tcW w:w="1701" w:type="dxa"/>
          </w:tcPr>
          <w:p w14:paraId="181C4816" w14:textId="45E6F12E" w:rsidR="00E02447" w:rsidRDefault="00E02447" w:rsidP="009233F2">
            <w:pPr>
              <w:rPr>
                <w:lang w:val="en-GB"/>
              </w:rPr>
            </w:pPr>
            <w:r>
              <w:rPr>
                <w:lang w:val="en-GB"/>
              </w:rPr>
              <w:t>Work</w:t>
            </w:r>
          </w:p>
        </w:tc>
        <w:tc>
          <w:tcPr>
            <w:tcW w:w="1701" w:type="dxa"/>
          </w:tcPr>
          <w:p w14:paraId="43C695E2" w14:textId="74F28D1B" w:rsidR="00E02447" w:rsidRDefault="00E02447" w:rsidP="009233F2">
            <w:pPr>
              <w:rPr>
                <w:lang w:val="en-GB"/>
              </w:rPr>
            </w:pPr>
            <w:bookmarkStart w:id="26" w:name="OLE_LINK275"/>
            <w:r>
              <w:rPr>
                <w:lang w:val="en-GB"/>
              </w:rPr>
              <w:t>/{AKN Document Type}</w:t>
            </w:r>
            <w:bookmarkEnd w:id="26"/>
          </w:p>
        </w:tc>
        <w:tc>
          <w:tcPr>
            <w:tcW w:w="1869" w:type="dxa"/>
          </w:tcPr>
          <w:p w14:paraId="4E8CB526" w14:textId="7311CC9A" w:rsidR="00E02447" w:rsidRDefault="00E02447" w:rsidP="009233F2">
            <w:pPr>
              <w:rPr>
                <w:lang w:val="en-GB"/>
              </w:rPr>
            </w:pPr>
            <w:r>
              <w:rPr>
                <w:lang w:val="en-GB"/>
              </w:rPr>
              <w:t>Type of document</w:t>
            </w:r>
            <w:r>
              <w:rPr>
                <w:rStyle w:val="FootnoteReference"/>
                <w:lang w:val="en-GB"/>
              </w:rPr>
              <w:footnoteReference w:id="11"/>
            </w:r>
          </w:p>
        </w:tc>
        <w:tc>
          <w:tcPr>
            <w:tcW w:w="2242" w:type="dxa"/>
          </w:tcPr>
          <w:p w14:paraId="3332C5F0" w14:textId="73E3772D" w:rsidR="00E02447" w:rsidRDefault="00E02447" w:rsidP="009233F2">
            <w:pPr>
              <w:rPr>
                <w:lang w:val="en-GB"/>
              </w:rPr>
            </w:pPr>
            <w:r>
              <w:rPr>
                <w:lang w:val="en-GB"/>
              </w:rPr>
              <w:t>&lt;bill&gt;, &lt;act&gt;,</w:t>
            </w:r>
          </w:p>
        </w:tc>
        <w:tc>
          <w:tcPr>
            <w:tcW w:w="1701" w:type="dxa"/>
          </w:tcPr>
          <w:p w14:paraId="3470D306" w14:textId="3B10D4BC" w:rsidR="00E02447" w:rsidRDefault="00E02447" w:rsidP="009233F2">
            <w:pPr>
              <w:rPr>
                <w:lang w:val="en-GB"/>
              </w:rPr>
            </w:pPr>
            <w:r>
              <w:rPr>
                <w:lang w:val="en-GB"/>
              </w:rPr>
              <w:t>act</w:t>
            </w:r>
            <w:r w:rsidR="00BA6E02">
              <w:rPr>
                <w:lang w:val="en-GB"/>
              </w:rPr>
              <w:t xml:space="preserve">, </w:t>
            </w:r>
            <w:r>
              <w:rPr>
                <w:lang w:val="en-GB"/>
              </w:rPr>
              <w:t>bill</w:t>
            </w:r>
            <w:r w:rsidR="00BA6E02">
              <w:rPr>
                <w:lang w:val="en-GB"/>
              </w:rPr>
              <w:t xml:space="preserve">, doc, </w:t>
            </w:r>
            <w:commentRangeStart w:id="27"/>
            <w:r>
              <w:rPr>
                <w:lang w:val="en-GB"/>
              </w:rPr>
              <w:t>debaterecord</w:t>
            </w:r>
            <w:commentRangeEnd w:id="27"/>
            <w:r w:rsidR="007949C4">
              <w:rPr>
                <w:rStyle w:val="CommentReference"/>
                <w:sz w:val="24"/>
                <w:szCs w:val="24"/>
                <w:lang w:val="en-GB"/>
              </w:rPr>
              <w:commentReference w:id="27"/>
            </w:r>
          </w:p>
        </w:tc>
        <w:tc>
          <w:tcPr>
            <w:tcW w:w="941" w:type="dxa"/>
          </w:tcPr>
          <w:p w14:paraId="675C5170" w14:textId="04D93731" w:rsidR="00E02447" w:rsidRDefault="00E02447" w:rsidP="009233F2">
            <w:pPr>
              <w:rPr>
                <w:lang w:val="en-GB"/>
              </w:rPr>
            </w:pPr>
            <w:r>
              <w:rPr>
                <w:lang w:val="en-GB"/>
              </w:rPr>
              <w:t>yes</w:t>
            </w:r>
          </w:p>
        </w:tc>
      </w:tr>
      <w:tr w:rsidR="00E02447" w14:paraId="61D0DB1E" w14:textId="77777777" w:rsidTr="00E02447">
        <w:tc>
          <w:tcPr>
            <w:tcW w:w="562" w:type="dxa"/>
          </w:tcPr>
          <w:p w14:paraId="1BF4004B" w14:textId="2A32E1AB" w:rsidR="00E02447" w:rsidRDefault="00E02447" w:rsidP="004846B9">
            <w:pPr>
              <w:rPr>
                <w:lang w:val="en-GB"/>
              </w:rPr>
            </w:pPr>
            <w:bookmarkStart w:id="28" w:name="_Hlk233383683"/>
            <w:bookmarkEnd w:id="25"/>
            <w:r>
              <w:rPr>
                <w:lang w:val="en-GB"/>
              </w:rPr>
              <w:t>4</w:t>
            </w:r>
          </w:p>
        </w:tc>
        <w:tc>
          <w:tcPr>
            <w:tcW w:w="1701" w:type="dxa"/>
          </w:tcPr>
          <w:p w14:paraId="587DE8BF" w14:textId="6BBEDC2A" w:rsidR="00E02447" w:rsidRDefault="00E02447" w:rsidP="004846B9">
            <w:pPr>
              <w:rPr>
                <w:lang w:val="en-GB"/>
              </w:rPr>
            </w:pPr>
            <w:r>
              <w:rPr>
                <w:lang w:val="en-GB"/>
              </w:rPr>
              <w:t>Work</w:t>
            </w:r>
          </w:p>
        </w:tc>
        <w:tc>
          <w:tcPr>
            <w:tcW w:w="1701" w:type="dxa"/>
          </w:tcPr>
          <w:p w14:paraId="7ABBEC4C" w14:textId="10063076" w:rsidR="00E02447" w:rsidRDefault="00E02447" w:rsidP="004846B9">
            <w:pPr>
              <w:rPr>
                <w:lang w:val="en-GB"/>
              </w:rPr>
            </w:pPr>
            <w:r>
              <w:rPr>
                <w:lang w:val="en-GB"/>
              </w:rPr>
              <w:t xml:space="preserve">/{AKN Document </w:t>
            </w:r>
            <w:r>
              <w:rPr>
                <w:lang w:val="en-GB"/>
              </w:rPr>
              <w:t>Subt</w:t>
            </w:r>
            <w:r>
              <w:rPr>
                <w:lang w:val="en-GB"/>
              </w:rPr>
              <w:t>ype}</w:t>
            </w:r>
          </w:p>
        </w:tc>
        <w:tc>
          <w:tcPr>
            <w:tcW w:w="1869" w:type="dxa"/>
          </w:tcPr>
          <w:p w14:paraId="0CF1EE33" w14:textId="37D84AFA" w:rsidR="00E02447" w:rsidRDefault="00E02447" w:rsidP="004846B9">
            <w:pPr>
              <w:rPr>
                <w:lang w:val="en-GB"/>
              </w:rPr>
            </w:pPr>
            <w:r>
              <w:rPr>
                <w:lang w:val="en-GB"/>
              </w:rPr>
              <w:t>Subty</w:t>
            </w:r>
            <w:r>
              <w:rPr>
                <w:lang w:val="en-GB"/>
              </w:rPr>
              <w:t>pe of document</w:t>
            </w:r>
            <w:r>
              <w:rPr>
                <w:rStyle w:val="FootnoteReference"/>
                <w:lang w:val="en-GB"/>
              </w:rPr>
              <w:footnoteReference w:id="12"/>
            </w:r>
          </w:p>
        </w:tc>
        <w:tc>
          <w:tcPr>
            <w:tcW w:w="2242" w:type="dxa"/>
          </w:tcPr>
          <w:p w14:paraId="2743CD18" w14:textId="01BAB72C" w:rsidR="00E02447" w:rsidRDefault="00E02447" w:rsidP="004846B9">
            <w:pPr>
              <w:rPr>
                <w:lang w:val="en-GB"/>
              </w:rPr>
            </w:pPr>
            <w:r>
              <w:rPr>
                <w:lang w:val="en-GB"/>
              </w:rPr>
              <w:t>&lt;FRBRsubtype&gt;</w:t>
            </w:r>
          </w:p>
        </w:tc>
        <w:tc>
          <w:tcPr>
            <w:tcW w:w="1701" w:type="dxa"/>
          </w:tcPr>
          <w:p w14:paraId="16652283" w14:textId="7257CE89" w:rsidR="00E02447" w:rsidRPr="00E02447" w:rsidRDefault="00E02447" w:rsidP="004846B9">
            <w:pPr>
              <w:rPr>
                <w:lang w:val="de-CH"/>
              </w:rPr>
            </w:pPr>
            <w:commentRangeStart w:id="29"/>
            <w:r>
              <w:rPr>
                <w:lang w:val="de-CH"/>
              </w:rPr>
              <w:t>a</w:t>
            </w:r>
            <w:r w:rsidRPr="00E02447">
              <w:rPr>
                <w:lang w:val="de-CH"/>
              </w:rPr>
              <w:t>ct/</w:t>
            </w:r>
            <w:r>
              <w:rPr>
                <w:lang w:val="de-CH"/>
              </w:rPr>
              <w:t>g</w:t>
            </w:r>
            <w:r w:rsidRPr="00E02447">
              <w:rPr>
                <w:lang w:val="de-CH"/>
              </w:rPr>
              <w:t>esetz/</w:t>
            </w:r>
            <w:r>
              <w:rPr>
                <w:lang w:val="de-CH"/>
              </w:rPr>
              <w:t>l</w:t>
            </w:r>
            <w:r w:rsidRPr="00E02447">
              <w:rPr>
                <w:lang w:val="de-CH"/>
              </w:rPr>
              <w:t>oi</w:t>
            </w:r>
            <w:r>
              <w:rPr>
                <w:lang w:val="de-CH"/>
              </w:rPr>
              <w:t>/legge</w:t>
            </w:r>
            <w:r w:rsidRPr="00E02447">
              <w:rPr>
                <w:lang w:val="de-CH"/>
              </w:rPr>
              <w:br/>
              <w:t>ordinance/</w:t>
            </w:r>
            <w:r>
              <w:rPr>
                <w:lang w:val="de-CH"/>
              </w:rPr>
              <w:t>v</w:t>
            </w:r>
            <w:r w:rsidRPr="00E02447">
              <w:rPr>
                <w:lang w:val="de-CH"/>
              </w:rPr>
              <w:t>erordnung</w:t>
            </w:r>
            <w:r>
              <w:rPr>
                <w:lang w:val="de-CH"/>
              </w:rPr>
              <w:t>/ordonnance/ordinanza</w:t>
            </w:r>
            <w:r w:rsidR="007949C4">
              <w:rPr>
                <w:lang w:val="de-CH"/>
              </w:rPr>
              <w:br/>
            </w:r>
            <w:commentRangeEnd w:id="29"/>
            <w:r w:rsidR="00BA6E02" w:rsidRPr="00E02447">
              <w:rPr>
                <w:rStyle w:val="CommentReference"/>
                <w:sz w:val="24"/>
                <w:szCs w:val="24"/>
                <w:lang w:val="de-CH"/>
              </w:rPr>
              <w:commentReference w:id="29"/>
            </w:r>
          </w:p>
        </w:tc>
        <w:tc>
          <w:tcPr>
            <w:tcW w:w="941" w:type="dxa"/>
          </w:tcPr>
          <w:p w14:paraId="40E9BBA7" w14:textId="11034AC8" w:rsidR="00E02447" w:rsidRDefault="00E02447" w:rsidP="004846B9">
            <w:pPr>
              <w:rPr>
                <w:lang w:val="en-GB"/>
              </w:rPr>
            </w:pPr>
            <w:r>
              <w:rPr>
                <w:lang w:val="en-GB"/>
              </w:rPr>
              <w:t>no</w:t>
            </w:r>
          </w:p>
        </w:tc>
      </w:tr>
      <w:bookmarkEnd w:id="28"/>
      <w:tr w:rsidR="00E02447" w14:paraId="2658EABA" w14:textId="77777777" w:rsidTr="00E02447">
        <w:tc>
          <w:tcPr>
            <w:tcW w:w="562" w:type="dxa"/>
          </w:tcPr>
          <w:p w14:paraId="24730BDB" w14:textId="7D082BA4" w:rsidR="00E02447" w:rsidRDefault="00E02447" w:rsidP="00E02447">
            <w:pPr>
              <w:rPr>
                <w:lang w:val="en-GB"/>
              </w:rPr>
            </w:pPr>
            <w:r>
              <w:rPr>
                <w:lang w:val="en-GB"/>
              </w:rPr>
              <w:t>5</w:t>
            </w:r>
          </w:p>
        </w:tc>
        <w:tc>
          <w:tcPr>
            <w:tcW w:w="1701" w:type="dxa"/>
          </w:tcPr>
          <w:p w14:paraId="28CF5947" w14:textId="7B5EA539" w:rsidR="00E02447" w:rsidRDefault="00E02447" w:rsidP="00E02447">
            <w:pPr>
              <w:rPr>
                <w:lang w:val="en-GB"/>
              </w:rPr>
            </w:pPr>
            <w:r>
              <w:rPr>
                <w:lang w:val="en-GB"/>
              </w:rPr>
              <w:t>Work</w:t>
            </w:r>
          </w:p>
        </w:tc>
        <w:tc>
          <w:tcPr>
            <w:tcW w:w="1701" w:type="dxa"/>
          </w:tcPr>
          <w:p w14:paraId="6C9A90FF" w14:textId="7B9CB516" w:rsidR="00E02447" w:rsidRDefault="00E02447" w:rsidP="00E02447">
            <w:pPr>
              <w:rPr>
                <w:lang w:val="en-GB"/>
              </w:rPr>
            </w:pPr>
            <w:bookmarkStart w:id="30" w:name="OLE_LINK289"/>
            <w:r>
              <w:rPr>
                <w:lang w:val="en-GB"/>
              </w:rPr>
              <w:t>/{</w:t>
            </w:r>
            <w:r w:rsidR="0065518C">
              <w:rPr>
                <w:lang w:val="en-GB"/>
              </w:rPr>
              <w:t>A</w:t>
            </w:r>
            <w:r>
              <w:rPr>
                <w:lang w:val="en-GB"/>
              </w:rPr>
              <w:t>uthor}</w:t>
            </w:r>
            <w:bookmarkEnd w:id="30"/>
          </w:p>
        </w:tc>
        <w:tc>
          <w:tcPr>
            <w:tcW w:w="1869" w:type="dxa"/>
          </w:tcPr>
          <w:p w14:paraId="49D1D9F1" w14:textId="19218781" w:rsidR="00E02447" w:rsidRDefault="00E02447" w:rsidP="00E02447">
            <w:pPr>
              <w:rPr>
                <w:lang w:val="en-GB"/>
              </w:rPr>
            </w:pPr>
            <w:r>
              <w:rPr>
                <w:lang w:val="en-GB"/>
              </w:rPr>
              <w:t>Author</w:t>
            </w:r>
            <w:r>
              <w:rPr>
                <w:rStyle w:val="FootnoteReference"/>
                <w:lang w:val="en-GB"/>
              </w:rPr>
              <w:footnoteReference w:id="13"/>
            </w:r>
          </w:p>
        </w:tc>
        <w:tc>
          <w:tcPr>
            <w:tcW w:w="2242" w:type="dxa"/>
          </w:tcPr>
          <w:p w14:paraId="6887A4A6" w14:textId="1086603B" w:rsidR="00E02447" w:rsidRDefault="00E02447" w:rsidP="00E02447">
            <w:pPr>
              <w:rPr>
                <w:lang w:val="en-GB"/>
              </w:rPr>
            </w:pPr>
            <w:r>
              <w:rPr>
                <w:lang w:val="en-GB"/>
              </w:rPr>
              <w:t>&lt;FRBR</w:t>
            </w:r>
            <w:r>
              <w:rPr>
                <w:lang w:val="en-GB"/>
              </w:rPr>
              <w:t>author</w:t>
            </w:r>
            <w:r>
              <w:rPr>
                <w:lang w:val="en-GB"/>
              </w:rPr>
              <w:t>&gt;</w:t>
            </w:r>
          </w:p>
        </w:tc>
        <w:tc>
          <w:tcPr>
            <w:tcW w:w="1701" w:type="dxa"/>
          </w:tcPr>
          <w:p w14:paraId="00B96892" w14:textId="16AFD3AA" w:rsidR="00E02447" w:rsidRPr="007949C4" w:rsidRDefault="007949C4" w:rsidP="00E02447">
            <w:pPr>
              <w:rPr>
                <w:lang w:val="de-CH"/>
              </w:rPr>
            </w:pPr>
            <w:commentRangeStart w:id="31"/>
            <w:r>
              <w:rPr>
                <w:lang w:val="de-CH"/>
              </w:rPr>
              <w:t>b</w:t>
            </w:r>
            <w:r w:rsidRPr="007949C4">
              <w:rPr>
                <w:lang w:val="de-CH"/>
              </w:rPr>
              <w:t xml:space="preserve">undesversammlung, </w:t>
            </w:r>
            <w:r>
              <w:rPr>
                <w:lang w:val="de-CH"/>
              </w:rPr>
              <w:t>nationalrat, standerat, efd</w:t>
            </w:r>
            <w:r w:rsidR="00E02447" w:rsidRPr="007949C4">
              <w:rPr>
                <w:lang w:val="de-CH"/>
              </w:rPr>
              <w:t xml:space="preserve">, </w:t>
            </w:r>
            <w:r>
              <w:rPr>
                <w:lang w:val="de-CH"/>
              </w:rPr>
              <w:t>bk</w:t>
            </w:r>
            <w:r w:rsidR="00E02447" w:rsidRPr="007949C4">
              <w:rPr>
                <w:lang w:val="de-CH"/>
              </w:rPr>
              <w:t xml:space="preserve">, </w:t>
            </w:r>
            <w:r>
              <w:rPr>
                <w:lang w:val="de-CH"/>
              </w:rPr>
              <w:t>edi</w:t>
            </w:r>
            <w:r w:rsidR="00E02447" w:rsidRPr="007949C4">
              <w:rPr>
                <w:lang w:val="de-CH"/>
              </w:rPr>
              <w:t xml:space="preserve">, etc. </w:t>
            </w:r>
            <w:commentRangeEnd w:id="31"/>
            <w:r w:rsidRPr="007949C4">
              <w:rPr>
                <w:rStyle w:val="CommentReference"/>
                <w:sz w:val="24"/>
                <w:szCs w:val="24"/>
                <w:lang w:val="de-CH"/>
              </w:rPr>
              <w:commentReference w:id="31"/>
            </w:r>
          </w:p>
        </w:tc>
        <w:tc>
          <w:tcPr>
            <w:tcW w:w="941" w:type="dxa"/>
          </w:tcPr>
          <w:p w14:paraId="63ED6C19" w14:textId="7558A1DD" w:rsidR="00E02447" w:rsidRDefault="00E02447" w:rsidP="00E02447">
            <w:pPr>
              <w:rPr>
                <w:lang w:val="en-GB"/>
              </w:rPr>
            </w:pPr>
            <w:r>
              <w:rPr>
                <w:lang w:val="en-GB"/>
              </w:rPr>
              <w:t>no</w:t>
            </w:r>
          </w:p>
        </w:tc>
      </w:tr>
      <w:tr w:rsidR="00E02447" w14:paraId="00BD28B9" w14:textId="77777777" w:rsidTr="00E02447">
        <w:tc>
          <w:tcPr>
            <w:tcW w:w="562" w:type="dxa"/>
          </w:tcPr>
          <w:p w14:paraId="3C31B93D" w14:textId="3D7F4091" w:rsidR="00E02447" w:rsidRDefault="00E02447" w:rsidP="00E02447">
            <w:pPr>
              <w:rPr>
                <w:lang w:val="en-GB"/>
              </w:rPr>
            </w:pPr>
            <w:r>
              <w:rPr>
                <w:lang w:val="en-GB"/>
              </w:rPr>
              <w:t>6</w:t>
            </w:r>
          </w:p>
        </w:tc>
        <w:tc>
          <w:tcPr>
            <w:tcW w:w="1701" w:type="dxa"/>
          </w:tcPr>
          <w:p w14:paraId="7389FBDE" w14:textId="5094B724" w:rsidR="00E02447" w:rsidRDefault="00E02447" w:rsidP="00E02447">
            <w:pPr>
              <w:rPr>
                <w:lang w:val="en-GB"/>
              </w:rPr>
            </w:pPr>
            <w:r>
              <w:rPr>
                <w:lang w:val="en-GB"/>
              </w:rPr>
              <w:t>Work</w:t>
            </w:r>
          </w:p>
        </w:tc>
        <w:tc>
          <w:tcPr>
            <w:tcW w:w="1701" w:type="dxa"/>
          </w:tcPr>
          <w:p w14:paraId="5A9C2091" w14:textId="0A65A865" w:rsidR="00E02447" w:rsidRDefault="00E02447" w:rsidP="00E02447">
            <w:pPr>
              <w:rPr>
                <w:lang w:val="en-GB"/>
              </w:rPr>
            </w:pPr>
            <w:r>
              <w:rPr>
                <w:lang w:val="en-GB"/>
              </w:rPr>
              <w:t>/{YYYY}</w:t>
            </w:r>
            <w:r w:rsidR="007949C4">
              <w:rPr>
                <w:rStyle w:val="FootnoteReference"/>
                <w:lang w:val="en-GB"/>
              </w:rPr>
              <w:footnoteReference w:id="14"/>
            </w:r>
            <w:r>
              <w:rPr>
                <w:lang w:val="en-GB"/>
              </w:rPr>
              <w:br/>
              <w:t>or</w:t>
            </w:r>
            <w:r>
              <w:rPr>
                <w:lang w:val="en-GB"/>
              </w:rPr>
              <w:br/>
              <w:t>{YYYY-MM-DD}</w:t>
            </w:r>
          </w:p>
        </w:tc>
        <w:tc>
          <w:tcPr>
            <w:tcW w:w="1869" w:type="dxa"/>
          </w:tcPr>
          <w:p w14:paraId="20618DED" w14:textId="0F33F31A" w:rsidR="00E02447" w:rsidRDefault="00BA6E02" w:rsidP="00E02447">
            <w:pPr>
              <w:rPr>
                <w:lang w:val="en-GB"/>
              </w:rPr>
            </w:pPr>
            <w:r>
              <w:rPr>
                <w:lang w:val="en-GB"/>
              </w:rPr>
              <w:t>Creation date</w:t>
            </w:r>
            <w:r w:rsidR="006E14B7">
              <w:rPr>
                <w:lang w:val="en-GB"/>
              </w:rPr>
              <w:br/>
            </w:r>
          </w:p>
        </w:tc>
        <w:tc>
          <w:tcPr>
            <w:tcW w:w="2242" w:type="dxa"/>
          </w:tcPr>
          <w:p w14:paraId="0B47E0F7" w14:textId="14D8CA00" w:rsidR="00E02447" w:rsidRDefault="00BA6E02" w:rsidP="00E02447">
            <w:pPr>
              <w:rPr>
                <w:lang w:val="en-GB"/>
              </w:rPr>
            </w:pPr>
            <w:bookmarkStart w:id="32" w:name="OLE_LINK282"/>
            <w:r>
              <w:rPr>
                <w:lang w:val="en-GB"/>
              </w:rPr>
              <w:t>&lt;FRBRdate&gt;</w:t>
            </w:r>
            <w:bookmarkEnd w:id="32"/>
          </w:p>
        </w:tc>
        <w:tc>
          <w:tcPr>
            <w:tcW w:w="1701" w:type="dxa"/>
          </w:tcPr>
          <w:p w14:paraId="329A387D" w14:textId="4ADC6FF6" w:rsidR="00E02447" w:rsidRDefault="00BA6E02" w:rsidP="00E02447">
            <w:pPr>
              <w:rPr>
                <w:lang w:val="en-GB"/>
              </w:rPr>
            </w:pPr>
            <w:bookmarkStart w:id="33" w:name="OLE_LINK281"/>
            <w:r>
              <w:rPr>
                <w:lang w:val="en-GB"/>
              </w:rPr>
              <w:t>2026</w:t>
            </w:r>
            <w:bookmarkEnd w:id="33"/>
            <w:r w:rsidR="00311018">
              <w:rPr>
                <w:lang w:val="en-GB"/>
              </w:rPr>
              <w:br/>
              <w:t>or</w:t>
            </w:r>
            <w:r w:rsidR="00311018">
              <w:rPr>
                <w:lang w:val="en-GB"/>
              </w:rPr>
              <w:br/>
            </w:r>
            <w:bookmarkStart w:id="34" w:name="OLE_LINK288"/>
            <w:r w:rsidR="00311018">
              <w:rPr>
                <w:lang w:val="en-GB"/>
              </w:rPr>
              <w:t>2026</w:t>
            </w:r>
            <w:r w:rsidR="00311018">
              <w:rPr>
                <w:lang w:val="en-GB"/>
              </w:rPr>
              <w:t>-</w:t>
            </w:r>
            <w:r w:rsidR="00311018">
              <w:rPr>
                <w:lang w:val="en-GB"/>
              </w:rPr>
              <w:t>07-11</w:t>
            </w:r>
            <w:bookmarkEnd w:id="34"/>
          </w:p>
        </w:tc>
        <w:tc>
          <w:tcPr>
            <w:tcW w:w="941" w:type="dxa"/>
          </w:tcPr>
          <w:p w14:paraId="6175D6C5" w14:textId="30D3CD79" w:rsidR="00E02447" w:rsidRDefault="00BA6E02" w:rsidP="00E02447">
            <w:pPr>
              <w:rPr>
                <w:lang w:val="en-GB"/>
              </w:rPr>
            </w:pPr>
            <w:r>
              <w:rPr>
                <w:lang w:val="en-GB"/>
              </w:rPr>
              <w:t>yes</w:t>
            </w:r>
          </w:p>
        </w:tc>
      </w:tr>
      <w:tr w:rsidR="00E02447" w14:paraId="5D65B852" w14:textId="77777777" w:rsidTr="00E02447">
        <w:tc>
          <w:tcPr>
            <w:tcW w:w="562" w:type="dxa"/>
          </w:tcPr>
          <w:p w14:paraId="73CFFCEC" w14:textId="55DCDC9B" w:rsidR="00E02447" w:rsidRDefault="00E02447" w:rsidP="00E02447">
            <w:pPr>
              <w:rPr>
                <w:lang w:val="en-GB"/>
              </w:rPr>
            </w:pPr>
            <w:r>
              <w:rPr>
                <w:lang w:val="en-GB"/>
              </w:rPr>
              <w:t>7</w:t>
            </w:r>
          </w:p>
        </w:tc>
        <w:tc>
          <w:tcPr>
            <w:tcW w:w="1701" w:type="dxa"/>
          </w:tcPr>
          <w:p w14:paraId="33F88119" w14:textId="400E42DB" w:rsidR="00E02447" w:rsidRDefault="00E02447" w:rsidP="00E02447">
            <w:pPr>
              <w:rPr>
                <w:lang w:val="en-GB"/>
              </w:rPr>
            </w:pPr>
            <w:r>
              <w:rPr>
                <w:lang w:val="en-GB"/>
              </w:rPr>
              <w:t>Work</w:t>
            </w:r>
          </w:p>
        </w:tc>
        <w:tc>
          <w:tcPr>
            <w:tcW w:w="1701" w:type="dxa"/>
          </w:tcPr>
          <w:p w14:paraId="4D27AEEB" w14:textId="22BA0DF4" w:rsidR="00E02447" w:rsidRDefault="00BA6E02" w:rsidP="00E02447">
            <w:pPr>
              <w:rPr>
                <w:lang w:val="en-GB"/>
              </w:rPr>
            </w:pPr>
            <w:r>
              <w:rPr>
                <w:lang w:val="en-GB"/>
              </w:rPr>
              <w:t>/{</w:t>
            </w:r>
            <w:r w:rsidR="0065518C">
              <w:rPr>
                <w:lang w:val="en-GB"/>
              </w:rPr>
              <w:t>N</w:t>
            </w:r>
            <w:r>
              <w:rPr>
                <w:lang w:val="en-GB"/>
              </w:rPr>
              <w:t>umber}</w:t>
            </w:r>
            <w:r w:rsidR="00311018">
              <w:rPr>
                <w:lang w:val="en-GB"/>
              </w:rPr>
              <w:br/>
              <w:t>or</w:t>
            </w:r>
            <w:r w:rsidR="00311018">
              <w:rPr>
                <w:lang w:val="en-GB"/>
              </w:rPr>
              <w:br/>
              <w:t>/nn</w:t>
            </w:r>
            <w:r w:rsidR="00311018">
              <w:rPr>
                <w:rStyle w:val="FootnoteReference"/>
                <w:lang w:val="en-GB"/>
              </w:rPr>
              <w:footnoteReference w:id="15"/>
            </w:r>
          </w:p>
          <w:p w14:paraId="0D26E106" w14:textId="2370A363" w:rsidR="00311018" w:rsidRDefault="00311018" w:rsidP="00E02447">
            <w:pPr>
              <w:rPr>
                <w:lang w:val="en-GB"/>
              </w:rPr>
            </w:pPr>
            <w:r>
              <w:rPr>
                <w:lang w:val="en-GB"/>
              </w:rPr>
              <w:t xml:space="preserve">or </w:t>
            </w:r>
            <w:r>
              <w:rPr>
                <w:lang w:val="en-GB"/>
              </w:rPr>
              <w:br/>
              <w:t>/{</w:t>
            </w:r>
            <w:r w:rsidR="0065518C">
              <w:rPr>
                <w:lang w:val="en-GB"/>
              </w:rPr>
              <w:t>T</w:t>
            </w:r>
            <w:r>
              <w:rPr>
                <w:lang w:val="en-GB"/>
              </w:rPr>
              <w:t>itle}</w:t>
            </w:r>
          </w:p>
        </w:tc>
        <w:tc>
          <w:tcPr>
            <w:tcW w:w="1869" w:type="dxa"/>
          </w:tcPr>
          <w:p w14:paraId="6F70EB5C" w14:textId="3FBC4F65" w:rsidR="00E02447" w:rsidRDefault="00311018" w:rsidP="00E02447">
            <w:pPr>
              <w:rPr>
                <w:lang w:val="en-GB"/>
              </w:rPr>
            </w:pPr>
            <w:r>
              <w:rPr>
                <w:lang w:val="en-GB"/>
              </w:rPr>
              <w:t>Disambiguating</w:t>
            </w:r>
            <w:r w:rsidR="00BA6E02">
              <w:rPr>
                <w:lang w:val="en-GB"/>
              </w:rPr>
              <w:t xml:space="preserve"> feature</w:t>
            </w:r>
          </w:p>
        </w:tc>
        <w:tc>
          <w:tcPr>
            <w:tcW w:w="2242" w:type="dxa"/>
          </w:tcPr>
          <w:p w14:paraId="277932F2" w14:textId="724BBCD1" w:rsidR="00E02447" w:rsidRDefault="00311018" w:rsidP="00E02447">
            <w:pPr>
              <w:rPr>
                <w:lang w:val="en-GB"/>
              </w:rPr>
            </w:pPr>
            <w:r>
              <w:rPr>
                <w:lang w:val="en-GB"/>
              </w:rPr>
              <w:t>&lt;FRBR</w:t>
            </w:r>
            <w:r>
              <w:rPr>
                <w:lang w:val="en-GB"/>
              </w:rPr>
              <w:t>number</w:t>
            </w:r>
            <w:r>
              <w:rPr>
                <w:lang w:val="en-GB"/>
              </w:rPr>
              <w:t>&gt;</w:t>
            </w:r>
            <w:r>
              <w:rPr>
                <w:lang w:val="en-GB"/>
              </w:rPr>
              <w:br/>
              <w:t>or</w:t>
            </w:r>
            <w:r>
              <w:rPr>
                <w:lang w:val="en-GB"/>
              </w:rPr>
              <w:br/>
              <w:t>&lt;</w:t>
            </w:r>
            <w:bookmarkStart w:id="35" w:name="OLE_LINK284"/>
            <w:r>
              <w:rPr>
                <w:lang w:val="en-GB"/>
              </w:rPr>
              <w:t>FRBRname</w:t>
            </w:r>
            <w:bookmarkEnd w:id="35"/>
            <w:r>
              <w:rPr>
                <w:lang w:val="en-GB"/>
              </w:rPr>
              <w:t>&gt;</w:t>
            </w:r>
          </w:p>
        </w:tc>
        <w:tc>
          <w:tcPr>
            <w:tcW w:w="1701" w:type="dxa"/>
          </w:tcPr>
          <w:p w14:paraId="279368CA" w14:textId="2EC110EE" w:rsidR="00E02447" w:rsidRDefault="00311018" w:rsidP="00E02447">
            <w:pPr>
              <w:rPr>
                <w:lang w:val="en-GB"/>
              </w:rPr>
            </w:pPr>
            <w:r>
              <w:rPr>
                <w:lang w:val="en-GB"/>
              </w:rPr>
              <w:t xml:space="preserve">13, </w:t>
            </w:r>
            <w:r>
              <w:rPr>
                <w:lang w:val="en-GB"/>
              </w:rPr>
              <w:t>137-2005</w:t>
            </w:r>
            <w:r>
              <w:rPr>
                <w:lang w:val="en-GB"/>
              </w:rPr>
              <w:t>, C245</w:t>
            </w:r>
            <w:r>
              <w:rPr>
                <w:lang w:val="en-GB"/>
              </w:rPr>
              <w:br/>
              <w:t>or</w:t>
            </w:r>
            <w:r>
              <w:rPr>
                <w:lang w:val="en-GB"/>
              </w:rPr>
              <w:br/>
              <w:t>nn</w:t>
            </w:r>
            <w:r>
              <w:rPr>
                <w:lang w:val="en-GB"/>
              </w:rPr>
              <w:t xml:space="preserve"> </w:t>
            </w:r>
            <w:r>
              <w:rPr>
                <w:lang w:val="en-GB"/>
              </w:rPr>
              <w:br/>
            </w:r>
            <w:r w:rsidR="00581A77">
              <w:rPr>
                <w:lang w:val="en-GB"/>
              </w:rPr>
              <w:t>or</w:t>
            </w:r>
            <w:r w:rsidR="00581A77">
              <w:rPr>
                <w:lang w:val="en-GB"/>
              </w:rPr>
              <w:br/>
            </w:r>
            <w:commentRangeStart w:id="36"/>
            <w:r w:rsidR="00581A77">
              <w:rPr>
                <w:lang w:val="en-GB"/>
              </w:rPr>
              <w:t>???</w:t>
            </w:r>
            <w:commentRangeEnd w:id="36"/>
            <w:r w:rsidR="00581A77">
              <w:rPr>
                <w:rStyle w:val="CommentReference"/>
                <w:sz w:val="24"/>
                <w:szCs w:val="24"/>
                <w:lang w:val="en-GB"/>
              </w:rPr>
              <w:commentReference w:id="36"/>
            </w:r>
          </w:p>
        </w:tc>
        <w:tc>
          <w:tcPr>
            <w:tcW w:w="941" w:type="dxa"/>
          </w:tcPr>
          <w:p w14:paraId="5D27DD68" w14:textId="7D75D0AB" w:rsidR="00E02447" w:rsidRDefault="00311018" w:rsidP="00E02447">
            <w:pPr>
              <w:rPr>
                <w:lang w:val="en-GB"/>
              </w:rPr>
            </w:pPr>
            <w:r>
              <w:rPr>
                <w:lang w:val="en-GB"/>
              </w:rPr>
              <w:t>yes / no</w:t>
            </w:r>
            <w:r>
              <w:rPr>
                <w:rStyle w:val="FootnoteReference"/>
                <w:lang w:val="en-GB"/>
              </w:rPr>
              <w:footnoteReference w:id="16"/>
            </w:r>
          </w:p>
        </w:tc>
      </w:tr>
      <w:tr w:rsidR="00E02447" w14:paraId="4286CADC" w14:textId="77777777" w:rsidTr="00E02447">
        <w:tc>
          <w:tcPr>
            <w:tcW w:w="562" w:type="dxa"/>
          </w:tcPr>
          <w:p w14:paraId="07B9DD1B" w14:textId="564EF49C" w:rsidR="00E02447" w:rsidRDefault="00E02447" w:rsidP="00E02447">
            <w:pPr>
              <w:rPr>
                <w:lang w:val="en-GB"/>
              </w:rPr>
            </w:pPr>
            <w:r>
              <w:rPr>
                <w:lang w:val="en-GB"/>
              </w:rPr>
              <w:lastRenderedPageBreak/>
              <w:t>8</w:t>
            </w:r>
          </w:p>
        </w:tc>
        <w:tc>
          <w:tcPr>
            <w:tcW w:w="1701" w:type="dxa"/>
          </w:tcPr>
          <w:p w14:paraId="6A051D35" w14:textId="488FF135" w:rsidR="00E02447" w:rsidRDefault="00083001" w:rsidP="00E02447">
            <w:pPr>
              <w:rPr>
                <w:lang w:val="en-GB"/>
              </w:rPr>
            </w:pPr>
            <w:r>
              <w:rPr>
                <w:lang w:val="en-GB"/>
              </w:rPr>
              <w:t>Expression</w:t>
            </w:r>
          </w:p>
        </w:tc>
        <w:tc>
          <w:tcPr>
            <w:tcW w:w="1701" w:type="dxa"/>
          </w:tcPr>
          <w:p w14:paraId="006419D2" w14:textId="660E565E" w:rsidR="00E02447" w:rsidRDefault="0013060D" w:rsidP="00E02447">
            <w:pPr>
              <w:rPr>
                <w:lang w:val="en-GB"/>
              </w:rPr>
            </w:pPr>
            <w:r>
              <w:rPr>
                <w:lang w:val="en-GB"/>
              </w:rPr>
              <w:t>/{</w:t>
            </w:r>
            <w:bookmarkStart w:id="37" w:name="OLE_LINK285"/>
            <w:r>
              <w:rPr>
                <w:lang w:val="en-GB"/>
              </w:rPr>
              <w:t>ISO 639-2 alpha-</w:t>
            </w:r>
            <w:bookmarkEnd w:id="37"/>
            <w:r>
              <w:rPr>
                <w:lang w:val="en-GB"/>
              </w:rPr>
              <w:t>3}</w:t>
            </w:r>
          </w:p>
        </w:tc>
        <w:tc>
          <w:tcPr>
            <w:tcW w:w="1869" w:type="dxa"/>
          </w:tcPr>
          <w:p w14:paraId="2BDFF6EB" w14:textId="08E88707" w:rsidR="00E02447" w:rsidRDefault="00311096" w:rsidP="00E02447">
            <w:pPr>
              <w:rPr>
                <w:lang w:val="en-GB"/>
              </w:rPr>
            </w:pPr>
            <w:r>
              <w:rPr>
                <w:lang w:val="en-GB"/>
              </w:rPr>
              <w:t>Language</w:t>
            </w:r>
          </w:p>
        </w:tc>
        <w:tc>
          <w:tcPr>
            <w:tcW w:w="2242" w:type="dxa"/>
          </w:tcPr>
          <w:p w14:paraId="29E995D6" w14:textId="05024805" w:rsidR="00E02447" w:rsidRDefault="0013060D" w:rsidP="00E02447">
            <w:pPr>
              <w:rPr>
                <w:lang w:val="en-GB"/>
              </w:rPr>
            </w:pPr>
            <w:r>
              <w:rPr>
                <w:lang w:val="en-GB"/>
              </w:rPr>
              <w:t xml:space="preserve">&lt; </w:t>
            </w:r>
            <w:r>
              <w:rPr>
                <w:lang w:val="en-GB"/>
              </w:rPr>
              <w:t>FRBR</w:t>
            </w:r>
            <w:r>
              <w:rPr>
                <w:lang w:val="en-GB"/>
              </w:rPr>
              <w:t>language&gt;</w:t>
            </w:r>
          </w:p>
        </w:tc>
        <w:tc>
          <w:tcPr>
            <w:tcW w:w="1701" w:type="dxa"/>
          </w:tcPr>
          <w:p w14:paraId="4269D244" w14:textId="00306F71" w:rsidR="0013060D" w:rsidRPr="0013060D" w:rsidRDefault="0013060D" w:rsidP="00E02447">
            <w:pPr>
              <w:rPr>
                <w:lang w:val="en-GB"/>
              </w:rPr>
            </w:pPr>
            <w:commentRangeStart w:id="38"/>
            <w:r w:rsidRPr="0013060D">
              <w:rPr>
                <w:lang w:val="en-GB"/>
              </w:rPr>
              <w:t>deu, fra, ita</w:t>
            </w:r>
            <w:r w:rsidRPr="0013060D">
              <w:rPr>
                <w:lang w:val="en-GB"/>
              </w:rPr>
              <w:br/>
              <w:t>or</w:t>
            </w:r>
            <w:r w:rsidRPr="0013060D">
              <w:rPr>
                <w:lang w:val="en-GB"/>
              </w:rPr>
              <w:br/>
            </w:r>
            <w:r w:rsidRPr="0013060D">
              <w:rPr>
                <w:lang w:val="en-GB"/>
              </w:rPr>
              <w:t xml:space="preserve">eng, </w:t>
            </w:r>
            <w:r w:rsidRPr="0013060D">
              <w:rPr>
                <w:lang w:val="en-GB"/>
              </w:rPr>
              <w:t>roh</w:t>
            </w:r>
            <w:r>
              <w:rPr>
                <w:rStyle w:val="FootnoteReference"/>
                <w:lang w:val="en-GB"/>
              </w:rPr>
              <w:footnoteReference w:id="17"/>
            </w:r>
            <w:commentRangeEnd w:id="38"/>
            <w:r w:rsidRPr="0013060D">
              <w:rPr>
                <w:rStyle w:val="CommentReference"/>
                <w:sz w:val="24"/>
                <w:szCs w:val="24"/>
                <w:lang w:val="en-GB"/>
              </w:rPr>
              <w:commentReference w:id="38"/>
            </w:r>
          </w:p>
          <w:p w14:paraId="474FE53A" w14:textId="77777777" w:rsidR="0013060D" w:rsidRDefault="0013060D" w:rsidP="00E02447">
            <w:pPr>
              <w:rPr>
                <w:lang w:val="en-GB"/>
              </w:rPr>
            </w:pPr>
            <w:r>
              <w:rPr>
                <w:lang w:val="en-GB"/>
              </w:rPr>
              <w:t>or</w:t>
            </w:r>
          </w:p>
          <w:p w14:paraId="1B3F4BEF" w14:textId="3E9ADDAD" w:rsidR="0013060D" w:rsidRDefault="0013060D" w:rsidP="00E02447">
            <w:pPr>
              <w:rPr>
                <w:lang w:val="en-GB"/>
              </w:rPr>
            </w:pPr>
            <w:r>
              <w:rPr>
                <w:lang w:val="en-GB"/>
              </w:rPr>
              <w:t>mul</w:t>
            </w:r>
            <w:r w:rsidR="0065518C">
              <w:rPr>
                <w:lang w:val="en-GB"/>
              </w:rPr>
              <w:t xml:space="preserve">, </w:t>
            </w:r>
            <w:r>
              <w:rPr>
                <w:lang w:val="en-GB"/>
              </w:rPr>
              <w:t>und</w:t>
            </w:r>
            <w:r>
              <w:rPr>
                <w:rStyle w:val="FootnoteReference"/>
                <w:lang w:val="en-GB"/>
              </w:rPr>
              <w:footnoteReference w:id="18"/>
            </w:r>
          </w:p>
        </w:tc>
        <w:tc>
          <w:tcPr>
            <w:tcW w:w="941" w:type="dxa"/>
          </w:tcPr>
          <w:p w14:paraId="6650BD9B" w14:textId="1A1DDAD1" w:rsidR="00E02447" w:rsidRDefault="0013060D" w:rsidP="00E02447">
            <w:pPr>
              <w:rPr>
                <w:lang w:val="en-GB"/>
              </w:rPr>
            </w:pPr>
            <w:r>
              <w:rPr>
                <w:lang w:val="en-GB"/>
              </w:rPr>
              <w:t>yes</w:t>
            </w:r>
          </w:p>
        </w:tc>
      </w:tr>
      <w:tr w:rsidR="00E02447" w14:paraId="3F786B3B" w14:textId="77777777" w:rsidTr="00E02447">
        <w:tc>
          <w:tcPr>
            <w:tcW w:w="562" w:type="dxa"/>
          </w:tcPr>
          <w:p w14:paraId="5DEECD10" w14:textId="2E0AFB49" w:rsidR="00E02447" w:rsidRDefault="00E02447" w:rsidP="00E02447">
            <w:pPr>
              <w:rPr>
                <w:lang w:val="en-GB"/>
              </w:rPr>
            </w:pPr>
            <w:bookmarkStart w:id="39" w:name="_Hlk233399803"/>
            <w:r>
              <w:rPr>
                <w:lang w:val="en-GB"/>
              </w:rPr>
              <w:t>9</w:t>
            </w:r>
          </w:p>
        </w:tc>
        <w:tc>
          <w:tcPr>
            <w:tcW w:w="1701" w:type="dxa"/>
          </w:tcPr>
          <w:p w14:paraId="0D98B149" w14:textId="77777777" w:rsidR="00E02447" w:rsidRDefault="00083001" w:rsidP="00E02447">
            <w:pPr>
              <w:rPr>
                <w:lang w:val="en-GB"/>
              </w:rPr>
            </w:pPr>
            <w:r>
              <w:rPr>
                <w:lang w:val="en-GB"/>
              </w:rPr>
              <w:t>Expression</w:t>
            </w:r>
            <w:r w:rsidR="00546DDA">
              <w:rPr>
                <w:lang w:val="en-GB"/>
              </w:rPr>
              <w:br/>
              <w:t>or</w:t>
            </w:r>
          </w:p>
          <w:p w14:paraId="32C1E523" w14:textId="1C1140CC" w:rsidR="00546DDA" w:rsidRDefault="00546DDA" w:rsidP="00E02447">
            <w:pPr>
              <w:rPr>
                <w:lang w:val="en-GB"/>
              </w:rPr>
            </w:pPr>
            <w:r>
              <w:rPr>
                <w:lang w:val="en-GB"/>
              </w:rPr>
              <w:t>Virtual Expression</w:t>
            </w:r>
          </w:p>
        </w:tc>
        <w:tc>
          <w:tcPr>
            <w:tcW w:w="1701" w:type="dxa"/>
          </w:tcPr>
          <w:p w14:paraId="4EAB64DD" w14:textId="77777777" w:rsidR="00E02447" w:rsidRDefault="00311096" w:rsidP="00E02447">
            <w:pPr>
              <w:rPr>
                <w:lang w:val="en-GB"/>
              </w:rPr>
            </w:pPr>
            <w:r>
              <w:rPr>
                <w:lang w:val="en-GB"/>
              </w:rPr>
              <w:t>@</w:t>
            </w:r>
            <w:r w:rsidR="0065518C">
              <w:rPr>
                <w:rStyle w:val="FootnoteReference"/>
                <w:lang w:val="en-GB"/>
              </w:rPr>
              <w:footnoteReference w:id="19"/>
            </w:r>
          </w:p>
          <w:p w14:paraId="2D3DBD39" w14:textId="703A2B3E" w:rsidR="00546DDA" w:rsidRDefault="00546DDA" w:rsidP="00E02447">
            <w:pPr>
              <w:rPr>
                <w:lang w:val="en-GB"/>
              </w:rPr>
            </w:pPr>
            <w:r>
              <w:rPr>
                <w:lang w:val="en-GB"/>
              </w:rPr>
              <w:t>or</w:t>
            </w:r>
            <w:r>
              <w:rPr>
                <w:lang w:val="en-GB"/>
              </w:rPr>
              <w:br/>
              <w:t>:</w:t>
            </w:r>
          </w:p>
        </w:tc>
        <w:tc>
          <w:tcPr>
            <w:tcW w:w="1869" w:type="dxa"/>
          </w:tcPr>
          <w:p w14:paraId="19FEC5AC" w14:textId="0DC70C80" w:rsidR="00E02447" w:rsidRDefault="006E14B7" w:rsidP="00E02447">
            <w:pPr>
              <w:rPr>
                <w:lang w:val="en-GB"/>
              </w:rPr>
            </w:pPr>
            <w:r>
              <w:rPr>
                <w:lang w:val="en-GB"/>
              </w:rPr>
              <w:t xml:space="preserve">See </w:t>
            </w:r>
            <w:r w:rsidR="00546DDA">
              <w:rPr>
                <w:lang w:val="en-GB"/>
              </w:rPr>
              <w:t>previous f</w:t>
            </w:r>
            <w:r>
              <w:rPr>
                <w:lang w:val="en-GB"/>
              </w:rPr>
              <w:t>ootnote</w:t>
            </w:r>
          </w:p>
        </w:tc>
        <w:tc>
          <w:tcPr>
            <w:tcW w:w="2242" w:type="dxa"/>
          </w:tcPr>
          <w:p w14:paraId="55B0AF5A" w14:textId="5317968F" w:rsidR="00E02447" w:rsidRDefault="006E14B7" w:rsidP="00E02447">
            <w:pPr>
              <w:rPr>
                <w:lang w:val="en-GB"/>
              </w:rPr>
            </w:pPr>
            <w:r>
              <w:rPr>
                <w:lang w:val="en-GB"/>
              </w:rPr>
              <w:t>-</w:t>
            </w:r>
          </w:p>
        </w:tc>
        <w:tc>
          <w:tcPr>
            <w:tcW w:w="1701" w:type="dxa"/>
          </w:tcPr>
          <w:p w14:paraId="34910874" w14:textId="619CAFF8" w:rsidR="00E02447" w:rsidRDefault="006E14B7" w:rsidP="00E02447">
            <w:pPr>
              <w:rPr>
                <w:lang w:val="en-GB"/>
              </w:rPr>
            </w:pPr>
            <w:r>
              <w:rPr>
                <w:lang w:val="en-GB"/>
              </w:rPr>
              <w:t>-</w:t>
            </w:r>
          </w:p>
        </w:tc>
        <w:tc>
          <w:tcPr>
            <w:tcW w:w="941" w:type="dxa"/>
          </w:tcPr>
          <w:p w14:paraId="3AFE0E53" w14:textId="6D48AC84" w:rsidR="00E02447" w:rsidRDefault="006E14B7" w:rsidP="00E02447">
            <w:pPr>
              <w:rPr>
                <w:lang w:val="en-GB"/>
              </w:rPr>
            </w:pPr>
            <w:r>
              <w:rPr>
                <w:lang w:val="en-GB"/>
              </w:rPr>
              <w:t>no</w:t>
            </w:r>
            <w:r>
              <w:rPr>
                <w:rStyle w:val="FootnoteReference"/>
                <w:lang w:val="en-GB"/>
              </w:rPr>
              <w:footnoteReference w:id="20"/>
            </w:r>
          </w:p>
        </w:tc>
      </w:tr>
      <w:bookmarkEnd w:id="39"/>
      <w:tr w:rsidR="00546DDA" w14:paraId="5417D303" w14:textId="77777777" w:rsidTr="00E02447">
        <w:tc>
          <w:tcPr>
            <w:tcW w:w="562" w:type="dxa"/>
          </w:tcPr>
          <w:p w14:paraId="2EDA8F1F" w14:textId="7EFFCEBE" w:rsidR="00546DDA" w:rsidRDefault="00546DDA" w:rsidP="00546DDA">
            <w:pPr>
              <w:rPr>
                <w:lang w:val="en-GB"/>
              </w:rPr>
            </w:pPr>
            <w:r>
              <w:rPr>
                <w:lang w:val="en-GB"/>
              </w:rPr>
              <w:t>10</w:t>
            </w:r>
          </w:p>
        </w:tc>
        <w:tc>
          <w:tcPr>
            <w:tcW w:w="1701" w:type="dxa"/>
          </w:tcPr>
          <w:p w14:paraId="48C24195" w14:textId="77777777" w:rsidR="00546DDA" w:rsidRDefault="00546DDA" w:rsidP="00546DDA">
            <w:pPr>
              <w:rPr>
                <w:lang w:val="en-GB"/>
              </w:rPr>
            </w:pPr>
            <w:r>
              <w:rPr>
                <w:lang w:val="en-GB"/>
              </w:rPr>
              <w:t>Expression</w:t>
            </w:r>
            <w:r>
              <w:rPr>
                <w:lang w:val="en-GB"/>
              </w:rPr>
              <w:br/>
              <w:t>or</w:t>
            </w:r>
          </w:p>
          <w:p w14:paraId="79F790C0" w14:textId="5F5AD827" w:rsidR="00546DDA" w:rsidRDefault="00546DDA" w:rsidP="00546DDA">
            <w:pPr>
              <w:rPr>
                <w:lang w:val="en-GB"/>
              </w:rPr>
            </w:pPr>
            <w:r>
              <w:rPr>
                <w:lang w:val="en-GB"/>
              </w:rPr>
              <w:t>Virtual Expression</w:t>
            </w:r>
          </w:p>
        </w:tc>
        <w:tc>
          <w:tcPr>
            <w:tcW w:w="1701" w:type="dxa"/>
          </w:tcPr>
          <w:p w14:paraId="50D06E9D" w14:textId="77777777" w:rsidR="00546DDA" w:rsidRDefault="00546DDA" w:rsidP="00546DDA">
            <w:pPr>
              <w:rPr>
                <w:lang w:val="en-GB"/>
              </w:rPr>
            </w:pPr>
            <w:bookmarkStart w:id="43" w:name="OLE_LINK295"/>
            <w:r>
              <w:rPr>
                <w:lang w:val="en-GB"/>
              </w:rPr>
              <w:t>/{YYYY-MM-DD}</w:t>
            </w:r>
            <w:bookmarkEnd w:id="43"/>
            <w:r>
              <w:rPr>
                <w:lang w:val="en-GB"/>
              </w:rPr>
              <w:br/>
              <w:t>or</w:t>
            </w:r>
            <w:r>
              <w:rPr>
                <w:lang w:val="en-GB"/>
              </w:rPr>
              <w:br/>
              <w:t>/{Version Number}</w:t>
            </w:r>
          </w:p>
          <w:p w14:paraId="11B15F39" w14:textId="320B4C71" w:rsidR="00A97758" w:rsidRDefault="00A97758" w:rsidP="00546DDA">
            <w:pPr>
              <w:rPr>
                <w:lang w:val="en-GB"/>
              </w:rPr>
            </w:pPr>
            <w:r>
              <w:rPr>
                <w:lang w:val="en-GB"/>
              </w:rPr>
              <w:t>or</w:t>
            </w:r>
            <w:r>
              <w:rPr>
                <w:lang w:val="en-GB"/>
              </w:rPr>
              <w:br/>
            </w:r>
            <w:r>
              <w:rPr>
                <w:lang w:val="en-GB"/>
              </w:rPr>
              <w:t>/{YYYY-MM-DD}</w:t>
            </w:r>
            <w:r>
              <w:rPr>
                <w:lang w:val="en-GB"/>
              </w:rPr>
              <w:t>-&gt;{</w:t>
            </w:r>
            <w:r>
              <w:rPr>
                <w:lang w:val="en-GB"/>
              </w:rPr>
              <w:t>YYYY-MM-DD}</w:t>
            </w:r>
          </w:p>
        </w:tc>
        <w:tc>
          <w:tcPr>
            <w:tcW w:w="1869" w:type="dxa"/>
          </w:tcPr>
          <w:p w14:paraId="659B9C40" w14:textId="7141BE1F" w:rsidR="00546DDA" w:rsidRDefault="00546DDA" w:rsidP="00546DDA">
            <w:pPr>
              <w:rPr>
                <w:lang w:val="en-GB"/>
              </w:rPr>
            </w:pPr>
            <w:r>
              <w:rPr>
                <w:lang w:val="en-GB"/>
              </w:rPr>
              <w:t>Version date</w:t>
            </w:r>
            <w:r>
              <w:rPr>
                <w:rStyle w:val="FootnoteReference"/>
                <w:lang w:val="en-GB"/>
              </w:rPr>
              <w:footnoteReference w:id="21"/>
            </w:r>
          </w:p>
          <w:p w14:paraId="546EA4C1" w14:textId="77777777" w:rsidR="00546DDA" w:rsidRDefault="00546DDA" w:rsidP="00546DDA">
            <w:pPr>
              <w:rPr>
                <w:lang w:val="en-GB"/>
              </w:rPr>
            </w:pPr>
            <w:r>
              <w:rPr>
                <w:lang w:val="en-GB"/>
              </w:rPr>
              <w:t>or</w:t>
            </w:r>
          </w:p>
          <w:p w14:paraId="38C241D5" w14:textId="658E2065" w:rsidR="00546DDA" w:rsidRDefault="00546DDA" w:rsidP="00546DDA">
            <w:pPr>
              <w:rPr>
                <w:lang w:val="en-GB"/>
              </w:rPr>
            </w:pPr>
            <w:r>
              <w:rPr>
                <w:lang w:val="en-GB"/>
              </w:rPr>
              <w:t>Presentation date</w:t>
            </w:r>
            <w:r>
              <w:rPr>
                <w:lang w:val="en-GB"/>
              </w:rPr>
              <w:br/>
              <w:t>or</w:t>
            </w:r>
            <w:r>
              <w:rPr>
                <w:lang w:val="en-GB"/>
              </w:rPr>
              <w:br/>
              <w:t>Version number</w:t>
            </w:r>
            <w:r w:rsidR="00A97758">
              <w:rPr>
                <w:lang w:val="en-GB"/>
              </w:rPr>
              <w:br/>
              <w:t>or</w:t>
            </w:r>
            <w:r w:rsidR="00A97758">
              <w:rPr>
                <w:lang w:val="en-GB"/>
              </w:rPr>
              <w:br/>
              <w:t>Interval</w:t>
            </w:r>
          </w:p>
        </w:tc>
        <w:tc>
          <w:tcPr>
            <w:tcW w:w="2242" w:type="dxa"/>
          </w:tcPr>
          <w:p w14:paraId="639AED46" w14:textId="7CDFE8CF" w:rsidR="00546DDA" w:rsidRDefault="00546DDA" w:rsidP="00546DDA">
            <w:pPr>
              <w:rPr>
                <w:lang w:val="en-GB"/>
              </w:rPr>
            </w:pPr>
            <w:bookmarkStart w:id="44" w:name="OLE_LINK299"/>
            <w:r>
              <w:rPr>
                <w:lang w:val="en-GB"/>
              </w:rPr>
              <w:t>&lt;FRBRdate&gt;</w:t>
            </w:r>
            <w:bookmarkEnd w:id="44"/>
            <w:r>
              <w:rPr>
                <w:lang w:val="en-GB"/>
              </w:rPr>
              <w:br/>
              <w:t>or</w:t>
            </w:r>
            <w:r>
              <w:rPr>
                <w:lang w:val="en-GB"/>
              </w:rPr>
              <w:br/>
              <w:t>&lt;FRBRversionNumber&gt;</w:t>
            </w:r>
          </w:p>
        </w:tc>
        <w:tc>
          <w:tcPr>
            <w:tcW w:w="1701" w:type="dxa"/>
          </w:tcPr>
          <w:p w14:paraId="7E1DB151" w14:textId="77777777" w:rsidR="00546DDA" w:rsidRDefault="00546DDA" w:rsidP="00546DDA">
            <w:pPr>
              <w:rPr>
                <w:lang w:val="en-GB"/>
              </w:rPr>
            </w:pPr>
            <w:r>
              <w:rPr>
                <w:lang w:val="en-GB"/>
              </w:rPr>
              <w:t>2026-07-11</w:t>
            </w:r>
          </w:p>
          <w:p w14:paraId="3FDE4775" w14:textId="77777777" w:rsidR="00546DDA" w:rsidRDefault="00546DDA" w:rsidP="00546DDA">
            <w:pPr>
              <w:rPr>
                <w:lang w:val="en-GB"/>
              </w:rPr>
            </w:pPr>
            <w:r>
              <w:rPr>
                <w:lang w:val="en-GB"/>
              </w:rPr>
              <w:t>or</w:t>
            </w:r>
          </w:p>
          <w:p w14:paraId="5C9EC1B5" w14:textId="387D72C6" w:rsidR="00546DDA" w:rsidRDefault="00546DDA" w:rsidP="00546DDA">
            <w:pPr>
              <w:rPr>
                <w:lang w:val="en-GB"/>
              </w:rPr>
            </w:pPr>
            <w:r>
              <w:rPr>
                <w:lang w:val="en-GB"/>
              </w:rPr>
              <w:t>first</w:t>
            </w:r>
          </w:p>
        </w:tc>
        <w:tc>
          <w:tcPr>
            <w:tcW w:w="941" w:type="dxa"/>
          </w:tcPr>
          <w:p w14:paraId="517A18D7" w14:textId="5176181B" w:rsidR="00546DDA" w:rsidRDefault="00546DDA" w:rsidP="00546DDA">
            <w:pPr>
              <w:rPr>
                <w:lang w:val="en-GB"/>
              </w:rPr>
            </w:pPr>
            <w:r>
              <w:rPr>
                <w:lang w:val="en-GB"/>
              </w:rPr>
              <w:t>no</w:t>
            </w:r>
            <w:r>
              <w:rPr>
                <w:rStyle w:val="FootnoteReference"/>
                <w:lang w:val="en-GB"/>
              </w:rPr>
              <w:footnoteReference w:id="22"/>
            </w:r>
          </w:p>
        </w:tc>
      </w:tr>
      <w:tr w:rsidR="00546DDA" w14:paraId="1DD38846" w14:textId="77777777" w:rsidTr="00E02447">
        <w:tc>
          <w:tcPr>
            <w:tcW w:w="562" w:type="dxa"/>
          </w:tcPr>
          <w:p w14:paraId="1C842199" w14:textId="61E09A49" w:rsidR="00546DDA" w:rsidRDefault="00546DDA" w:rsidP="00546DDA">
            <w:pPr>
              <w:rPr>
                <w:lang w:val="en-GB"/>
              </w:rPr>
            </w:pPr>
            <w:r>
              <w:rPr>
                <w:lang w:val="en-GB"/>
              </w:rPr>
              <w:t>11</w:t>
            </w:r>
          </w:p>
        </w:tc>
        <w:tc>
          <w:tcPr>
            <w:tcW w:w="1701" w:type="dxa"/>
          </w:tcPr>
          <w:p w14:paraId="218ECE61" w14:textId="69D4BB26" w:rsidR="00546DDA" w:rsidRDefault="00546DDA" w:rsidP="00546DDA">
            <w:pPr>
              <w:rPr>
                <w:lang w:val="en-GB"/>
              </w:rPr>
            </w:pPr>
            <w:r>
              <w:rPr>
                <w:lang w:val="en-GB"/>
              </w:rPr>
              <w:t>Expression</w:t>
            </w:r>
          </w:p>
        </w:tc>
        <w:tc>
          <w:tcPr>
            <w:tcW w:w="1701" w:type="dxa"/>
          </w:tcPr>
          <w:p w14:paraId="14099D76" w14:textId="0F4BEA2D" w:rsidR="00546DDA" w:rsidRDefault="00546DDA" w:rsidP="00546DDA">
            <w:pPr>
              <w:rPr>
                <w:lang w:val="en-GB"/>
              </w:rPr>
            </w:pPr>
            <w:r>
              <w:rPr>
                <w:lang w:val="en-GB"/>
              </w:rPr>
              <w:t>;</w:t>
            </w:r>
            <w:bookmarkStart w:id="45" w:name="OLE_LINK298"/>
            <w:r>
              <w:rPr>
                <w:lang w:val="en-GB"/>
              </w:rPr>
              <w:t>{YYYY-MM-DD}</w:t>
            </w:r>
            <w:bookmarkEnd w:id="45"/>
          </w:p>
        </w:tc>
        <w:tc>
          <w:tcPr>
            <w:tcW w:w="1869" w:type="dxa"/>
          </w:tcPr>
          <w:p w14:paraId="1C713F57" w14:textId="2165FBBA" w:rsidR="00546DDA" w:rsidRDefault="00546DDA" w:rsidP="00546DDA">
            <w:pPr>
              <w:rPr>
                <w:lang w:val="en-GB"/>
              </w:rPr>
            </w:pPr>
            <w:r>
              <w:rPr>
                <w:lang w:val="en-GB"/>
              </w:rPr>
              <w:t>Content-specific date</w:t>
            </w:r>
            <w:r>
              <w:rPr>
                <w:rStyle w:val="FootnoteReference"/>
                <w:lang w:val="en-GB"/>
              </w:rPr>
              <w:footnoteReference w:id="23"/>
            </w:r>
          </w:p>
        </w:tc>
        <w:tc>
          <w:tcPr>
            <w:tcW w:w="2242" w:type="dxa"/>
          </w:tcPr>
          <w:p w14:paraId="38B51298" w14:textId="28609643" w:rsidR="00546DDA" w:rsidRDefault="00546DDA" w:rsidP="00546DDA">
            <w:pPr>
              <w:rPr>
                <w:lang w:val="en-GB"/>
              </w:rPr>
            </w:pPr>
          </w:p>
        </w:tc>
        <w:tc>
          <w:tcPr>
            <w:tcW w:w="1701" w:type="dxa"/>
          </w:tcPr>
          <w:p w14:paraId="4FEA7828" w14:textId="057777AA" w:rsidR="00546DDA" w:rsidRDefault="00546DDA" w:rsidP="00546DDA">
            <w:pPr>
              <w:rPr>
                <w:lang w:val="en-GB"/>
              </w:rPr>
            </w:pPr>
            <w:r>
              <w:rPr>
                <w:lang w:val="en-GB"/>
              </w:rPr>
              <w:t>2026-07-11</w:t>
            </w:r>
          </w:p>
        </w:tc>
        <w:tc>
          <w:tcPr>
            <w:tcW w:w="941" w:type="dxa"/>
          </w:tcPr>
          <w:p w14:paraId="71106A86" w14:textId="21A8DB2C" w:rsidR="00546DDA" w:rsidRDefault="00546DDA" w:rsidP="00546DDA">
            <w:pPr>
              <w:rPr>
                <w:lang w:val="en-GB"/>
              </w:rPr>
            </w:pPr>
            <w:r>
              <w:rPr>
                <w:lang w:val="en-GB"/>
              </w:rPr>
              <w:t>no</w:t>
            </w:r>
          </w:p>
        </w:tc>
      </w:tr>
      <w:tr w:rsidR="00546DDA" w14:paraId="4F34B33A" w14:textId="77777777" w:rsidTr="00E02447">
        <w:tc>
          <w:tcPr>
            <w:tcW w:w="562" w:type="dxa"/>
          </w:tcPr>
          <w:p w14:paraId="26C68559" w14:textId="0E6F2872" w:rsidR="00546DDA" w:rsidRDefault="00546DDA" w:rsidP="00546DDA">
            <w:pPr>
              <w:rPr>
                <w:lang w:val="en-GB"/>
              </w:rPr>
            </w:pPr>
            <w:bookmarkStart w:id="46" w:name="_Hlk233400466"/>
            <w:r>
              <w:rPr>
                <w:lang w:val="en-GB"/>
              </w:rPr>
              <w:t>12</w:t>
            </w:r>
          </w:p>
        </w:tc>
        <w:tc>
          <w:tcPr>
            <w:tcW w:w="1701" w:type="dxa"/>
          </w:tcPr>
          <w:p w14:paraId="7C88F5D7" w14:textId="73DEC4B3" w:rsidR="00546DDA" w:rsidRDefault="00546DDA" w:rsidP="00546DDA">
            <w:pPr>
              <w:rPr>
                <w:lang w:val="en-GB"/>
              </w:rPr>
            </w:pPr>
            <w:r>
              <w:rPr>
                <w:lang w:val="en-GB"/>
              </w:rPr>
              <w:t>Expression</w:t>
            </w:r>
          </w:p>
        </w:tc>
        <w:tc>
          <w:tcPr>
            <w:tcW w:w="1701" w:type="dxa"/>
          </w:tcPr>
          <w:p w14:paraId="28F67017" w14:textId="3CEA2788" w:rsidR="00546DDA" w:rsidRDefault="00546DDA" w:rsidP="00546DDA">
            <w:pPr>
              <w:rPr>
                <w:lang w:val="en-GB"/>
              </w:rPr>
            </w:pPr>
            <w:r>
              <w:rPr>
                <w:lang w:val="en-GB"/>
              </w:rPr>
              <w:t>/{Author}</w:t>
            </w:r>
          </w:p>
        </w:tc>
        <w:tc>
          <w:tcPr>
            <w:tcW w:w="1869" w:type="dxa"/>
          </w:tcPr>
          <w:p w14:paraId="43658308" w14:textId="40C2E19C" w:rsidR="00546DDA" w:rsidRDefault="00546DDA" w:rsidP="00546DDA">
            <w:pPr>
              <w:rPr>
                <w:lang w:val="en-GB"/>
              </w:rPr>
            </w:pPr>
            <w:r>
              <w:rPr>
                <w:lang w:val="en-GB"/>
              </w:rPr>
              <w:t>Author</w:t>
            </w:r>
            <w:r>
              <w:rPr>
                <w:rStyle w:val="FootnoteReference"/>
                <w:lang w:val="en-GB"/>
              </w:rPr>
              <w:footnoteReference w:id="24"/>
            </w:r>
          </w:p>
        </w:tc>
        <w:tc>
          <w:tcPr>
            <w:tcW w:w="2242" w:type="dxa"/>
          </w:tcPr>
          <w:p w14:paraId="755C2452" w14:textId="21D549D3" w:rsidR="00546DDA" w:rsidRDefault="00546DDA" w:rsidP="00546DDA">
            <w:pPr>
              <w:rPr>
                <w:lang w:val="en-GB"/>
              </w:rPr>
            </w:pPr>
            <w:r>
              <w:rPr>
                <w:lang w:val="en-GB"/>
              </w:rPr>
              <w:t>&lt;FRBR</w:t>
            </w:r>
            <w:r w:rsidR="00220F4B">
              <w:rPr>
                <w:lang w:val="en-GB"/>
              </w:rPr>
              <w:t>author</w:t>
            </w:r>
            <w:r>
              <w:rPr>
                <w:lang w:val="en-GB"/>
              </w:rPr>
              <w:t>&gt;</w:t>
            </w:r>
          </w:p>
        </w:tc>
        <w:tc>
          <w:tcPr>
            <w:tcW w:w="1701" w:type="dxa"/>
          </w:tcPr>
          <w:p w14:paraId="1136E425" w14:textId="2C1CD040" w:rsidR="00546DDA" w:rsidRDefault="00546DDA" w:rsidP="00546DDA">
            <w:pPr>
              <w:rPr>
                <w:lang w:val="en-GB"/>
              </w:rPr>
            </w:pPr>
            <w:r>
              <w:rPr>
                <w:lang w:val="en-GB"/>
              </w:rPr>
              <w:t>officialpublisher</w:t>
            </w:r>
          </w:p>
        </w:tc>
        <w:tc>
          <w:tcPr>
            <w:tcW w:w="941" w:type="dxa"/>
          </w:tcPr>
          <w:p w14:paraId="01DB255B" w14:textId="1C40DB99" w:rsidR="00546DDA" w:rsidRDefault="00546DDA" w:rsidP="00546DDA">
            <w:pPr>
              <w:rPr>
                <w:lang w:val="en-GB"/>
              </w:rPr>
            </w:pPr>
            <w:r>
              <w:rPr>
                <w:lang w:val="en-GB"/>
              </w:rPr>
              <w:t>no</w:t>
            </w:r>
          </w:p>
        </w:tc>
      </w:tr>
      <w:bookmarkEnd w:id="46"/>
      <w:tr w:rsidR="00220F4B" w14:paraId="7A1F0520" w14:textId="77777777" w:rsidTr="00E02447">
        <w:tc>
          <w:tcPr>
            <w:tcW w:w="562" w:type="dxa"/>
          </w:tcPr>
          <w:p w14:paraId="2C22A571" w14:textId="218A14F5" w:rsidR="00220F4B" w:rsidRDefault="00220F4B" w:rsidP="00220F4B">
            <w:pPr>
              <w:rPr>
                <w:lang w:val="en-GB"/>
              </w:rPr>
            </w:pPr>
            <w:r>
              <w:rPr>
                <w:lang w:val="en-GB"/>
              </w:rPr>
              <w:t>13</w:t>
            </w:r>
          </w:p>
        </w:tc>
        <w:tc>
          <w:tcPr>
            <w:tcW w:w="1701" w:type="dxa"/>
          </w:tcPr>
          <w:p w14:paraId="616A4FFF" w14:textId="07A3F6EC" w:rsidR="00220F4B" w:rsidRDefault="00220F4B" w:rsidP="00220F4B">
            <w:pPr>
              <w:rPr>
                <w:lang w:val="en-GB"/>
              </w:rPr>
            </w:pPr>
            <w:r>
              <w:rPr>
                <w:lang w:val="en-GB"/>
              </w:rPr>
              <w:t>Manifestation</w:t>
            </w:r>
          </w:p>
        </w:tc>
        <w:tc>
          <w:tcPr>
            <w:tcW w:w="1701" w:type="dxa"/>
          </w:tcPr>
          <w:p w14:paraId="4831B10C" w14:textId="5DF4225B" w:rsidR="00220F4B" w:rsidRDefault="00220F4B" w:rsidP="00220F4B">
            <w:pPr>
              <w:rPr>
                <w:lang w:val="en-GB"/>
              </w:rPr>
            </w:pPr>
            <w:r>
              <w:rPr>
                <w:lang w:val="en-GB"/>
              </w:rPr>
              <w:t>/{Author}</w:t>
            </w:r>
          </w:p>
        </w:tc>
        <w:tc>
          <w:tcPr>
            <w:tcW w:w="1869" w:type="dxa"/>
          </w:tcPr>
          <w:p w14:paraId="22C8685C" w14:textId="031BA98B" w:rsidR="00220F4B" w:rsidRDefault="00220F4B" w:rsidP="00220F4B">
            <w:pPr>
              <w:rPr>
                <w:lang w:val="en-GB"/>
              </w:rPr>
            </w:pPr>
            <w:r>
              <w:rPr>
                <w:lang w:val="en-GB"/>
              </w:rPr>
              <w:t>Author</w:t>
            </w:r>
            <w:r>
              <w:rPr>
                <w:rStyle w:val="FootnoteReference"/>
                <w:lang w:val="en-GB"/>
              </w:rPr>
              <w:footnoteReference w:id="25"/>
            </w:r>
          </w:p>
        </w:tc>
        <w:tc>
          <w:tcPr>
            <w:tcW w:w="2242" w:type="dxa"/>
          </w:tcPr>
          <w:p w14:paraId="4AAA289D" w14:textId="65510DD6" w:rsidR="00220F4B" w:rsidRDefault="00220F4B" w:rsidP="00220F4B">
            <w:pPr>
              <w:rPr>
                <w:lang w:val="en-GB"/>
              </w:rPr>
            </w:pPr>
            <w:r>
              <w:rPr>
                <w:lang w:val="en-GB"/>
              </w:rPr>
              <w:t>&lt;FRBRauthor&gt;</w:t>
            </w:r>
          </w:p>
        </w:tc>
        <w:tc>
          <w:tcPr>
            <w:tcW w:w="1701" w:type="dxa"/>
          </w:tcPr>
          <w:p w14:paraId="356200C3" w14:textId="209958A6" w:rsidR="00220F4B" w:rsidRDefault="00220F4B" w:rsidP="00220F4B">
            <w:pPr>
              <w:rPr>
                <w:lang w:val="en-GB"/>
              </w:rPr>
            </w:pPr>
            <w:commentRangeStart w:id="47"/>
            <w:r>
              <w:rPr>
                <w:lang w:val="en-GB"/>
              </w:rPr>
              <w:t>CIRSFID</w:t>
            </w:r>
            <w:commentRangeEnd w:id="47"/>
            <w:r>
              <w:rPr>
                <w:rStyle w:val="CommentReference"/>
                <w:sz w:val="24"/>
                <w:szCs w:val="24"/>
                <w:lang w:val="en-GB"/>
              </w:rPr>
              <w:commentReference w:id="47"/>
            </w:r>
          </w:p>
        </w:tc>
        <w:tc>
          <w:tcPr>
            <w:tcW w:w="941" w:type="dxa"/>
          </w:tcPr>
          <w:p w14:paraId="0BC405CB" w14:textId="03B635AD" w:rsidR="00220F4B" w:rsidRDefault="00220F4B" w:rsidP="00220F4B">
            <w:pPr>
              <w:rPr>
                <w:lang w:val="en-GB"/>
              </w:rPr>
            </w:pPr>
            <w:r>
              <w:rPr>
                <w:lang w:val="en-GB"/>
              </w:rPr>
              <w:t>no</w:t>
            </w:r>
          </w:p>
        </w:tc>
      </w:tr>
      <w:tr w:rsidR="00220F4B" w14:paraId="3BA9FE12" w14:textId="77777777" w:rsidTr="00E02447">
        <w:tc>
          <w:tcPr>
            <w:tcW w:w="562" w:type="dxa"/>
          </w:tcPr>
          <w:p w14:paraId="4EE770E0" w14:textId="057AC529" w:rsidR="00220F4B" w:rsidRDefault="00220F4B" w:rsidP="00220F4B">
            <w:pPr>
              <w:rPr>
                <w:lang w:val="en-GB"/>
              </w:rPr>
            </w:pPr>
            <w:r>
              <w:rPr>
                <w:lang w:val="en-GB"/>
              </w:rPr>
              <w:t>14</w:t>
            </w:r>
          </w:p>
        </w:tc>
        <w:tc>
          <w:tcPr>
            <w:tcW w:w="1701" w:type="dxa"/>
          </w:tcPr>
          <w:p w14:paraId="7AD4111E" w14:textId="15248D14" w:rsidR="00220F4B" w:rsidRDefault="00220F4B" w:rsidP="00220F4B">
            <w:pPr>
              <w:rPr>
                <w:lang w:val="en-GB"/>
              </w:rPr>
            </w:pPr>
            <w:bookmarkStart w:id="48" w:name="OLE_LINK290"/>
            <w:r>
              <w:rPr>
                <w:lang w:val="en-GB"/>
              </w:rPr>
              <w:t>Manifestation</w:t>
            </w:r>
            <w:bookmarkEnd w:id="48"/>
          </w:p>
        </w:tc>
        <w:tc>
          <w:tcPr>
            <w:tcW w:w="1701" w:type="dxa"/>
          </w:tcPr>
          <w:p w14:paraId="1FE21047" w14:textId="5897FFCC" w:rsidR="00220F4B" w:rsidRDefault="00220F4B" w:rsidP="00220F4B">
            <w:pPr>
              <w:rPr>
                <w:lang w:val="en-GB"/>
              </w:rPr>
            </w:pPr>
            <w:r>
              <w:rPr>
                <w:lang w:val="en-GB"/>
              </w:rPr>
              <w:t>/</w:t>
            </w:r>
            <w:r>
              <w:rPr>
                <w:lang w:val="en-GB"/>
              </w:rPr>
              <w:t>{YYYY-MM-DD}</w:t>
            </w:r>
          </w:p>
        </w:tc>
        <w:tc>
          <w:tcPr>
            <w:tcW w:w="1869" w:type="dxa"/>
          </w:tcPr>
          <w:p w14:paraId="385B7190" w14:textId="3574452A" w:rsidR="00220F4B" w:rsidRDefault="00220F4B" w:rsidP="00220F4B">
            <w:pPr>
              <w:rPr>
                <w:lang w:val="en-GB"/>
              </w:rPr>
            </w:pPr>
            <w:bookmarkStart w:id="49" w:name="OLE_LINK300"/>
            <w:r>
              <w:rPr>
                <w:lang w:val="en-GB"/>
              </w:rPr>
              <w:t xml:space="preserve">Markup-specific </w:t>
            </w:r>
            <w:bookmarkEnd w:id="49"/>
            <w:r>
              <w:rPr>
                <w:lang w:val="en-GB"/>
              </w:rPr>
              <w:t>date</w:t>
            </w:r>
          </w:p>
        </w:tc>
        <w:tc>
          <w:tcPr>
            <w:tcW w:w="2242" w:type="dxa"/>
          </w:tcPr>
          <w:p w14:paraId="193A3AF0" w14:textId="00D58A84" w:rsidR="00220F4B" w:rsidRDefault="00220F4B" w:rsidP="00220F4B">
            <w:pPr>
              <w:rPr>
                <w:lang w:val="en-GB"/>
              </w:rPr>
            </w:pPr>
            <w:r>
              <w:rPr>
                <w:lang w:val="en-GB"/>
              </w:rPr>
              <w:t>&lt;FRBRdate&gt;</w:t>
            </w:r>
          </w:p>
        </w:tc>
        <w:tc>
          <w:tcPr>
            <w:tcW w:w="1701" w:type="dxa"/>
          </w:tcPr>
          <w:p w14:paraId="3E973189" w14:textId="1E548839" w:rsidR="00220F4B" w:rsidRDefault="00220F4B" w:rsidP="00220F4B">
            <w:pPr>
              <w:rPr>
                <w:lang w:val="en-GB"/>
              </w:rPr>
            </w:pPr>
            <w:r>
              <w:rPr>
                <w:lang w:val="en-GB"/>
              </w:rPr>
              <w:t>-</w:t>
            </w:r>
          </w:p>
        </w:tc>
        <w:tc>
          <w:tcPr>
            <w:tcW w:w="941" w:type="dxa"/>
          </w:tcPr>
          <w:p w14:paraId="49542205" w14:textId="393DB1B3" w:rsidR="00220F4B" w:rsidRDefault="00444EC3" w:rsidP="00220F4B">
            <w:pPr>
              <w:rPr>
                <w:lang w:val="en-GB"/>
              </w:rPr>
            </w:pPr>
            <w:r>
              <w:rPr>
                <w:lang w:val="en-GB"/>
              </w:rPr>
              <w:t>no</w:t>
            </w:r>
          </w:p>
        </w:tc>
      </w:tr>
      <w:tr w:rsidR="00220F4B" w14:paraId="4F5613CA" w14:textId="77777777" w:rsidTr="00E02447">
        <w:tc>
          <w:tcPr>
            <w:tcW w:w="562" w:type="dxa"/>
          </w:tcPr>
          <w:p w14:paraId="7C583B87" w14:textId="272166F9" w:rsidR="00220F4B" w:rsidRDefault="00220F4B" w:rsidP="00220F4B">
            <w:pPr>
              <w:rPr>
                <w:lang w:val="en-GB"/>
              </w:rPr>
            </w:pPr>
            <w:r>
              <w:rPr>
                <w:lang w:val="en-GB"/>
              </w:rPr>
              <w:t>15</w:t>
            </w:r>
          </w:p>
        </w:tc>
        <w:tc>
          <w:tcPr>
            <w:tcW w:w="1701" w:type="dxa"/>
          </w:tcPr>
          <w:p w14:paraId="39E10CC8" w14:textId="48E5CB25" w:rsidR="00220F4B" w:rsidRDefault="00220F4B" w:rsidP="00220F4B">
            <w:pPr>
              <w:rPr>
                <w:lang w:val="en-GB"/>
              </w:rPr>
            </w:pPr>
            <w:r>
              <w:rPr>
                <w:lang w:val="en-GB"/>
              </w:rPr>
              <w:t>Manifestation</w:t>
            </w:r>
          </w:p>
        </w:tc>
        <w:tc>
          <w:tcPr>
            <w:tcW w:w="1701" w:type="dxa"/>
          </w:tcPr>
          <w:p w14:paraId="5FF0A91F" w14:textId="3CDADCA7" w:rsidR="00220F4B" w:rsidRDefault="00220F4B" w:rsidP="00220F4B">
            <w:pPr>
              <w:rPr>
                <w:lang w:val="en-GB"/>
              </w:rPr>
            </w:pPr>
            <w:r>
              <w:rPr>
                <w:lang w:val="en-GB"/>
              </w:rPr>
              <w:t>/{</w:t>
            </w:r>
            <w:r w:rsidR="007F7B52">
              <w:rPr>
                <w:lang w:val="en-GB"/>
              </w:rPr>
              <w:t>Annotation</w:t>
            </w:r>
            <w:r>
              <w:rPr>
                <w:lang w:val="en-GB"/>
              </w:rPr>
              <w:t>}</w:t>
            </w:r>
          </w:p>
        </w:tc>
        <w:tc>
          <w:tcPr>
            <w:tcW w:w="1869" w:type="dxa"/>
          </w:tcPr>
          <w:p w14:paraId="4C10AE5A" w14:textId="058463A6" w:rsidR="00220F4B" w:rsidRDefault="007F7B52" w:rsidP="00220F4B">
            <w:pPr>
              <w:rPr>
                <w:lang w:val="en-GB"/>
              </w:rPr>
            </w:pPr>
            <w:r>
              <w:rPr>
                <w:lang w:val="en-GB"/>
              </w:rPr>
              <w:t>Markup-</w:t>
            </w:r>
            <w:r>
              <w:rPr>
                <w:lang w:val="en-GB"/>
              </w:rPr>
              <w:t>related annotation</w:t>
            </w:r>
          </w:p>
        </w:tc>
        <w:tc>
          <w:tcPr>
            <w:tcW w:w="2242" w:type="dxa"/>
          </w:tcPr>
          <w:p w14:paraId="2F17C8DF" w14:textId="0F084A22" w:rsidR="00220F4B" w:rsidRDefault="00220F4B" w:rsidP="00220F4B">
            <w:pPr>
              <w:rPr>
                <w:lang w:val="en-GB"/>
              </w:rPr>
            </w:pPr>
          </w:p>
        </w:tc>
        <w:tc>
          <w:tcPr>
            <w:tcW w:w="1701" w:type="dxa"/>
          </w:tcPr>
          <w:p w14:paraId="2E94E680" w14:textId="5CAFCBC2" w:rsidR="00220F4B" w:rsidRDefault="00444EC3" w:rsidP="00220F4B">
            <w:pPr>
              <w:rPr>
                <w:lang w:val="en-GB"/>
              </w:rPr>
            </w:pPr>
            <w:r>
              <w:rPr>
                <w:lang w:val="en-GB"/>
              </w:rPr>
              <w:t>-</w:t>
            </w:r>
          </w:p>
        </w:tc>
        <w:tc>
          <w:tcPr>
            <w:tcW w:w="941" w:type="dxa"/>
          </w:tcPr>
          <w:p w14:paraId="215B86FB" w14:textId="64DE321E" w:rsidR="00220F4B" w:rsidRDefault="00444EC3" w:rsidP="00220F4B">
            <w:pPr>
              <w:rPr>
                <w:lang w:val="en-GB"/>
              </w:rPr>
            </w:pPr>
            <w:r>
              <w:rPr>
                <w:lang w:val="en-GB"/>
              </w:rPr>
              <w:t>no</w:t>
            </w:r>
          </w:p>
        </w:tc>
      </w:tr>
      <w:tr w:rsidR="00220F4B" w14:paraId="0B724357" w14:textId="77777777" w:rsidTr="00E02447">
        <w:tc>
          <w:tcPr>
            <w:tcW w:w="562" w:type="dxa"/>
          </w:tcPr>
          <w:p w14:paraId="37808714" w14:textId="66C4936E" w:rsidR="00220F4B" w:rsidRDefault="00220F4B" w:rsidP="00220F4B">
            <w:pPr>
              <w:rPr>
                <w:lang w:val="en-GB"/>
              </w:rPr>
            </w:pPr>
            <w:r>
              <w:rPr>
                <w:lang w:val="en-GB"/>
              </w:rPr>
              <w:t>16</w:t>
            </w:r>
          </w:p>
        </w:tc>
        <w:tc>
          <w:tcPr>
            <w:tcW w:w="1701" w:type="dxa"/>
          </w:tcPr>
          <w:p w14:paraId="5ED3420B" w14:textId="3CB9C6B9" w:rsidR="00220F4B" w:rsidRDefault="00220F4B" w:rsidP="00220F4B">
            <w:pPr>
              <w:rPr>
                <w:lang w:val="en-GB"/>
              </w:rPr>
            </w:pPr>
            <w:r>
              <w:rPr>
                <w:lang w:val="en-GB"/>
              </w:rPr>
              <w:t>Manifestation</w:t>
            </w:r>
          </w:p>
        </w:tc>
        <w:tc>
          <w:tcPr>
            <w:tcW w:w="1701" w:type="dxa"/>
          </w:tcPr>
          <w:p w14:paraId="58CAE24E" w14:textId="0E69075B" w:rsidR="00220F4B" w:rsidRDefault="007F7B52" w:rsidP="00220F4B">
            <w:pPr>
              <w:rPr>
                <w:lang w:val="en-GB"/>
              </w:rPr>
            </w:pPr>
            <w:r>
              <w:rPr>
                <w:lang w:val="en-GB"/>
              </w:rPr>
              <w:t>.{Format}</w:t>
            </w:r>
          </w:p>
        </w:tc>
        <w:tc>
          <w:tcPr>
            <w:tcW w:w="1869" w:type="dxa"/>
          </w:tcPr>
          <w:p w14:paraId="2D9D851C" w14:textId="1F9030FD" w:rsidR="00220F4B" w:rsidRDefault="00444EC3" w:rsidP="00220F4B">
            <w:pPr>
              <w:rPr>
                <w:lang w:val="en-GB"/>
              </w:rPr>
            </w:pPr>
            <w:r>
              <w:rPr>
                <w:lang w:val="en-GB"/>
              </w:rPr>
              <w:t>Format</w:t>
            </w:r>
          </w:p>
        </w:tc>
        <w:tc>
          <w:tcPr>
            <w:tcW w:w="2242" w:type="dxa"/>
          </w:tcPr>
          <w:p w14:paraId="3B0A3EBA" w14:textId="78E95013" w:rsidR="00220F4B" w:rsidRDefault="00444EC3" w:rsidP="00220F4B">
            <w:pPr>
              <w:rPr>
                <w:lang w:val="en-GB"/>
              </w:rPr>
            </w:pPr>
            <w:r>
              <w:rPr>
                <w:lang w:val="en-GB"/>
              </w:rPr>
              <w:t>&lt;FRBRformat&gt;</w:t>
            </w:r>
          </w:p>
        </w:tc>
        <w:tc>
          <w:tcPr>
            <w:tcW w:w="1701" w:type="dxa"/>
          </w:tcPr>
          <w:p w14:paraId="7A58B495" w14:textId="5D469631" w:rsidR="00220F4B" w:rsidRDefault="007F7B52" w:rsidP="00220F4B">
            <w:pPr>
              <w:rPr>
                <w:lang w:val="en-GB"/>
              </w:rPr>
            </w:pPr>
            <w:r>
              <w:rPr>
                <w:lang w:val="en-GB"/>
              </w:rPr>
              <w:t>.xml, .docx, .pdf</w:t>
            </w:r>
            <w:r w:rsidR="00444EC3">
              <w:rPr>
                <w:lang w:val="en-GB"/>
              </w:rPr>
              <w:t>, .akn</w:t>
            </w:r>
          </w:p>
        </w:tc>
        <w:tc>
          <w:tcPr>
            <w:tcW w:w="941" w:type="dxa"/>
          </w:tcPr>
          <w:p w14:paraId="3814A7B3" w14:textId="1FB4C9F0" w:rsidR="00220F4B" w:rsidRDefault="00444EC3" w:rsidP="00220F4B">
            <w:pPr>
              <w:rPr>
                <w:lang w:val="en-GB"/>
              </w:rPr>
            </w:pPr>
            <w:r>
              <w:rPr>
                <w:lang w:val="en-GB"/>
              </w:rPr>
              <w:t>yes</w:t>
            </w:r>
          </w:p>
        </w:tc>
      </w:tr>
      <w:bookmarkEnd w:id="23"/>
    </w:tbl>
    <w:p w14:paraId="7514CED7" w14:textId="77777777" w:rsidR="00D32E7A" w:rsidRDefault="00D32E7A" w:rsidP="009233F2">
      <w:pPr>
        <w:rPr>
          <w:lang w:val="en-GB"/>
        </w:rPr>
      </w:pPr>
    </w:p>
    <w:p w14:paraId="55E127F7" w14:textId="5F3907A4" w:rsidR="00B37399" w:rsidRDefault="00896456" w:rsidP="009233F2">
      <w:pPr>
        <w:rPr>
          <w:lang w:val="en-GB"/>
        </w:rPr>
      </w:pPr>
      <w:r>
        <w:rPr>
          <w:lang w:val="en-GB"/>
        </w:rPr>
        <w:t xml:space="preserve">In the Ordinary Legislative Procedure, a bill is </w:t>
      </w:r>
      <w:r w:rsidR="00B37399">
        <w:rPr>
          <w:lang w:val="en-GB"/>
        </w:rPr>
        <w:t xml:space="preserve">usually </w:t>
      </w:r>
      <w:r>
        <w:rPr>
          <w:lang w:val="en-GB"/>
        </w:rPr>
        <w:t>deliberated in one language</w:t>
      </w:r>
      <w:r w:rsidR="00B37399">
        <w:rPr>
          <w:lang w:val="en-GB"/>
        </w:rPr>
        <w:t xml:space="preserve"> only</w:t>
      </w:r>
      <w:r w:rsidR="00D9404D">
        <w:rPr>
          <w:lang w:val="en-GB"/>
        </w:rPr>
        <w:t xml:space="preserve">. If a bill introduces a new topic, i.e. it is not an amendment to an act in force, this specific lingual version is at the same time the Main Act (Hauptversion) and an Original Act </w:t>
      </w:r>
      <w:r w:rsidR="00D9404D">
        <w:rPr>
          <w:lang w:val="en-GB"/>
        </w:rPr>
        <w:lastRenderedPageBreak/>
        <w:t>(Grunderlass).</w:t>
      </w:r>
      <w:r>
        <w:rPr>
          <w:lang w:val="en-GB"/>
        </w:rPr>
        <w:t xml:space="preserve"> </w:t>
      </w:r>
      <w:r w:rsidR="00D9404D">
        <w:rPr>
          <w:lang w:val="en-GB"/>
        </w:rPr>
        <w:t>According to the</w:t>
      </w:r>
      <w:r w:rsidR="00B37399">
        <w:rPr>
          <w:lang w:val="en-GB"/>
        </w:rPr>
        <w:t xml:space="preserve"> FRBR model this</w:t>
      </w:r>
      <w:r w:rsidR="00D9404D">
        <w:rPr>
          <w:lang w:val="en-GB"/>
        </w:rPr>
        <w:t xml:space="preserve"> specific version is an</w:t>
      </w:r>
      <w:r w:rsidR="00B37399">
        <w:rPr>
          <w:lang w:val="en-GB"/>
        </w:rPr>
        <w:t xml:space="preserve"> </w:t>
      </w:r>
      <w:r w:rsidR="00D9404D">
        <w:rPr>
          <w:lang w:val="en-GB"/>
        </w:rPr>
        <w:t>Expression</w:t>
      </w:r>
      <w:r w:rsidR="00B37399">
        <w:rPr>
          <w:lang w:val="en-GB"/>
        </w:rPr>
        <w:t xml:space="preserve"> </w:t>
      </w:r>
      <w:r w:rsidR="00D9404D">
        <w:rPr>
          <w:lang w:val="en-GB"/>
        </w:rPr>
        <w:t>and at the same time introduces the</w:t>
      </w:r>
      <w:r>
        <w:rPr>
          <w:lang w:val="en-GB"/>
        </w:rPr>
        <w:t xml:space="preserve"> Work. </w:t>
      </w:r>
      <w:r w:rsidR="00D9404D">
        <w:rPr>
          <w:lang w:val="en-GB"/>
        </w:rPr>
        <w:t>D</w:t>
      </w:r>
      <w:r w:rsidR="00D9404D">
        <w:rPr>
          <w:lang w:val="en-GB"/>
        </w:rPr>
        <w:t xml:space="preserve">uring the publication process </w:t>
      </w:r>
      <w:r w:rsidR="00D9404D">
        <w:rPr>
          <w:lang w:val="en-GB"/>
        </w:rPr>
        <w:t xml:space="preserve">this </w:t>
      </w:r>
      <w:r w:rsidR="003D2FBF">
        <w:rPr>
          <w:lang w:val="en-GB"/>
        </w:rPr>
        <w:t xml:space="preserve">first </w:t>
      </w:r>
      <w:r w:rsidR="00D9404D">
        <w:rPr>
          <w:lang w:val="en-GB"/>
        </w:rPr>
        <w:t xml:space="preserve">version is </w:t>
      </w:r>
      <w:r w:rsidR="00B37399">
        <w:rPr>
          <w:lang w:val="en-GB"/>
        </w:rPr>
        <w:t xml:space="preserve">translated into </w:t>
      </w:r>
      <w:r w:rsidR="00D9404D">
        <w:rPr>
          <w:lang w:val="en-GB"/>
        </w:rPr>
        <w:t>all</w:t>
      </w:r>
      <w:r w:rsidR="00B37399">
        <w:rPr>
          <w:lang w:val="en-GB"/>
        </w:rPr>
        <w:t xml:space="preserve"> other </w:t>
      </w:r>
      <w:r w:rsidR="00F62E29">
        <w:rPr>
          <w:lang w:val="en-GB"/>
        </w:rPr>
        <w:t>languages,</w:t>
      </w:r>
      <w:r w:rsidR="00B37399">
        <w:rPr>
          <w:lang w:val="en-GB"/>
        </w:rPr>
        <w:t xml:space="preserve"> </w:t>
      </w:r>
      <w:r w:rsidR="003D2FBF">
        <w:rPr>
          <w:lang w:val="en-GB"/>
        </w:rPr>
        <w:t>and all</w:t>
      </w:r>
      <w:r w:rsidR="00D9404D">
        <w:rPr>
          <w:lang w:val="en-GB"/>
        </w:rPr>
        <w:t xml:space="preserve"> lingual versions of the Original Act are equivalent</w:t>
      </w:r>
      <w:r w:rsidR="003D2FBF">
        <w:rPr>
          <w:lang w:val="en-GB"/>
        </w:rPr>
        <w:t xml:space="preserve"> and equally binding, However</w:t>
      </w:r>
      <w:r w:rsidR="00D96730">
        <w:rPr>
          <w:lang w:val="en-GB"/>
        </w:rPr>
        <w:t>,</w:t>
      </w:r>
      <w:r w:rsidR="003D2FBF">
        <w:rPr>
          <w:lang w:val="en-GB"/>
        </w:rPr>
        <w:t xml:space="preserve"> </w:t>
      </w:r>
      <w:r w:rsidR="00D9404D">
        <w:rPr>
          <w:lang w:val="en-GB"/>
        </w:rPr>
        <w:t>only the Main Act leads to the creation of the Work through the first Expression.</w:t>
      </w:r>
    </w:p>
    <w:p w14:paraId="4D5F7D1F" w14:textId="24D2699D" w:rsidR="00896456" w:rsidRDefault="00B37399" w:rsidP="009233F2">
      <w:r>
        <w:rPr>
          <w:lang w:val="en-GB"/>
        </w:rPr>
        <w:t>Example: The parliament discusses a n</w:t>
      </w:r>
      <w:r w:rsidRPr="00B37399">
        <w:rPr>
          <w:lang w:val="en-GB"/>
        </w:rPr>
        <w:t>ew law on communication platforms and search engines</w:t>
      </w:r>
      <w:r>
        <w:rPr>
          <w:lang w:val="en-GB"/>
        </w:rPr>
        <w:t xml:space="preserve">. According to parliamentary rules the language of this bill is drafted in the same language as the original </w:t>
      </w:r>
      <w:r w:rsidRPr="00B37399">
        <w:t>parliamentary procedural request</w:t>
      </w:r>
      <w:r>
        <w:t>, which is German. For the consultation procedure the original text of the bill is translated into all other binding languages.</w:t>
      </w:r>
    </w:p>
    <w:p w14:paraId="0EB853B5" w14:textId="3E28F63A" w:rsidR="003D2FBF" w:rsidRDefault="00AC63AC" w:rsidP="009233F2">
      <w:r>
        <w:t xml:space="preserve">In some situations, the </w:t>
      </w:r>
      <w:r w:rsidR="000E3509">
        <w:t xml:space="preserve">Expression level Parts, such as the </w:t>
      </w:r>
      <w:r w:rsidR="005337F9" w:rsidRPr="005337F9">
        <w:t>entry into force</w:t>
      </w:r>
      <w:r w:rsidR="005337F9">
        <w:t xml:space="preserve"> </w:t>
      </w:r>
      <w:r w:rsidR="000E3509">
        <w:t xml:space="preserve">date or </w:t>
      </w:r>
      <w:r w:rsidR="005337F9">
        <w:t xml:space="preserve">the langauge, </w:t>
      </w:r>
      <w:r w:rsidR="000E3509">
        <w:t>are not known in advance</w:t>
      </w:r>
      <w:r w:rsidR="005337F9">
        <w:t>: This is the case if (a) an author does not have the information about the reference, (b) or if the information is available, but it is too much work for the editor to retrieve it and reference it completely, or (c)</w:t>
      </w:r>
      <w:r w:rsidR="000E3509">
        <w:t xml:space="preserve"> </w:t>
      </w:r>
      <w:r w:rsidR="005337F9">
        <w:t xml:space="preserve">the information is not known by the query system when evaluating the reference. In the FRBR model these are so-called </w:t>
      </w:r>
      <w:commentRangeStart w:id="50"/>
      <w:r w:rsidR="005337F9">
        <w:t>Virtual Expression IRIs</w:t>
      </w:r>
      <w:commentRangeEnd w:id="50"/>
      <w:r w:rsidR="005337F9">
        <w:rPr>
          <w:rStyle w:val="CommentReference"/>
          <w:sz w:val="24"/>
          <w:szCs w:val="24"/>
        </w:rPr>
        <w:commentReference w:id="50"/>
      </w:r>
      <w:r w:rsidR="00546DDA">
        <w:t xml:space="preserve"> which use a similar syntax with the difference being the “:” (colon) character inbetween Work and Expression level instead of an “@” (at). This bears the advantage that </w:t>
      </w:r>
      <w:commentRangeStart w:id="51"/>
      <w:r w:rsidR="00546DDA">
        <w:t xml:space="preserve">Dynamic References </w:t>
      </w:r>
      <w:commentRangeEnd w:id="51"/>
      <w:r w:rsidR="00546DDA">
        <w:rPr>
          <w:rStyle w:val="CommentReference"/>
          <w:sz w:val="24"/>
          <w:szCs w:val="24"/>
        </w:rPr>
        <w:commentReference w:id="51"/>
      </w:r>
      <w:r w:rsidR="00546DDA">
        <w:t>can be made to retrieve (1) all versions of an act</w:t>
      </w:r>
      <w:r w:rsidR="002E1776">
        <w:t xml:space="preserve"> in a specific language</w:t>
      </w:r>
      <w:r w:rsidR="00546DDA">
        <w:rPr>
          <w:rStyle w:val="FootnoteReference"/>
        </w:rPr>
        <w:footnoteReference w:id="26"/>
      </w:r>
      <w:r w:rsidR="00546DDA">
        <w:t>, (2) all versions of an act before a specific date</w:t>
      </w:r>
      <w:r w:rsidR="002E1776">
        <w:rPr>
          <w:rStyle w:val="FootnoteReference"/>
        </w:rPr>
        <w:footnoteReference w:id="27"/>
      </w:r>
      <w:r w:rsidR="00546DDA">
        <w:t>, or (3) all versions within a</w:t>
      </w:r>
      <w:r w:rsidR="002E1776">
        <w:t xml:space="preserve"> specific</w:t>
      </w:r>
      <w:r w:rsidR="00546DDA">
        <w:t xml:space="preserve"> interval</w:t>
      </w:r>
      <w:r w:rsidR="002E1776">
        <w:rPr>
          <w:rStyle w:val="FootnoteReference"/>
        </w:rPr>
        <w:footnoteReference w:id="28"/>
      </w:r>
      <w:r w:rsidR="002E1776">
        <w:t xml:space="preserve"> (using the “-&gt;” operator).</w:t>
      </w:r>
    </w:p>
    <w:p w14:paraId="4D5BB37B" w14:textId="77777777" w:rsidR="00DC5A91" w:rsidRDefault="00DC5A91" w:rsidP="009233F2"/>
    <w:p w14:paraId="2A57E7CA" w14:textId="27EA34EB" w:rsidR="00521648" w:rsidRDefault="00444EC3" w:rsidP="003D2FBF">
      <w:r>
        <w:t>Multiple XML files of a manifestation can be packaged</w:t>
      </w:r>
      <w:r w:rsidR="00521648">
        <w:t>.</w:t>
      </w:r>
      <w:r>
        <w:t xml:space="preserve"> </w:t>
      </w:r>
      <w:r w:rsidR="00521648">
        <w:t>The transportable format is a ZIP file whose extension is “.akn”</w:t>
      </w:r>
      <w:r w:rsidR="00521648">
        <w:t xml:space="preserve">. An </w:t>
      </w:r>
      <w:r w:rsidR="00521648">
        <w:t xml:space="preserve">Akoma Ntoso package </w:t>
      </w:r>
      <w:r w:rsidR="00521648">
        <w:t xml:space="preserve">consists of a </w:t>
      </w:r>
      <w:r w:rsidR="00521648">
        <w:t>“main.xml”</w:t>
      </w:r>
      <w:r w:rsidR="00DC5A91">
        <w:t>, optionally any additional</w:t>
      </w:r>
      <w:r w:rsidR="00521648">
        <w:t xml:space="preserve"> XML </w:t>
      </w:r>
      <w:r w:rsidR="00DC5A91">
        <w:t>files (</w:t>
      </w:r>
      <w:r w:rsidR="00521648">
        <w:t>for each Expression</w:t>
      </w:r>
      <w:r w:rsidR="00521648">
        <w:t xml:space="preserve"> </w:t>
      </w:r>
      <w:r w:rsidR="00521648">
        <w:t>level component</w:t>
      </w:r>
      <w:r w:rsidR="00DC5A91">
        <w:t xml:space="preserve">: language and version; for each </w:t>
      </w:r>
      <w:r w:rsidR="00294D61">
        <w:t>Sub-Component: main and optional other ones</w:t>
      </w:r>
      <w:r w:rsidR="00DC5A91">
        <w:t>)</w:t>
      </w:r>
      <w:r w:rsidR="00521648">
        <w:t xml:space="preserve"> </w:t>
      </w:r>
      <w:r w:rsidR="00DC5A91">
        <w:t>as well as</w:t>
      </w:r>
      <w:r w:rsidR="00521648">
        <w:t xml:space="preserve"> </w:t>
      </w:r>
      <w:r w:rsidR="00521648">
        <w:t xml:space="preserve">multimedia </w:t>
      </w:r>
      <w:r w:rsidR="00521648">
        <w:t>files.</w:t>
      </w:r>
      <w:commentRangeStart w:id="54"/>
      <w:r w:rsidR="00521648">
        <w:t xml:space="preserve"> </w:t>
      </w:r>
      <w:r w:rsidR="00521648">
        <w:t xml:space="preserve">If the document is just composed of </w:t>
      </w:r>
      <w:r w:rsidR="00DC5A91">
        <w:t xml:space="preserve">one </w:t>
      </w:r>
      <w:r w:rsidR="00521648">
        <w:t xml:space="preserve">text and does not refer to any multimedia fragment of any form, then the ZIP package contains a single document called </w:t>
      </w:r>
      <w:bookmarkStart w:id="55" w:name="OLE_LINK309"/>
      <w:r w:rsidR="00521648">
        <w:t>“main.xml”.</w:t>
      </w:r>
      <w:bookmarkEnd w:id="55"/>
      <w:r w:rsidR="00521648">
        <w:t xml:space="preserve"> </w:t>
      </w:r>
      <w:r w:rsidR="003A3E39">
        <w:t xml:space="preserve"> </w:t>
      </w:r>
      <w:commentRangeEnd w:id="54"/>
      <w:r w:rsidR="006C2314">
        <w:rPr>
          <w:rStyle w:val="CommentReference"/>
          <w:sz w:val="24"/>
          <w:szCs w:val="24"/>
        </w:rPr>
        <w:commentReference w:id="54"/>
      </w:r>
    </w:p>
    <w:p w14:paraId="32326F52" w14:textId="727E8236" w:rsidR="003A3E39" w:rsidRDefault="003A3E39" w:rsidP="003D2FBF">
      <w:r>
        <w:t>Example:</w:t>
      </w:r>
      <w:r>
        <w:t xml:space="preserve"> the Manifestation of the main document </w:t>
      </w:r>
      <w:r w:rsidR="00294D61">
        <w:t xml:space="preserve">in one langauge only, single version </w:t>
      </w:r>
      <w:r>
        <w:t xml:space="preserve">refers to the manifestations of its attachments via the </w:t>
      </w:r>
      <w:r>
        <w:t xml:space="preserve">&lt;attachment&gt; </w:t>
      </w:r>
      <w:r>
        <w:t>elements</w:t>
      </w:r>
      <w:r>
        <w:t xml:space="preserve"> </w:t>
      </w:r>
    </w:p>
    <w:p w14:paraId="248C1598" w14:textId="7D317E49" w:rsidR="003A3E39" w:rsidRDefault="003A3E39" w:rsidP="003D2FBF">
      <w:r>
        <w:t>attachment1.xml</w:t>
      </w:r>
    </w:p>
    <w:p w14:paraId="3ED53A3D" w14:textId="38B52610" w:rsidR="003A3E39" w:rsidRDefault="003A3E39" w:rsidP="003D2FBF">
      <w:r>
        <w:t>All multimedia components MUST be stored within an inner structure (e.g., a folder) called “media”</w:t>
      </w:r>
      <w:r w:rsidR="00DA5C5C">
        <w:t xml:space="preserve">. In </w:t>
      </w:r>
      <w:r w:rsidR="00DA5C5C">
        <w:t xml:space="preserve">Manifestation-level </w:t>
      </w:r>
      <w:r w:rsidR="00DA5C5C">
        <w:t xml:space="preserve">references these </w:t>
      </w:r>
      <w:r w:rsidR="00DA5C5C">
        <w:t xml:space="preserve">components </w:t>
      </w:r>
      <w:r w:rsidR="00DA5C5C">
        <w:t>can be sepcified</w:t>
      </w:r>
      <w:r w:rsidR="00DA5C5C">
        <w:t xml:space="preserve"> in </w:t>
      </w:r>
      <w:r w:rsidR="00DA5C5C">
        <w:lastRenderedPageBreak/>
        <w:t xml:space="preserve">“src” attributes. </w:t>
      </w:r>
      <w:r>
        <w:t>Multimedia components MUST use the appropriate extension to refer to their content type</w:t>
      </w:r>
      <w:r w:rsidR="00DA5C5C">
        <w:t xml:space="preserve"> (e.g. tif)</w:t>
      </w:r>
      <w:r>
        <w:t>.</w:t>
      </w:r>
    </w:p>
    <w:p w14:paraId="3391D179" w14:textId="07F097E3" w:rsidR="003A3E39" w:rsidRDefault="003A3E39" w:rsidP="003D2FBF">
      <w:r>
        <w:t>Exmaple: a</w:t>
      </w:r>
      <w:r>
        <w:t xml:space="preserve"> schedule showing an image refers to the file of the image via the </w:t>
      </w:r>
      <w:r>
        <w:t xml:space="preserve"> &lt;img&gt; </w:t>
      </w:r>
      <w:r>
        <w:t>element.</w:t>
      </w:r>
    </w:p>
    <w:p w14:paraId="3771A3DF" w14:textId="075F29B3" w:rsidR="003A3E39" w:rsidRDefault="003A3E39" w:rsidP="003D2FBF">
      <w:r>
        <w:t>media/logo.tif</w:t>
      </w:r>
    </w:p>
    <w:p w14:paraId="0917AB29" w14:textId="77777777" w:rsidR="003A3E39" w:rsidRDefault="003A3E39" w:rsidP="003D2FBF"/>
    <w:p w14:paraId="59398097" w14:textId="75787CC7" w:rsidR="00FA4CD5" w:rsidRDefault="00444EC3" w:rsidP="003D2FBF">
      <w:r>
        <w:rPr>
          <w:lang w:val="en-GB"/>
        </w:rPr>
        <w:t xml:space="preserve">An IRI </w:t>
      </w:r>
      <w:r w:rsidR="003D2FBF">
        <w:rPr>
          <w:lang w:val="en-GB"/>
        </w:rPr>
        <w:t xml:space="preserve">can </w:t>
      </w:r>
      <w:r>
        <w:rPr>
          <w:lang w:val="en-GB"/>
        </w:rPr>
        <w:t xml:space="preserve">optionally </w:t>
      </w:r>
      <w:r w:rsidR="003D2FBF">
        <w:rPr>
          <w:lang w:val="en-GB"/>
        </w:rPr>
        <w:t xml:space="preserve">contain Component and </w:t>
      </w:r>
      <w:r w:rsidR="00F83E0D">
        <w:rPr>
          <w:lang w:val="en-GB"/>
        </w:rPr>
        <w:t>Portion</w:t>
      </w:r>
      <w:r w:rsidR="003D2FBF">
        <w:rPr>
          <w:lang w:val="en-GB"/>
        </w:rPr>
        <w:t xml:space="preserve"> parts as described in </w:t>
      </w:r>
      <w:r w:rsidR="003D2FBF">
        <w:rPr>
          <w:highlight w:val="yellow"/>
          <w:lang w:val="en-GB"/>
        </w:rPr>
        <w:t>Annex Y</w:t>
      </w:r>
      <w:r>
        <w:rPr>
          <w:lang w:val="en-GB"/>
        </w:rPr>
        <w:t xml:space="preserve"> for referring to destinations within a Document</w:t>
      </w:r>
      <w:r w:rsidR="00F83E0D">
        <w:rPr>
          <w:lang w:val="en-GB"/>
        </w:rPr>
        <w:t xml:space="preserve"> on Expression and Work level</w:t>
      </w:r>
      <w:r>
        <w:rPr>
          <w:lang w:val="en-GB"/>
        </w:rPr>
        <w:t xml:space="preserve">. </w:t>
      </w:r>
      <w:r w:rsidR="00F83E0D">
        <w:t>Components and portions are a way to organize content</w:t>
      </w:r>
      <w:r w:rsidR="00F83E0D">
        <w:t xml:space="preserve">, usually </w:t>
      </w:r>
      <w:r w:rsidR="00FA4CD5">
        <w:t>a reference to the</w:t>
      </w:r>
      <w:r w:rsidR="00F83E0D">
        <w:t xml:space="preserve"> </w:t>
      </w:r>
      <w:r w:rsidR="00F83E0D">
        <w:t>Expression-level</w:t>
      </w:r>
      <w:r w:rsidR="00FA4CD5">
        <w:t>:</w:t>
      </w:r>
    </w:p>
    <w:p w14:paraId="761C0137" w14:textId="032BD99D" w:rsidR="00FA4CD5" w:rsidRDefault="00FA4CD5" w:rsidP="00FA4CD5">
      <w:pPr>
        <w:pStyle w:val="ListParagraph"/>
        <w:numPr>
          <w:ilvl w:val="0"/>
          <w:numId w:val="1"/>
        </w:numPr>
      </w:pPr>
      <w:r w:rsidRPr="00FA4CD5">
        <w:rPr>
          <w:b/>
          <w:bCs/>
        </w:rPr>
        <w:t>Expression level</w:t>
      </w:r>
      <w:r>
        <w:t>: W</w:t>
      </w:r>
      <w:r w:rsidR="00F83E0D">
        <w:t>here content is actually expressed and structured</w:t>
      </w:r>
      <w:r>
        <w:t xml:space="preserve">. This ensures the correct </w:t>
      </w:r>
      <w:r w:rsidR="00F83E0D">
        <w:t>language, versio</w:t>
      </w:r>
      <w:r>
        <w:t>n is displayed</w:t>
      </w:r>
      <w:r w:rsidR="00F83E0D">
        <w:t xml:space="preserve">. </w:t>
      </w:r>
    </w:p>
    <w:p w14:paraId="336800AB" w14:textId="759C8A1B" w:rsidR="00FA4CD5" w:rsidRDefault="00F83E0D" w:rsidP="00FA4CD5">
      <w:pPr>
        <w:pStyle w:val="ListParagraph"/>
        <w:numPr>
          <w:ilvl w:val="0"/>
          <w:numId w:val="1"/>
        </w:numPr>
      </w:pPr>
      <w:r w:rsidRPr="00FA4CD5">
        <w:rPr>
          <w:b/>
          <w:bCs/>
        </w:rPr>
        <w:t>Work</w:t>
      </w:r>
      <w:r w:rsidRPr="00FA4CD5">
        <w:rPr>
          <w:b/>
          <w:bCs/>
        </w:rPr>
        <w:t xml:space="preserve"> </w:t>
      </w:r>
      <w:r w:rsidRPr="00FA4CD5">
        <w:rPr>
          <w:b/>
          <w:bCs/>
        </w:rPr>
        <w:t>level</w:t>
      </w:r>
      <w:r w:rsidR="00FA4CD5">
        <w:t xml:space="preserve">: </w:t>
      </w:r>
      <w:r w:rsidR="00FA4CD5" w:rsidRPr="00FA4CD5">
        <w:t>names and positions</w:t>
      </w:r>
      <w:r w:rsidR="00FA4CD5">
        <w:t xml:space="preserve"> of components and portions </w:t>
      </w:r>
      <w:r w:rsidR="00FA4CD5">
        <w:t>may change with time.</w:t>
      </w:r>
      <w:r w:rsidR="00FA4CD5">
        <w:t xml:space="preserve"> This ensures the concepts can be located after a renumbering or position and name change,</w:t>
      </w:r>
    </w:p>
    <w:p w14:paraId="70ABF149" w14:textId="2E8D0AC9" w:rsidR="003D2FBF" w:rsidRDefault="00F83E0D" w:rsidP="003D2FBF">
      <w:r>
        <w:t xml:space="preserve">For instance, consider an original act that refers to table A of schedule 1. After a little time, </w:t>
      </w:r>
      <w:r w:rsidR="00FA4CD5">
        <w:t xml:space="preserve">the parliament abrogated </w:t>
      </w:r>
      <w:r>
        <w:t>schedule 1</w:t>
      </w:r>
      <w:r>
        <w:t>.</w:t>
      </w:r>
      <w:r>
        <w:t xml:space="preserve"> </w:t>
      </w:r>
      <w:r w:rsidR="00FA4CD5">
        <w:t>Only t</w:t>
      </w:r>
      <w:r>
        <w:t>able A</w:t>
      </w:r>
      <w:r w:rsidR="00FA4CD5">
        <w:t xml:space="preserve"> stay in force and becomes</w:t>
      </w:r>
      <w:r>
        <w:t xml:space="preserve"> </w:t>
      </w:r>
      <w:r>
        <w:t>an attachment of the main document</w:t>
      </w:r>
      <w:r w:rsidR="00FA4CD5">
        <w:t xml:space="preserve"> (change of component position)</w:t>
      </w:r>
      <w:r>
        <w:t xml:space="preserve">. </w:t>
      </w:r>
      <w:commentRangeStart w:id="56"/>
      <w:r w:rsidR="00FA4CD5">
        <w:t>When referring to Work level</w:t>
      </w:r>
      <w:r>
        <w:t xml:space="preserve"> references to table A of schedule 1 are considered as references to table A of the main document after that event.</w:t>
      </w:r>
      <w:commentRangeEnd w:id="56"/>
      <w:r w:rsidR="0005261F">
        <w:rPr>
          <w:rStyle w:val="CommentReference"/>
          <w:sz w:val="24"/>
          <w:szCs w:val="24"/>
        </w:rPr>
        <w:commentReference w:id="56"/>
      </w:r>
    </w:p>
    <w:p w14:paraId="48B7BF30" w14:textId="5BDD3A01" w:rsidR="0005261F" w:rsidRDefault="0005261F" w:rsidP="003D2FBF">
      <w:r>
        <w:t>W</w:t>
      </w:r>
      <w:r>
        <w:t>hen an attachment has itself further attachments</w:t>
      </w:r>
      <w:r>
        <w:t xml:space="preserve">, </w:t>
      </w:r>
      <w:r>
        <w:t>his creates a hierarch</w:t>
      </w:r>
      <w:r w:rsidR="00521648">
        <w:t xml:space="preserve">y </w:t>
      </w:r>
      <w:r>
        <w:t xml:space="preserve">in which the </w:t>
      </w:r>
      <w:r w:rsidR="00521648">
        <w:t xml:space="preserve">first </w:t>
      </w:r>
      <w:r>
        <w:t>component should be considered</w:t>
      </w:r>
      <w:r w:rsidR="00521648">
        <w:t xml:space="preserve"> </w:t>
      </w:r>
      <w:r>
        <w:t xml:space="preserve">as a document by itself, composed of </w:t>
      </w:r>
      <w:r w:rsidR="00521648">
        <w:t>sub-</w:t>
      </w:r>
      <w:r>
        <w:t>components</w:t>
      </w:r>
      <w:r w:rsidR="00521648">
        <w:t>.</w:t>
      </w:r>
    </w:p>
    <w:p w14:paraId="48EDC63E" w14:textId="36A87F1C" w:rsidR="00294D61" w:rsidRDefault="00294D61" w:rsidP="003D2FBF">
      <w:r>
        <w:t xml:space="preserve">A portion contains only a part </w:t>
      </w:r>
      <w:r>
        <w:t>and</w:t>
      </w:r>
      <w:r>
        <w:t xml:space="preserve"> are used when</w:t>
      </w:r>
      <w:r>
        <w:t xml:space="preserve"> a </w:t>
      </w:r>
      <w:r>
        <w:t xml:space="preserve">smaller part </w:t>
      </w:r>
      <w:r>
        <w:t xml:space="preserve">than a component </w:t>
      </w:r>
      <w:r>
        <w:t>is necessary</w:t>
      </w:r>
      <w:r>
        <w:t xml:space="preserve"> for the reference. </w:t>
      </w:r>
      <w:r>
        <w:t xml:space="preserve">Requesting a portion is </w:t>
      </w:r>
      <w:r>
        <w:t>always a</w:t>
      </w:r>
      <w:r>
        <w:t xml:space="preserve"> Manifestation</w:t>
      </w:r>
      <w:r>
        <w:t xml:space="preserve"> Level reference.</w:t>
      </w:r>
      <w:r w:rsidR="00C60447">
        <w:t xml:space="preserve"> </w:t>
      </w:r>
      <w:r w:rsidR="00C60447" w:rsidRPr="00C60447">
        <w:t>A request for a portion therefore MUST return at least the requested part</w:t>
      </w:r>
      <w:r w:rsidR="00C60447">
        <w:t xml:space="preserve"> and can return up to </w:t>
      </w:r>
      <w:r w:rsidR="00C60447" w:rsidRPr="00C60447">
        <w:t>the whole document</w:t>
      </w:r>
      <w:r w:rsidR="00C60447">
        <w:t xml:space="preserve"> using </w:t>
      </w:r>
      <w:r w:rsidR="00C60447">
        <w:t>“~”.</w:t>
      </w:r>
      <w:r w:rsidR="00C60447">
        <w:t>.</w:t>
      </w:r>
    </w:p>
    <w:p w14:paraId="583B144A" w14:textId="4E2B8231" w:rsidR="00294D61" w:rsidRDefault="00294D61" w:rsidP="003D2FBF">
      <w:r>
        <w:t>Examples:</w:t>
      </w:r>
      <w:r>
        <w:t xml:space="preserve"> sections or articles</w:t>
      </w:r>
    </w:p>
    <w:p w14:paraId="715F5C28" w14:textId="77777777" w:rsidR="00294D61" w:rsidRDefault="00294D61" w:rsidP="003D2FBF">
      <w:pPr>
        <w:rPr>
          <w:lang w:val="en-GB"/>
        </w:rPr>
      </w:pPr>
    </w:p>
    <w:tbl>
      <w:tblPr>
        <w:tblStyle w:val="TableGrid"/>
        <w:tblW w:w="10717" w:type="dxa"/>
        <w:tblLayout w:type="fixed"/>
        <w:tblLook w:val="04A0" w:firstRow="1" w:lastRow="0" w:firstColumn="1" w:lastColumn="0" w:noHBand="0" w:noVBand="1"/>
      </w:tblPr>
      <w:tblGrid>
        <w:gridCol w:w="562"/>
        <w:gridCol w:w="1701"/>
        <w:gridCol w:w="2410"/>
        <w:gridCol w:w="2410"/>
        <w:gridCol w:w="992"/>
        <w:gridCol w:w="1985"/>
        <w:gridCol w:w="657"/>
      </w:tblGrid>
      <w:tr w:rsidR="00444EC3" w14:paraId="51E3B377" w14:textId="77777777" w:rsidTr="006C2314">
        <w:tc>
          <w:tcPr>
            <w:tcW w:w="562" w:type="dxa"/>
          </w:tcPr>
          <w:p w14:paraId="11A08182" w14:textId="77777777" w:rsidR="00444EC3" w:rsidRPr="004846B9" w:rsidRDefault="00444EC3" w:rsidP="00E04CDF">
            <w:pPr>
              <w:rPr>
                <w:b/>
                <w:bCs/>
                <w:lang w:val="en-GB"/>
              </w:rPr>
            </w:pPr>
            <w:r w:rsidRPr="004846B9">
              <w:rPr>
                <w:b/>
                <w:bCs/>
                <w:lang w:val="en-GB"/>
              </w:rPr>
              <w:t>Nr.</w:t>
            </w:r>
          </w:p>
        </w:tc>
        <w:tc>
          <w:tcPr>
            <w:tcW w:w="1701" w:type="dxa"/>
          </w:tcPr>
          <w:p w14:paraId="55950EEC" w14:textId="77777777" w:rsidR="00444EC3" w:rsidRPr="004846B9" w:rsidRDefault="00444EC3" w:rsidP="00E04CDF">
            <w:pPr>
              <w:rPr>
                <w:b/>
                <w:bCs/>
                <w:lang w:val="en-GB"/>
              </w:rPr>
            </w:pPr>
            <w:r>
              <w:rPr>
                <w:b/>
                <w:bCs/>
                <w:lang w:val="en-GB"/>
              </w:rPr>
              <w:t>FRBR Level</w:t>
            </w:r>
          </w:p>
        </w:tc>
        <w:tc>
          <w:tcPr>
            <w:tcW w:w="2410" w:type="dxa"/>
          </w:tcPr>
          <w:p w14:paraId="526A6480" w14:textId="77777777" w:rsidR="00444EC3" w:rsidRPr="004846B9" w:rsidRDefault="00444EC3" w:rsidP="00E04CDF">
            <w:pPr>
              <w:rPr>
                <w:b/>
                <w:bCs/>
                <w:lang w:val="en-GB"/>
              </w:rPr>
            </w:pPr>
            <w:r w:rsidRPr="004846B9">
              <w:rPr>
                <w:b/>
                <w:bCs/>
                <w:lang w:val="en-GB"/>
              </w:rPr>
              <w:t>Value</w:t>
            </w:r>
            <w:r>
              <w:rPr>
                <w:b/>
                <w:bCs/>
                <w:lang w:val="en-GB"/>
              </w:rPr>
              <w:t xml:space="preserve"> + Separator</w:t>
            </w:r>
          </w:p>
        </w:tc>
        <w:tc>
          <w:tcPr>
            <w:tcW w:w="2410" w:type="dxa"/>
          </w:tcPr>
          <w:p w14:paraId="569E6A80" w14:textId="77777777" w:rsidR="00444EC3" w:rsidRPr="004846B9" w:rsidRDefault="00444EC3" w:rsidP="00E04CDF">
            <w:pPr>
              <w:rPr>
                <w:b/>
                <w:bCs/>
                <w:lang w:val="en-GB"/>
              </w:rPr>
            </w:pPr>
            <w:r w:rsidRPr="004846B9">
              <w:rPr>
                <w:b/>
                <w:bCs/>
                <w:lang w:val="en-GB"/>
              </w:rPr>
              <w:t>Description</w:t>
            </w:r>
          </w:p>
        </w:tc>
        <w:tc>
          <w:tcPr>
            <w:tcW w:w="992" w:type="dxa"/>
          </w:tcPr>
          <w:p w14:paraId="16688ED6" w14:textId="77777777" w:rsidR="00444EC3" w:rsidRPr="004846B9" w:rsidRDefault="00444EC3" w:rsidP="00E04CDF">
            <w:pPr>
              <w:rPr>
                <w:b/>
                <w:bCs/>
                <w:lang w:val="en-GB"/>
              </w:rPr>
            </w:pPr>
            <w:r w:rsidRPr="004846B9">
              <w:rPr>
                <w:b/>
                <w:bCs/>
                <w:lang w:val="en-GB"/>
              </w:rPr>
              <w:t>Metadata</w:t>
            </w:r>
            <w:r>
              <w:rPr>
                <w:rStyle w:val="FootnoteReference"/>
                <w:b/>
                <w:bCs/>
                <w:lang w:val="en-GB"/>
              </w:rPr>
              <w:footnoteReference w:id="29"/>
            </w:r>
            <w:r w:rsidRPr="004846B9">
              <w:rPr>
                <w:b/>
                <w:bCs/>
                <w:lang w:val="en-GB"/>
              </w:rPr>
              <w:t xml:space="preserve"> / Element</w:t>
            </w:r>
          </w:p>
        </w:tc>
        <w:tc>
          <w:tcPr>
            <w:tcW w:w="1985" w:type="dxa"/>
          </w:tcPr>
          <w:p w14:paraId="443C7585" w14:textId="77777777" w:rsidR="00444EC3" w:rsidRPr="004846B9" w:rsidRDefault="00444EC3" w:rsidP="00E04CDF">
            <w:pPr>
              <w:rPr>
                <w:b/>
                <w:bCs/>
                <w:lang w:val="en-GB"/>
              </w:rPr>
            </w:pPr>
            <w:r w:rsidRPr="004846B9">
              <w:rPr>
                <w:b/>
                <w:bCs/>
                <w:lang w:val="en-GB"/>
              </w:rPr>
              <w:t>Example</w:t>
            </w:r>
            <w:r>
              <w:rPr>
                <w:b/>
                <w:bCs/>
                <w:lang w:val="en-GB"/>
              </w:rPr>
              <w:t>(s)</w:t>
            </w:r>
          </w:p>
        </w:tc>
        <w:tc>
          <w:tcPr>
            <w:tcW w:w="657" w:type="dxa"/>
          </w:tcPr>
          <w:p w14:paraId="5E75379F" w14:textId="77777777" w:rsidR="00444EC3" w:rsidRPr="004846B9" w:rsidRDefault="00444EC3" w:rsidP="00E04CDF">
            <w:pPr>
              <w:rPr>
                <w:b/>
                <w:bCs/>
                <w:lang w:val="en-GB"/>
              </w:rPr>
            </w:pPr>
            <w:r w:rsidRPr="004846B9">
              <w:rPr>
                <w:b/>
                <w:bCs/>
                <w:lang w:val="en-GB"/>
              </w:rPr>
              <w:t>Requirement</w:t>
            </w:r>
          </w:p>
        </w:tc>
      </w:tr>
      <w:tr w:rsidR="00444EC3" w14:paraId="1B42BD55" w14:textId="77777777" w:rsidTr="006C2314">
        <w:tc>
          <w:tcPr>
            <w:tcW w:w="562" w:type="dxa"/>
          </w:tcPr>
          <w:p w14:paraId="2768BADE" w14:textId="77777777" w:rsidR="00444EC3" w:rsidRDefault="00444EC3" w:rsidP="00E04CDF">
            <w:pPr>
              <w:rPr>
                <w:lang w:val="en-GB"/>
              </w:rPr>
            </w:pPr>
            <w:r>
              <w:rPr>
                <w:lang w:val="en-GB"/>
              </w:rPr>
              <w:t>1</w:t>
            </w:r>
          </w:p>
        </w:tc>
        <w:tc>
          <w:tcPr>
            <w:tcW w:w="1701" w:type="dxa"/>
          </w:tcPr>
          <w:p w14:paraId="77D599EE" w14:textId="0421037E" w:rsidR="00444EC3" w:rsidRDefault="00444EC3" w:rsidP="00E04CDF">
            <w:pPr>
              <w:rPr>
                <w:lang w:val="en-GB"/>
              </w:rPr>
            </w:pPr>
            <w:bookmarkStart w:id="57" w:name="OLE_LINK302"/>
            <w:r>
              <w:rPr>
                <w:lang w:val="en-GB"/>
              </w:rPr>
              <w:t>Component</w:t>
            </w:r>
            <w:bookmarkEnd w:id="57"/>
          </w:p>
        </w:tc>
        <w:tc>
          <w:tcPr>
            <w:tcW w:w="2410" w:type="dxa"/>
          </w:tcPr>
          <w:p w14:paraId="587F4402" w14:textId="1C1A4731" w:rsidR="00444EC3" w:rsidRPr="00444EC3" w:rsidRDefault="0005261F" w:rsidP="00444EC3">
            <w:pPr>
              <w:rPr>
                <w:lang w:val="en-GB"/>
              </w:rPr>
            </w:pPr>
            <w:r>
              <w:rPr>
                <w:lang w:val="en-GB"/>
              </w:rPr>
              <w:t>/</w:t>
            </w:r>
            <w:r w:rsidR="00FA4CD5">
              <w:rPr>
                <w:lang w:val="en-GB"/>
              </w:rPr>
              <w:t>!m</w:t>
            </w:r>
            <w:r w:rsidR="00F83E0D">
              <w:rPr>
                <w:lang w:val="en-GB"/>
              </w:rPr>
              <w:t>ain</w:t>
            </w:r>
            <w:r>
              <w:rPr>
                <w:lang w:val="en-GB"/>
              </w:rPr>
              <w:br/>
              <w:t xml:space="preserve">or </w:t>
            </w:r>
            <w:r>
              <w:rPr>
                <w:lang w:val="en-GB"/>
              </w:rPr>
              <w:br/>
            </w:r>
            <w:bookmarkStart w:id="58" w:name="OLE_LINK307"/>
            <w:r>
              <w:rPr>
                <w:lang w:val="en-GB"/>
              </w:rPr>
              <w:lastRenderedPageBreak/>
              <w:t>/</w:t>
            </w:r>
            <w:r>
              <w:rPr>
                <w:lang w:val="en-GB"/>
              </w:rPr>
              <w:t>!</w:t>
            </w:r>
            <w:r>
              <w:rPr>
                <w:lang w:val="en-GB"/>
              </w:rPr>
              <w:t>{Attachment}</w:t>
            </w:r>
            <w:r>
              <w:rPr>
                <w:lang w:val="en-GB"/>
              </w:rPr>
              <w:br/>
              <w:t>or</w:t>
            </w:r>
            <w:r>
              <w:rPr>
                <w:lang w:val="en-GB"/>
              </w:rPr>
              <w:br/>
              <w:t>/</w:t>
            </w:r>
            <w:r>
              <w:rPr>
                <w:lang w:val="en-GB"/>
              </w:rPr>
              <w:t>!</w:t>
            </w:r>
            <w:r>
              <w:rPr>
                <w:lang w:val="en-GB"/>
              </w:rPr>
              <w:t>{Attachment}_{n}</w:t>
            </w:r>
            <w:bookmarkEnd w:id="58"/>
          </w:p>
        </w:tc>
        <w:tc>
          <w:tcPr>
            <w:tcW w:w="2410" w:type="dxa"/>
          </w:tcPr>
          <w:p w14:paraId="2560E701" w14:textId="57C7DDCE" w:rsidR="00444EC3" w:rsidRPr="00444EC3" w:rsidRDefault="00FA4CD5" w:rsidP="00444EC3">
            <w:pPr>
              <w:rPr>
                <w:lang w:val="en-GB"/>
              </w:rPr>
            </w:pPr>
            <w:r>
              <w:rPr>
                <w:lang w:val="en-GB"/>
              </w:rPr>
              <w:lastRenderedPageBreak/>
              <w:t>Main Document</w:t>
            </w:r>
            <w:r w:rsidR="0005261F">
              <w:rPr>
                <w:lang w:val="en-GB"/>
              </w:rPr>
              <w:br/>
              <w:t>or</w:t>
            </w:r>
            <w:r w:rsidR="0005261F">
              <w:rPr>
                <w:lang w:val="en-GB"/>
              </w:rPr>
              <w:br/>
            </w:r>
            <w:r w:rsidR="0005261F">
              <w:lastRenderedPageBreak/>
              <w:t>unique name for the attachment, optionally followed by the number</w:t>
            </w:r>
            <w:r w:rsidR="0005261F">
              <w:t>,</w:t>
            </w:r>
            <w:r w:rsidR="0005261F">
              <w:t xml:space="preserve"> separated with “_”</w:t>
            </w:r>
          </w:p>
        </w:tc>
        <w:tc>
          <w:tcPr>
            <w:tcW w:w="992" w:type="dxa"/>
          </w:tcPr>
          <w:p w14:paraId="118AE8E2" w14:textId="7ABDA51B" w:rsidR="00444EC3" w:rsidRPr="00444EC3" w:rsidRDefault="001877AB" w:rsidP="00444EC3">
            <w:pPr>
              <w:rPr>
                <w:lang w:val="en-GB"/>
              </w:rPr>
            </w:pPr>
            <w:r>
              <w:rPr>
                <w:lang w:val="en-GB"/>
              </w:rPr>
              <w:lastRenderedPageBreak/>
              <w:t>-</w:t>
            </w:r>
          </w:p>
        </w:tc>
        <w:tc>
          <w:tcPr>
            <w:tcW w:w="1985" w:type="dxa"/>
          </w:tcPr>
          <w:p w14:paraId="3F571A04" w14:textId="77777777" w:rsidR="00521648" w:rsidRDefault="0005261F" w:rsidP="00444EC3">
            <w:pPr>
              <w:rPr>
                <w:lang w:val="en-GB"/>
              </w:rPr>
            </w:pPr>
            <w:bookmarkStart w:id="59" w:name="OLE_LINK308"/>
            <w:r>
              <w:rPr>
                <w:lang w:val="en-GB"/>
              </w:rPr>
              <w:t>/!main</w:t>
            </w:r>
            <w:bookmarkEnd w:id="59"/>
          </w:p>
          <w:p w14:paraId="0B75C79E" w14:textId="77777777" w:rsidR="00521648" w:rsidRDefault="00521648" w:rsidP="00444EC3">
            <w:pPr>
              <w:rPr>
                <w:lang w:val="en-GB"/>
              </w:rPr>
            </w:pPr>
            <w:r>
              <w:rPr>
                <w:lang w:val="en-GB"/>
              </w:rPr>
              <w:lastRenderedPageBreak/>
              <w:t>or</w:t>
            </w:r>
            <w:r w:rsidR="0005261F">
              <w:rPr>
                <w:lang w:val="en-GB"/>
              </w:rPr>
              <w:br/>
              <w:t>/!</w:t>
            </w:r>
            <w:r w:rsidR="0005261F">
              <w:rPr>
                <w:lang w:val="en-GB"/>
              </w:rPr>
              <w:t>annex_1</w:t>
            </w:r>
          </w:p>
          <w:p w14:paraId="308D3DDF" w14:textId="77777777" w:rsidR="00444EC3" w:rsidRDefault="00521648" w:rsidP="00444EC3">
            <w:pPr>
              <w:rPr>
                <w:lang w:val="en-GB"/>
              </w:rPr>
            </w:pPr>
            <w:r>
              <w:rPr>
                <w:lang w:val="en-GB"/>
              </w:rPr>
              <w:t>or</w:t>
            </w:r>
            <w:r w:rsidR="0005261F">
              <w:rPr>
                <w:lang w:val="en-GB"/>
              </w:rPr>
              <w:br/>
            </w:r>
            <w:r w:rsidR="0005261F">
              <w:rPr>
                <w:lang w:val="en-GB"/>
              </w:rPr>
              <w:t>/!</w:t>
            </w:r>
            <w:r w:rsidR="0005261F">
              <w:rPr>
                <w:lang w:val="en-GB"/>
              </w:rPr>
              <w:t>schedule_3</w:t>
            </w:r>
          </w:p>
          <w:p w14:paraId="246B6937" w14:textId="77777777" w:rsidR="00521648" w:rsidRDefault="00521648" w:rsidP="00444EC3">
            <w:pPr>
              <w:rPr>
                <w:lang w:val="en-GB"/>
              </w:rPr>
            </w:pPr>
          </w:p>
          <w:p w14:paraId="1914DF93" w14:textId="59E05E2A" w:rsidR="00521648" w:rsidRPr="00444EC3" w:rsidRDefault="00521648" w:rsidP="00444EC3">
            <w:pPr>
              <w:rPr>
                <w:lang w:val="en-GB"/>
              </w:rPr>
            </w:pPr>
            <w:r>
              <w:rPr>
                <w:lang w:val="en-GB"/>
              </w:rPr>
              <w:t>etc.</w:t>
            </w:r>
          </w:p>
        </w:tc>
        <w:tc>
          <w:tcPr>
            <w:tcW w:w="657" w:type="dxa"/>
          </w:tcPr>
          <w:p w14:paraId="50D1CA17" w14:textId="54794240" w:rsidR="00444EC3" w:rsidRPr="00444EC3" w:rsidRDefault="006C2314" w:rsidP="00444EC3">
            <w:pPr>
              <w:rPr>
                <w:lang w:val="en-GB"/>
              </w:rPr>
            </w:pPr>
            <w:r>
              <w:rPr>
                <w:lang w:val="en-GB"/>
              </w:rPr>
              <w:lastRenderedPageBreak/>
              <w:t>no</w:t>
            </w:r>
          </w:p>
        </w:tc>
      </w:tr>
      <w:tr w:rsidR="00F83E0D" w14:paraId="19612C25" w14:textId="77777777" w:rsidTr="006C2314">
        <w:tc>
          <w:tcPr>
            <w:tcW w:w="562" w:type="dxa"/>
          </w:tcPr>
          <w:p w14:paraId="45CE3A9E" w14:textId="3FE73CDE" w:rsidR="00F83E0D" w:rsidRDefault="00F83E0D" w:rsidP="00E04CDF">
            <w:pPr>
              <w:rPr>
                <w:lang w:val="en-GB"/>
              </w:rPr>
            </w:pPr>
            <w:r>
              <w:rPr>
                <w:lang w:val="en-GB"/>
              </w:rPr>
              <w:t>2</w:t>
            </w:r>
          </w:p>
        </w:tc>
        <w:tc>
          <w:tcPr>
            <w:tcW w:w="1701" w:type="dxa"/>
          </w:tcPr>
          <w:p w14:paraId="13AB883B" w14:textId="5601D4EE" w:rsidR="00F83E0D" w:rsidRDefault="0005261F" w:rsidP="00E04CDF">
            <w:pPr>
              <w:rPr>
                <w:lang w:val="en-GB"/>
              </w:rPr>
            </w:pPr>
            <w:r>
              <w:rPr>
                <w:lang w:val="en-GB"/>
              </w:rPr>
              <w:t>Sub-</w:t>
            </w:r>
            <w:r w:rsidR="00F83E0D">
              <w:rPr>
                <w:lang w:val="en-GB"/>
              </w:rPr>
              <w:t>Component</w:t>
            </w:r>
          </w:p>
        </w:tc>
        <w:tc>
          <w:tcPr>
            <w:tcW w:w="2410" w:type="dxa"/>
          </w:tcPr>
          <w:p w14:paraId="36960831" w14:textId="5ED9C7C0" w:rsidR="00F83E0D" w:rsidRDefault="0005261F" w:rsidP="00444EC3">
            <w:pPr>
              <w:rPr>
                <w:lang w:val="en-GB"/>
              </w:rPr>
            </w:pPr>
            <w:r>
              <w:rPr>
                <w:lang w:val="en-GB"/>
              </w:rPr>
              <w:t>/{Attachment}</w:t>
            </w:r>
            <w:r>
              <w:rPr>
                <w:lang w:val="en-GB"/>
              </w:rPr>
              <w:br/>
              <w:t>or</w:t>
            </w:r>
            <w:r>
              <w:rPr>
                <w:lang w:val="en-GB"/>
              </w:rPr>
              <w:br/>
              <w:t>/{Attachment}_{n}</w:t>
            </w:r>
          </w:p>
        </w:tc>
        <w:tc>
          <w:tcPr>
            <w:tcW w:w="2410" w:type="dxa"/>
          </w:tcPr>
          <w:p w14:paraId="34C50197" w14:textId="1CDA4505" w:rsidR="0005261F" w:rsidRPr="0005261F" w:rsidRDefault="00521648" w:rsidP="00444EC3">
            <w:r>
              <w:t xml:space="preserve">Hierarchy: </w:t>
            </w:r>
            <w:r>
              <w:t xml:space="preserve">To refer to any further attachment of </w:t>
            </w:r>
            <w:r>
              <w:t xml:space="preserve">a </w:t>
            </w:r>
            <w:r>
              <w:t>component, a further “/” followed by a unique name for the attachment is added.</w:t>
            </w:r>
          </w:p>
        </w:tc>
        <w:tc>
          <w:tcPr>
            <w:tcW w:w="992" w:type="dxa"/>
          </w:tcPr>
          <w:p w14:paraId="04DAC3C4" w14:textId="5D64AFEB" w:rsidR="00F83E0D" w:rsidRPr="00444EC3" w:rsidRDefault="001877AB" w:rsidP="00444EC3">
            <w:pPr>
              <w:rPr>
                <w:lang w:val="en-GB"/>
              </w:rPr>
            </w:pPr>
            <w:r>
              <w:rPr>
                <w:lang w:val="en-GB"/>
              </w:rPr>
              <w:t>-</w:t>
            </w:r>
          </w:p>
        </w:tc>
        <w:tc>
          <w:tcPr>
            <w:tcW w:w="1985" w:type="dxa"/>
          </w:tcPr>
          <w:p w14:paraId="5794FBBC" w14:textId="2462413D" w:rsidR="00F83E0D" w:rsidRPr="00444EC3" w:rsidRDefault="00521648" w:rsidP="00444EC3">
            <w:pPr>
              <w:rPr>
                <w:lang w:val="en-GB"/>
              </w:rPr>
            </w:pPr>
            <w:r>
              <w:rPr>
                <w:lang w:val="en-GB"/>
              </w:rPr>
              <w:t>/!</w:t>
            </w:r>
            <w:r>
              <w:rPr>
                <w:lang w:val="en-GB"/>
              </w:rPr>
              <w:t xml:space="preserve">schedule_1/table_1 </w:t>
            </w:r>
          </w:p>
        </w:tc>
        <w:tc>
          <w:tcPr>
            <w:tcW w:w="657" w:type="dxa"/>
          </w:tcPr>
          <w:p w14:paraId="098A4AB8" w14:textId="54D00658" w:rsidR="00F83E0D" w:rsidRPr="00444EC3" w:rsidRDefault="00FA4CD5" w:rsidP="00444EC3">
            <w:pPr>
              <w:rPr>
                <w:lang w:val="en-GB"/>
              </w:rPr>
            </w:pPr>
            <w:r>
              <w:rPr>
                <w:lang w:val="en-GB"/>
              </w:rPr>
              <w:t>no</w:t>
            </w:r>
          </w:p>
        </w:tc>
      </w:tr>
      <w:tr w:rsidR="00F83E0D" w14:paraId="27D07281" w14:textId="77777777" w:rsidTr="006C2314">
        <w:tc>
          <w:tcPr>
            <w:tcW w:w="562" w:type="dxa"/>
          </w:tcPr>
          <w:p w14:paraId="3450BE2A" w14:textId="44394D84" w:rsidR="00F83E0D" w:rsidRDefault="00C60447" w:rsidP="00E04CDF">
            <w:pPr>
              <w:rPr>
                <w:lang w:val="en-GB"/>
              </w:rPr>
            </w:pPr>
            <w:r>
              <w:rPr>
                <w:lang w:val="en-GB"/>
              </w:rPr>
              <w:t>3</w:t>
            </w:r>
          </w:p>
        </w:tc>
        <w:tc>
          <w:tcPr>
            <w:tcW w:w="1701" w:type="dxa"/>
          </w:tcPr>
          <w:p w14:paraId="189C1DEA" w14:textId="7A399DC1" w:rsidR="00F83E0D" w:rsidRDefault="00F83E0D" w:rsidP="00E04CDF">
            <w:pPr>
              <w:rPr>
                <w:lang w:val="en-GB"/>
              </w:rPr>
            </w:pPr>
            <w:r>
              <w:rPr>
                <w:lang w:val="en-GB"/>
              </w:rPr>
              <w:t>Portion</w:t>
            </w:r>
          </w:p>
        </w:tc>
        <w:tc>
          <w:tcPr>
            <w:tcW w:w="2410" w:type="dxa"/>
          </w:tcPr>
          <w:p w14:paraId="204C2D14" w14:textId="2CFAD195" w:rsidR="006C2314" w:rsidRDefault="006C2314" w:rsidP="00444EC3">
            <w:bookmarkStart w:id="60" w:name="OLE_LINK310"/>
            <w:r>
              <w:t>!main</w:t>
            </w:r>
            <w:r w:rsidR="001877AB">
              <w:t>~</w:t>
            </w:r>
            <w:r w:rsidR="00F83E0D" w:rsidRPr="006C2314">
              <w:t>{</w:t>
            </w:r>
            <w:r w:rsidR="00C60447" w:rsidRPr="006C2314">
              <w:t>eId</w:t>
            </w:r>
            <w:r w:rsidR="00F83E0D" w:rsidRPr="006C2314">
              <w:t>}</w:t>
            </w:r>
            <w:r>
              <w:t>_{n}</w:t>
            </w:r>
            <w:bookmarkEnd w:id="60"/>
            <w:r w:rsidR="00C60447" w:rsidRPr="006C2314">
              <w:br/>
              <w:t>or</w:t>
            </w:r>
          </w:p>
          <w:p w14:paraId="38344684" w14:textId="7BDAEFD1" w:rsidR="00F83E0D" w:rsidRPr="006C2314" w:rsidRDefault="006C2314" w:rsidP="00444EC3">
            <w:r>
              <w:t>~</w:t>
            </w:r>
            <w:r w:rsidRPr="006C2314">
              <w:t>{eId}</w:t>
            </w:r>
            <w:r>
              <w:t>_{n}</w:t>
            </w:r>
            <w:r w:rsidR="00C60447" w:rsidRPr="006C2314">
              <w:br/>
            </w:r>
            <w:r w:rsidR="001877AB">
              <w:t>~</w:t>
            </w:r>
            <w:r w:rsidR="00C60447" w:rsidRPr="006C2314">
              <w:t>{eId}</w:t>
            </w:r>
            <w:r>
              <w:t>_{n}</w:t>
            </w:r>
            <w:r w:rsidR="00C60447" w:rsidRPr="006C2314">
              <w:t>-</w:t>
            </w:r>
            <w:r w:rsidRPr="006C2314">
              <w:t>&gt;</w:t>
            </w:r>
            <w:r w:rsidR="00C60447" w:rsidRPr="006C2314">
              <w:t>{eI</w:t>
            </w:r>
            <w:r>
              <w:t>d</w:t>
            </w:r>
            <w:r w:rsidR="00C60447" w:rsidRPr="006C2314">
              <w:t>}</w:t>
            </w:r>
            <w:r>
              <w:t>_{n}</w:t>
            </w:r>
          </w:p>
        </w:tc>
        <w:tc>
          <w:tcPr>
            <w:tcW w:w="2410" w:type="dxa"/>
          </w:tcPr>
          <w:p w14:paraId="48820BBF" w14:textId="1B3BB4E8" w:rsidR="00F83E0D" w:rsidRPr="00444EC3" w:rsidRDefault="00C60447" w:rsidP="00444EC3">
            <w:pPr>
              <w:rPr>
                <w:lang w:val="en-GB"/>
              </w:rPr>
            </w:pPr>
            <w:r>
              <w:rPr>
                <w:lang w:val="en-GB"/>
              </w:rPr>
              <w:t>XML element (with sub-tree) or range of elements</w:t>
            </w:r>
            <w:r w:rsidR="001877AB">
              <w:rPr>
                <w:lang w:val="en-GB"/>
              </w:rPr>
              <w:t>.</w:t>
            </w:r>
            <w:r w:rsidR="006C2314">
              <w:t xml:space="preserve"> </w:t>
            </w:r>
            <w:r w:rsidR="006C2314">
              <w:t>the “!main” part can be omitted</w:t>
            </w:r>
          </w:p>
        </w:tc>
        <w:tc>
          <w:tcPr>
            <w:tcW w:w="992" w:type="dxa"/>
          </w:tcPr>
          <w:p w14:paraId="40097767" w14:textId="5873FBBC" w:rsidR="00F83E0D" w:rsidRPr="00444EC3" w:rsidRDefault="001877AB" w:rsidP="00444EC3">
            <w:pPr>
              <w:rPr>
                <w:lang w:val="en-GB"/>
              </w:rPr>
            </w:pPr>
            <w:r>
              <w:rPr>
                <w:lang w:val="en-GB"/>
              </w:rPr>
              <w:t>-</w:t>
            </w:r>
          </w:p>
        </w:tc>
        <w:tc>
          <w:tcPr>
            <w:tcW w:w="1985" w:type="dxa"/>
          </w:tcPr>
          <w:p w14:paraId="46367C2A" w14:textId="10723738" w:rsidR="00F83E0D" w:rsidRPr="00444EC3" w:rsidRDefault="001877AB" w:rsidP="00444EC3">
            <w:pPr>
              <w:rPr>
                <w:lang w:val="en-GB"/>
              </w:rPr>
            </w:pPr>
            <w:r>
              <w:t>/!main~art_3</w:t>
            </w:r>
            <w:r>
              <w:br/>
              <w:t>or</w:t>
            </w:r>
            <w:r>
              <w:br/>
            </w:r>
            <w:r>
              <w:t>/~art_3</w:t>
            </w:r>
            <w:r>
              <w:br/>
            </w:r>
            <w:r>
              <w:br/>
            </w:r>
            <w:r>
              <w:t>/!main~art_3 -&gt;art_5</w:t>
            </w:r>
            <w:r>
              <w:br/>
              <w:t>or</w:t>
            </w:r>
            <w:r>
              <w:br/>
            </w:r>
            <w:r w:rsidR="006C2314">
              <w:t>/~art_3-&gt;art_5</w:t>
            </w:r>
            <w:r w:rsidR="006C2314">
              <w:br/>
            </w:r>
            <w:r>
              <w:br/>
            </w:r>
            <w:r>
              <w:t>/!main/schedule_1~art_3.xml</w:t>
            </w:r>
            <w:r>
              <w:br/>
              <w:t>or</w:t>
            </w:r>
            <w:r>
              <w:br/>
            </w:r>
            <w:r w:rsidR="006C2314">
              <w:t>/</w:t>
            </w:r>
            <w:r w:rsidR="006C2314">
              <w:t>!schedule_1~art_3</w:t>
            </w:r>
            <w:commentRangeStart w:id="61"/>
            <w:r w:rsidR="006C2314">
              <w:t>.xml</w:t>
            </w:r>
            <w:commentRangeEnd w:id="61"/>
            <w:r w:rsidR="006C2314" w:rsidRPr="00444EC3">
              <w:rPr>
                <w:rStyle w:val="CommentReference"/>
                <w:sz w:val="24"/>
                <w:szCs w:val="24"/>
                <w:lang w:val="en-GB"/>
              </w:rPr>
              <w:commentReference w:id="61"/>
            </w:r>
          </w:p>
        </w:tc>
        <w:tc>
          <w:tcPr>
            <w:tcW w:w="657" w:type="dxa"/>
          </w:tcPr>
          <w:p w14:paraId="3346379E" w14:textId="2324C601" w:rsidR="00F83E0D" w:rsidRPr="00444EC3" w:rsidRDefault="006C2314" w:rsidP="00444EC3">
            <w:pPr>
              <w:rPr>
                <w:lang w:val="en-GB"/>
              </w:rPr>
            </w:pPr>
            <w:r>
              <w:rPr>
                <w:lang w:val="en-GB"/>
              </w:rPr>
              <w:t>no</w:t>
            </w:r>
          </w:p>
        </w:tc>
      </w:tr>
      <w:tr w:rsidR="00F83E0D" w14:paraId="22DFE2AB" w14:textId="77777777" w:rsidTr="006C2314">
        <w:tc>
          <w:tcPr>
            <w:tcW w:w="562" w:type="dxa"/>
          </w:tcPr>
          <w:p w14:paraId="3EC30E97" w14:textId="4AEF828B" w:rsidR="00F83E0D" w:rsidRDefault="006C2314" w:rsidP="00E04CDF">
            <w:pPr>
              <w:rPr>
                <w:lang w:val="en-GB"/>
              </w:rPr>
            </w:pPr>
            <w:r>
              <w:rPr>
                <w:lang w:val="en-GB"/>
              </w:rPr>
              <w:t>4</w:t>
            </w:r>
          </w:p>
        </w:tc>
        <w:tc>
          <w:tcPr>
            <w:tcW w:w="1701" w:type="dxa"/>
          </w:tcPr>
          <w:p w14:paraId="5C13903E" w14:textId="5E8C7CAF" w:rsidR="00F83E0D" w:rsidRDefault="006C2314" w:rsidP="00E04CDF">
            <w:pPr>
              <w:rPr>
                <w:lang w:val="en-GB"/>
              </w:rPr>
            </w:pPr>
            <w:r>
              <w:rPr>
                <w:lang w:val="en-GB"/>
              </w:rPr>
              <w:t>Fragment</w:t>
            </w:r>
          </w:p>
        </w:tc>
        <w:tc>
          <w:tcPr>
            <w:tcW w:w="2410" w:type="dxa"/>
          </w:tcPr>
          <w:p w14:paraId="75918F1C" w14:textId="28B0AB41" w:rsidR="00F83E0D" w:rsidRDefault="006C2314" w:rsidP="00444EC3">
            <w:pPr>
              <w:rPr>
                <w:lang w:val="en-GB"/>
              </w:rPr>
            </w:pPr>
            <w:r>
              <w:rPr>
                <w:lang w:val="en-GB"/>
              </w:rPr>
              <w:t>#{eId}</w:t>
            </w:r>
          </w:p>
        </w:tc>
        <w:tc>
          <w:tcPr>
            <w:tcW w:w="2410" w:type="dxa"/>
          </w:tcPr>
          <w:p w14:paraId="6C2C1749" w14:textId="23CBA137" w:rsidR="00F83E0D" w:rsidRPr="00444EC3" w:rsidRDefault="006C2314" w:rsidP="00444EC3">
            <w:pPr>
              <w:rPr>
                <w:lang w:val="en-GB"/>
              </w:rPr>
            </w:pPr>
            <w:r>
              <w:t>This request scrolls the current document so as to bring into view the part of the document whose eId has been requested.</w:t>
            </w:r>
            <w:r>
              <w:t xml:space="preserve"> </w:t>
            </w:r>
            <w:r>
              <w:t>The implication of using this type of local references is that the requested part of the document is already dereferenced and available at the client.</w:t>
            </w:r>
          </w:p>
        </w:tc>
        <w:tc>
          <w:tcPr>
            <w:tcW w:w="992" w:type="dxa"/>
          </w:tcPr>
          <w:p w14:paraId="72863DEF" w14:textId="77777777" w:rsidR="00F83E0D" w:rsidRPr="00444EC3" w:rsidRDefault="00F83E0D" w:rsidP="00444EC3">
            <w:pPr>
              <w:rPr>
                <w:lang w:val="en-GB"/>
              </w:rPr>
            </w:pPr>
          </w:p>
        </w:tc>
        <w:tc>
          <w:tcPr>
            <w:tcW w:w="1985" w:type="dxa"/>
          </w:tcPr>
          <w:p w14:paraId="504C160E" w14:textId="77777777" w:rsidR="00F83E0D" w:rsidRDefault="006C2314" w:rsidP="00444EC3">
            <w:r>
              <w:t>#art_5</w:t>
            </w:r>
          </w:p>
          <w:p w14:paraId="2302E1C0" w14:textId="23E55BD3" w:rsidR="006C2314" w:rsidRPr="00444EC3" w:rsidRDefault="006C2314" w:rsidP="00444EC3">
            <w:pPr>
              <w:rPr>
                <w:lang w:val="en-GB"/>
              </w:rPr>
            </w:pPr>
          </w:p>
        </w:tc>
        <w:tc>
          <w:tcPr>
            <w:tcW w:w="657" w:type="dxa"/>
          </w:tcPr>
          <w:p w14:paraId="409B5A31" w14:textId="77777777" w:rsidR="00F83E0D" w:rsidRPr="00444EC3" w:rsidRDefault="00F83E0D" w:rsidP="00444EC3">
            <w:pPr>
              <w:rPr>
                <w:lang w:val="en-GB"/>
              </w:rPr>
            </w:pPr>
          </w:p>
        </w:tc>
      </w:tr>
      <w:tr w:rsidR="00F83E0D" w14:paraId="11396793" w14:textId="77777777" w:rsidTr="006C2314">
        <w:tc>
          <w:tcPr>
            <w:tcW w:w="562" w:type="dxa"/>
          </w:tcPr>
          <w:p w14:paraId="7B19E979" w14:textId="77777777" w:rsidR="00F83E0D" w:rsidRDefault="00F83E0D" w:rsidP="00E04CDF">
            <w:pPr>
              <w:rPr>
                <w:lang w:val="en-GB"/>
              </w:rPr>
            </w:pPr>
          </w:p>
        </w:tc>
        <w:tc>
          <w:tcPr>
            <w:tcW w:w="1701" w:type="dxa"/>
          </w:tcPr>
          <w:p w14:paraId="2C1EB5DA" w14:textId="6EAD9888" w:rsidR="00F83E0D" w:rsidRDefault="00F77B7F" w:rsidP="00E04CDF">
            <w:pPr>
              <w:rPr>
                <w:lang w:val="en-GB"/>
              </w:rPr>
            </w:pPr>
            <w:r>
              <w:rPr>
                <w:lang w:val="en-GB"/>
              </w:rPr>
              <w:t>Local References</w:t>
            </w:r>
          </w:p>
        </w:tc>
        <w:tc>
          <w:tcPr>
            <w:tcW w:w="2410" w:type="dxa"/>
          </w:tcPr>
          <w:p w14:paraId="31333F71" w14:textId="14C18814" w:rsidR="00F83E0D" w:rsidRDefault="00F77B7F" w:rsidP="00444EC3">
            <w:pPr>
              <w:rPr>
                <w:lang w:val="en-GB"/>
              </w:rPr>
            </w:pPr>
            <w:r>
              <w:rPr>
                <w:lang w:val="en-GB"/>
              </w:rPr>
              <w:t>!</w:t>
            </w:r>
          </w:p>
        </w:tc>
        <w:tc>
          <w:tcPr>
            <w:tcW w:w="2410" w:type="dxa"/>
          </w:tcPr>
          <w:p w14:paraId="1615A453" w14:textId="3C4B570A" w:rsidR="00F83E0D" w:rsidRPr="00444EC3" w:rsidRDefault="00F77B7F" w:rsidP="00444EC3">
            <w:pPr>
              <w:rPr>
                <w:lang w:val="en-GB"/>
              </w:rPr>
            </w:pPr>
            <w:r>
              <w:rPr>
                <w:lang w:val="en-GB"/>
              </w:rPr>
              <w:t>Without “/”</w:t>
            </w:r>
          </w:p>
        </w:tc>
        <w:tc>
          <w:tcPr>
            <w:tcW w:w="992" w:type="dxa"/>
          </w:tcPr>
          <w:p w14:paraId="574DC890" w14:textId="77777777" w:rsidR="00F83E0D" w:rsidRPr="00444EC3" w:rsidRDefault="00F83E0D" w:rsidP="00444EC3">
            <w:pPr>
              <w:rPr>
                <w:lang w:val="en-GB"/>
              </w:rPr>
            </w:pPr>
          </w:p>
        </w:tc>
        <w:tc>
          <w:tcPr>
            <w:tcW w:w="1985" w:type="dxa"/>
          </w:tcPr>
          <w:p w14:paraId="7ECD4C75" w14:textId="77777777" w:rsidR="006C2314" w:rsidRDefault="006C2314" w:rsidP="00444EC3">
            <w:r>
              <w:t>!main</w:t>
            </w:r>
          </w:p>
          <w:p w14:paraId="4C2D235E" w14:textId="77777777" w:rsidR="00F83E0D" w:rsidRDefault="006C2314" w:rsidP="00444EC3">
            <w:r>
              <w:t>!schedule_3</w:t>
            </w:r>
          </w:p>
          <w:p w14:paraId="5E140FEE" w14:textId="7AB2B525" w:rsidR="00F77B7F" w:rsidRPr="00444EC3" w:rsidRDefault="00F77B7F" w:rsidP="00444EC3">
            <w:pPr>
              <w:rPr>
                <w:lang w:val="en-GB"/>
              </w:rPr>
            </w:pPr>
            <w:r>
              <w:lastRenderedPageBreak/>
              <w:t>!main/schedule_1~art_3-&gt;art_5#art_4</w:t>
            </w:r>
          </w:p>
        </w:tc>
        <w:tc>
          <w:tcPr>
            <w:tcW w:w="657" w:type="dxa"/>
          </w:tcPr>
          <w:p w14:paraId="42B41293" w14:textId="77777777" w:rsidR="00F83E0D" w:rsidRPr="00444EC3" w:rsidRDefault="00F83E0D" w:rsidP="00444EC3">
            <w:pPr>
              <w:rPr>
                <w:lang w:val="en-GB"/>
              </w:rPr>
            </w:pPr>
          </w:p>
        </w:tc>
      </w:tr>
      <w:tr w:rsidR="00F83E0D" w:rsidRPr="00BD4C16" w14:paraId="4D7CA8C2" w14:textId="77777777" w:rsidTr="006C2314">
        <w:tc>
          <w:tcPr>
            <w:tcW w:w="562" w:type="dxa"/>
          </w:tcPr>
          <w:p w14:paraId="56698A52" w14:textId="77777777" w:rsidR="00F83E0D" w:rsidRDefault="00F83E0D" w:rsidP="00E04CDF">
            <w:pPr>
              <w:rPr>
                <w:lang w:val="en-GB"/>
              </w:rPr>
            </w:pPr>
          </w:p>
        </w:tc>
        <w:tc>
          <w:tcPr>
            <w:tcW w:w="1701" w:type="dxa"/>
          </w:tcPr>
          <w:p w14:paraId="29EC5EA8" w14:textId="3BA5A9C9" w:rsidR="00F83E0D" w:rsidRDefault="00F77B7F" w:rsidP="00E04CDF">
            <w:pPr>
              <w:rPr>
                <w:lang w:val="en-GB"/>
              </w:rPr>
            </w:pPr>
            <w:r>
              <w:rPr>
                <w:lang w:val="en-GB"/>
              </w:rPr>
              <w:t>Non-Document</w:t>
            </w:r>
          </w:p>
        </w:tc>
        <w:tc>
          <w:tcPr>
            <w:tcW w:w="2410" w:type="dxa"/>
          </w:tcPr>
          <w:p w14:paraId="6BF817F7" w14:textId="263B190D" w:rsidR="00F83E0D" w:rsidRDefault="00F77B7F" w:rsidP="00444EC3">
            <w:pPr>
              <w:rPr>
                <w:lang w:val="en-GB"/>
              </w:rPr>
            </w:pPr>
            <w:r>
              <w:rPr>
                <w:lang w:val="en-GB"/>
              </w:rPr>
              <w:t>/</w:t>
            </w:r>
            <w:r>
              <w:rPr>
                <w:lang w:val="en-GB"/>
              </w:rPr>
              <w:t>akn/ontology/{TLC}</w:t>
            </w:r>
            <w:r>
              <w:rPr>
                <w:lang w:val="en-GB"/>
              </w:rPr>
              <w:t>/…/{TLC Instance}</w:t>
            </w:r>
          </w:p>
        </w:tc>
        <w:tc>
          <w:tcPr>
            <w:tcW w:w="2410" w:type="dxa"/>
          </w:tcPr>
          <w:p w14:paraId="27BC3CC4" w14:textId="3BC124B2" w:rsidR="00F83E0D" w:rsidRPr="00444EC3" w:rsidRDefault="00F77B7F" w:rsidP="00444EC3">
            <w:pPr>
              <w:rPr>
                <w:lang w:val="en-GB"/>
              </w:rPr>
            </w:pPr>
            <w:r>
              <w:t>Top Level Classes (TLC</w:t>
            </w:r>
            <w:r>
              <w:t>)</w:t>
            </w:r>
            <w:r>
              <w:t xml:space="preserve">: </w:t>
            </w:r>
            <w:r>
              <w:t>Work, Expression, Manifestation, Item, Person, Organization, Concept, Object, Event, Process, Role, Term and Location</w:t>
            </w:r>
          </w:p>
        </w:tc>
        <w:tc>
          <w:tcPr>
            <w:tcW w:w="992" w:type="dxa"/>
          </w:tcPr>
          <w:p w14:paraId="7B74038A" w14:textId="77777777" w:rsidR="00F83E0D" w:rsidRPr="00444EC3" w:rsidRDefault="00F83E0D" w:rsidP="00444EC3">
            <w:pPr>
              <w:rPr>
                <w:lang w:val="en-GB"/>
              </w:rPr>
            </w:pPr>
          </w:p>
        </w:tc>
        <w:tc>
          <w:tcPr>
            <w:tcW w:w="1985" w:type="dxa"/>
          </w:tcPr>
          <w:p w14:paraId="7C87A25D" w14:textId="77777777" w:rsidR="00F83E0D" w:rsidRDefault="00F77B7F" w:rsidP="00444EC3">
            <w:pPr>
              <w:rPr>
                <w:lang w:val="en-GB"/>
              </w:rPr>
            </w:pPr>
            <w:bookmarkStart w:id="62" w:name="OLE_LINK312"/>
            <w:r>
              <w:rPr>
                <w:lang w:val="en-GB"/>
              </w:rPr>
              <w:t>/akn/ontology/person/martin.baiutti.1993-08-11</w:t>
            </w:r>
          </w:p>
          <w:p w14:paraId="7B7D4000" w14:textId="38F6AB71" w:rsidR="00F77B7F" w:rsidRDefault="00F77B7F" w:rsidP="00444EC3">
            <w:pPr>
              <w:rPr>
                <w:lang w:val="en-GB"/>
              </w:rPr>
            </w:pPr>
            <w:r>
              <w:rPr>
                <w:lang w:val="en-GB"/>
              </w:rPr>
              <w:t>or</w:t>
            </w:r>
          </w:p>
          <w:bookmarkEnd w:id="62"/>
          <w:p w14:paraId="26A9A288" w14:textId="28B9FA7F" w:rsidR="00F77B7F" w:rsidRDefault="00F77B7F" w:rsidP="00F77B7F">
            <w:pPr>
              <w:rPr>
                <w:lang w:val="en-GB"/>
              </w:rPr>
            </w:pPr>
            <w:r>
              <w:rPr>
                <w:lang w:val="en-GB"/>
              </w:rPr>
              <w:t>/</w:t>
            </w:r>
            <w:r>
              <w:rPr>
                <w:lang w:val="en-GB"/>
              </w:rPr>
              <w:t>akn/ontology/person/</w:t>
            </w:r>
            <w:r>
              <w:rPr>
                <w:lang w:val="en-GB"/>
              </w:rPr>
              <w:t>lawyer/</w:t>
            </w:r>
            <w:r>
              <w:rPr>
                <w:lang w:val="en-GB"/>
              </w:rPr>
              <w:t>martin.baiutti.1993-08-11</w:t>
            </w:r>
          </w:p>
          <w:p w14:paraId="2960E63A" w14:textId="6B9DADCF" w:rsidR="00F77B7F" w:rsidRDefault="00F77B7F" w:rsidP="00444EC3">
            <w:pPr>
              <w:rPr>
                <w:lang w:val="en-GB"/>
              </w:rPr>
            </w:pPr>
            <w:r>
              <w:rPr>
                <w:lang w:val="en-GB"/>
              </w:rPr>
              <w:t>or</w:t>
            </w:r>
          </w:p>
          <w:p w14:paraId="0F9B5007" w14:textId="77777777" w:rsidR="00F77B7F" w:rsidRDefault="00F77B7F" w:rsidP="00444EC3">
            <w:r>
              <w:t>akn/ontology/work/sl.act.2004-02-13.2</w:t>
            </w:r>
          </w:p>
          <w:p w14:paraId="1D893705" w14:textId="77777777" w:rsidR="00BD4C16" w:rsidRDefault="00BD4C16" w:rsidP="00444EC3">
            <w:r>
              <w:t>or</w:t>
            </w:r>
          </w:p>
          <w:p w14:paraId="06C8BD1C" w14:textId="28545B2E" w:rsidR="00BD4C16" w:rsidRDefault="00BD4C16" w:rsidP="00444EC3">
            <w:hyperlink r:id="rId11" w:history="1">
              <w:r w:rsidRPr="001C4725">
                <w:rPr>
                  <w:rStyle w:val="Hyperlink"/>
                </w:rPr>
                <w:t>/akn/ontology/expression/sl.act.2004-02-13.2.eng@2004-07-21</w:t>
              </w:r>
            </w:hyperlink>
          </w:p>
          <w:p w14:paraId="356A69E3" w14:textId="430E4815" w:rsidR="00BD4C16" w:rsidRDefault="00BD4C16" w:rsidP="00444EC3">
            <w:r>
              <w:t>Or</w:t>
            </w:r>
          </w:p>
          <w:p w14:paraId="42EA68DC" w14:textId="4829DE10" w:rsidR="00BD4C16" w:rsidRDefault="00BD4C16" w:rsidP="00444EC3">
            <w:r>
              <w:t xml:space="preserve">/akn/ontology/expression.component/sl.act.2004-02- </w:t>
            </w:r>
            <w:hyperlink r:id="rId12" w:history="1">
              <w:r w:rsidRPr="001C4725">
                <w:rPr>
                  <w:rStyle w:val="Hyperlink"/>
                </w:rPr>
                <w:t>13.2.eng@2004-07-21!schedule_1</w:t>
              </w:r>
            </w:hyperlink>
          </w:p>
          <w:p w14:paraId="27FF682E" w14:textId="6DF82AB9" w:rsidR="00BD4C16" w:rsidRDefault="00BD4C16" w:rsidP="00444EC3">
            <w:r>
              <w:t>Or</w:t>
            </w:r>
          </w:p>
          <w:p w14:paraId="5595511B" w14:textId="29856264" w:rsidR="00BD4C16" w:rsidRDefault="00BD4C16" w:rsidP="00444EC3">
            <w:hyperlink r:id="rId13" w:history="1">
              <w:r w:rsidRPr="001C4725">
                <w:rPr>
                  <w:rStyle w:val="Hyperlink"/>
                </w:rPr>
                <w:t>/akn/sl/act/2004-02-13/2/eng@2004-07-21.akn</w:t>
              </w:r>
            </w:hyperlink>
          </w:p>
          <w:p w14:paraId="4CF28C7C" w14:textId="0FF8F54B" w:rsidR="00BD4C16" w:rsidRDefault="00BD4C16" w:rsidP="00444EC3">
            <w:r>
              <w:t>Or</w:t>
            </w:r>
          </w:p>
          <w:p w14:paraId="2CB8CB42" w14:textId="734BC6B5" w:rsidR="00BD4C16" w:rsidRPr="00BD4C16" w:rsidRDefault="00BD4C16" w:rsidP="00444EC3">
            <w:r>
              <w:t>/akn/ontology/manifestation/sl.act.2004-02- 13.2.eng@2004-07-21.akn</w:t>
            </w:r>
          </w:p>
        </w:tc>
        <w:tc>
          <w:tcPr>
            <w:tcW w:w="657" w:type="dxa"/>
          </w:tcPr>
          <w:p w14:paraId="485A5BB2" w14:textId="77777777" w:rsidR="00F83E0D" w:rsidRPr="00BD4C16" w:rsidRDefault="00F83E0D" w:rsidP="00444EC3"/>
        </w:tc>
      </w:tr>
    </w:tbl>
    <w:p w14:paraId="09A514D9" w14:textId="77777777" w:rsidR="00896456" w:rsidRPr="00BD4C16" w:rsidRDefault="00896456" w:rsidP="009233F2"/>
    <w:p w14:paraId="0E8B86E9" w14:textId="77777777" w:rsidR="00B37399" w:rsidRPr="00BD4C16" w:rsidRDefault="00B37399" w:rsidP="009233F2"/>
    <w:p w14:paraId="0C0132BD" w14:textId="497ED32F" w:rsidR="00241EF0" w:rsidRPr="00391F4F" w:rsidRDefault="0013060D" w:rsidP="009233F2">
      <w:pPr>
        <w:rPr>
          <w:lang w:val="en-GB"/>
        </w:rPr>
      </w:pPr>
      <w:r w:rsidRPr="0013060D">
        <w:rPr>
          <w:highlight w:val="yellow"/>
          <w:lang w:val="en-GB"/>
        </w:rPr>
        <w:t>Component and Framgent Table</w:t>
      </w:r>
    </w:p>
    <w:p w14:paraId="70B46A19" w14:textId="20C3043B" w:rsidR="007F4DC1" w:rsidRPr="00FA1476" w:rsidRDefault="007F4DC1" w:rsidP="009233F2">
      <w:pPr>
        <w:rPr>
          <w:b/>
          <w:bCs/>
          <w:lang w:val="en-GB"/>
        </w:rPr>
      </w:pPr>
      <w:bookmarkStart w:id="63" w:name="OLE_LINK259"/>
      <w:r w:rsidRPr="00FA1476">
        <w:rPr>
          <w:b/>
          <w:bCs/>
          <w:lang w:val="en-GB"/>
        </w:rPr>
        <w:t>Identifying elements of document - normative</w:t>
      </w:r>
    </w:p>
    <w:bookmarkEnd w:id="63"/>
    <w:p w14:paraId="5EEC67EC" w14:textId="77777777" w:rsidR="007F4DC1" w:rsidRDefault="007F4DC1" w:rsidP="009233F2">
      <w:pPr>
        <w:rPr>
          <w:lang w:val="en-GB"/>
        </w:rPr>
      </w:pPr>
    </w:p>
    <w:p w14:paraId="40F33F86" w14:textId="77777777" w:rsidR="005A1048" w:rsidRDefault="005A1048" w:rsidP="009233F2">
      <w:pPr>
        <w:rPr>
          <w:lang w:val="en-GB"/>
        </w:rPr>
      </w:pPr>
    </w:p>
    <w:p w14:paraId="6C586A9A" w14:textId="04623284" w:rsidR="005A1048" w:rsidRPr="005A1048" w:rsidRDefault="005A1048" w:rsidP="009233F2">
      <w:pPr>
        <w:rPr>
          <w:b/>
          <w:bCs/>
          <w:lang w:val="de-CH"/>
        </w:rPr>
      </w:pPr>
      <w:r w:rsidRPr="005A1048">
        <w:rPr>
          <w:b/>
          <w:bCs/>
          <w:lang w:val="de-CH"/>
        </w:rPr>
        <w:t>Business Rules - informative</w:t>
      </w:r>
    </w:p>
    <w:p w14:paraId="3D747CC4" w14:textId="47D22E85" w:rsidR="005A1048" w:rsidRPr="005A1048" w:rsidRDefault="005A1048" w:rsidP="009233F2">
      <w:pPr>
        <w:rPr>
          <w:lang w:val="de-CH"/>
        </w:rPr>
      </w:pPr>
      <w:r w:rsidRPr="005A1048">
        <w:rPr>
          <w:lang w:val="de-CH"/>
        </w:rPr>
        <w:t>Publikationsgesetz</w:t>
      </w:r>
    </w:p>
    <w:p w14:paraId="0452141B" w14:textId="0FA30254" w:rsidR="005A1048" w:rsidRDefault="005A1048" w:rsidP="009233F2">
      <w:pPr>
        <w:rPr>
          <w:lang w:val="de-CH"/>
        </w:rPr>
      </w:pPr>
      <w:bookmarkStart w:id="64" w:name="OLE_LINK314"/>
      <w:r w:rsidRPr="005A1048">
        <w:rPr>
          <w:lang w:val="de-CH"/>
        </w:rPr>
        <w:t>01.07</w:t>
      </w:r>
      <w:r>
        <w:rPr>
          <w:lang w:val="de-CH"/>
        </w:rPr>
        <w:t xml:space="preserve">.2022 vs </w:t>
      </w:r>
      <w:bookmarkStart w:id="65" w:name="OLE_LINK313"/>
      <w:r>
        <w:rPr>
          <w:lang w:val="de-CH"/>
        </w:rPr>
        <w:t>26.11.2018</w:t>
      </w:r>
      <w:bookmarkEnd w:id="65"/>
    </w:p>
    <w:bookmarkEnd w:id="64"/>
    <w:p w14:paraId="517E1B25" w14:textId="6609309D" w:rsidR="005A1048" w:rsidRDefault="005A1048" w:rsidP="009233F2">
      <w:pPr>
        <w:rPr>
          <w:lang w:val="de-CH"/>
        </w:rPr>
      </w:pPr>
      <w:r w:rsidRPr="005A1048">
        <w:rPr>
          <w:lang w:val="de-CH"/>
        </w:rPr>
        <w:drawing>
          <wp:inline distT="0" distB="0" distL="0" distR="0" wp14:anchorId="099AE495" wp14:editId="2C6290C6">
            <wp:extent cx="5731510" cy="1498600"/>
            <wp:effectExtent l="0" t="0" r="0" b="0"/>
            <wp:docPr id="178744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46197" name=""/>
                    <pic:cNvPicPr/>
                  </pic:nvPicPr>
                  <pic:blipFill>
                    <a:blip r:embed="rId14"/>
                    <a:stretch>
                      <a:fillRect/>
                    </a:stretch>
                  </pic:blipFill>
                  <pic:spPr>
                    <a:xfrm>
                      <a:off x="0" y="0"/>
                      <a:ext cx="5731510" cy="1498600"/>
                    </a:xfrm>
                    <a:prstGeom prst="rect">
                      <a:avLst/>
                    </a:prstGeom>
                  </pic:spPr>
                </pic:pic>
              </a:graphicData>
            </a:graphic>
          </wp:inline>
        </w:drawing>
      </w:r>
    </w:p>
    <w:p w14:paraId="69A03C51" w14:textId="77777777" w:rsidR="00BF21A9" w:rsidRDefault="005A1048" w:rsidP="00BF21A9">
      <w:pPr>
        <w:keepNext/>
      </w:pPr>
      <w:r w:rsidRPr="005A1048">
        <w:rPr>
          <w:lang w:val="de-CH"/>
        </w:rPr>
        <w:drawing>
          <wp:inline distT="0" distB="0" distL="0" distR="0" wp14:anchorId="798F544E" wp14:editId="067486F5">
            <wp:extent cx="5731510" cy="802640"/>
            <wp:effectExtent l="0" t="0" r="0" b="0"/>
            <wp:docPr id="92873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34003" name=""/>
                    <pic:cNvPicPr/>
                  </pic:nvPicPr>
                  <pic:blipFill>
                    <a:blip r:embed="rId15"/>
                    <a:stretch>
                      <a:fillRect/>
                    </a:stretch>
                  </pic:blipFill>
                  <pic:spPr>
                    <a:xfrm>
                      <a:off x="0" y="0"/>
                      <a:ext cx="5731510" cy="802640"/>
                    </a:xfrm>
                    <a:prstGeom prst="rect">
                      <a:avLst/>
                    </a:prstGeom>
                  </pic:spPr>
                </pic:pic>
              </a:graphicData>
            </a:graphic>
          </wp:inline>
        </w:drawing>
      </w:r>
    </w:p>
    <w:p w14:paraId="647375C4" w14:textId="2BA26461" w:rsidR="005A1048" w:rsidRPr="00BF21A9" w:rsidRDefault="00BF21A9" w:rsidP="00BF21A9">
      <w:pPr>
        <w:pStyle w:val="Caption"/>
      </w:pPr>
      <w:r>
        <w:t xml:space="preserve">Abbildung </w:t>
      </w:r>
      <w:r>
        <w:fldChar w:fldCharType="begin"/>
      </w:r>
      <w:r>
        <w:instrText xml:space="preserve"> SEQ Abbildung \* ARABIC </w:instrText>
      </w:r>
      <w:r>
        <w:fldChar w:fldCharType="separate"/>
      </w:r>
      <w:r>
        <w:rPr>
          <w:noProof/>
        </w:rPr>
        <w:t>1</w:t>
      </w:r>
      <w:r>
        <w:fldChar w:fldCharType="end"/>
      </w:r>
      <w:r>
        <w:t xml:space="preserve">- Versionsansicht - Direktvergleich Stand </w:t>
      </w:r>
      <w:r w:rsidRPr="003C533E">
        <w:t>01.07.2022 vs 26.11.2018</w:t>
      </w:r>
    </w:p>
    <w:p w14:paraId="2AB39485" w14:textId="77777777" w:rsidR="00BF21A9" w:rsidRDefault="005A1048" w:rsidP="00BF21A9">
      <w:pPr>
        <w:keepNext/>
      </w:pPr>
      <w:r w:rsidRPr="005A1048">
        <w:rPr>
          <w:lang w:val="de-CH"/>
        </w:rPr>
        <w:drawing>
          <wp:inline distT="0" distB="0" distL="0" distR="0" wp14:anchorId="57F46912" wp14:editId="44F3DFDB">
            <wp:extent cx="783771" cy="1358537"/>
            <wp:effectExtent l="0" t="0" r="3810" b="635"/>
            <wp:docPr id="11520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39785" name=""/>
                    <pic:cNvPicPr/>
                  </pic:nvPicPr>
                  <pic:blipFill>
                    <a:blip r:embed="rId16"/>
                    <a:stretch>
                      <a:fillRect/>
                    </a:stretch>
                  </pic:blipFill>
                  <pic:spPr>
                    <a:xfrm>
                      <a:off x="0" y="0"/>
                      <a:ext cx="790543" cy="1370274"/>
                    </a:xfrm>
                    <a:prstGeom prst="rect">
                      <a:avLst/>
                    </a:prstGeom>
                  </pic:spPr>
                </pic:pic>
              </a:graphicData>
            </a:graphic>
          </wp:inline>
        </w:drawing>
      </w:r>
    </w:p>
    <w:p w14:paraId="5733168E" w14:textId="737D5E95" w:rsidR="005A1048" w:rsidRDefault="00BF21A9" w:rsidP="00BF21A9">
      <w:pPr>
        <w:pStyle w:val="Caption"/>
        <w:rPr>
          <w:lang w:val="de-CH"/>
        </w:rPr>
      </w:pPr>
      <w:r>
        <w:t xml:space="preserve">Abbildung </w:t>
      </w:r>
      <w:r>
        <w:fldChar w:fldCharType="begin"/>
      </w:r>
      <w:r>
        <w:instrText xml:space="preserve"> SEQ Abbildung \* ARABIC </w:instrText>
      </w:r>
      <w:r>
        <w:fldChar w:fldCharType="separate"/>
      </w:r>
      <w:r>
        <w:rPr>
          <w:noProof/>
        </w:rPr>
        <w:t>3</w:t>
      </w:r>
      <w:r>
        <w:fldChar w:fldCharType="end"/>
      </w:r>
      <w:r>
        <w:t>- Versionsansicht - Revisionsdaten</w:t>
      </w:r>
    </w:p>
    <w:p w14:paraId="232A6316" w14:textId="75CA2E96" w:rsidR="005A1048" w:rsidRPr="005A1048" w:rsidRDefault="005A1048" w:rsidP="009233F2">
      <w:pPr>
        <w:rPr>
          <w:lang w:val="de-CH"/>
        </w:rPr>
      </w:pPr>
      <w:r>
        <w:rPr>
          <w:lang w:val="de-CH"/>
        </w:rPr>
        <w:t>Beschlussdatum</w:t>
      </w:r>
    </w:p>
    <w:p w14:paraId="18532830" w14:textId="4322465A" w:rsidR="004222B9" w:rsidRPr="005A1048" w:rsidRDefault="007F4DC1" w:rsidP="004222B9">
      <w:pPr>
        <w:rPr>
          <w:lang w:val="de-CH"/>
        </w:rPr>
      </w:pPr>
      <w:r w:rsidRPr="005A1048">
        <w:rPr>
          <w:lang w:val="de-CH"/>
        </w:rPr>
        <w:t>Bibliographie</w:t>
      </w:r>
    </w:p>
    <w:p w14:paraId="78292031" w14:textId="5A9156AA" w:rsidR="00A857C8" w:rsidRDefault="00A857C8" w:rsidP="00A857C8">
      <w:pPr>
        <w:pStyle w:val="ListParagraph"/>
        <w:numPr>
          <w:ilvl w:val="0"/>
          <w:numId w:val="1"/>
        </w:numPr>
        <w:rPr>
          <w:lang w:val="de-CH"/>
        </w:rPr>
      </w:pPr>
      <w:r>
        <w:rPr>
          <w:lang w:val="de-CH"/>
        </w:rPr>
        <w:t xml:space="preserve">AKN-NC - </w:t>
      </w:r>
      <w:hyperlink r:id="rId17" w:history="1">
        <w:r w:rsidRPr="001C4725">
          <w:rPr>
            <w:rStyle w:val="Hyperlink"/>
            <w:lang w:val="de-CH"/>
          </w:rPr>
          <w:t>https://docs.oasis-open.org/legaldocml/akn-nc/v1.0/os/akn-nc-v1.0-os.pdf</w:t>
        </w:r>
      </w:hyperlink>
    </w:p>
    <w:p w14:paraId="3A0AE0D7" w14:textId="739FADE1" w:rsidR="00A857C8" w:rsidRPr="00A857C8" w:rsidRDefault="005A1048" w:rsidP="00A857C8">
      <w:pPr>
        <w:pStyle w:val="ListParagraph"/>
        <w:numPr>
          <w:ilvl w:val="0"/>
          <w:numId w:val="1"/>
        </w:numPr>
        <w:rPr>
          <w:lang w:val="de-CH"/>
        </w:rPr>
      </w:pPr>
      <w:r>
        <w:rPr>
          <w:lang w:val="de-CH"/>
        </w:rPr>
        <w:t>Publikationsgesetz</w:t>
      </w:r>
    </w:p>
    <w:sectPr w:rsidR="00A857C8" w:rsidRPr="00A857C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Martin" w:date="2026-07-03T17:06:00Z" w:initials="MBG">
    <w:p w14:paraId="7D5AA932" w14:textId="77777777" w:rsidR="00F92017" w:rsidRDefault="00F92017" w:rsidP="00F8715A">
      <w:r>
        <w:rPr>
          <w:rStyle w:val="CommentReference"/>
        </w:rPr>
        <w:annotationRef/>
      </w:r>
      <w:r>
        <w:rPr>
          <w:sz w:val="20"/>
          <w:szCs w:val="20"/>
        </w:rPr>
        <w:t>Intercommunal Laws?</w:t>
      </w:r>
    </w:p>
  </w:comment>
  <w:comment w:id="4" w:author="Martin" w:date="2026-06-25T16:52:00Z" w:initials="MBG">
    <w:p w14:paraId="7276F6DB" w14:textId="77777777" w:rsidR="000836B0" w:rsidRDefault="000836B0" w:rsidP="000836B0">
      <w:r>
        <w:rPr>
          <w:rStyle w:val="CommentReference"/>
        </w:rPr>
        <w:annotationRef/>
      </w:r>
      <w:r>
        <w:rPr>
          <w:sz w:val="20"/>
          <w:szCs w:val="20"/>
        </w:rPr>
        <w:t>Normative</w:t>
      </w:r>
    </w:p>
  </w:comment>
  <w:comment w:id="10" w:author="Martin" w:date="2026-06-26T11:29:00Z" w:initials="MBG">
    <w:p w14:paraId="71A5E6CD" w14:textId="77777777" w:rsidR="0030346C" w:rsidRDefault="0030346C" w:rsidP="0030346C">
      <w:r>
        <w:rPr>
          <w:rStyle w:val="CommentReference"/>
        </w:rPr>
        <w:annotationRef/>
      </w:r>
      <w:r>
        <w:rPr>
          <w:sz w:val="20"/>
          <w:szCs w:val="20"/>
        </w:rPr>
        <w:t>exceptions?</w:t>
      </w:r>
    </w:p>
  </w:comment>
  <w:comment w:id="11" w:author="Martin" w:date="2026-06-26T09:52:00Z" w:initials="MBG">
    <w:p w14:paraId="4651A045" w14:textId="77777777" w:rsidR="00A857C8" w:rsidRDefault="00A857C8" w:rsidP="00A857C8">
      <w:r>
        <w:rPr>
          <w:rStyle w:val="CommentReference"/>
        </w:rPr>
        <w:annotationRef/>
      </w:r>
      <w:r>
        <w:rPr>
          <w:sz w:val="20"/>
          <w:szCs w:val="20"/>
        </w:rPr>
        <w:t>was ist das?</w:t>
      </w:r>
    </w:p>
  </w:comment>
  <w:comment w:id="15" w:author="Martin" w:date="2026-06-26T11:47:00Z" w:initials="MBG">
    <w:p w14:paraId="090F277C" w14:textId="77777777" w:rsidR="00571CBB" w:rsidRDefault="00571CBB" w:rsidP="00571CBB">
      <w:r>
        <w:rPr>
          <w:rStyle w:val="CommentReference"/>
        </w:rPr>
        <w:annotationRef/>
      </w:r>
      <w:r>
        <w:rPr>
          <w:sz w:val="20"/>
          <w:szCs w:val="20"/>
        </w:rPr>
        <w:t>all occurences: point-in-time anstatt point in -time</w:t>
      </w:r>
    </w:p>
  </w:comment>
  <w:comment w:id="18" w:author="Martin" w:date="2026-06-26T11:33:00Z" w:initials="MBG">
    <w:p w14:paraId="0C316B01" w14:textId="77777777" w:rsidR="00FA1476" w:rsidRDefault="00FA1476" w:rsidP="00FA1476">
      <w:r>
        <w:rPr>
          <w:rStyle w:val="CommentReference"/>
        </w:rPr>
        <w:annotationRef/>
      </w:r>
      <w:r>
        <w:rPr>
          <w:sz w:val="20"/>
          <w:szCs w:val="20"/>
        </w:rPr>
        <w:t>The standard, not NC</w:t>
      </w:r>
    </w:p>
  </w:comment>
  <w:comment w:id="21" w:author="Martin" w:date="2026-06-26T17:03:00Z" w:initials="MBG">
    <w:p w14:paraId="2F07E849" w14:textId="77777777" w:rsidR="00083001" w:rsidRDefault="00083001" w:rsidP="00083001">
      <w:r>
        <w:rPr>
          <w:rStyle w:val="CommentReference"/>
        </w:rPr>
        <w:annotationRef/>
      </w:r>
      <w:r>
        <w:rPr>
          <w:sz w:val="20"/>
          <w:szCs w:val="20"/>
        </w:rPr>
        <w:t>Wording anpassen</w:t>
      </w:r>
    </w:p>
  </w:comment>
  <w:comment w:id="27" w:author="Martin" w:date="2026-06-26T16:37:00Z" w:initials="MBG">
    <w:p w14:paraId="40977074" w14:textId="77777777" w:rsidR="007949C4" w:rsidRDefault="007949C4" w:rsidP="007949C4">
      <w:r>
        <w:rPr>
          <w:rStyle w:val="CommentReference"/>
        </w:rPr>
        <w:annotationRef/>
      </w:r>
      <w:r>
        <w:rPr>
          <w:sz w:val="20"/>
          <w:szCs w:val="20"/>
        </w:rPr>
        <w:t>As a general rule IRI components should be lowercase</w:t>
      </w:r>
    </w:p>
  </w:comment>
  <w:comment w:id="29" w:author="Martin" w:date="2026-06-26T16:40:00Z" w:initials="MBG">
    <w:p w14:paraId="0FBE03EC" w14:textId="0FF6F6F9" w:rsidR="00BA6E02" w:rsidRDefault="00BA6E02" w:rsidP="00BA6E02">
      <w:r>
        <w:rPr>
          <w:rStyle w:val="CommentReference"/>
        </w:rPr>
        <w:annotationRef/>
      </w:r>
      <w:r>
        <w:rPr>
          <w:sz w:val="20"/>
          <w:szCs w:val="20"/>
        </w:rPr>
        <w:t>Multilinguality is an issue here</w:t>
      </w:r>
    </w:p>
  </w:comment>
  <w:comment w:id="31" w:author="Martin" w:date="2026-06-26T16:37:00Z" w:initials="MBG">
    <w:p w14:paraId="2CAE192E" w14:textId="77777777" w:rsidR="00BA6E02" w:rsidRDefault="007949C4" w:rsidP="00BA6E02">
      <w:r>
        <w:rPr>
          <w:rStyle w:val="CommentReference"/>
        </w:rPr>
        <w:annotationRef/>
      </w:r>
      <w:r w:rsidR="00BA6E02">
        <w:rPr>
          <w:sz w:val="20"/>
          <w:szCs w:val="20"/>
        </w:rPr>
        <w:t>Die offiziellen AKN-NC Beispiele kenne keine Abkürzungen (e.g. BK für Bundeskanzlei)</w:t>
      </w:r>
    </w:p>
  </w:comment>
  <w:comment w:id="36" w:author="Martin" w:date="2026-06-26T16:55:00Z" w:initials="MBG">
    <w:p w14:paraId="3FB34C6F" w14:textId="77777777" w:rsidR="00581A77" w:rsidRDefault="00581A77" w:rsidP="00581A77">
      <w:r>
        <w:rPr>
          <w:rStyle w:val="CommentReference"/>
        </w:rPr>
        <w:annotationRef/>
      </w:r>
      <w:r>
        <w:rPr>
          <w:sz w:val="20"/>
          <w:szCs w:val="20"/>
        </w:rPr>
        <w:t>no example found</w:t>
      </w:r>
    </w:p>
  </w:comment>
  <w:comment w:id="38" w:author="Martin" w:date="2026-06-26T17:14:00Z" w:initials="MBG">
    <w:p w14:paraId="1AB46569" w14:textId="77777777" w:rsidR="0013060D" w:rsidRDefault="0013060D" w:rsidP="0013060D">
      <w:r>
        <w:rPr>
          <w:rStyle w:val="CommentReference"/>
        </w:rPr>
        <w:annotationRef/>
      </w:r>
      <w:r>
        <w:rPr>
          <w:sz w:val="20"/>
          <w:szCs w:val="20"/>
        </w:rPr>
        <w:t>Check official publication langauges in PublG</w:t>
      </w:r>
    </w:p>
  </w:comment>
  <w:comment w:id="47" w:author="Martin" w:date="2026-06-26T21:11:00Z" w:initials="MBG">
    <w:p w14:paraId="2BFAA343" w14:textId="77777777" w:rsidR="00220F4B" w:rsidRDefault="00220F4B" w:rsidP="00220F4B">
      <w:r>
        <w:rPr>
          <w:rStyle w:val="CommentReference"/>
        </w:rPr>
        <w:annotationRef/>
      </w:r>
      <w:r>
        <w:rPr>
          <w:sz w:val="20"/>
          <w:szCs w:val="20"/>
        </w:rPr>
        <w:t>Should be lowercase</w:t>
      </w:r>
    </w:p>
  </w:comment>
  <w:comment w:id="50" w:author="Martin" w:date="2026-06-26T20:45:00Z" w:initials="MBG">
    <w:p w14:paraId="64945C18" w14:textId="77777777" w:rsidR="005337F9" w:rsidRDefault="005337F9" w:rsidP="005337F9">
      <w:r>
        <w:rPr>
          <w:rStyle w:val="CommentReference"/>
        </w:rPr>
        <w:annotationRef/>
      </w:r>
      <w:r>
        <w:rPr>
          <w:sz w:val="20"/>
          <w:szCs w:val="20"/>
        </w:rPr>
        <w:t>Definition: A Reference to an Expression that does not exist yet (and may never come into existence), but can be unambiguously dereferenced once all relevant information is made available</w:t>
      </w:r>
    </w:p>
  </w:comment>
  <w:comment w:id="51" w:author="Martin" w:date="2026-06-26T21:00:00Z" w:initials="MBG">
    <w:p w14:paraId="16644159" w14:textId="77777777" w:rsidR="00546DDA" w:rsidRDefault="00546DDA" w:rsidP="00546DDA">
      <w:r>
        <w:rPr>
          <w:rStyle w:val="CommentReference"/>
        </w:rPr>
        <w:annotationRef/>
      </w:r>
      <w:r>
        <w:rPr>
          <w:sz w:val="20"/>
          <w:szCs w:val="20"/>
        </w:rPr>
        <w:t>Definition</w:t>
      </w:r>
    </w:p>
  </w:comment>
  <w:comment w:id="54" w:author="Martin" w:date="2026-06-28T23:56:00Z" w:initials="MBG">
    <w:p w14:paraId="3E65AF9C" w14:textId="77777777" w:rsidR="006C2314" w:rsidRDefault="006C2314" w:rsidP="006C2314">
      <w:r>
        <w:rPr>
          <w:rStyle w:val="CommentReference"/>
        </w:rPr>
        <w:annotationRef/>
      </w:r>
      <w:r>
        <w:rPr>
          <w:sz w:val="20"/>
          <w:szCs w:val="20"/>
        </w:rPr>
        <w:t>Namin bei mehreren Sprachen und Versionen? Beispiel:</w:t>
      </w:r>
    </w:p>
    <w:p w14:paraId="1A305C98" w14:textId="77777777" w:rsidR="006C2314" w:rsidRDefault="006C2314" w:rsidP="006C2314">
      <w:r>
        <w:rPr>
          <w:sz w:val="20"/>
          <w:szCs w:val="20"/>
        </w:rPr>
        <w:t>20260711-SR-910.500 (Beschlussdatum / Ratifikation)</w:t>
      </w:r>
    </w:p>
  </w:comment>
  <w:comment w:id="56" w:author="Martin" w:date="2026-06-28T23:00:00Z" w:initials="MBG">
    <w:p w14:paraId="363E5CAE" w14:textId="77777777" w:rsidR="0005261F" w:rsidRDefault="0005261F" w:rsidP="0005261F">
      <w:r>
        <w:rPr>
          <w:rStyle w:val="CommentReference"/>
        </w:rPr>
        <w:annotationRef/>
      </w:r>
      <w:r>
        <w:rPr>
          <w:sz w:val="20"/>
          <w:szCs w:val="20"/>
        </w:rPr>
        <w:t>What happens when a user types in the old location? (table A of schedule 1)</w:t>
      </w:r>
    </w:p>
    <w:p w14:paraId="39243550" w14:textId="77777777" w:rsidR="0005261F" w:rsidRDefault="0005261F" w:rsidP="0005261F">
      <w:r>
        <w:rPr>
          <w:sz w:val="20"/>
          <w:szCs w:val="20"/>
        </w:rPr>
        <w:t>=&gt; "location has changed"</w:t>
      </w:r>
    </w:p>
  </w:comment>
  <w:comment w:id="61" w:author="Martin" w:date="2026-06-28T23:56:00Z" w:initials="MBG">
    <w:p w14:paraId="682D4B21" w14:textId="77777777" w:rsidR="006C2314" w:rsidRDefault="006C2314" w:rsidP="006C2314">
      <w:r>
        <w:rPr>
          <w:rStyle w:val="CommentReference"/>
        </w:rPr>
        <w:annotationRef/>
      </w:r>
      <w:r>
        <w:rPr>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5AA932" w15:done="0"/>
  <w15:commentEx w15:paraId="7276F6DB" w15:done="0"/>
  <w15:commentEx w15:paraId="71A5E6CD" w15:done="0"/>
  <w15:commentEx w15:paraId="4651A045" w15:done="0"/>
  <w15:commentEx w15:paraId="090F277C" w15:done="0"/>
  <w15:commentEx w15:paraId="0C316B01" w15:done="0"/>
  <w15:commentEx w15:paraId="2F07E849" w15:done="0"/>
  <w15:commentEx w15:paraId="40977074" w15:done="0"/>
  <w15:commentEx w15:paraId="0FBE03EC" w15:done="0"/>
  <w15:commentEx w15:paraId="2CAE192E" w15:done="0"/>
  <w15:commentEx w15:paraId="3FB34C6F" w15:done="0"/>
  <w15:commentEx w15:paraId="1AB46569" w15:done="0"/>
  <w15:commentEx w15:paraId="2BFAA343" w15:done="0"/>
  <w15:commentEx w15:paraId="64945C18" w15:done="0"/>
  <w15:commentEx w15:paraId="16644159" w15:done="0"/>
  <w15:commentEx w15:paraId="1A305C98" w15:done="0"/>
  <w15:commentEx w15:paraId="39243550" w15:done="0"/>
  <w15:commentEx w15:paraId="682D4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FF890A" w16cex:dateUtc="2026-07-03T15:06:00Z"/>
  <w16cex:commentExtensible w16cex:durableId="693D7524" w16cex:dateUtc="2026-06-25T14:52:00Z"/>
  <w16cex:commentExtensible w16cex:durableId="3C2A96D0" w16cex:dateUtc="2026-06-26T09:29:00Z"/>
  <w16cex:commentExtensible w16cex:durableId="08F37313" w16cex:dateUtc="2026-06-26T07:52:00Z"/>
  <w16cex:commentExtensible w16cex:durableId="26C460D7" w16cex:dateUtc="2026-06-26T09:47:00Z"/>
  <w16cex:commentExtensible w16cex:durableId="1CD1807E" w16cex:dateUtc="2026-06-26T09:33:00Z"/>
  <w16cex:commentExtensible w16cex:durableId="386C33EB" w16cex:dateUtc="2026-06-26T15:03:00Z"/>
  <w16cex:commentExtensible w16cex:durableId="396BCF46" w16cex:dateUtc="2026-06-26T14:37:00Z"/>
  <w16cex:commentExtensible w16cex:durableId="4957CBFD" w16cex:dateUtc="2026-06-26T14:40:00Z"/>
  <w16cex:commentExtensible w16cex:durableId="7BD442E0" w16cex:dateUtc="2026-06-26T14:37:00Z"/>
  <w16cex:commentExtensible w16cex:durableId="3C38FBC6" w16cex:dateUtc="2026-06-26T14:55:00Z"/>
  <w16cex:commentExtensible w16cex:durableId="684F0FBE" w16cex:dateUtc="2026-06-26T15:14:00Z"/>
  <w16cex:commentExtensible w16cex:durableId="7DBFE9B9" w16cex:dateUtc="2026-06-26T19:11:00Z"/>
  <w16cex:commentExtensible w16cex:durableId="1FE1B4D5" w16cex:dateUtc="2026-06-26T18:45:00Z"/>
  <w16cex:commentExtensible w16cex:durableId="024F87F9" w16cex:dateUtc="2026-06-26T19:00:00Z"/>
  <w16cex:commentExtensible w16cex:durableId="62446E2D" w16cex:dateUtc="2026-06-28T21:56:00Z"/>
  <w16cex:commentExtensible w16cex:durableId="3CAB88F8" w16cex:dateUtc="2026-06-28T21:00:00Z"/>
  <w16cex:commentExtensible w16cex:durableId="3D9476D5" w16cex:dateUtc="2026-06-28T2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5AA932" w16cid:durableId="04FF890A"/>
  <w16cid:commentId w16cid:paraId="7276F6DB" w16cid:durableId="693D7524"/>
  <w16cid:commentId w16cid:paraId="71A5E6CD" w16cid:durableId="3C2A96D0"/>
  <w16cid:commentId w16cid:paraId="4651A045" w16cid:durableId="08F37313"/>
  <w16cid:commentId w16cid:paraId="090F277C" w16cid:durableId="26C460D7"/>
  <w16cid:commentId w16cid:paraId="0C316B01" w16cid:durableId="1CD1807E"/>
  <w16cid:commentId w16cid:paraId="2F07E849" w16cid:durableId="386C33EB"/>
  <w16cid:commentId w16cid:paraId="40977074" w16cid:durableId="396BCF46"/>
  <w16cid:commentId w16cid:paraId="0FBE03EC" w16cid:durableId="4957CBFD"/>
  <w16cid:commentId w16cid:paraId="2CAE192E" w16cid:durableId="7BD442E0"/>
  <w16cid:commentId w16cid:paraId="3FB34C6F" w16cid:durableId="3C38FBC6"/>
  <w16cid:commentId w16cid:paraId="1AB46569" w16cid:durableId="684F0FBE"/>
  <w16cid:commentId w16cid:paraId="2BFAA343" w16cid:durableId="7DBFE9B9"/>
  <w16cid:commentId w16cid:paraId="64945C18" w16cid:durableId="1FE1B4D5"/>
  <w16cid:commentId w16cid:paraId="16644159" w16cid:durableId="024F87F9"/>
  <w16cid:commentId w16cid:paraId="1A305C98" w16cid:durableId="62446E2D"/>
  <w16cid:commentId w16cid:paraId="39243550" w16cid:durableId="3CAB88F8"/>
  <w16cid:commentId w16cid:paraId="682D4B21" w16cid:durableId="3D9476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EA8D90" w14:textId="77777777" w:rsidR="00F409CA" w:rsidRDefault="00F409CA" w:rsidP="00CB38C4">
      <w:pPr>
        <w:spacing w:after="0" w:line="240" w:lineRule="auto"/>
      </w:pPr>
      <w:r>
        <w:separator/>
      </w:r>
    </w:p>
  </w:endnote>
  <w:endnote w:type="continuationSeparator" w:id="0">
    <w:p w14:paraId="548B6267" w14:textId="77777777" w:rsidR="00F409CA" w:rsidRDefault="00F409CA" w:rsidP="00CB3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E02EFB" w14:textId="77777777" w:rsidR="00F409CA" w:rsidRDefault="00F409CA" w:rsidP="00CB38C4">
      <w:pPr>
        <w:spacing w:after="0" w:line="240" w:lineRule="auto"/>
      </w:pPr>
      <w:r>
        <w:separator/>
      </w:r>
    </w:p>
  </w:footnote>
  <w:footnote w:type="continuationSeparator" w:id="0">
    <w:p w14:paraId="1BD8BBE7" w14:textId="77777777" w:rsidR="00F409CA" w:rsidRDefault="00F409CA" w:rsidP="00CB38C4">
      <w:pPr>
        <w:spacing w:after="0" w:line="240" w:lineRule="auto"/>
      </w:pPr>
      <w:r>
        <w:continuationSeparator/>
      </w:r>
    </w:p>
  </w:footnote>
  <w:footnote w:id="1">
    <w:p w14:paraId="5868210E" w14:textId="77777777" w:rsidR="00CC3EEA" w:rsidRPr="001C17FD" w:rsidRDefault="00CC3EEA" w:rsidP="00CC3EEA">
      <w:pPr>
        <w:pStyle w:val="FootnoteText"/>
      </w:pPr>
      <w:r>
        <w:rPr>
          <w:rStyle w:val="FootnoteReference"/>
        </w:rPr>
        <w:footnoteRef/>
      </w:r>
      <w:r>
        <w:t xml:space="preserve"> Fabio Vitali and Monica Palmirani, Akoma Ntoso: Felxibility and Customization </w:t>
      </w:r>
      <w:r w:rsidRPr="001C17FD">
        <w:rPr>
          <w:lang w:val="en-GB"/>
        </w:rPr>
        <w:t>to meet different legal trad</w:t>
      </w:r>
      <w:r>
        <w:rPr>
          <w:lang w:val="en-GB"/>
        </w:rPr>
        <w:t>itions, 2019</w:t>
      </w:r>
    </w:p>
  </w:footnote>
  <w:footnote w:id="2">
    <w:p w14:paraId="35E82BC4" w14:textId="01E440B4" w:rsidR="00FD315D" w:rsidRPr="00FD315D" w:rsidRDefault="00FD315D">
      <w:pPr>
        <w:pStyle w:val="FootnoteText"/>
        <w:rPr>
          <w:lang w:val="de-CH"/>
        </w:rPr>
      </w:pPr>
      <w:r>
        <w:rPr>
          <w:rStyle w:val="FootnoteReference"/>
        </w:rPr>
        <w:footnoteRef/>
      </w:r>
      <w:r>
        <w:t xml:space="preserve"> </w:t>
      </w:r>
      <w:r w:rsidRPr="00FD315D">
        <w:rPr>
          <w:lang w:val="de-CH"/>
        </w:rPr>
        <w:t>Beispiel: Nummerierung der Artikel in Englan</w:t>
      </w:r>
      <w:r>
        <w:rPr>
          <w:lang w:val="de-CH"/>
        </w:rPr>
        <w:t>d nach &lt;section&gt; anstatt &lt;article&gt;.</w:t>
      </w:r>
    </w:p>
  </w:footnote>
  <w:footnote w:id="3">
    <w:p w14:paraId="3137856F" w14:textId="6C3169A0" w:rsidR="004E134E" w:rsidRPr="004E134E" w:rsidRDefault="004E134E">
      <w:pPr>
        <w:pStyle w:val="FootnoteText"/>
      </w:pPr>
      <w:r>
        <w:rPr>
          <w:rStyle w:val="FootnoteReference"/>
        </w:rPr>
        <w:footnoteRef/>
      </w:r>
      <w:r>
        <w:t xml:space="preserve"> </w:t>
      </w:r>
      <w:r w:rsidR="001E020A">
        <w:t>X</w:t>
      </w:r>
      <w:r>
        <w:t xml:space="preserve">ML </w:t>
      </w:r>
      <w:r w:rsidR="001E020A">
        <w:t>Schema requires that each XSD file is associated to only one namespace.</w:t>
      </w:r>
    </w:p>
  </w:footnote>
  <w:footnote w:id="4">
    <w:p w14:paraId="54185BC4" w14:textId="30042567" w:rsidR="004C2CF0" w:rsidRPr="004C2CF0" w:rsidRDefault="004C2CF0">
      <w:pPr>
        <w:pStyle w:val="FootnoteText"/>
      </w:pPr>
      <w:r>
        <w:rPr>
          <w:rStyle w:val="FootnoteReference"/>
        </w:rPr>
        <w:footnoteRef/>
      </w:r>
      <w:r>
        <w:t xml:space="preserve"> </w:t>
      </w:r>
      <w:r>
        <w:t>Items are, by definition, outside of the scope of this standard.</w:t>
      </w:r>
    </w:p>
  </w:footnote>
  <w:footnote w:id="5">
    <w:p w14:paraId="1935D5A0" w14:textId="5A1FC01D" w:rsidR="001C76E8" w:rsidRPr="001C76E8" w:rsidRDefault="001C76E8">
      <w:pPr>
        <w:pStyle w:val="FootnoteText"/>
      </w:pPr>
      <w:r>
        <w:rPr>
          <w:rStyle w:val="FootnoteReference"/>
        </w:rPr>
        <w:footnoteRef/>
      </w:r>
      <w:r>
        <w:t xml:space="preserve"> DE, FR, IT. Important documents are available in RM and EN (non-authoritative).</w:t>
      </w:r>
    </w:p>
  </w:footnote>
  <w:footnote w:id="6">
    <w:p w14:paraId="75369474" w14:textId="65266B52" w:rsidR="00835069" w:rsidRPr="00835069" w:rsidRDefault="00835069">
      <w:pPr>
        <w:pStyle w:val="FootnoteText"/>
        <w:rPr>
          <w:lang w:val="en-GB"/>
        </w:rPr>
      </w:pPr>
      <w:r>
        <w:rPr>
          <w:rStyle w:val="FootnoteReference"/>
        </w:rPr>
        <w:footnoteRef/>
      </w:r>
      <w:r>
        <w:t xml:space="preserve"> </w:t>
      </w:r>
      <w:r>
        <w:t>An allows the much wider Universal Character Set (Unicode), including characters like é, ñ, or Chinese and Arabic scripts</w:t>
      </w:r>
      <w:r>
        <w:t xml:space="preserve"> and is therefore</w:t>
      </w:r>
    </w:p>
  </w:footnote>
  <w:footnote w:id="7">
    <w:p w14:paraId="0AE3E6E1" w14:textId="6947577F" w:rsidR="00241EF0" w:rsidRPr="00AC63AC" w:rsidRDefault="00241EF0">
      <w:pPr>
        <w:pStyle w:val="FootnoteText"/>
        <w:rPr>
          <w:lang w:val="en-GB"/>
        </w:rPr>
      </w:pPr>
      <w:r>
        <w:rPr>
          <w:rStyle w:val="FootnoteReference"/>
        </w:rPr>
        <w:footnoteRef/>
      </w:r>
      <w:r>
        <w:t xml:space="preserve"> </w:t>
      </w:r>
      <w:r w:rsidRPr="00AC63AC">
        <w:rPr>
          <w:lang w:val="en-GB"/>
        </w:rPr>
        <w:t>Which is an XML document</w:t>
      </w:r>
      <w:r w:rsidR="00AC63AC" w:rsidRPr="00AC63AC">
        <w:rPr>
          <w:lang w:val="en-GB"/>
        </w:rPr>
        <w:t xml:space="preserve">. </w:t>
      </w:r>
      <w:r w:rsidR="00AC63AC" w:rsidRPr="00AC63AC">
        <w:rPr>
          <w:lang w:val="en-GB"/>
        </w:rPr>
        <w:t>In XML, References are marked up with &lt;ref&gt;, &lt;mref&gt;, &lt;rref&gt; (</w:t>
      </w:r>
      <w:r w:rsidR="00AC63AC" w:rsidRPr="00AC63AC">
        <w:rPr>
          <w:lang w:val="en-GB"/>
        </w:rPr>
        <w:t>indicating</w:t>
      </w:r>
      <w:r w:rsidR="00AC63AC" w:rsidRPr="00AC63AC">
        <w:rPr>
          <w:lang w:val="en-GB"/>
        </w:rPr>
        <w:t xml:space="preserve"> a Work or Expression level IRI) and &lt;object&gt;, &lt;img&gt;, as well as &lt;attachment&gt; (</w:t>
      </w:r>
      <w:r w:rsidR="00AC63AC">
        <w:rPr>
          <w:lang w:val="en-GB"/>
        </w:rPr>
        <w:t>indicating</w:t>
      </w:r>
      <w:r w:rsidR="00AC63AC" w:rsidRPr="00AC63AC">
        <w:rPr>
          <w:lang w:val="en-GB"/>
        </w:rPr>
        <w:t xml:space="preserve"> a Manifestation level IRI).</w:t>
      </w:r>
    </w:p>
  </w:footnote>
  <w:footnote w:id="8">
    <w:p w14:paraId="676D693B" w14:textId="77777777" w:rsidR="00C15C27" w:rsidRPr="006F3B33" w:rsidRDefault="00C15C27" w:rsidP="00C15C27">
      <w:pPr>
        <w:pStyle w:val="FootnoteText"/>
        <w:rPr>
          <w:lang w:val="en-GB"/>
        </w:rPr>
      </w:pPr>
      <w:r>
        <w:rPr>
          <w:rStyle w:val="FootnoteReference"/>
        </w:rPr>
        <w:footnoteRef/>
      </w:r>
      <w:r>
        <w:t xml:space="preserve"> </w:t>
      </w:r>
      <w:r w:rsidRPr="006F3B33">
        <w:t xml:space="preserve">each instance of </w:t>
      </w:r>
      <w:r>
        <w:t>multimedia</w:t>
      </w:r>
      <w:r w:rsidRPr="006F3B33">
        <w:t xml:space="preserve"> content must correspond to a different ManifestationComponent</w:t>
      </w:r>
      <w:r>
        <w:t>, even if it appears mulitple times.</w:t>
      </w:r>
      <w:r w:rsidRPr="006F3B33">
        <w:t xml:space="preserve"> </w:t>
      </w:r>
      <w:r>
        <w:t>It is possible to provide space-saving policies by storing only one copy of the multimedia content. However, references and names.</w:t>
      </w:r>
    </w:p>
  </w:footnote>
  <w:footnote w:id="9">
    <w:p w14:paraId="07A59E75" w14:textId="7673DC01" w:rsidR="00A435EA" w:rsidRPr="00A435EA" w:rsidRDefault="00A435EA">
      <w:pPr>
        <w:pStyle w:val="FootnoteText"/>
        <w:rPr>
          <w:lang w:val="en-GB"/>
        </w:rPr>
      </w:pPr>
      <w:r>
        <w:rPr>
          <w:rStyle w:val="FootnoteReference"/>
        </w:rPr>
        <w:footnoteRef/>
      </w:r>
      <w:r>
        <w:t xml:space="preserve"> </w:t>
      </w:r>
      <w:r w:rsidRPr="00A435EA">
        <w:rPr>
          <w:lang w:val="en-GB"/>
        </w:rPr>
        <w:t>E</w:t>
      </w:r>
      <w:r>
        <w:rPr>
          <w:lang w:val="en-GB"/>
        </w:rPr>
        <w:t>xample: Manifestation level IRIs must contain the reuired Work and Expression level IRI parts.</w:t>
      </w:r>
    </w:p>
  </w:footnote>
  <w:footnote w:id="10">
    <w:p w14:paraId="7C157250" w14:textId="20690826" w:rsidR="003D2FBF" w:rsidRPr="003D2FBF" w:rsidRDefault="003D2FBF">
      <w:pPr>
        <w:pStyle w:val="FootnoteText"/>
      </w:pPr>
      <w:r>
        <w:rPr>
          <w:rStyle w:val="FootnoteReference"/>
        </w:rPr>
        <w:footnoteRef/>
      </w:r>
      <w:r>
        <w:t xml:space="preserve"> </w:t>
      </w:r>
      <w:r>
        <w:rPr>
          <w:lang w:val="en-GB"/>
        </w:rPr>
        <w:t>All parts can correspond to AKN mark-up or metadata. If metadata is associated with the IRI Part, the value must correspond with the respective level.</w:t>
      </w:r>
    </w:p>
  </w:footnote>
  <w:footnote w:id="11">
    <w:p w14:paraId="0CE323F1" w14:textId="109E2D52" w:rsidR="00E02447" w:rsidRPr="004846B9" w:rsidRDefault="00E02447">
      <w:pPr>
        <w:pStyle w:val="FootnoteText"/>
        <w:rPr>
          <w:lang w:val="en-GB"/>
        </w:rPr>
      </w:pPr>
      <w:r>
        <w:rPr>
          <w:rStyle w:val="FootnoteReference"/>
        </w:rPr>
        <w:footnoteRef/>
      </w:r>
      <w:r>
        <w:t xml:space="preserve"> </w:t>
      </w:r>
      <w:r w:rsidRPr="004846B9">
        <w:rPr>
          <w:lang w:val="en-GB"/>
        </w:rPr>
        <w:t>The element immediately below the akoma</w:t>
      </w:r>
      <w:r>
        <w:rPr>
          <w:lang w:val="en-GB"/>
        </w:rPr>
        <w:t>Ntoso root element.</w:t>
      </w:r>
    </w:p>
  </w:footnote>
  <w:footnote w:id="12">
    <w:p w14:paraId="7FC138E0" w14:textId="6290DFFC" w:rsidR="00E02447" w:rsidRPr="00E02447" w:rsidRDefault="00E02447">
      <w:pPr>
        <w:pStyle w:val="FootnoteText"/>
        <w:rPr>
          <w:lang w:val="en-GB"/>
        </w:rPr>
      </w:pPr>
      <w:r>
        <w:rPr>
          <w:rStyle w:val="FootnoteReference"/>
        </w:rPr>
        <w:footnoteRef/>
      </w:r>
      <w:r>
        <w:t xml:space="preserve"> </w:t>
      </w:r>
      <w:r>
        <w:rPr>
          <w:lang w:val="en-GB"/>
        </w:rPr>
        <w:t>If</w:t>
      </w:r>
      <w:r w:rsidRPr="00E02447">
        <w:rPr>
          <w:lang w:val="en-GB"/>
        </w:rPr>
        <w:t xml:space="preserve"> absent, the name attribute of </w:t>
      </w:r>
      <w:r>
        <w:rPr>
          <w:lang w:val="en-GB"/>
        </w:rPr>
        <w:t>the AKN Document Type.</w:t>
      </w:r>
    </w:p>
  </w:footnote>
  <w:footnote w:id="13">
    <w:p w14:paraId="36583043" w14:textId="02CA223D" w:rsidR="00E02447" w:rsidRPr="007949C4" w:rsidRDefault="00E02447">
      <w:pPr>
        <w:pStyle w:val="FootnoteText"/>
        <w:rPr>
          <w:lang w:val="en-GB"/>
        </w:rPr>
      </w:pPr>
      <w:r>
        <w:rPr>
          <w:rStyle w:val="FootnoteReference"/>
        </w:rPr>
        <w:footnoteRef/>
      </w:r>
      <w:r>
        <w:t xml:space="preserve"> </w:t>
      </w:r>
      <w:r w:rsidR="007949C4" w:rsidRPr="007949C4">
        <w:rPr>
          <w:lang w:val="en-GB"/>
        </w:rPr>
        <w:t>Where required for identification and location</w:t>
      </w:r>
      <w:r w:rsidR="007949C4">
        <w:rPr>
          <w:lang w:val="en-GB"/>
        </w:rPr>
        <w:t>; acts are enacted by</w:t>
      </w:r>
      <w:r w:rsidR="00BA6E02">
        <w:rPr>
          <w:lang w:val="en-GB"/>
        </w:rPr>
        <w:t xml:space="preserve"> the Federal Assembly while bills can be discussed within one of the two chambers (Ständerat oder Nationalrat).</w:t>
      </w:r>
    </w:p>
  </w:footnote>
  <w:footnote w:id="14">
    <w:p w14:paraId="78F9E715" w14:textId="26F20559" w:rsidR="007949C4" w:rsidRPr="007949C4" w:rsidRDefault="007949C4">
      <w:pPr>
        <w:pStyle w:val="FootnoteText"/>
        <w:rPr>
          <w:lang w:val="de-CH"/>
        </w:rPr>
      </w:pPr>
      <w:r>
        <w:rPr>
          <w:rStyle w:val="FootnoteReference"/>
        </w:rPr>
        <w:footnoteRef/>
      </w:r>
      <w:r>
        <w:t xml:space="preserve"> </w:t>
      </w:r>
      <w:r>
        <w:rPr>
          <w:lang w:val="de-CH"/>
        </w:rPr>
        <w:t>If sufficient for identification purposes</w:t>
      </w:r>
    </w:p>
  </w:footnote>
  <w:footnote w:id="15">
    <w:p w14:paraId="0492BB3F" w14:textId="5480E5EF" w:rsidR="00311018" w:rsidRPr="00311018" w:rsidRDefault="00311018">
      <w:pPr>
        <w:pStyle w:val="FootnoteText"/>
      </w:pPr>
      <w:r>
        <w:rPr>
          <w:rStyle w:val="FootnoteReference"/>
        </w:rPr>
        <w:footnoteRef/>
      </w:r>
      <w:r>
        <w:t xml:space="preserve"> nn (= undefined numer) is used if the disambiguating number</w:t>
      </w:r>
      <w:r w:rsidR="00581A77">
        <w:t xml:space="preserve"> is undefined; can be used to find all acts on Level 6</w:t>
      </w:r>
      <w:r w:rsidR="00A435EA">
        <w:t xml:space="preserve"> (similar to </w:t>
      </w:r>
      <w:hyperlink r:id="rId1" w:history="1">
        <w:r w:rsidR="00A435EA" w:rsidRPr="00A435EA">
          <w:rPr>
            <w:rStyle w:val="Hyperlink"/>
          </w:rPr>
          <w:t>Wikipedia feature</w:t>
        </w:r>
      </w:hyperlink>
      <w:r w:rsidR="00A435EA">
        <w:t>).</w:t>
      </w:r>
    </w:p>
  </w:footnote>
  <w:footnote w:id="16">
    <w:p w14:paraId="2BD3308D" w14:textId="58E2558D" w:rsidR="00311018" w:rsidRPr="00311018" w:rsidRDefault="00311018">
      <w:pPr>
        <w:pStyle w:val="FootnoteText"/>
        <w:rPr>
          <w:lang w:val="en-GB"/>
        </w:rPr>
      </w:pPr>
      <w:r>
        <w:rPr>
          <w:rStyle w:val="FootnoteReference"/>
        </w:rPr>
        <w:footnoteRef/>
      </w:r>
      <w:r>
        <w:t xml:space="preserve"> </w:t>
      </w:r>
      <w:r>
        <w:rPr>
          <w:lang w:val="en-GB"/>
        </w:rPr>
        <w:t>If require</w:t>
      </w:r>
      <w:r>
        <w:rPr>
          <w:lang w:val="en-GB"/>
        </w:rPr>
        <w:t>d</w:t>
      </w:r>
      <w:r>
        <w:rPr>
          <w:lang w:val="en-GB"/>
        </w:rPr>
        <w:t xml:space="preserve"> for disambiguation</w:t>
      </w:r>
      <w:r>
        <w:rPr>
          <w:lang w:val="en-GB"/>
        </w:rPr>
        <w:t xml:space="preserve">, otherwise optional. Explanation: If the bare minimum is used (Levels 1,2,3 and 6 first option YYYY) </w:t>
      </w:r>
    </w:p>
  </w:footnote>
  <w:footnote w:id="17">
    <w:p w14:paraId="49C2D417" w14:textId="4B1226CD" w:rsidR="0013060D" w:rsidRPr="0013060D" w:rsidRDefault="0013060D" w:rsidP="0013060D">
      <w:pPr>
        <w:pStyle w:val="FootnoteText"/>
        <w:rPr>
          <w:lang w:val="en-GB"/>
        </w:rPr>
      </w:pPr>
      <w:r>
        <w:rPr>
          <w:rStyle w:val="FootnoteReference"/>
        </w:rPr>
        <w:footnoteRef/>
      </w:r>
      <w:r>
        <w:t xml:space="preserve"> </w:t>
      </w:r>
      <w:r>
        <w:t xml:space="preserve">Official publication languages according to </w:t>
      </w:r>
      <w:r w:rsidR="009B0F67">
        <w:t xml:space="preserve">Art. 14 para. 1 </w:t>
      </w:r>
      <w:r>
        <w:t>PublG</w:t>
      </w:r>
      <w:r w:rsidR="009B0F67">
        <w:t xml:space="preserve"> are German, French and Italian. All three langauges are </w:t>
      </w:r>
      <w:r w:rsidR="009B0F67" w:rsidRPr="009B0F67">
        <w:t>equally binding</w:t>
      </w:r>
      <w:r w:rsidR="009B0F67">
        <w:t>.</w:t>
      </w:r>
    </w:p>
  </w:footnote>
  <w:footnote w:id="18">
    <w:p w14:paraId="39BC0919" w14:textId="5754FC81" w:rsidR="0013060D" w:rsidRPr="0013060D" w:rsidRDefault="0013060D">
      <w:pPr>
        <w:pStyle w:val="FootnoteText"/>
        <w:rPr>
          <w:lang w:val="en-GB"/>
        </w:rPr>
      </w:pPr>
      <w:r>
        <w:rPr>
          <w:rStyle w:val="FootnoteReference"/>
        </w:rPr>
        <w:footnoteRef/>
      </w:r>
      <w:r>
        <w:t xml:space="preserve"> </w:t>
      </w:r>
      <w:r w:rsidRPr="0013060D">
        <w:rPr>
          <w:lang w:val="en-GB"/>
        </w:rPr>
        <w:t>multilingual</w:t>
      </w:r>
      <w:r w:rsidRPr="0013060D">
        <w:rPr>
          <w:lang w:val="en-GB"/>
        </w:rPr>
        <w:t xml:space="preserve"> </w:t>
      </w:r>
      <w:r w:rsidR="00A00C9B">
        <w:rPr>
          <w:lang w:val="en-GB"/>
        </w:rPr>
        <w:t xml:space="preserve">(mul) </w:t>
      </w:r>
      <w:r w:rsidRPr="0013060D">
        <w:rPr>
          <w:lang w:val="en-GB"/>
        </w:rPr>
        <w:t>or undefined</w:t>
      </w:r>
      <w:r w:rsidR="00A00C9B">
        <w:rPr>
          <w:lang w:val="en-GB"/>
        </w:rPr>
        <w:t xml:space="preserve"> (und)</w:t>
      </w:r>
      <w:r w:rsidR="007F2CCA">
        <w:rPr>
          <w:lang w:val="en-GB"/>
        </w:rPr>
        <w:t>.</w:t>
      </w:r>
    </w:p>
  </w:footnote>
  <w:footnote w:id="19">
    <w:p w14:paraId="7DC426CB" w14:textId="76A0A5A8" w:rsidR="0065518C" w:rsidRPr="0065518C" w:rsidRDefault="0065518C">
      <w:pPr>
        <w:pStyle w:val="FootnoteText"/>
        <w:rPr>
          <w:lang w:val="en-GB"/>
        </w:rPr>
      </w:pPr>
      <w:r>
        <w:rPr>
          <w:rStyle w:val="FootnoteReference"/>
        </w:rPr>
        <w:footnoteRef/>
      </w:r>
      <w:r>
        <w:t xml:space="preserve"> </w:t>
      </w:r>
      <w:r>
        <w:rPr>
          <w:lang w:val="en-GB"/>
        </w:rPr>
        <w:t xml:space="preserve">The first version of a Work is special kind of Expression – usually the first enacted </w:t>
      </w:r>
      <w:r>
        <w:rPr>
          <w:lang w:val="en-GB"/>
        </w:rPr>
        <w:t>version of an act of a parliament before translation to other langauges. It is characterized by a dangling “@” (without).</w:t>
      </w:r>
    </w:p>
  </w:footnote>
  <w:footnote w:id="20">
    <w:p w14:paraId="180F39AB" w14:textId="06F019B6" w:rsidR="006E14B7" w:rsidRPr="00311096" w:rsidRDefault="006E14B7" w:rsidP="006E14B7">
      <w:pPr>
        <w:pStyle w:val="FootnoteText"/>
        <w:rPr>
          <w:lang w:val="en-GB"/>
        </w:rPr>
      </w:pPr>
      <w:r>
        <w:rPr>
          <w:rStyle w:val="FootnoteReference"/>
        </w:rPr>
        <w:footnoteRef/>
      </w:r>
      <w:r>
        <w:t xml:space="preserve"> </w:t>
      </w:r>
      <w:bookmarkStart w:id="40" w:name="OLE_LINK286"/>
      <w:bookmarkStart w:id="41" w:name="OLE_LINK287"/>
      <w:bookmarkStart w:id="42" w:name="_Hlk233395261"/>
      <w:r w:rsidRPr="00311096">
        <w:rPr>
          <w:lang w:val="en-GB"/>
        </w:rPr>
        <w:t>If ommitted, the current version as accessed today acc</w:t>
      </w:r>
      <w:r>
        <w:rPr>
          <w:lang w:val="en-GB"/>
        </w:rPr>
        <w:t xml:space="preserve">ording to the reader is resolved. </w:t>
      </w:r>
      <w:bookmarkEnd w:id="40"/>
      <w:bookmarkEnd w:id="41"/>
      <w:bookmarkEnd w:id="42"/>
    </w:p>
  </w:footnote>
  <w:footnote w:id="21">
    <w:p w14:paraId="33111286" w14:textId="62D63CF6" w:rsidR="00546DDA" w:rsidRPr="0065518C" w:rsidRDefault="00546DDA">
      <w:pPr>
        <w:pStyle w:val="FootnoteText"/>
        <w:rPr>
          <w:lang w:val="en-GB"/>
        </w:rPr>
      </w:pPr>
      <w:r>
        <w:rPr>
          <w:rStyle w:val="FootnoteReference"/>
        </w:rPr>
        <w:footnoteRef/>
      </w:r>
      <w:r>
        <w:t xml:space="preserve"> </w:t>
      </w:r>
      <w:r w:rsidRPr="0065518C">
        <w:rPr>
          <w:lang w:val="en-GB"/>
        </w:rPr>
        <w:t xml:space="preserve">For approved acts; </w:t>
      </w:r>
      <w:r>
        <w:rPr>
          <w:lang w:val="en-GB"/>
        </w:rPr>
        <w:t>all other documents:</w:t>
      </w:r>
      <w:r w:rsidRPr="0065518C">
        <w:rPr>
          <w:lang w:val="en-GB"/>
        </w:rPr>
        <w:t xml:space="preserve"> </w:t>
      </w:r>
      <w:r>
        <w:rPr>
          <w:lang w:val="en-GB"/>
        </w:rPr>
        <w:t>T</w:t>
      </w:r>
      <w:r w:rsidRPr="0065518C">
        <w:rPr>
          <w:lang w:val="en-GB"/>
        </w:rPr>
        <w:t>he presentation date</w:t>
      </w:r>
      <w:r>
        <w:rPr>
          <w:lang w:val="en-GB"/>
        </w:rPr>
        <w:t xml:space="preserve"> or version number.</w:t>
      </w:r>
    </w:p>
  </w:footnote>
  <w:footnote w:id="22">
    <w:p w14:paraId="3A87A6DD" w14:textId="37538213" w:rsidR="00546DDA" w:rsidRPr="008D48A9" w:rsidRDefault="00546DDA">
      <w:pPr>
        <w:pStyle w:val="FootnoteText"/>
        <w:rPr>
          <w:lang w:val="en-GB"/>
        </w:rPr>
      </w:pPr>
      <w:r>
        <w:rPr>
          <w:rStyle w:val="FootnoteReference"/>
        </w:rPr>
        <w:footnoteRef/>
      </w:r>
      <w:r>
        <w:t xml:space="preserve"> </w:t>
      </w:r>
      <w:r>
        <w:rPr>
          <w:lang w:val="en-GB"/>
        </w:rPr>
        <w:t>The</w:t>
      </w:r>
      <w:r w:rsidRPr="008D48A9">
        <w:rPr>
          <w:lang w:val="en-GB"/>
        </w:rPr>
        <w:t xml:space="preserve"> absence</w:t>
      </w:r>
      <w:r>
        <w:rPr>
          <w:lang w:val="en-GB"/>
        </w:rPr>
        <w:t xml:space="preserve"> of a Version Part either (a) </w:t>
      </w:r>
      <w:r>
        <w:rPr>
          <w:lang w:val="en-GB"/>
        </w:rPr>
        <w:t xml:space="preserve">indicates </w:t>
      </w:r>
      <w:r>
        <w:rPr>
          <w:lang w:val="en-GB"/>
        </w:rPr>
        <w:t>that the document is not versioned or (b) if the document is versioned, that the user wants to navigate to the current version in force at the time of IRI resolution.</w:t>
      </w:r>
    </w:p>
  </w:footnote>
  <w:footnote w:id="23">
    <w:p w14:paraId="31A46E8C" w14:textId="15CDC1FD" w:rsidR="00546DDA" w:rsidRPr="00B9059F" w:rsidRDefault="00546DDA">
      <w:pPr>
        <w:pStyle w:val="FootnoteText"/>
        <w:rPr>
          <w:lang w:val="en-GB"/>
        </w:rPr>
      </w:pPr>
      <w:r>
        <w:rPr>
          <w:rStyle w:val="FootnoteReference"/>
        </w:rPr>
        <w:footnoteRef/>
      </w:r>
      <w:r>
        <w:t xml:space="preserve"> </w:t>
      </w:r>
      <w:r w:rsidRPr="00B9059F">
        <w:rPr>
          <w:lang w:val="en-GB"/>
        </w:rPr>
        <w:t xml:space="preserve">Example: A retroactive modification </w:t>
      </w:r>
      <w:r>
        <w:rPr>
          <w:lang w:val="en-GB"/>
        </w:rPr>
        <w:t>of an act.</w:t>
      </w:r>
      <w:r>
        <w:rPr>
          <w:lang w:val="en-GB"/>
        </w:rPr>
        <w:br/>
        <w:t>/akn/uy/2008-08-11/18331/esp@2009-12-12;2010-01-01</w:t>
      </w:r>
    </w:p>
  </w:footnote>
  <w:footnote w:id="24">
    <w:p w14:paraId="0F55F1BF" w14:textId="1A0B7812" w:rsidR="00546DDA" w:rsidRPr="008D48A9" w:rsidRDefault="00546DDA">
      <w:pPr>
        <w:pStyle w:val="FootnoteText"/>
        <w:rPr>
          <w:lang w:val="en-GB"/>
        </w:rPr>
      </w:pPr>
      <w:r>
        <w:rPr>
          <w:rStyle w:val="FootnoteReference"/>
        </w:rPr>
        <w:footnoteRef/>
      </w:r>
      <w:r>
        <w:t xml:space="preserve"> Attention: </w:t>
      </w:r>
      <w:r>
        <w:rPr>
          <w:lang w:val="en-GB"/>
        </w:rPr>
        <w:t>This is n</w:t>
      </w:r>
      <w:r w:rsidRPr="008D48A9">
        <w:rPr>
          <w:lang w:val="en-GB"/>
        </w:rPr>
        <w:t>ot the author of</w:t>
      </w:r>
      <w:r>
        <w:rPr>
          <w:lang w:val="en-GB"/>
        </w:rPr>
        <w:t xml:space="preserve"> the Work.</w:t>
      </w:r>
    </w:p>
  </w:footnote>
  <w:footnote w:id="25">
    <w:p w14:paraId="5743F669" w14:textId="71D4BCE1" w:rsidR="00220F4B" w:rsidRPr="008D48A9" w:rsidRDefault="00220F4B">
      <w:pPr>
        <w:pStyle w:val="FootnoteText"/>
        <w:rPr>
          <w:lang w:val="en-GB"/>
        </w:rPr>
      </w:pPr>
      <w:r>
        <w:rPr>
          <w:rStyle w:val="FootnoteReference"/>
        </w:rPr>
        <w:footnoteRef/>
      </w:r>
      <w:r>
        <w:t xml:space="preserve"> Attention: </w:t>
      </w:r>
      <w:r>
        <w:rPr>
          <w:lang w:val="en-GB"/>
        </w:rPr>
        <w:t xml:space="preserve">This is </w:t>
      </w:r>
      <w:r>
        <w:rPr>
          <w:lang w:val="en-GB"/>
        </w:rPr>
        <w:t>neither</w:t>
      </w:r>
      <w:r w:rsidRPr="008D48A9">
        <w:rPr>
          <w:lang w:val="en-GB"/>
        </w:rPr>
        <w:t xml:space="preserve"> the author of</w:t>
      </w:r>
      <w:r>
        <w:rPr>
          <w:lang w:val="en-GB"/>
        </w:rPr>
        <w:t xml:space="preserve"> the </w:t>
      </w:r>
      <w:r>
        <w:rPr>
          <w:lang w:val="en-GB"/>
        </w:rPr>
        <w:t>Expression nor the Work</w:t>
      </w:r>
      <w:r>
        <w:rPr>
          <w:lang w:val="en-GB"/>
        </w:rPr>
        <w:t>.</w:t>
      </w:r>
    </w:p>
  </w:footnote>
  <w:footnote w:id="26">
    <w:p w14:paraId="2374F6B6" w14:textId="4940A596" w:rsidR="00546DDA" w:rsidRPr="00546DDA" w:rsidRDefault="00546DDA" w:rsidP="00546DDA">
      <w:pPr>
        <w:pStyle w:val="FootnoteText"/>
        <w:rPr>
          <w:lang w:val="de-CH"/>
        </w:rPr>
      </w:pPr>
      <w:r>
        <w:rPr>
          <w:rStyle w:val="FootnoteReference"/>
        </w:rPr>
        <w:footnoteRef/>
      </w:r>
      <w:r>
        <w:t xml:space="preserve"> </w:t>
      </w:r>
      <w:bookmarkStart w:id="52" w:name="OLE_LINK293"/>
      <w:r>
        <w:rPr>
          <w:lang w:val="de-CH"/>
        </w:rPr>
        <w:t>/akn/</w:t>
      </w:r>
      <w:r w:rsidR="002E1776">
        <w:rPr>
          <w:lang w:val="de-CH"/>
        </w:rPr>
        <w:t>ch</w:t>
      </w:r>
      <w:r>
        <w:rPr>
          <w:lang w:val="de-CH"/>
        </w:rPr>
        <w:t>/act/2004-11-13/</w:t>
      </w:r>
      <w:r w:rsidR="002E1776">
        <w:rPr>
          <w:lang w:val="de-CH"/>
        </w:rPr>
        <w:t>432</w:t>
      </w:r>
      <w:r>
        <w:rPr>
          <w:lang w:val="de-CH"/>
        </w:rPr>
        <w:t>/</w:t>
      </w:r>
      <w:r w:rsidR="002E1776">
        <w:rPr>
          <w:lang w:val="de-CH"/>
        </w:rPr>
        <w:t>deu</w:t>
      </w:r>
      <w:r>
        <w:rPr>
          <w:lang w:val="de-CH"/>
        </w:rPr>
        <w:t>:</w:t>
      </w:r>
      <w:bookmarkEnd w:id="52"/>
    </w:p>
  </w:footnote>
  <w:footnote w:id="27">
    <w:p w14:paraId="0F4430AE" w14:textId="201F2988" w:rsidR="002E1776" w:rsidRPr="002E1776" w:rsidRDefault="002E1776">
      <w:pPr>
        <w:pStyle w:val="FootnoteText"/>
        <w:rPr>
          <w:lang w:val="de-CH"/>
        </w:rPr>
      </w:pPr>
      <w:r>
        <w:rPr>
          <w:rStyle w:val="FootnoteReference"/>
        </w:rPr>
        <w:footnoteRef/>
      </w:r>
      <w:r>
        <w:t xml:space="preserve"> </w:t>
      </w:r>
      <w:bookmarkStart w:id="53" w:name="OLE_LINK294"/>
      <w:r>
        <w:rPr>
          <w:lang w:val="de-CH"/>
        </w:rPr>
        <w:t>/akn/ch/act/2004-11-13/432/</w:t>
      </w:r>
      <w:r>
        <w:rPr>
          <w:lang w:val="de-CH"/>
        </w:rPr>
        <w:t>und:2026-07-11</w:t>
      </w:r>
      <w:bookmarkEnd w:id="53"/>
    </w:p>
  </w:footnote>
  <w:footnote w:id="28">
    <w:p w14:paraId="175C9120" w14:textId="05CDAC6C" w:rsidR="002E1776" w:rsidRPr="002E1776" w:rsidRDefault="002E1776">
      <w:pPr>
        <w:pStyle w:val="FootnoteText"/>
        <w:rPr>
          <w:lang w:val="de-CH"/>
        </w:rPr>
      </w:pPr>
      <w:r>
        <w:rPr>
          <w:rStyle w:val="FootnoteReference"/>
        </w:rPr>
        <w:footnoteRef/>
      </w:r>
      <w:r>
        <w:t xml:space="preserve"> </w:t>
      </w:r>
      <w:r>
        <w:rPr>
          <w:lang w:val="de-CH"/>
        </w:rPr>
        <w:t>/akn/ch/act/2004-11-13/432/</w:t>
      </w:r>
      <w:r>
        <w:rPr>
          <w:lang w:val="de-CH"/>
        </w:rPr>
        <w:t>fra</w:t>
      </w:r>
      <w:r>
        <w:rPr>
          <w:lang w:val="de-CH"/>
        </w:rPr>
        <w:t>:</w:t>
      </w:r>
      <w:r>
        <w:rPr>
          <w:lang w:val="de-CH"/>
        </w:rPr>
        <w:t>2010-01-01-&gt;</w:t>
      </w:r>
      <w:r>
        <w:rPr>
          <w:lang w:val="de-CH"/>
        </w:rPr>
        <w:t>2026-07-11</w:t>
      </w:r>
    </w:p>
  </w:footnote>
  <w:footnote w:id="29">
    <w:p w14:paraId="353AA461" w14:textId="77777777" w:rsidR="00444EC3" w:rsidRPr="003D2FBF" w:rsidRDefault="00444EC3" w:rsidP="00444EC3">
      <w:pPr>
        <w:pStyle w:val="FootnoteText"/>
      </w:pPr>
      <w:r>
        <w:rPr>
          <w:rStyle w:val="FootnoteReference"/>
        </w:rPr>
        <w:footnoteRef/>
      </w:r>
      <w:r>
        <w:t xml:space="preserve"> </w:t>
      </w:r>
      <w:r>
        <w:rPr>
          <w:lang w:val="en-GB"/>
        </w:rPr>
        <w:t>All parts can correspond to AKN mark-up or metadata. If metadata is associated with the IRI Part, the value must correspond with the respective level.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C299F"/>
    <w:multiLevelType w:val="hybridMultilevel"/>
    <w:tmpl w:val="593E16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5F2D0C"/>
    <w:multiLevelType w:val="hybridMultilevel"/>
    <w:tmpl w:val="C200FAD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C7E242C"/>
    <w:multiLevelType w:val="hybridMultilevel"/>
    <w:tmpl w:val="887C95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C77FE3"/>
    <w:multiLevelType w:val="hybridMultilevel"/>
    <w:tmpl w:val="185623A0"/>
    <w:lvl w:ilvl="0" w:tplc="A216B13C">
      <w:start w:val="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8131F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B6125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60276"/>
    <w:multiLevelType w:val="multilevel"/>
    <w:tmpl w:val="48F67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80D53"/>
    <w:multiLevelType w:val="hybridMultilevel"/>
    <w:tmpl w:val="F42E4E76"/>
    <w:lvl w:ilvl="0" w:tplc="A216B13C">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91344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90566634">
    <w:abstractNumId w:val="7"/>
  </w:num>
  <w:num w:numId="2" w16cid:durableId="1375274535">
    <w:abstractNumId w:val="2"/>
  </w:num>
  <w:num w:numId="3" w16cid:durableId="87898042">
    <w:abstractNumId w:val="0"/>
  </w:num>
  <w:num w:numId="4" w16cid:durableId="88235440">
    <w:abstractNumId w:val="8"/>
  </w:num>
  <w:num w:numId="5" w16cid:durableId="380252000">
    <w:abstractNumId w:val="4"/>
  </w:num>
  <w:num w:numId="6" w16cid:durableId="1568958995">
    <w:abstractNumId w:val="3"/>
  </w:num>
  <w:num w:numId="7" w16cid:durableId="2048798262">
    <w:abstractNumId w:val="1"/>
  </w:num>
  <w:num w:numId="8" w16cid:durableId="1566573592">
    <w:abstractNumId w:val="6"/>
    <w:lvlOverride w:ilvl="0">
      <w:startOverride w:val="2"/>
    </w:lvlOverride>
  </w:num>
  <w:num w:numId="9" w16cid:durableId="1095593329">
    <w:abstractNumId w:val="6"/>
    <w:lvlOverride w:ilvl="0">
      <w:startOverride w:val="3"/>
    </w:lvlOverride>
  </w:num>
  <w:num w:numId="10" w16cid:durableId="1072922432">
    <w:abstractNumId w:val="6"/>
    <w:lvlOverride w:ilvl="0">
      <w:startOverride w:val="4"/>
    </w:lvlOverride>
  </w:num>
  <w:num w:numId="11" w16cid:durableId="38491015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tin">
    <w15:presenceInfo w15:providerId="None" w15:userId="Marti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B78"/>
    <w:rsid w:val="00041B78"/>
    <w:rsid w:val="0005261F"/>
    <w:rsid w:val="00083001"/>
    <w:rsid w:val="000836B0"/>
    <w:rsid w:val="00097123"/>
    <w:rsid w:val="000E3509"/>
    <w:rsid w:val="0013060D"/>
    <w:rsid w:val="001647AE"/>
    <w:rsid w:val="001877AB"/>
    <w:rsid w:val="00191C67"/>
    <w:rsid w:val="00194C2F"/>
    <w:rsid w:val="001966FE"/>
    <w:rsid w:val="001A7650"/>
    <w:rsid w:val="001C17FD"/>
    <w:rsid w:val="001C76E8"/>
    <w:rsid w:val="001E020A"/>
    <w:rsid w:val="001F728B"/>
    <w:rsid w:val="00212BDC"/>
    <w:rsid w:val="00220F4B"/>
    <w:rsid w:val="00241EF0"/>
    <w:rsid w:val="00294D61"/>
    <w:rsid w:val="002A1A9C"/>
    <w:rsid w:val="002B44F1"/>
    <w:rsid w:val="002E1776"/>
    <w:rsid w:val="0030346C"/>
    <w:rsid w:val="00311018"/>
    <w:rsid w:val="00311096"/>
    <w:rsid w:val="00317102"/>
    <w:rsid w:val="003537DF"/>
    <w:rsid w:val="00391F4F"/>
    <w:rsid w:val="00395A4F"/>
    <w:rsid w:val="003A3E39"/>
    <w:rsid w:val="003B6F3E"/>
    <w:rsid w:val="003D2FBF"/>
    <w:rsid w:val="004222B9"/>
    <w:rsid w:val="00444EC3"/>
    <w:rsid w:val="0045005D"/>
    <w:rsid w:val="004846B9"/>
    <w:rsid w:val="004B1C9D"/>
    <w:rsid w:val="004B60C0"/>
    <w:rsid w:val="004C2CF0"/>
    <w:rsid w:val="004E134E"/>
    <w:rsid w:val="00513325"/>
    <w:rsid w:val="00521648"/>
    <w:rsid w:val="005337F9"/>
    <w:rsid w:val="00536CDC"/>
    <w:rsid w:val="005468E2"/>
    <w:rsid w:val="00546DDA"/>
    <w:rsid w:val="00565E98"/>
    <w:rsid w:val="00571CBB"/>
    <w:rsid w:val="00581282"/>
    <w:rsid w:val="00581A77"/>
    <w:rsid w:val="005A1048"/>
    <w:rsid w:val="00614CBA"/>
    <w:rsid w:val="0065518C"/>
    <w:rsid w:val="006C2314"/>
    <w:rsid w:val="006E14B7"/>
    <w:rsid w:val="006E7918"/>
    <w:rsid w:val="006F3B33"/>
    <w:rsid w:val="0074629F"/>
    <w:rsid w:val="007949C4"/>
    <w:rsid w:val="007A5021"/>
    <w:rsid w:val="007E4B8F"/>
    <w:rsid w:val="007F2CCA"/>
    <w:rsid w:val="007F4DC1"/>
    <w:rsid w:val="007F4EF1"/>
    <w:rsid w:val="007F7B52"/>
    <w:rsid w:val="00835069"/>
    <w:rsid w:val="00896456"/>
    <w:rsid w:val="008C400C"/>
    <w:rsid w:val="008D48A9"/>
    <w:rsid w:val="008D6E7A"/>
    <w:rsid w:val="008F33FF"/>
    <w:rsid w:val="009233F2"/>
    <w:rsid w:val="009526B8"/>
    <w:rsid w:val="009A021F"/>
    <w:rsid w:val="009B0F67"/>
    <w:rsid w:val="009F71B2"/>
    <w:rsid w:val="009F74E9"/>
    <w:rsid w:val="00A00C9B"/>
    <w:rsid w:val="00A02D13"/>
    <w:rsid w:val="00A435EA"/>
    <w:rsid w:val="00A70291"/>
    <w:rsid w:val="00A857C8"/>
    <w:rsid w:val="00A97758"/>
    <w:rsid w:val="00AC63AC"/>
    <w:rsid w:val="00B37399"/>
    <w:rsid w:val="00B42CEA"/>
    <w:rsid w:val="00B5750E"/>
    <w:rsid w:val="00B876D6"/>
    <w:rsid w:val="00B9059F"/>
    <w:rsid w:val="00BA6E02"/>
    <w:rsid w:val="00BD4C16"/>
    <w:rsid w:val="00BF21A9"/>
    <w:rsid w:val="00C069ED"/>
    <w:rsid w:val="00C12CE7"/>
    <w:rsid w:val="00C15C27"/>
    <w:rsid w:val="00C338E4"/>
    <w:rsid w:val="00C34FC5"/>
    <w:rsid w:val="00C60447"/>
    <w:rsid w:val="00C70828"/>
    <w:rsid w:val="00C81D7A"/>
    <w:rsid w:val="00CB38C4"/>
    <w:rsid w:val="00CC3EEA"/>
    <w:rsid w:val="00D32E7A"/>
    <w:rsid w:val="00D9404D"/>
    <w:rsid w:val="00D96730"/>
    <w:rsid w:val="00DA5C5C"/>
    <w:rsid w:val="00DC5A91"/>
    <w:rsid w:val="00DF2FFB"/>
    <w:rsid w:val="00E02447"/>
    <w:rsid w:val="00F409CA"/>
    <w:rsid w:val="00F62E29"/>
    <w:rsid w:val="00F77143"/>
    <w:rsid w:val="00F77B7F"/>
    <w:rsid w:val="00F83E0D"/>
    <w:rsid w:val="00F92017"/>
    <w:rsid w:val="00F970EA"/>
    <w:rsid w:val="00FA1476"/>
    <w:rsid w:val="00FA4CD5"/>
    <w:rsid w:val="00FD315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326FD8A"/>
  <w15:chartTrackingRefBased/>
  <w15:docId w15:val="{EBAFB409-AD1B-BC4E-BE63-11390FE5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EC3"/>
  </w:style>
  <w:style w:type="paragraph" w:styleId="Heading1">
    <w:name w:val="heading 1"/>
    <w:basedOn w:val="Normal"/>
    <w:next w:val="Normal"/>
    <w:link w:val="Heading1Char"/>
    <w:uiPriority w:val="9"/>
    <w:qFormat/>
    <w:rsid w:val="00041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1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1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B78"/>
    <w:rPr>
      <w:rFonts w:eastAsiaTheme="majorEastAsia" w:cstheme="majorBidi"/>
      <w:color w:val="272727" w:themeColor="text1" w:themeTint="D8"/>
    </w:rPr>
  </w:style>
  <w:style w:type="paragraph" w:styleId="Title">
    <w:name w:val="Title"/>
    <w:basedOn w:val="Normal"/>
    <w:next w:val="Normal"/>
    <w:link w:val="TitleChar"/>
    <w:uiPriority w:val="10"/>
    <w:qFormat/>
    <w:rsid w:val="00041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B78"/>
    <w:pPr>
      <w:spacing w:before="160"/>
      <w:jc w:val="center"/>
    </w:pPr>
    <w:rPr>
      <w:i/>
      <w:iCs/>
      <w:color w:val="404040" w:themeColor="text1" w:themeTint="BF"/>
    </w:rPr>
  </w:style>
  <w:style w:type="character" w:customStyle="1" w:styleId="QuoteChar">
    <w:name w:val="Quote Char"/>
    <w:basedOn w:val="DefaultParagraphFont"/>
    <w:link w:val="Quote"/>
    <w:uiPriority w:val="29"/>
    <w:rsid w:val="00041B78"/>
    <w:rPr>
      <w:i/>
      <w:iCs/>
      <w:color w:val="404040" w:themeColor="text1" w:themeTint="BF"/>
    </w:rPr>
  </w:style>
  <w:style w:type="paragraph" w:styleId="ListParagraph">
    <w:name w:val="List Paragraph"/>
    <w:basedOn w:val="Normal"/>
    <w:uiPriority w:val="34"/>
    <w:qFormat/>
    <w:rsid w:val="00041B78"/>
    <w:pPr>
      <w:ind w:left="720"/>
      <w:contextualSpacing/>
    </w:pPr>
  </w:style>
  <w:style w:type="character" w:styleId="IntenseEmphasis">
    <w:name w:val="Intense Emphasis"/>
    <w:basedOn w:val="DefaultParagraphFont"/>
    <w:uiPriority w:val="21"/>
    <w:qFormat/>
    <w:rsid w:val="00041B78"/>
    <w:rPr>
      <w:i/>
      <w:iCs/>
      <w:color w:val="0F4761" w:themeColor="accent1" w:themeShade="BF"/>
    </w:rPr>
  </w:style>
  <w:style w:type="paragraph" w:styleId="IntenseQuote">
    <w:name w:val="Intense Quote"/>
    <w:basedOn w:val="Normal"/>
    <w:next w:val="Normal"/>
    <w:link w:val="IntenseQuoteChar"/>
    <w:uiPriority w:val="30"/>
    <w:qFormat/>
    <w:rsid w:val="00041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B78"/>
    <w:rPr>
      <w:i/>
      <w:iCs/>
      <w:color w:val="0F4761" w:themeColor="accent1" w:themeShade="BF"/>
    </w:rPr>
  </w:style>
  <w:style w:type="character" w:styleId="IntenseReference">
    <w:name w:val="Intense Reference"/>
    <w:basedOn w:val="DefaultParagraphFont"/>
    <w:uiPriority w:val="32"/>
    <w:qFormat/>
    <w:rsid w:val="00041B78"/>
    <w:rPr>
      <w:b/>
      <w:bCs/>
      <w:smallCaps/>
      <w:color w:val="0F4761" w:themeColor="accent1" w:themeShade="BF"/>
      <w:spacing w:val="5"/>
    </w:rPr>
  </w:style>
  <w:style w:type="character" w:styleId="CommentReference">
    <w:name w:val="annotation reference"/>
    <w:basedOn w:val="DefaultParagraphFont"/>
    <w:uiPriority w:val="99"/>
    <w:semiHidden/>
    <w:unhideWhenUsed/>
    <w:rsid w:val="00513325"/>
    <w:rPr>
      <w:sz w:val="16"/>
      <w:szCs w:val="16"/>
    </w:rPr>
  </w:style>
  <w:style w:type="paragraph" w:styleId="CommentText">
    <w:name w:val="annotation text"/>
    <w:basedOn w:val="Normal"/>
    <w:link w:val="CommentTextChar"/>
    <w:uiPriority w:val="99"/>
    <w:semiHidden/>
    <w:unhideWhenUsed/>
    <w:rsid w:val="00513325"/>
    <w:pPr>
      <w:spacing w:line="240" w:lineRule="auto"/>
    </w:pPr>
    <w:rPr>
      <w:sz w:val="20"/>
      <w:szCs w:val="20"/>
    </w:rPr>
  </w:style>
  <w:style w:type="character" w:customStyle="1" w:styleId="CommentTextChar">
    <w:name w:val="Comment Text Char"/>
    <w:basedOn w:val="DefaultParagraphFont"/>
    <w:link w:val="CommentText"/>
    <w:uiPriority w:val="99"/>
    <w:semiHidden/>
    <w:rsid w:val="00513325"/>
    <w:rPr>
      <w:sz w:val="20"/>
      <w:szCs w:val="20"/>
    </w:rPr>
  </w:style>
  <w:style w:type="paragraph" w:styleId="CommentSubject">
    <w:name w:val="annotation subject"/>
    <w:basedOn w:val="CommentText"/>
    <w:next w:val="CommentText"/>
    <w:link w:val="CommentSubjectChar"/>
    <w:uiPriority w:val="99"/>
    <w:semiHidden/>
    <w:unhideWhenUsed/>
    <w:rsid w:val="00513325"/>
    <w:rPr>
      <w:b/>
      <w:bCs/>
    </w:rPr>
  </w:style>
  <w:style w:type="character" w:customStyle="1" w:styleId="CommentSubjectChar">
    <w:name w:val="Comment Subject Char"/>
    <w:basedOn w:val="CommentTextChar"/>
    <w:link w:val="CommentSubject"/>
    <w:uiPriority w:val="99"/>
    <w:semiHidden/>
    <w:rsid w:val="00513325"/>
    <w:rPr>
      <w:b/>
      <w:bCs/>
      <w:sz w:val="20"/>
      <w:szCs w:val="20"/>
    </w:rPr>
  </w:style>
  <w:style w:type="character" w:styleId="Hyperlink">
    <w:name w:val="Hyperlink"/>
    <w:basedOn w:val="DefaultParagraphFont"/>
    <w:uiPriority w:val="99"/>
    <w:unhideWhenUsed/>
    <w:rsid w:val="00A857C8"/>
    <w:rPr>
      <w:color w:val="467886" w:themeColor="hyperlink"/>
      <w:u w:val="single"/>
    </w:rPr>
  </w:style>
  <w:style w:type="character" w:styleId="UnresolvedMention">
    <w:name w:val="Unresolved Mention"/>
    <w:basedOn w:val="DefaultParagraphFont"/>
    <w:uiPriority w:val="99"/>
    <w:semiHidden/>
    <w:unhideWhenUsed/>
    <w:rsid w:val="00A857C8"/>
    <w:rPr>
      <w:color w:val="605E5C"/>
      <w:shd w:val="clear" w:color="auto" w:fill="E1DFDD"/>
    </w:rPr>
  </w:style>
  <w:style w:type="paragraph" w:styleId="FootnoteText">
    <w:name w:val="footnote text"/>
    <w:basedOn w:val="Normal"/>
    <w:link w:val="FootnoteTextChar"/>
    <w:uiPriority w:val="99"/>
    <w:unhideWhenUsed/>
    <w:rsid w:val="00CB38C4"/>
    <w:pPr>
      <w:spacing w:after="0" w:line="240" w:lineRule="auto"/>
    </w:pPr>
    <w:rPr>
      <w:sz w:val="20"/>
      <w:szCs w:val="20"/>
    </w:rPr>
  </w:style>
  <w:style w:type="character" w:customStyle="1" w:styleId="FootnoteTextChar">
    <w:name w:val="Footnote Text Char"/>
    <w:basedOn w:val="DefaultParagraphFont"/>
    <w:link w:val="FootnoteText"/>
    <w:uiPriority w:val="99"/>
    <w:rsid w:val="00CB38C4"/>
    <w:rPr>
      <w:sz w:val="20"/>
      <w:szCs w:val="20"/>
    </w:rPr>
  </w:style>
  <w:style w:type="character" w:styleId="FootnoteReference">
    <w:name w:val="footnote reference"/>
    <w:basedOn w:val="DefaultParagraphFont"/>
    <w:uiPriority w:val="99"/>
    <w:semiHidden/>
    <w:unhideWhenUsed/>
    <w:rsid w:val="00CB38C4"/>
    <w:rPr>
      <w:vertAlign w:val="superscript"/>
    </w:rPr>
  </w:style>
  <w:style w:type="table" w:styleId="TableGrid">
    <w:name w:val="Table Grid"/>
    <w:basedOn w:val="TableNormal"/>
    <w:uiPriority w:val="39"/>
    <w:rsid w:val="003B6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0F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0F4B"/>
  </w:style>
  <w:style w:type="paragraph" w:styleId="Footer">
    <w:name w:val="footer"/>
    <w:basedOn w:val="Normal"/>
    <w:link w:val="FooterChar"/>
    <w:uiPriority w:val="99"/>
    <w:unhideWhenUsed/>
    <w:rsid w:val="00220F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0F4B"/>
  </w:style>
  <w:style w:type="paragraph" w:styleId="Caption">
    <w:name w:val="caption"/>
    <w:basedOn w:val="Normal"/>
    <w:next w:val="Normal"/>
    <w:uiPriority w:val="35"/>
    <w:unhideWhenUsed/>
    <w:qFormat/>
    <w:rsid w:val="00BF21A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akn/sl/act/2004-02-13/2/eng@2004-07-21.ak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13.2.eng@2004-07-21!schedule_1" TargetMode="External"/><Relationship Id="rId17" Type="http://schemas.openxmlformats.org/officeDocument/2006/relationships/hyperlink" Target="https://docs.oasis-open.org/legaldocml/akn-nc/v1.0/os/akn-nc-v1.0-os.pdf"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kn/ontology/expression/sl.act.2004-02-13.2.eng@2004-07-21" TargetMode="External"/><Relationship Id="rId5" Type="http://schemas.openxmlformats.org/officeDocument/2006/relationships/footnotes" Target="footnotes.xml"/><Relationship Id="rId15" Type="http://schemas.openxmlformats.org/officeDocument/2006/relationships/image" Target="media/image2.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Help:Disambig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1622</TotalTime>
  <Pages>15</Pages>
  <Words>2926</Words>
  <Characters>20542</Characters>
  <Application>Microsoft Office Word</Application>
  <DocSecurity>0</DocSecurity>
  <Lines>622</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48</cp:revision>
  <dcterms:created xsi:type="dcterms:W3CDTF">2026-06-25T11:35:00Z</dcterms:created>
  <dcterms:modified xsi:type="dcterms:W3CDTF">2026-07-03T15:11:00Z</dcterms:modified>
</cp:coreProperties>
</file>