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FF2" w:rsidRDefault="00A72FF2" w:rsidP="00A72FF2">
      <w:pPr>
        <w:pStyle w:val="berschrift1"/>
        <w:rPr>
          <w:lang w:val="en-US"/>
        </w:rPr>
      </w:pPr>
      <w:r>
        <w:rPr>
          <w:lang w:val="en-US"/>
        </w:rPr>
        <w:t>28</w:t>
      </w:r>
      <w:r w:rsidRPr="00504841">
        <w:rPr>
          <w:lang w:val="en-US"/>
        </w:rPr>
        <w:t>.0</w:t>
      </w:r>
      <w:r>
        <w:rPr>
          <w:lang w:val="en-US"/>
        </w:rPr>
        <w:t>2</w:t>
      </w:r>
      <w:r w:rsidRPr="00504841">
        <w:rPr>
          <w:lang w:val="en-US"/>
        </w:rPr>
        <w:t xml:space="preserve">.2020, </w:t>
      </w:r>
      <w:r>
        <w:rPr>
          <w:lang w:val="en-US"/>
        </w:rPr>
        <w:t>10</w:t>
      </w:r>
      <w:r w:rsidRPr="00504841">
        <w:rPr>
          <w:lang w:val="en-US"/>
        </w:rPr>
        <w:t>am</w:t>
      </w:r>
      <w:r>
        <w:rPr>
          <w:lang w:val="en-US"/>
        </w:rPr>
        <w:t>15</w:t>
      </w:r>
      <w:r w:rsidRPr="00504841">
        <w:rPr>
          <w:lang w:val="en-US"/>
        </w:rPr>
        <w:t xml:space="preserve"> to </w:t>
      </w:r>
      <w:r>
        <w:rPr>
          <w:lang w:val="en-US"/>
        </w:rPr>
        <w:t>11</w:t>
      </w:r>
      <w:r w:rsidRPr="00504841">
        <w:rPr>
          <w:lang w:val="en-US"/>
        </w:rPr>
        <w:t>am</w:t>
      </w:r>
      <w:r>
        <w:rPr>
          <w:lang w:val="en-US"/>
        </w:rPr>
        <w:t>15</w:t>
      </w:r>
      <w:r w:rsidRPr="00504841">
        <w:rPr>
          <w:lang w:val="en-US"/>
        </w:rPr>
        <w:t>, 1-to-1 with Micha</w:t>
      </w:r>
      <w:r>
        <w:rPr>
          <w:lang w:val="en-US"/>
        </w:rPr>
        <w:t xml:space="preserve">el </w:t>
      </w:r>
      <w:proofErr w:type="spellStart"/>
      <w:r>
        <w:rPr>
          <w:lang w:val="en-US"/>
        </w:rPr>
        <w:t>Notter</w:t>
      </w:r>
      <w:proofErr w:type="spellEnd"/>
    </w:p>
    <w:p w:rsidR="004322BA" w:rsidRDefault="004322BA" w:rsidP="004322BA">
      <w:pPr>
        <w:pStyle w:val="Listenabsatz"/>
        <w:numPr>
          <w:ilvl w:val="0"/>
          <w:numId w:val="4"/>
        </w:numPr>
        <w:rPr>
          <w:lang w:val="en-US"/>
        </w:rPr>
      </w:pPr>
      <w:r w:rsidRPr="00903DC5">
        <w:rPr>
          <w:b/>
          <w:bCs/>
          <w:lang w:val="en-US"/>
        </w:rPr>
        <w:t>Chapter 4, Feature Discussion</w:t>
      </w:r>
      <w:r>
        <w:rPr>
          <w:lang w:val="en-US"/>
        </w:rPr>
        <w:t xml:space="preserve"> : </w:t>
      </w:r>
      <w:r w:rsidR="000978FD">
        <w:rPr>
          <w:lang w:val="en-US"/>
        </w:rPr>
        <w:t>Are</w:t>
      </w:r>
      <w:r>
        <w:rPr>
          <w:lang w:val="en-US"/>
        </w:rPr>
        <w:t xml:space="preserve"> there some more plots that </w:t>
      </w:r>
      <w:r w:rsidR="000978FD">
        <w:rPr>
          <w:lang w:val="en-US"/>
        </w:rPr>
        <w:t xml:space="preserve">are missing or </w:t>
      </w:r>
      <w:r w:rsidR="0012325E">
        <w:rPr>
          <w:lang w:val="en-US"/>
        </w:rPr>
        <w:t>would</w:t>
      </w:r>
      <w:r>
        <w:rPr>
          <w:lang w:val="en-US"/>
        </w:rPr>
        <w:t xml:space="preserve"> make sense?</w:t>
      </w:r>
    </w:p>
    <w:p w:rsidR="00F51169" w:rsidRDefault="00F51169" w:rsidP="00F960C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Introduce additional a</w:t>
      </w:r>
      <w:r w:rsidRPr="00F51169">
        <w:rPr>
          <w:lang w:val="en-US"/>
        </w:rPr>
        <w:t>ttribute “Missing” per feature. This should reduce bias of -1.0 and -0.</w:t>
      </w:r>
      <w:r>
        <w:rPr>
          <w:lang w:val="en-US"/>
        </w:rPr>
        <w:t>5</w:t>
      </w:r>
      <w:r w:rsidRPr="00F51169">
        <w:rPr>
          <w:lang w:val="en-US"/>
        </w:rPr>
        <w:t>. Alternatively, set to -0.001. The size of</w:t>
      </w:r>
      <w:r>
        <w:rPr>
          <w:lang w:val="en-US"/>
        </w:rPr>
        <w:t xml:space="preserve"> </w:t>
      </w:r>
      <w:r w:rsidRPr="00F51169">
        <w:rPr>
          <w:lang w:val="en-US"/>
        </w:rPr>
        <w:t>the negative value could explicit</w:t>
      </w:r>
      <w:r>
        <w:rPr>
          <w:lang w:val="en-US"/>
        </w:rPr>
        <w:t>ly influence neural networks as they use thresholds for firing of a neuron.</w:t>
      </w:r>
      <w:r w:rsidR="00093FE2">
        <w:rPr>
          <w:lang w:val="en-US"/>
        </w:rPr>
        <w:t xml:space="preserve"> Or scaling?</w:t>
      </w:r>
    </w:p>
    <w:p w:rsidR="00433C55" w:rsidRPr="007A3FF7" w:rsidRDefault="00433C55" w:rsidP="00F960CC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>Show correlation matrix heatmap.</w:t>
      </w:r>
    </w:p>
    <w:p w:rsidR="00433C55" w:rsidRPr="007A3FF7" w:rsidRDefault="00433C55" w:rsidP="00433C55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 xml:space="preserve">Play with </w:t>
      </w:r>
      <w:proofErr w:type="spellStart"/>
      <w:r w:rsidRPr="007A3FF7">
        <w:rPr>
          <w:color w:val="00B050"/>
          <w:lang w:val="en-US"/>
        </w:rPr>
        <w:t>tsne</w:t>
      </w:r>
      <w:proofErr w:type="spellEnd"/>
      <w:r w:rsidRPr="007A3FF7">
        <w:rPr>
          <w:color w:val="00B050"/>
          <w:lang w:val="en-US"/>
        </w:rPr>
        <w:t xml:space="preserve"> of </w:t>
      </w:r>
      <w:proofErr w:type="spellStart"/>
      <w:r w:rsidRPr="007A3FF7">
        <w:rPr>
          <w:color w:val="00B050"/>
          <w:lang w:val="en-US"/>
        </w:rPr>
        <w:t>sklearn</w:t>
      </w:r>
      <w:proofErr w:type="spellEnd"/>
      <w:r w:rsidRPr="007A3FF7">
        <w:rPr>
          <w:color w:val="00B050"/>
          <w:lang w:val="en-US"/>
        </w:rPr>
        <w:t>.</w:t>
      </w:r>
      <w:r w:rsidR="00BE416F" w:rsidRPr="007A3FF7">
        <w:rPr>
          <w:color w:val="00B050"/>
          <w:lang w:val="en-US"/>
        </w:rPr>
        <w:t xml:space="preserve"> Use a 2-dim </w:t>
      </w:r>
      <w:proofErr w:type="spellStart"/>
      <w:r w:rsidR="00BE416F" w:rsidRPr="007A3FF7">
        <w:rPr>
          <w:color w:val="00B050"/>
          <w:lang w:val="en-US"/>
        </w:rPr>
        <w:t>tsne</w:t>
      </w:r>
      <w:proofErr w:type="spellEnd"/>
      <w:r w:rsidR="00BE416F" w:rsidRPr="007A3FF7">
        <w:rPr>
          <w:color w:val="00B050"/>
          <w:lang w:val="en-US"/>
        </w:rPr>
        <w:t xml:space="preserve"> model.</w:t>
      </w:r>
    </w:p>
    <w:p w:rsidR="00EB7FC8" w:rsidRDefault="00EB7FC8" w:rsidP="00EB7FC8">
      <w:pPr>
        <w:pStyle w:val="Listenabsatz"/>
        <w:numPr>
          <w:ilvl w:val="0"/>
          <w:numId w:val="4"/>
        </w:numPr>
        <w:rPr>
          <w:lang w:val="en-US"/>
        </w:rPr>
      </w:pPr>
      <w:r w:rsidRPr="003C450D">
        <w:rPr>
          <w:b/>
          <w:bCs/>
          <w:lang w:val="en-US"/>
        </w:rPr>
        <w:t>Model.csv</w:t>
      </w:r>
      <w:r>
        <w:rPr>
          <w:lang w:val="en-US"/>
        </w:rPr>
        <w:t xml:space="preserve"> : The simulation data is stored in .csv files. Have  look at them for discussion.</w:t>
      </w:r>
    </w:p>
    <w:p w:rsidR="0012325E" w:rsidRDefault="00A72FF2" w:rsidP="00A72FF2">
      <w:pPr>
        <w:pStyle w:val="Listenabsatz"/>
        <w:numPr>
          <w:ilvl w:val="0"/>
          <w:numId w:val="4"/>
        </w:numPr>
        <w:rPr>
          <w:lang w:val="en-US"/>
        </w:rPr>
      </w:pPr>
      <w:r w:rsidRPr="00A112A4">
        <w:rPr>
          <w:b/>
          <w:bCs/>
          <w:lang w:val="en-US"/>
        </w:rPr>
        <w:t>Decision Tree Model</w:t>
      </w:r>
      <w:r w:rsidRPr="00A112A4">
        <w:rPr>
          <w:lang w:val="en-US"/>
        </w:rPr>
        <w:t xml:space="preserve"> : </w:t>
      </w:r>
      <w:r w:rsidR="005668F9" w:rsidRPr="00A112A4">
        <w:rPr>
          <w:lang w:val="en-US"/>
        </w:rPr>
        <w:t xml:space="preserve">I </w:t>
      </w:r>
      <w:r w:rsidR="00A112A4" w:rsidRPr="00A112A4">
        <w:rPr>
          <w:lang w:val="en-US"/>
        </w:rPr>
        <w:t xml:space="preserve">search for the best </w:t>
      </w:r>
      <w:proofErr w:type="spellStart"/>
      <w:r w:rsidR="00A112A4" w:rsidRPr="00A112A4">
        <w:rPr>
          <w:lang w:val="en-US"/>
        </w:rPr>
        <w:t>DecisionTree</w:t>
      </w:r>
      <w:proofErr w:type="spellEnd"/>
      <w:r w:rsidR="00A112A4" w:rsidRPr="00A112A4">
        <w:rPr>
          <w:lang w:val="en-US"/>
        </w:rPr>
        <w:t xml:space="preserve"> model to be at the </w:t>
      </w:r>
      <w:r w:rsidR="005668F9" w:rsidRPr="00A112A4">
        <w:rPr>
          <w:lang w:val="en-US"/>
        </w:rPr>
        <w:t>maximum value of the validation accuracy before it decreases again.</w:t>
      </w:r>
    </w:p>
    <w:p w:rsidR="00E45675" w:rsidRDefault="00A112A4" w:rsidP="001232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With the </w:t>
      </w:r>
      <w:r w:rsidR="0012325E">
        <w:rPr>
          <w:lang w:val="en-US"/>
        </w:rPr>
        <w:t>b</w:t>
      </w:r>
      <w:r>
        <w:rPr>
          <w:lang w:val="en-US"/>
        </w:rPr>
        <w:t>alanced data set, there is no maximum, though.</w:t>
      </w:r>
    </w:p>
    <w:p w:rsidR="00745F20" w:rsidRPr="007A3FF7" w:rsidRDefault="00E45675" w:rsidP="00E45675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 xml:space="preserve">There is no regularization for </w:t>
      </w:r>
      <w:proofErr w:type="spellStart"/>
      <w:r w:rsidRPr="007A3FF7">
        <w:rPr>
          <w:color w:val="00B050"/>
          <w:lang w:val="en-US"/>
        </w:rPr>
        <w:t>DecisionTrees</w:t>
      </w:r>
      <w:proofErr w:type="spellEnd"/>
      <w:r w:rsidRPr="007A3FF7">
        <w:rPr>
          <w:color w:val="00B050"/>
          <w:lang w:val="en-US"/>
        </w:rPr>
        <w:t>, neither.</w:t>
      </w:r>
    </w:p>
    <w:p w:rsidR="00A72FF2" w:rsidRPr="007A3FF7" w:rsidRDefault="00BB3F9D" w:rsidP="00E45675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>=&gt; ?</w:t>
      </w:r>
    </w:p>
    <w:p w:rsidR="002129E9" w:rsidRPr="007A3FF7" w:rsidRDefault="000656E5" w:rsidP="0012325E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>Is cross-validation needed?</w:t>
      </w:r>
    </w:p>
    <w:p w:rsidR="0092080D" w:rsidRPr="007A3FF7" w:rsidRDefault="0092080D" w:rsidP="0092080D">
      <w:pPr>
        <w:pStyle w:val="Listenabsatz"/>
        <w:numPr>
          <w:ilvl w:val="2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 xml:space="preserve">You can play around with </w:t>
      </w:r>
      <w:proofErr w:type="spellStart"/>
      <w:r w:rsidRPr="007A3FF7">
        <w:rPr>
          <w:color w:val="00B050"/>
          <w:lang w:val="en-US"/>
        </w:rPr>
        <w:t>random_seed</w:t>
      </w:r>
      <w:proofErr w:type="spellEnd"/>
      <w:r w:rsidRPr="007A3FF7">
        <w:rPr>
          <w:color w:val="00B050"/>
          <w:lang w:val="en-US"/>
        </w:rPr>
        <w:t>, instead. You can also mention that cv would make the statistics robust.</w:t>
      </w:r>
    </w:p>
    <w:p w:rsidR="0092080D" w:rsidRPr="007A3FF7" w:rsidRDefault="0092080D" w:rsidP="0092080D">
      <w:pPr>
        <w:pStyle w:val="Listenabsatz"/>
        <w:numPr>
          <w:ilvl w:val="2"/>
          <w:numId w:val="4"/>
        </w:numPr>
        <w:rPr>
          <w:color w:val="00B050"/>
          <w:lang w:val="en-US"/>
        </w:rPr>
      </w:pPr>
      <w:r w:rsidRPr="007A3FF7">
        <w:rPr>
          <w:color w:val="00B050"/>
          <w:lang w:val="en-US"/>
        </w:rPr>
        <w:t>It would be better to have a train, validation and test set, though!</w:t>
      </w:r>
    </w:p>
    <w:p w:rsidR="00656CB6" w:rsidRPr="000241E5" w:rsidRDefault="00656CB6" w:rsidP="0092080D">
      <w:pPr>
        <w:pStyle w:val="Listenabsatz"/>
        <w:numPr>
          <w:ilvl w:val="2"/>
          <w:numId w:val="4"/>
        </w:numPr>
        <w:rPr>
          <w:color w:val="00B050"/>
          <w:lang w:val="en-US"/>
        </w:rPr>
      </w:pPr>
      <w:r w:rsidRPr="000241E5">
        <w:rPr>
          <w:color w:val="00B050"/>
          <w:lang w:val="en-US"/>
        </w:rPr>
        <w:t>Synthetic data!</w:t>
      </w:r>
    </w:p>
    <w:p w:rsidR="0092080D" w:rsidRDefault="0092080D" w:rsidP="001232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curves look like oversampling could help.</w:t>
      </w:r>
    </w:p>
    <w:p w:rsidR="0092080D" w:rsidRDefault="0092080D" w:rsidP="001232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Instead of regularization, modify : leave size, only split when 10 elements are split, …</w:t>
      </w:r>
    </w:p>
    <w:p w:rsidR="0092080D" w:rsidRDefault="0092080D" w:rsidP="0012325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the graphics, you can enter the value of the </w:t>
      </w:r>
      <w:proofErr w:type="spellStart"/>
      <w:r>
        <w:rPr>
          <w:lang w:val="en-US"/>
        </w:rPr>
        <w:t>DummyClassifier</w:t>
      </w:r>
      <w:proofErr w:type="spellEnd"/>
      <w:r>
        <w:rPr>
          <w:lang w:val="en-US"/>
        </w:rPr>
        <w:t xml:space="preserve"> as a line. This is called Chance level. But the validation curve is well above that line. All is good.</w:t>
      </w:r>
    </w:p>
    <w:p w:rsidR="009D7415" w:rsidRDefault="00597C7A" w:rsidP="00A112A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8B78C6">
        <w:rPr>
          <w:b/>
          <w:bCs/>
          <w:lang w:val="en-US"/>
        </w:rPr>
        <w:t>RandomForest</w:t>
      </w:r>
      <w:r w:rsidR="008B78C6" w:rsidRPr="008B78C6">
        <w:rPr>
          <w:b/>
          <w:bCs/>
          <w:lang w:val="en-US"/>
        </w:rPr>
        <w:t>Classifier</w:t>
      </w:r>
      <w:proofErr w:type="spellEnd"/>
      <w:r w:rsidR="008B78C6">
        <w:rPr>
          <w:lang w:val="en-US"/>
        </w:rPr>
        <w:t xml:space="preserve"> : How can I present the results and discuss them?</w:t>
      </w:r>
    </w:p>
    <w:p w:rsidR="00597C7A" w:rsidRDefault="009D7415" w:rsidP="009D7415">
      <w:pPr>
        <w:pStyle w:val="Listenabsatz"/>
        <w:numPr>
          <w:ilvl w:val="1"/>
          <w:numId w:val="4"/>
        </w:numPr>
        <w:rPr>
          <w:lang w:val="en-US"/>
        </w:rPr>
      </w:pPr>
      <w:r w:rsidRPr="009D7415">
        <w:rPr>
          <w:lang w:val="en-US"/>
        </w:rPr>
        <w:t xml:space="preserve">I am looking for </w:t>
      </w:r>
      <w:r>
        <w:rPr>
          <w:lang w:val="en-US"/>
        </w:rPr>
        <w:t>a</w:t>
      </w:r>
      <w:r w:rsidR="0046362C">
        <w:rPr>
          <w:lang w:val="en-US"/>
        </w:rPr>
        <w:t xml:space="preserve"> graphical</w:t>
      </w:r>
      <w:r>
        <w:rPr>
          <w:lang w:val="en-US"/>
        </w:rPr>
        <w:t xml:space="preserve"> a</w:t>
      </w:r>
      <w:r w:rsidR="008B78C6">
        <w:rPr>
          <w:lang w:val="en-US"/>
        </w:rPr>
        <w:t xml:space="preserve">nalogy to </w:t>
      </w:r>
      <w:proofErr w:type="spellStart"/>
      <w:r w:rsidR="008B78C6">
        <w:rPr>
          <w:lang w:val="en-US"/>
        </w:rPr>
        <w:t>DecisionTree</w:t>
      </w:r>
      <w:proofErr w:type="spellEnd"/>
      <w:r w:rsidR="008B78C6">
        <w:rPr>
          <w:lang w:val="en-US"/>
        </w:rPr>
        <w:t>.</w:t>
      </w:r>
    </w:p>
    <w:p w:rsidR="0092080D" w:rsidRPr="000241E5" w:rsidRDefault="0092080D" w:rsidP="009D7415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0241E5">
        <w:rPr>
          <w:color w:val="00B050"/>
          <w:lang w:val="en-US"/>
        </w:rPr>
        <w:t xml:space="preserve">Try with </w:t>
      </w:r>
      <w:proofErr w:type="spellStart"/>
      <w:r w:rsidRPr="000241E5">
        <w:rPr>
          <w:color w:val="00B050"/>
          <w:lang w:val="en-US"/>
        </w:rPr>
        <w:t>feature_importances</w:t>
      </w:r>
      <w:proofErr w:type="spellEnd"/>
      <w:r w:rsidRPr="000241E5">
        <w:rPr>
          <w:color w:val="00B050"/>
          <w:lang w:val="en-US"/>
        </w:rPr>
        <w:t>_.</w:t>
      </w:r>
    </w:p>
    <w:p w:rsidR="00D862A4" w:rsidRDefault="00D862A4" w:rsidP="00A112A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SVC </w:t>
      </w:r>
      <w:r w:rsidRPr="00D862A4">
        <w:rPr>
          <w:lang w:val="en-US"/>
        </w:rPr>
        <w:t>:</w:t>
      </w:r>
      <w:r>
        <w:rPr>
          <w:lang w:val="en-US"/>
        </w:rPr>
        <w:t xml:space="preserve"> How can I present the results and discuss them? (See </w:t>
      </w:r>
      <w:proofErr w:type="spellStart"/>
      <w:r w:rsidR="00923752">
        <w:rPr>
          <w:lang w:val="en-US"/>
        </w:rPr>
        <w:t>RandomForest</w:t>
      </w:r>
      <w:proofErr w:type="spellEnd"/>
      <w:r>
        <w:rPr>
          <w:lang w:val="en-US"/>
        </w:rPr>
        <w:t>)</w:t>
      </w:r>
    </w:p>
    <w:p w:rsidR="00656CB6" w:rsidRPr="000241E5" w:rsidRDefault="00656CB6" w:rsidP="00656CB6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0241E5">
        <w:rPr>
          <w:color w:val="00B050"/>
          <w:lang w:val="en-US"/>
        </w:rPr>
        <w:t>Find out, which books are always wrongly classified with all models?</w:t>
      </w:r>
    </w:p>
    <w:p w:rsidR="00903DC5" w:rsidRDefault="008A1C21" w:rsidP="00A112A4">
      <w:pPr>
        <w:pStyle w:val="Listenabsatz"/>
        <w:numPr>
          <w:ilvl w:val="0"/>
          <w:numId w:val="4"/>
        </w:numPr>
        <w:rPr>
          <w:lang w:val="en-US"/>
        </w:rPr>
      </w:pPr>
      <w:r w:rsidRPr="008A1C21">
        <w:rPr>
          <w:b/>
          <w:bCs/>
          <w:lang w:val="en-US"/>
        </w:rPr>
        <w:t>Neural Networks</w:t>
      </w:r>
      <w:r>
        <w:rPr>
          <w:lang w:val="en-US"/>
        </w:rPr>
        <w:t xml:space="preserve"> : Discuss results of NN, depending on grid search parameters.</w:t>
      </w:r>
    </w:p>
    <w:p w:rsidR="00FC4844" w:rsidRDefault="00FC4844" w:rsidP="00FC4844">
      <w:pPr>
        <w:pStyle w:val="Listenabsatz"/>
        <w:numPr>
          <w:ilvl w:val="1"/>
          <w:numId w:val="4"/>
        </w:numPr>
        <w:rPr>
          <w:lang w:val="en-US"/>
        </w:rPr>
      </w:pPr>
      <w:r w:rsidRPr="00FC4844">
        <w:rPr>
          <w:lang w:val="en-US"/>
        </w:rPr>
        <w:t>Is l2_alpha = 0 allowed?</w:t>
      </w:r>
    </w:p>
    <w:p w:rsidR="00FC4844" w:rsidRDefault="00EA0E9A" w:rsidP="00FC484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My validation score does not exceed 99.9. What can I do?</w:t>
      </w:r>
    </w:p>
    <w:p w:rsidR="008E5AA6" w:rsidRDefault="008E5AA6" w:rsidP="00FC484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 can raise the validation score slightly (to 99.89) with an additional second hidden layer. Does this result justify the </w:t>
      </w:r>
      <w:r w:rsidR="006A06F0">
        <w:rPr>
          <w:lang w:val="en-US"/>
        </w:rPr>
        <w:t>extra</w:t>
      </w:r>
      <w:r>
        <w:rPr>
          <w:lang w:val="en-US"/>
        </w:rPr>
        <w:t xml:space="preserve"> effort?</w:t>
      </w:r>
    </w:p>
    <w:p w:rsidR="008E5AA6" w:rsidRDefault="008E5AA6" w:rsidP="00FC484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I have to extend my epochs very much to reach a flat accuracy curve. Why?</w:t>
      </w:r>
    </w:p>
    <w:p w:rsidR="00BA1A9E" w:rsidRDefault="00BA1A9E" w:rsidP="00FC4844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he validation accuracy curve is higher than the training curve. Does that make sense?</w:t>
      </w:r>
    </w:p>
    <w:p w:rsidR="00656CB6" w:rsidRPr="004B3A22" w:rsidRDefault="00656CB6" w:rsidP="00FC4844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4B3A22">
        <w:rPr>
          <w:color w:val="00B050"/>
          <w:lang w:val="en-US"/>
        </w:rPr>
        <w:t>Scale all plots the same way in the graphs.</w:t>
      </w:r>
    </w:p>
    <w:p w:rsidR="00656CB6" w:rsidRPr="000241E5" w:rsidRDefault="00656CB6" w:rsidP="00FC4844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0241E5">
        <w:rPr>
          <w:color w:val="00B050"/>
          <w:lang w:val="en-US"/>
        </w:rPr>
        <w:t>Play with the architecture. That is the only promising opportunity.</w:t>
      </w:r>
    </w:p>
    <w:p w:rsidR="008A1C21" w:rsidRPr="00614F00" w:rsidRDefault="00F66A97" w:rsidP="00614F00">
      <w:pPr>
        <w:pStyle w:val="Listenabsatz"/>
        <w:numPr>
          <w:ilvl w:val="0"/>
          <w:numId w:val="4"/>
        </w:numPr>
        <w:rPr>
          <w:lang w:val="en-US"/>
        </w:rPr>
      </w:pPr>
      <w:r w:rsidRPr="00F66A97">
        <w:rPr>
          <w:b/>
          <w:bCs/>
          <w:lang w:val="en-US"/>
        </w:rPr>
        <w:t>Anything missing</w:t>
      </w:r>
      <w:r>
        <w:rPr>
          <w:lang w:val="en-US"/>
        </w:rPr>
        <w:t>?</w:t>
      </w:r>
    </w:p>
    <w:p w:rsidR="00A72FF2" w:rsidRDefault="00A72FF2">
      <w:pPr>
        <w:rPr>
          <w:lang w:val="en-US"/>
        </w:rPr>
      </w:pPr>
    </w:p>
    <w:p w:rsidR="00A72FF2" w:rsidRDefault="00A72F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930FC" w:rsidRDefault="00C516BE" w:rsidP="00F930FC">
      <w:pPr>
        <w:pStyle w:val="berschrift1"/>
        <w:rPr>
          <w:lang w:val="en-US"/>
        </w:rPr>
      </w:pPr>
      <w:r>
        <w:rPr>
          <w:lang w:val="en-US"/>
        </w:rPr>
        <w:lastRenderedPageBreak/>
        <w:t>14</w:t>
      </w:r>
      <w:r w:rsidR="00F930FC" w:rsidRPr="00504841">
        <w:rPr>
          <w:lang w:val="en-US"/>
        </w:rPr>
        <w:t xml:space="preserve">.01.2020, </w:t>
      </w:r>
      <w:r>
        <w:rPr>
          <w:lang w:val="en-US"/>
        </w:rPr>
        <w:t>09</w:t>
      </w:r>
      <w:r w:rsidR="00F930FC" w:rsidRPr="00504841">
        <w:rPr>
          <w:lang w:val="en-US"/>
        </w:rPr>
        <w:t xml:space="preserve">am to </w:t>
      </w:r>
      <w:r w:rsidR="00FA7547">
        <w:rPr>
          <w:lang w:val="en-US"/>
        </w:rPr>
        <w:t>10</w:t>
      </w:r>
      <w:r w:rsidR="00F930FC" w:rsidRPr="00504841">
        <w:rPr>
          <w:lang w:val="en-US"/>
        </w:rPr>
        <w:t>am, 1-to-1 with Micha</w:t>
      </w:r>
      <w:r w:rsidR="00F930FC">
        <w:rPr>
          <w:lang w:val="en-US"/>
        </w:rPr>
        <w:t xml:space="preserve">el </w:t>
      </w:r>
      <w:proofErr w:type="spellStart"/>
      <w:r w:rsidR="00F930FC">
        <w:rPr>
          <w:lang w:val="en-US"/>
        </w:rPr>
        <w:t>Notter</w:t>
      </w:r>
      <w:proofErr w:type="spellEnd"/>
    </w:p>
    <w:p w:rsidR="002F3F33" w:rsidRDefault="00F930FC" w:rsidP="00F930FC">
      <w:pPr>
        <w:pStyle w:val="Listenabsatz"/>
        <w:numPr>
          <w:ilvl w:val="0"/>
          <w:numId w:val="4"/>
        </w:numPr>
        <w:rPr>
          <w:lang w:val="en-US"/>
        </w:rPr>
      </w:pPr>
      <w:r w:rsidRPr="00690F02">
        <w:rPr>
          <w:b/>
          <w:bCs/>
          <w:lang w:val="en-US"/>
        </w:rPr>
        <w:t>Feature Matrix Generation</w:t>
      </w:r>
      <w:r>
        <w:rPr>
          <w:lang w:val="en-US"/>
        </w:rPr>
        <w:t xml:space="preserve"> : Is it OK to work specifically with Python library </w:t>
      </w:r>
      <w:proofErr w:type="spellStart"/>
      <w:r w:rsidRPr="00984317">
        <w:rPr>
          <w:i/>
          <w:iCs/>
          <w:lang w:val="en-US"/>
        </w:rPr>
        <w:t>textdistance</w:t>
      </w:r>
      <w:proofErr w:type="spellEnd"/>
      <w:r>
        <w:rPr>
          <w:lang w:val="en-US"/>
        </w:rPr>
        <w:t>.</w:t>
      </w:r>
      <w:r w:rsidR="002F3F33">
        <w:rPr>
          <w:lang w:val="en-US"/>
        </w:rPr>
        <w:t>?</w:t>
      </w:r>
    </w:p>
    <w:p w:rsidR="00B5406E" w:rsidRPr="002A68B2" w:rsidRDefault="00B5406E" w:rsidP="00B5406E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 xml:space="preserve">=&gt; To use </w:t>
      </w:r>
      <w:proofErr w:type="spellStart"/>
      <w:r w:rsidRPr="002A68B2">
        <w:rPr>
          <w:color w:val="70AD47" w:themeColor="accent6"/>
          <w:lang w:val="en-US"/>
        </w:rPr>
        <w:t>textdistance</w:t>
      </w:r>
      <w:proofErr w:type="spellEnd"/>
      <w:r w:rsidRPr="002A68B2">
        <w:rPr>
          <w:color w:val="70AD47" w:themeColor="accent6"/>
          <w:lang w:val="en-US"/>
        </w:rPr>
        <w:t xml:space="preserve"> is OK. Nothing new is needed.</w:t>
      </w:r>
    </w:p>
    <w:p w:rsidR="00B5406E" w:rsidRPr="002A68B2" w:rsidRDefault="00B5406E" w:rsidP="00B5406E">
      <w:pPr>
        <w:pStyle w:val="Listenabsatz"/>
        <w:ind w:left="1440"/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>To decide on the quality of an implementation, look at the homepage info where the library was found: The number of stars given to a library, how many people have voted for a library. And how many people have been implementing for the library and when has library had last commits? Look at the Releases. =&gt; This will give a feeling on its quality.</w:t>
      </w:r>
    </w:p>
    <w:p w:rsidR="00B5406E" w:rsidRPr="002A68B2" w:rsidRDefault="00B5406E" w:rsidP="00B5406E">
      <w:pPr>
        <w:pStyle w:val="Listenabsatz"/>
        <w:ind w:left="1440"/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>Presence in pip is not a quality label.</w:t>
      </w:r>
    </w:p>
    <w:p w:rsidR="00F930FC" w:rsidRPr="002A68B2" w:rsidRDefault="00F930FC" w:rsidP="002F3F33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>What is recommended on validating the results of the library?</w:t>
      </w:r>
    </w:p>
    <w:p w:rsidR="00B5406E" w:rsidRPr="002A68B2" w:rsidRDefault="009851A0" w:rsidP="009851A0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 xml:space="preserve">=&gt; </w:t>
      </w:r>
      <w:r w:rsidR="00B5406E" w:rsidRPr="002A68B2">
        <w:rPr>
          <w:color w:val="70AD47" w:themeColor="accent6"/>
          <w:lang w:val="en-US"/>
        </w:rPr>
        <w:t>Compare the results of 1 to 3 metrics. Take an simple samp</w:t>
      </w:r>
      <w:r w:rsidR="008B0D56" w:rsidRPr="002A68B2">
        <w:rPr>
          <w:color w:val="70AD47" w:themeColor="accent6"/>
          <w:lang w:val="en-US"/>
        </w:rPr>
        <w:t>l</w:t>
      </w:r>
      <w:r w:rsidR="00B5406E" w:rsidRPr="002A68B2">
        <w:rPr>
          <w:color w:val="70AD47" w:themeColor="accent6"/>
          <w:lang w:val="en-US"/>
        </w:rPr>
        <w:t>e data set, like ‘Hello world’ and show the results with this data set. =&gt; Into Appendix.</w:t>
      </w:r>
    </w:p>
    <w:p w:rsidR="009851A0" w:rsidRPr="002A68B2" w:rsidRDefault="009851A0" w:rsidP="009851A0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2A68B2">
        <w:rPr>
          <w:color w:val="70AD47" w:themeColor="accent6"/>
          <w:lang w:val="en-US"/>
        </w:rPr>
        <w:t>The Dummy Baseline is missing with the model comparison!</w:t>
      </w:r>
    </w:p>
    <w:p w:rsidR="009851A0" w:rsidRPr="003B15C6" w:rsidRDefault="009851A0" w:rsidP="009851A0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3B15C6">
        <w:rPr>
          <w:color w:val="70AD47" w:themeColor="accent6"/>
          <w:lang w:val="en-US"/>
        </w:rPr>
        <w:t>Nuances of the models with an accuracy of 99,x% can be increased by using log(1-p).</w:t>
      </w:r>
    </w:p>
    <w:p w:rsidR="00F930FC" w:rsidRDefault="00F930FC" w:rsidP="00F930FC">
      <w:pPr>
        <w:pStyle w:val="Listenabsatz"/>
        <w:numPr>
          <w:ilvl w:val="0"/>
          <w:numId w:val="4"/>
        </w:numPr>
        <w:rPr>
          <w:lang w:val="en-US"/>
        </w:rPr>
      </w:pPr>
      <w:r w:rsidRPr="00690F02">
        <w:rPr>
          <w:b/>
          <w:bCs/>
          <w:lang w:val="en-US"/>
        </w:rPr>
        <w:t>Models</w:t>
      </w:r>
      <w:r>
        <w:rPr>
          <w:lang w:val="en-US"/>
        </w:rPr>
        <w:t xml:space="preserve"> : Is it recommended to use oversampling o</w:t>
      </w:r>
      <w:r w:rsidR="002F3F33">
        <w:rPr>
          <w:lang w:val="en-US"/>
        </w:rPr>
        <w:t>f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undersampled</w:t>
      </w:r>
      <w:proofErr w:type="spellEnd"/>
      <w:r>
        <w:rPr>
          <w:lang w:val="en-US"/>
        </w:rPr>
        <w:t xml:space="preserve"> features?</w:t>
      </w:r>
    </w:p>
    <w:p w:rsidR="009851A0" w:rsidRPr="003C450D" w:rsidRDefault="009851A0" w:rsidP="009851A0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3C450D">
        <w:rPr>
          <w:color w:val="70AD47" w:themeColor="accent6"/>
          <w:lang w:val="en-US"/>
        </w:rPr>
        <w:t>=&gt; Undecided. Test and find out.</w:t>
      </w:r>
    </w:p>
    <w:p w:rsidR="009851A0" w:rsidRPr="003C450D" w:rsidRDefault="009851A0" w:rsidP="009851A0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3C450D">
        <w:rPr>
          <w:color w:val="70AD47" w:themeColor="accent6"/>
          <w:lang w:val="en-US"/>
        </w:rPr>
        <w:t xml:space="preserve">=&gt; </w:t>
      </w:r>
      <w:proofErr w:type="spellStart"/>
      <w:r w:rsidRPr="003C450D">
        <w:rPr>
          <w:color w:val="70AD47" w:themeColor="accent6"/>
          <w:lang w:val="en-US"/>
        </w:rPr>
        <w:t>DecisionTreeClassifier</w:t>
      </w:r>
      <w:proofErr w:type="spellEnd"/>
      <w:r w:rsidRPr="003C450D">
        <w:rPr>
          <w:color w:val="70AD47" w:themeColor="accent6"/>
          <w:lang w:val="en-US"/>
        </w:rPr>
        <w:t xml:space="preserve"> and SVC know </w:t>
      </w:r>
      <w:proofErr w:type="spellStart"/>
      <w:r w:rsidRPr="003C450D">
        <w:rPr>
          <w:color w:val="70AD47" w:themeColor="accent6"/>
          <w:lang w:val="en-US"/>
        </w:rPr>
        <w:t>class_weight</w:t>
      </w:r>
      <w:proofErr w:type="spellEnd"/>
      <w:r w:rsidRPr="003C450D">
        <w:rPr>
          <w:color w:val="70AD47" w:themeColor="accent6"/>
          <w:lang w:val="en-US"/>
        </w:rPr>
        <w:t xml:space="preserve"> = ‘balanced’. Use this, instead.</w:t>
      </w:r>
    </w:p>
    <w:p w:rsidR="009851A0" w:rsidRPr="003C450D" w:rsidRDefault="009851A0" w:rsidP="009851A0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3C450D">
        <w:rPr>
          <w:color w:val="70AD47" w:themeColor="accent6"/>
          <w:lang w:val="en-US"/>
        </w:rPr>
        <w:t xml:space="preserve">=&gt; Neural Network with </w:t>
      </w:r>
      <w:proofErr w:type="spellStart"/>
      <w:r w:rsidRPr="003C450D">
        <w:rPr>
          <w:color w:val="70AD47" w:themeColor="accent6"/>
          <w:lang w:val="en-US"/>
        </w:rPr>
        <w:t>keras</w:t>
      </w:r>
      <w:proofErr w:type="spellEnd"/>
      <w:r w:rsidRPr="003C450D">
        <w:rPr>
          <w:color w:val="70AD47" w:themeColor="accent6"/>
          <w:lang w:val="en-US"/>
        </w:rPr>
        <w:t xml:space="preserve"> knows </w:t>
      </w:r>
      <w:proofErr w:type="spellStart"/>
      <w:r w:rsidRPr="003C450D">
        <w:rPr>
          <w:color w:val="70AD47" w:themeColor="accent6"/>
          <w:lang w:val="en-US"/>
        </w:rPr>
        <w:t>class_weights</w:t>
      </w:r>
      <w:proofErr w:type="spellEnd"/>
      <w:r w:rsidRPr="003C450D">
        <w:rPr>
          <w:color w:val="70AD47" w:themeColor="accent6"/>
          <w:lang w:val="en-US"/>
        </w:rPr>
        <w:t xml:space="preserve"> </w:t>
      </w:r>
      <w:r w:rsidR="00713726" w:rsidRPr="003C450D">
        <w:rPr>
          <w:color w:val="70AD47" w:themeColor="accent6"/>
          <w:lang w:val="en-US"/>
        </w:rPr>
        <w:t xml:space="preserve">(ratio or percent or absolute?) </w:t>
      </w:r>
      <w:r w:rsidRPr="003C450D">
        <w:rPr>
          <w:color w:val="70AD47" w:themeColor="accent6"/>
          <w:lang w:val="en-US"/>
        </w:rPr>
        <w:t xml:space="preserve">as well in </w:t>
      </w:r>
      <w:proofErr w:type="spellStart"/>
      <w:r w:rsidRPr="003C450D">
        <w:rPr>
          <w:color w:val="70AD47" w:themeColor="accent6"/>
          <w:lang w:val="en-US"/>
        </w:rPr>
        <w:t>model.fit</w:t>
      </w:r>
      <w:proofErr w:type="spellEnd"/>
      <w:r w:rsidRPr="003C450D">
        <w:rPr>
          <w:color w:val="70AD47" w:themeColor="accent6"/>
          <w:lang w:val="en-US"/>
        </w:rPr>
        <w:t>(). Try around with this.</w:t>
      </w:r>
    </w:p>
    <w:p w:rsidR="00713726" w:rsidRDefault="00713726" w:rsidP="009851A0">
      <w:pPr>
        <w:pStyle w:val="Listenabsatz"/>
        <w:numPr>
          <w:ilvl w:val="1"/>
          <w:numId w:val="4"/>
        </w:numPr>
        <w:rPr>
          <w:color w:val="FF0000"/>
          <w:lang w:val="en-US"/>
        </w:rPr>
      </w:pPr>
      <w:r w:rsidRPr="00713726">
        <w:rPr>
          <w:color w:val="FF0000"/>
          <w:lang w:val="en-US"/>
        </w:rPr>
        <w:t>Maybe sampling will still be needed and might make sense.</w:t>
      </w:r>
    </w:p>
    <w:p w:rsidR="00713726" w:rsidRPr="00903DC5" w:rsidRDefault="00713726" w:rsidP="00713726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 w:rsidRPr="00903DC5">
        <w:rPr>
          <w:color w:val="70AD47" w:themeColor="accent6"/>
          <w:lang w:val="en-US"/>
        </w:rPr>
        <w:t xml:space="preserve">IN[2], Neural Network Model =&gt; Careful with absolute values. If number of records change in </w:t>
      </w:r>
      <w:proofErr w:type="spellStart"/>
      <w:r w:rsidRPr="00903DC5">
        <w:rPr>
          <w:color w:val="70AD47" w:themeColor="accent6"/>
          <w:lang w:val="en-US"/>
        </w:rPr>
        <w:t>goldstandard</w:t>
      </w:r>
      <w:proofErr w:type="spellEnd"/>
      <w:r w:rsidRPr="00903DC5">
        <w:rPr>
          <w:color w:val="70AD47" w:themeColor="accent6"/>
          <w:lang w:val="en-US"/>
        </w:rPr>
        <w:t xml:space="preserve">, the sampling might fail. =&gt; work with dynamically calculated </w:t>
      </w:r>
      <w:proofErr w:type="spellStart"/>
      <w:r w:rsidRPr="00903DC5">
        <w:rPr>
          <w:color w:val="70AD47" w:themeColor="accent6"/>
          <w:lang w:val="en-US"/>
        </w:rPr>
        <w:t>len</w:t>
      </w:r>
      <w:proofErr w:type="spellEnd"/>
      <w:r w:rsidRPr="00903DC5">
        <w:rPr>
          <w:color w:val="70AD47" w:themeColor="accent6"/>
          <w:lang w:val="en-US"/>
        </w:rPr>
        <w:t>() amounts.</w:t>
      </w:r>
    </w:p>
    <w:p w:rsidR="00F965CF" w:rsidRDefault="00F965CF" w:rsidP="00F930F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Neural Network</w:t>
      </w:r>
      <w:r>
        <w:rPr>
          <w:lang w:val="en-US"/>
        </w:rPr>
        <w:t xml:space="preserve"> : What is the recommended network </w:t>
      </w:r>
      <w:r w:rsidR="00824BE7">
        <w:rPr>
          <w:lang w:val="en-US"/>
        </w:rPr>
        <w:t>a</w:t>
      </w:r>
      <w:r>
        <w:rPr>
          <w:lang w:val="en-US"/>
        </w:rPr>
        <w:t>rchitecture?</w:t>
      </w:r>
    </w:p>
    <w:p w:rsidR="007D4D03" w:rsidRPr="007D4D03" w:rsidRDefault="007D4D03" w:rsidP="007D4D03">
      <w:pPr>
        <w:pStyle w:val="Listenabsatz"/>
        <w:numPr>
          <w:ilvl w:val="1"/>
          <w:numId w:val="4"/>
        </w:numPr>
        <w:rPr>
          <w:color w:val="FF0000"/>
          <w:lang w:val="en-US"/>
        </w:rPr>
      </w:pPr>
      <w:r w:rsidRPr="007D4D03">
        <w:rPr>
          <w:color w:val="FF0000"/>
          <w:lang w:val="en-US"/>
        </w:rPr>
        <w:t>=&gt; Having more layers, the network learns more interactions.</w:t>
      </w:r>
    </w:p>
    <w:p w:rsidR="007D4D03" w:rsidRPr="007D4D03" w:rsidRDefault="007D4D03" w:rsidP="007D4D03">
      <w:pPr>
        <w:ind w:left="1440"/>
        <w:rPr>
          <w:color w:val="FF0000"/>
          <w:lang w:val="en-US"/>
        </w:rPr>
      </w:pPr>
      <w:r w:rsidRPr="007D4D03">
        <w:rPr>
          <w:color w:val="FF0000"/>
          <w:lang w:val="en-US"/>
        </w:rPr>
        <w:t>It might make sense, to expand the features with different metrics on same attribute. With this, the network might learn more nuances.</w:t>
      </w:r>
    </w:p>
    <w:p w:rsidR="00313BA6" w:rsidRDefault="00313BA6" w:rsidP="00313BA6">
      <w:pPr>
        <w:pStyle w:val="Listenabsatz"/>
        <w:numPr>
          <w:ilvl w:val="1"/>
          <w:numId w:val="4"/>
        </w:numPr>
        <w:rPr>
          <w:lang w:val="en-US"/>
        </w:rPr>
      </w:pPr>
      <w:r w:rsidRPr="00313BA6">
        <w:rPr>
          <w:lang w:val="en-US"/>
        </w:rPr>
        <w:t>What are reasonable parameters to start with?</w:t>
      </w:r>
    </w:p>
    <w:p w:rsidR="007D4D03" w:rsidRDefault="007D4D03" w:rsidP="007D4D03">
      <w:pPr>
        <w:pStyle w:val="Listenabsatz"/>
        <w:ind w:left="1440"/>
        <w:rPr>
          <w:color w:val="FF0000"/>
          <w:lang w:val="en-US"/>
        </w:rPr>
      </w:pPr>
      <w:r w:rsidRPr="007D4D03">
        <w:rPr>
          <w:color w:val="FF0000"/>
          <w:lang w:val="en-US"/>
        </w:rPr>
        <w:t>=&gt; Topology makes sense. Try increasing topologies, though : 8 -&gt; 50 -&gt; 100 -&gt; 2.</w:t>
      </w:r>
      <w:r w:rsidRPr="007D4D03">
        <w:rPr>
          <w:color w:val="FF0000"/>
          <w:lang w:val="en-US"/>
        </w:rPr>
        <w:br/>
        <w:t xml:space="preserve">=&gt; </w:t>
      </w:r>
      <w:proofErr w:type="spellStart"/>
      <w:r w:rsidRPr="007D4D03">
        <w:rPr>
          <w:color w:val="FF0000"/>
          <w:lang w:val="en-US"/>
        </w:rPr>
        <w:t>Droput</w:t>
      </w:r>
      <w:proofErr w:type="spellEnd"/>
      <w:r w:rsidRPr="007D4D03">
        <w:rPr>
          <w:color w:val="FF0000"/>
          <w:lang w:val="en-US"/>
        </w:rPr>
        <w:t xml:space="preserve"> : try with and without. Remember : with Dropout of 50%, maybe person and title will be dropped and the remaining features for comparison are poor, then.</w:t>
      </w:r>
    </w:p>
    <w:p w:rsidR="007D4D03" w:rsidRPr="0058297B" w:rsidRDefault="007D4D03" w:rsidP="007D4D03">
      <w:pPr>
        <w:pStyle w:val="Listenabsatz"/>
        <w:ind w:left="1440"/>
        <w:rPr>
          <w:color w:val="70AD47" w:themeColor="accent6"/>
          <w:lang w:val="en-US"/>
        </w:rPr>
      </w:pPr>
      <w:r w:rsidRPr="0058297B">
        <w:rPr>
          <w:color w:val="70AD47" w:themeColor="accent6"/>
          <w:lang w:val="en-US"/>
        </w:rPr>
        <w:t xml:space="preserve">=&gt; Use </w:t>
      </w:r>
      <w:proofErr w:type="spellStart"/>
      <w:r w:rsidRPr="0058297B">
        <w:rPr>
          <w:color w:val="70AD47" w:themeColor="accent6"/>
          <w:lang w:val="en-US"/>
        </w:rPr>
        <w:t>softmax</w:t>
      </w:r>
      <w:proofErr w:type="spellEnd"/>
      <w:r w:rsidRPr="0058297B">
        <w:rPr>
          <w:color w:val="70AD47" w:themeColor="accent6"/>
          <w:lang w:val="en-US"/>
        </w:rPr>
        <w:t>, not sigmoid in output layer (2 classes)</w:t>
      </w:r>
      <w:r w:rsidRPr="0058297B">
        <w:rPr>
          <w:color w:val="70AD47" w:themeColor="accent6"/>
          <w:lang w:val="en-US"/>
        </w:rPr>
        <w:br/>
        <w:t xml:space="preserve">Use </w:t>
      </w:r>
      <w:proofErr w:type="spellStart"/>
      <w:r w:rsidRPr="0058297B">
        <w:rPr>
          <w:color w:val="70AD47" w:themeColor="accent6"/>
          <w:lang w:val="en-US"/>
        </w:rPr>
        <w:t>AdamOptimizer</w:t>
      </w:r>
      <w:proofErr w:type="spellEnd"/>
      <w:r w:rsidRPr="0058297B">
        <w:rPr>
          <w:color w:val="70AD47" w:themeColor="accent6"/>
          <w:lang w:val="en-US"/>
        </w:rPr>
        <w:t>, not SGD.</w:t>
      </w:r>
    </w:p>
    <w:p w:rsidR="00501099" w:rsidRDefault="000B0058" w:rsidP="00313BA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to do grid search with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library?</w:t>
      </w:r>
    </w:p>
    <w:p w:rsidR="007D4D03" w:rsidRPr="00303A12" w:rsidRDefault="007D4D03" w:rsidP="00313BA6">
      <w:pPr>
        <w:pStyle w:val="Listenabsatz"/>
        <w:numPr>
          <w:ilvl w:val="1"/>
          <w:numId w:val="4"/>
        </w:numPr>
        <w:rPr>
          <w:color w:val="70AD47" w:themeColor="accent6"/>
          <w:lang w:val="en-US"/>
        </w:rPr>
      </w:pPr>
      <w:r w:rsidRPr="00303A12">
        <w:rPr>
          <w:color w:val="70AD47" w:themeColor="accent6"/>
          <w:lang w:val="en-US"/>
        </w:rPr>
        <w:t>=&gt; Add a chapter on Feature Matrix EDA : Discuss results of feature matrix.</w:t>
      </w:r>
      <w:r w:rsidR="00980A5A" w:rsidRPr="00303A12">
        <w:rPr>
          <w:color w:val="70AD47" w:themeColor="accent6"/>
          <w:lang w:val="en-US"/>
        </w:rPr>
        <w:t xml:space="preserve"> Use .describe() for a first analysis. Discuss all 12 features e.g. in plots with </w:t>
      </w:r>
      <w:proofErr w:type="spellStart"/>
      <w:r w:rsidR="00980A5A" w:rsidRPr="00303A12">
        <w:rPr>
          <w:color w:val="70AD47" w:themeColor="accent6"/>
          <w:lang w:val="en-US"/>
        </w:rPr>
        <w:t>colour</w:t>
      </w:r>
      <w:proofErr w:type="spellEnd"/>
      <w:r w:rsidR="00980A5A" w:rsidRPr="00303A12">
        <w:rPr>
          <w:color w:val="70AD47" w:themeColor="accent6"/>
          <w:lang w:val="en-US"/>
        </w:rPr>
        <w:t xml:space="preserve"> codes (duplicate, non-duplicate). (This might influence decision, if you want to add new redundant features.)</w:t>
      </w:r>
    </w:p>
    <w:p w:rsidR="00980A5A" w:rsidRPr="00980A5A" w:rsidRDefault="00980A5A" w:rsidP="00313BA6">
      <w:pPr>
        <w:pStyle w:val="Listenabsatz"/>
        <w:numPr>
          <w:ilvl w:val="1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=&gt; Depending on the feature distribution, Scaling might make sense. Use separate </w:t>
      </w:r>
      <w:proofErr w:type="spellStart"/>
      <w:r>
        <w:rPr>
          <w:color w:val="FF0000"/>
          <w:lang w:val="en-US"/>
        </w:rPr>
        <w:t>scalings</w:t>
      </w:r>
      <w:proofErr w:type="spellEnd"/>
      <w:r>
        <w:rPr>
          <w:color w:val="FF0000"/>
          <w:lang w:val="en-US"/>
        </w:rPr>
        <w:t xml:space="preserve"> for different features.</w:t>
      </w:r>
    </w:p>
    <w:p w:rsidR="00F930FC" w:rsidRDefault="00F930FC" w:rsidP="00F930FC">
      <w:pPr>
        <w:pStyle w:val="Listenabsatz"/>
        <w:numPr>
          <w:ilvl w:val="0"/>
          <w:numId w:val="4"/>
        </w:numPr>
        <w:rPr>
          <w:lang w:val="en-US"/>
        </w:rPr>
      </w:pPr>
      <w:r w:rsidRPr="009873C6">
        <w:rPr>
          <w:lang w:val="en-US"/>
        </w:rPr>
        <w:t xml:space="preserve">Does </w:t>
      </w:r>
      <w:r w:rsidRPr="009873C6">
        <w:rPr>
          <w:b/>
          <w:bCs/>
          <w:lang w:val="en-US"/>
        </w:rPr>
        <w:t>structure of the project</w:t>
      </w:r>
      <w:r w:rsidRPr="009873C6">
        <w:rPr>
          <w:lang w:val="en-US"/>
        </w:rPr>
        <w:t xml:space="preserve"> match and is it complete?</w:t>
      </w:r>
    </w:p>
    <w:p w:rsidR="00857356" w:rsidRPr="00857356" w:rsidRDefault="00857356" w:rsidP="00857356">
      <w:pPr>
        <w:pStyle w:val="Listenabsatz"/>
        <w:rPr>
          <w:color w:val="FF0000"/>
          <w:lang w:val="en-US"/>
        </w:rPr>
      </w:pPr>
      <w:r w:rsidRPr="00857356">
        <w:rPr>
          <w:color w:val="FF0000"/>
          <w:lang w:val="en-US"/>
        </w:rPr>
        <w:t>=&gt; Looks generally fine. The discussion of the results is important, though.</w:t>
      </w:r>
      <w:r w:rsidRPr="00857356">
        <w:rPr>
          <w:color w:val="FF0000"/>
          <w:lang w:val="en-US"/>
        </w:rPr>
        <w:br/>
        <w:t xml:space="preserve">Look at some sample pairs that are outside the diagonal of the confusion matrix, </w:t>
      </w:r>
      <w:r w:rsidRPr="00857356">
        <w:rPr>
          <w:color w:val="FF0000"/>
          <w:lang w:val="en-US"/>
        </w:rPr>
        <w:lastRenderedPageBreak/>
        <w:t xml:space="preserve">compare the models on these outsiders and discuss advantage and disadvantage of models. =&gt; </w:t>
      </w:r>
      <w:proofErr w:type="spellStart"/>
      <w:r w:rsidRPr="00857356">
        <w:rPr>
          <w:color w:val="FF0000"/>
          <w:lang w:val="en-US"/>
        </w:rPr>
        <w:t>ScikitLearn</w:t>
      </w:r>
      <w:proofErr w:type="spellEnd"/>
      <w:r w:rsidRPr="00857356">
        <w:rPr>
          <w:color w:val="FF0000"/>
          <w:lang w:val="en-US"/>
        </w:rPr>
        <w:t xml:space="preserve"> </w:t>
      </w:r>
      <w:r w:rsidR="00303A12">
        <w:rPr>
          <w:color w:val="FF0000"/>
          <w:lang w:val="en-US"/>
        </w:rPr>
        <w:t>knows</w:t>
      </w:r>
      <w:r w:rsidRPr="00857356">
        <w:rPr>
          <w:color w:val="FF0000"/>
          <w:lang w:val="en-US"/>
        </w:rPr>
        <w:t xml:space="preserve"> </w:t>
      </w:r>
      <w:proofErr w:type="spellStart"/>
      <w:r w:rsidRPr="00857356">
        <w:rPr>
          <w:color w:val="FF0000"/>
          <w:lang w:val="en-US"/>
        </w:rPr>
        <w:t>VotingClassifier</w:t>
      </w:r>
      <w:proofErr w:type="spellEnd"/>
      <w:r w:rsidRPr="00857356">
        <w:rPr>
          <w:color w:val="FF0000"/>
          <w:lang w:val="en-US"/>
        </w:rPr>
        <w:t>. -&gt; Ge</w:t>
      </w:r>
      <w:r w:rsidR="00303A12">
        <w:rPr>
          <w:color w:val="FF0000"/>
          <w:lang w:val="en-US"/>
        </w:rPr>
        <w:t>t feeling for m</w:t>
      </w:r>
      <w:r w:rsidRPr="00857356">
        <w:rPr>
          <w:color w:val="FF0000"/>
          <w:lang w:val="en-US"/>
        </w:rPr>
        <w:t>odel</w:t>
      </w:r>
      <w:r w:rsidR="00303A12">
        <w:rPr>
          <w:color w:val="FF0000"/>
          <w:lang w:val="en-US"/>
        </w:rPr>
        <w:t>s</w:t>
      </w:r>
      <w:r w:rsidRPr="00857356">
        <w:rPr>
          <w:color w:val="FF0000"/>
          <w:lang w:val="en-US"/>
        </w:rPr>
        <w:t>.</w:t>
      </w:r>
    </w:p>
    <w:p w:rsidR="00F930FC" w:rsidRDefault="00F930FC" w:rsidP="00F930F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Am I allowed to still change and complete the proposal?</w:t>
      </w:r>
    </w:p>
    <w:p w:rsidR="00F930FC" w:rsidRDefault="002F3F33" w:rsidP="00F930F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&lt;= </w:t>
      </w:r>
      <w:r w:rsidR="00F930FC">
        <w:rPr>
          <w:lang w:val="en-US"/>
        </w:rPr>
        <w:t>The calculation of the test data amount is wrong.</w:t>
      </w:r>
    </w:p>
    <w:p w:rsidR="00857356" w:rsidRDefault="00857356" w:rsidP="00F930FC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=&gt; Yes.</w:t>
      </w:r>
    </w:p>
    <w:p w:rsidR="000B0058" w:rsidRPr="00903DC5" w:rsidRDefault="000B0058" w:rsidP="000B0058">
      <w:pPr>
        <w:pStyle w:val="Listenabsatz"/>
        <w:numPr>
          <w:ilvl w:val="0"/>
          <w:numId w:val="4"/>
        </w:numPr>
        <w:rPr>
          <w:color w:val="70AD47" w:themeColor="accent6"/>
          <w:lang w:val="en-US"/>
        </w:rPr>
      </w:pPr>
      <w:r>
        <w:rPr>
          <w:lang w:val="en-US"/>
        </w:rPr>
        <w:t xml:space="preserve">I do not have specific marking of Observation, Decision, but I </w:t>
      </w:r>
      <w:r w:rsidR="009D3C8B">
        <w:rPr>
          <w:lang w:val="en-US"/>
        </w:rPr>
        <w:t>write more a continuous text, like in a</w:t>
      </w:r>
      <w:r w:rsidR="007E2905">
        <w:rPr>
          <w:lang w:val="en-US"/>
        </w:rPr>
        <w:t xml:space="preserve"> book. Is this style fine?</w:t>
      </w:r>
      <w:r w:rsidR="00857356">
        <w:rPr>
          <w:lang w:val="en-US"/>
        </w:rPr>
        <w:br/>
      </w:r>
      <w:r w:rsidR="00857356" w:rsidRPr="00903DC5">
        <w:rPr>
          <w:color w:val="70AD47" w:themeColor="accent6"/>
          <w:lang w:val="en-US"/>
        </w:rPr>
        <w:t>=&gt; Fine.</w:t>
      </w:r>
    </w:p>
    <w:p w:rsidR="00F6533D" w:rsidRPr="00F6533D" w:rsidRDefault="00F6533D" w:rsidP="00F6533D">
      <w:pPr>
        <w:rPr>
          <w:lang w:val="en-US"/>
        </w:rPr>
      </w:pPr>
      <w:r w:rsidRPr="00F6533D">
        <w:rPr>
          <w:noProof/>
          <w:lang w:val="en-US"/>
        </w:rPr>
        <w:lastRenderedPageBreak/>
        <w:drawing>
          <wp:inline distT="0" distB="0" distL="0" distR="0" wp14:anchorId="0172E951" wp14:editId="45C65C0E">
            <wp:extent cx="5429885" cy="9073515"/>
            <wp:effectExtent l="0" t="0" r="5715" b="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FC" w:rsidRDefault="00F930FC">
      <w:pPr>
        <w:rPr>
          <w:lang w:val="en-US"/>
        </w:rPr>
      </w:pPr>
    </w:p>
    <w:p w:rsidR="00F930FC" w:rsidRDefault="00F930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D00B1" w:rsidRDefault="00504841" w:rsidP="00504841">
      <w:pPr>
        <w:pStyle w:val="berschrift1"/>
        <w:rPr>
          <w:lang w:val="en-US"/>
        </w:rPr>
      </w:pPr>
      <w:r w:rsidRPr="00504841">
        <w:rPr>
          <w:lang w:val="en-US"/>
        </w:rPr>
        <w:lastRenderedPageBreak/>
        <w:t>03.01.2020, 09am to 11am, 1-to-1 with Micha</w:t>
      </w:r>
      <w:r>
        <w:rPr>
          <w:lang w:val="en-US"/>
        </w:rPr>
        <w:t>el Notter</w:t>
      </w:r>
    </w:p>
    <w:p w:rsidR="00504841" w:rsidRPr="00A934D5" w:rsidRDefault="004628CD" w:rsidP="004628CD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A934D5">
        <w:rPr>
          <w:color w:val="70AD47" w:themeColor="accent6"/>
          <w:lang w:val="en-US"/>
        </w:rPr>
        <w:t>The cluster size distribution graphic can be supplemented with a logarithm transform.</w:t>
      </w:r>
    </w:p>
    <w:p w:rsidR="004628CD" w:rsidRDefault="004628CD" w:rsidP="004628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EDA on individual attributes is recommended. Examples</w:t>
      </w:r>
    </w:p>
    <w:p w:rsidR="004628CD" w:rsidRDefault="004628CD" w:rsidP="004628C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Relationship of century, </w:t>
      </w:r>
      <w:proofErr w:type="spellStart"/>
      <w:r>
        <w:rPr>
          <w:lang w:val="en-US"/>
        </w:rPr>
        <w:t>pubyear</w:t>
      </w:r>
      <w:proofErr w:type="spellEnd"/>
      <w:r>
        <w:rPr>
          <w:lang w:val="en-US"/>
        </w:rPr>
        <w:t>, …</w:t>
      </w:r>
    </w:p>
    <w:p w:rsidR="004628CD" w:rsidRDefault="004628CD" w:rsidP="004628C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Additional, separate flag indicating that a record represents a map.</w:t>
      </w:r>
    </w:p>
    <w:p w:rsidR="004628CD" w:rsidRDefault="004628CD" w:rsidP="004628C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2E22EB" w:rsidRDefault="004628CD" w:rsidP="004628CD">
      <w:pPr>
        <w:pStyle w:val="Listenabsatz"/>
        <w:numPr>
          <w:ilvl w:val="0"/>
          <w:numId w:val="1"/>
        </w:numPr>
        <w:rPr>
          <w:color w:val="70AD47" w:themeColor="accent6"/>
          <w:lang w:val="en-US"/>
        </w:rPr>
      </w:pPr>
      <w:r w:rsidRPr="002E22EB">
        <w:rPr>
          <w:color w:val="70AD47" w:themeColor="accent6"/>
          <w:lang w:val="en-US"/>
        </w:rPr>
        <w:t>The first PCA done with title data raises too slowly for the data being useful for information on similarity.</w:t>
      </w:r>
    </w:p>
    <w:p w:rsidR="004628CD" w:rsidRPr="002E22EB" w:rsidRDefault="004628CD" w:rsidP="002E22EB">
      <w:pPr>
        <w:pStyle w:val="Listenabsatz"/>
        <w:numPr>
          <w:ilvl w:val="0"/>
          <w:numId w:val="3"/>
        </w:numPr>
        <w:rPr>
          <w:color w:val="70AD47" w:themeColor="accent6"/>
          <w:lang w:val="en-US"/>
        </w:rPr>
      </w:pPr>
      <w:r w:rsidRPr="002E22EB">
        <w:rPr>
          <w:color w:val="70AD47" w:themeColor="accent6"/>
          <w:lang w:val="en-US"/>
        </w:rPr>
        <w:t>Remove PCA method as an analysis step for understanding the data.</w:t>
      </w:r>
    </w:p>
    <w:p w:rsidR="007D0DE0" w:rsidRDefault="007D0DE0" w:rsidP="007D0DE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PCA can be done on the final features of the model with the goal to find out the prediction relevance of each feature.</w:t>
      </w:r>
      <w:r>
        <w:rPr>
          <w:lang w:val="en-US"/>
        </w:rPr>
        <w:br/>
        <w:t>Just an input, not to be mentioned in the proposal.</w:t>
      </w:r>
    </w:p>
    <w:p w:rsidR="005019F5" w:rsidRDefault="004628CD" w:rsidP="004628C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thoughts have been discussed on unsupervised learning with a neural network. The idea could be to start with a PCA and transform the full data to a lower dimensional space and afterwards run the transformed data through a neural network</w:t>
      </w:r>
      <w:r w:rsidR="005019F5">
        <w:rPr>
          <w:lang w:val="en-US"/>
        </w:rPr>
        <w:t xml:space="preserve"> for deduplication.</w:t>
      </w:r>
    </w:p>
    <w:p w:rsidR="004628CD" w:rsidRDefault="005019F5" w:rsidP="005019F5">
      <w:pPr>
        <w:pStyle w:val="Listenabsatz"/>
        <w:rPr>
          <w:lang w:val="en-US"/>
        </w:rPr>
      </w:pPr>
      <w:r>
        <w:rPr>
          <w:lang w:val="en-US"/>
        </w:rPr>
        <w:t xml:space="preserve">This method might also be used for the </w:t>
      </w:r>
      <w:proofErr w:type="spellStart"/>
      <w:r>
        <w:rPr>
          <w:lang w:val="en-US"/>
        </w:rPr>
        <w:t>preclustering</w:t>
      </w:r>
      <w:proofErr w:type="spellEnd"/>
      <w:r>
        <w:rPr>
          <w:lang w:val="en-US"/>
        </w:rPr>
        <w:t xml:space="preserve"> step?</w:t>
      </w:r>
    </w:p>
    <w:p w:rsidR="005019F5" w:rsidRDefault="005019F5" w:rsidP="005019F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the proposed approach </w:t>
      </w:r>
      <w:r w:rsidR="00053C5D">
        <w:rPr>
          <w:lang w:val="en-US"/>
        </w:rPr>
        <w:t xml:space="preserve">written in </w:t>
      </w:r>
      <w:r>
        <w:rPr>
          <w:lang w:val="en-US"/>
        </w:rPr>
        <w:t>the proposal.</w:t>
      </w:r>
    </w:p>
    <w:p w:rsidR="005019F5" w:rsidRDefault="005019F5" w:rsidP="005019F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TSNE projection as an example. Reduction of N-dim space to 2-dim and then do clustering.</w:t>
      </w:r>
      <w:r w:rsidR="00267B03">
        <w:rPr>
          <w:lang w:val="en-US"/>
        </w:rPr>
        <w:t xml:space="preserve"> </w:t>
      </w:r>
      <w:r w:rsidR="00267B03" w:rsidRPr="00267B03">
        <w:rPr>
          <w:color w:val="FF0000"/>
          <w:lang w:val="en-US"/>
        </w:rPr>
        <w:t>Have a look at that.</w:t>
      </w:r>
    </w:p>
    <w:p w:rsidR="005019F5" w:rsidRPr="003D428A" w:rsidRDefault="005019F5" w:rsidP="005019F5">
      <w:pPr>
        <w:pStyle w:val="Listenabsatz"/>
        <w:numPr>
          <w:ilvl w:val="0"/>
          <w:numId w:val="1"/>
        </w:numPr>
        <w:rPr>
          <w:b/>
          <w:bCs/>
          <w:u w:val="single"/>
          <w:lang w:val="en-US"/>
        </w:rPr>
      </w:pPr>
      <w:r w:rsidRPr="003D428A">
        <w:rPr>
          <w:b/>
          <w:bCs/>
          <w:u w:val="single"/>
          <w:lang w:val="en-US"/>
        </w:rPr>
        <w:t>Next steps</w:t>
      </w:r>
    </w:p>
    <w:p w:rsidR="005019F5" w:rsidRDefault="005019F5" w:rsidP="005019F5">
      <w:pPr>
        <w:pStyle w:val="Listenabsatz"/>
        <w:numPr>
          <w:ilvl w:val="1"/>
          <w:numId w:val="1"/>
        </w:numPr>
        <w:rPr>
          <w:lang w:val="en-US"/>
        </w:rPr>
      </w:pPr>
      <w:r w:rsidRPr="00C505B9">
        <w:rPr>
          <w:b/>
          <w:bCs/>
          <w:color w:val="FF0000"/>
          <w:lang w:val="en-US"/>
        </w:rPr>
        <w:t xml:space="preserve">Submit </w:t>
      </w:r>
      <w:r w:rsidR="003D428A">
        <w:rPr>
          <w:b/>
          <w:bCs/>
          <w:color w:val="FF0000"/>
          <w:lang w:val="en-US"/>
        </w:rPr>
        <w:t xml:space="preserve">the </w:t>
      </w:r>
      <w:r w:rsidRPr="00C505B9">
        <w:rPr>
          <w:b/>
          <w:bCs/>
          <w:color w:val="FF0000"/>
          <w:lang w:val="en-US"/>
        </w:rPr>
        <w:t>proposal</w:t>
      </w:r>
      <w:r w:rsidRPr="00C505B9">
        <w:rPr>
          <w:color w:val="FF0000"/>
          <w:lang w:val="en-US"/>
        </w:rPr>
        <w:t xml:space="preserve"> </w:t>
      </w:r>
      <w:r>
        <w:rPr>
          <w:lang w:val="en-US"/>
        </w:rPr>
        <w:t xml:space="preserve">: The proposal will not be accepted, yet, though. Reason is that the </w:t>
      </w:r>
      <w:proofErr w:type="spellStart"/>
      <w:r>
        <w:rPr>
          <w:lang w:val="en-US"/>
        </w:rPr>
        <w:t>epfl</w:t>
      </w:r>
      <w:proofErr w:type="spellEnd"/>
      <w:r>
        <w:rPr>
          <w:lang w:val="en-US"/>
        </w:rPr>
        <w:t xml:space="preserve"> team will not be allowed to support the project</w:t>
      </w:r>
      <w:r w:rsidR="00C505B9">
        <w:rPr>
          <w:lang w:val="en-US"/>
        </w:rPr>
        <w:t xml:space="preserve"> work</w:t>
      </w:r>
      <w:r>
        <w:rPr>
          <w:lang w:val="en-US"/>
        </w:rPr>
        <w:t>, anymore, as soon as the proposal has been accepted.</w:t>
      </w:r>
      <w:r w:rsidR="00C505B9">
        <w:rPr>
          <w:lang w:val="en-US"/>
        </w:rPr>
        <w:br/>
        <w:t>T</w:t>
      </w:r>
      <w:r>
        <w:rPr>
          <w:lang w:val="en-US"/>
        </w:rPr>
        <w:t xml:space="preserve">he proposal will be a </w:t>
      </w:r>
      <w:r w:rsidRPr="003D071F">
        <w:rPr>
          <w:i/>
          <w:iCs/>
          <w:lang w:val="en-US"/>
        </w:rPr>
        <w:t>GO</w:t>
      </w:r>
      <w:r>
        <w:rPr>
          <w:lang w:val="en-US"/>
        </w:rPr>
        <w:t xml:space="preserve"> from Michael’s side.</w:t>
      </w:r>
    </w:p>
    <w:p w:rsidR="005019F5" w:rsidRDefault="005019F5" w:rsidP="005019F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with data preparation </w:t>
      </w:r>
      <w:r w:rsidR="003D071F">
        <w:rPr>
          <w:lang w:val="en-US"/>
        </w:rPr>
        <w:t>un</w:t>
      </w:r>
      <w:r>
        <w:rPr>
          <w:lang w:val="en-US"/>
        </w:rPr>
        <w:t>til a first prototype of the pair-wise feature matrix is present.</w:t>
      </w:r>
      <w:r w:rsidR="003D071F">
        <w:rPr>
          <w:lang w:val="en-US"/>
        </w:rPr>
        <w:t xml:space="preserve"> The book a 1-to-1 with Michael, again.</w:t>
      </w:r>
      <w:r w:rsidR="00C505B9">
        <w:rPr>
          <w:lang w:val="en-US"/>
        </w:rPr>
        <w:br/>
        <w:t xml:space="preserve">Check-in the implementation artefacts in </w:t>
      </w:r>
      <w:proofErr w:type="spellStart"/>
      <w:r w:rsidR="00C505B9">
        <w:rPr>
          <w:lang w:val="en-US"/>
        </w:rPr>
        <w:t>github</w:t>
      </w:r>
      <w:proofErr w:type="spellEnd"/>
      <w:r w:rsidR="00C505B9">
        <w:rPr>
          <w:lang w:val="en-US"/>
        </w:rPr>
        <w:t xml:space="preserve">, in the proposal’s repository. </w:t>
      </w:r>
    </w:p>
    <w:p w:rsidR="005019F5" w:rsidRDefault="00C505B9" w:rsidP="005019F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Michael will send me a 1-to-1 link, so that I can contact him directly in case of …</w:t>
      </w:r>
    </w:p>
    <w:p w:rsidR="00C505B9" w:rsidRDefault="00C505B9" w:rsidP="00C505B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Questions</w:t>
      </w:r>
      <w:r w:rsidR="00A305D2">
        <w:rPr>
          <w:lang w:val="en-US"/>
        </w:rPr>
        <w:t>,</w:t>
      </w:r>
    </w:p>
    <w:p w:rsidR="00C505B9" w:rsidRDefault="00C505B9" w:rsidP="00C505B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for support</w:t>
      </w:r>
      <w:r w:rsidR="00A305D2">
        <w:rPr>
          <w:lang w:val="en-US"/>
        </w:rPr>
        <w:t>,</w:t>
      </w:r>
    </w:p>
    <w:p w:rsidR="00C505B9" w:rsidRDefault="00C505B9" w:rsidP="00C505B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Discussion of intermediate implementation results.</w:t>
      </w:r>
    </w:p>
    <w:p w:rsidR="00690F02" w:rsidRDefault="00A305D2" w:rsidP="00F930FC">
      <w:pPr>
        <w:ind w:left="1416"/>
        <w:rPr>
          <w:lang w:val="en-US"/>
        </w:rPr>
      </w:pPr>
      <w:r>
        <w:rPr>
          <w:lang w:val="en-US"/>
        </w:rPr>
        <w:t xml:space="preserve">Book 1-to-1’s with Michael to discuss intermediate results with </w:t>
      </w:r>
      <w:proofErr w:type="spellStart"/>
      <w:r>
        <w:rPr>
          <w:lang w:val="en-US"/>
        </w:rPr>
        <w:t>epfl</w:t>
      </w:r>
      <w:proofErr w:type="spellEnd"/>
      <w:r>
        <w:rPr>
          <w:lang w:val="en-US"/>
        </w:rPr>
        <w:t xml:space="preserve"> in the course of the project implementation.</w:t>
      </w:r>
    </w:p>
    <w:sectPr w:rsidR="00690F02" w:rsidSect="007D77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B65"/>
    <w:multiLevelType w:val="hybridMultilevel"/>
    <w:tmpl w:val="18028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81A"/>
    <w:multiLevelType w:val="hybridMultilevel"/>
    <w:tmpl w:val="9D648D68"/>
    <w:lvl w:ilvl="0" w:tplc="B6E63CB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85601"/>
    <w:multiLevelType w:val="hybridMultilevel"/>
    <w:tmpl w:val="6E8C4C04"/>
    <w:lvl w:ilvl="0" w:tplc="7D70BB1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986BFE"/>
    <w:multiLevelType w:val="hybridMultilevel"/>
    <w:tmpl w:val="E7683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067B64">
      <w:start w:val="14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A1"/>
    <w:rsid w:val="000241E5"/>
    <w:rsid w:val="00053C5D"/>
    <w:rsid w:val="000656E5"/>
    <w:rsid w:val="00093FE2"/>
    <w:rsid w:val="000978FD"/>
    <w:rsid w:val="000B0058"/>
    <w:rsid w:val="00104D8A"/>
    <w:rsid w:val="0012325E"/>
    <w:rsid w:val="002129E9"/>
    <w:rsid w:val="00267B03"/>
    <w:rsid w:val="002A68B2"/>
    <w:rsid w:val="002D00B1"/>
    <w:rsid w:val="002E22EB"/>
    <w:rsid w:val="002F3F33"/>
    <w:rsid w:val="00303A12"/>
    <w:rsid w:val="00313BA6"/>
    <w:rsid w:val="00386583"/>
    <w:rsid w:val="003B15C6"/>
    <w:rsid w:val="003C450D"/>
    <w:rsid w:val="003D071F"/>
    <w:rsid w:val="003D428A"/>
    <w:rsid w:val="004322BA"/>
    <w:rsid w:val="00433C55"/>
    <w:rsid w:val="0043447E"/>
    <w:rsid w:val="004628CD"/>
    <w:rsid w:val="0046362C"/>
    <w:rsid w:val="004675A6"/>
    <w:rsid w:val="004B3A22"/>
    <w:rsid w:val="00501099"/>
    <w:rsid w:val="005019F5"/>
    <w:rsid w:val="00504841"/>
    <w:rsid w:val="005668F9"/>
    <w:rsid w:val="0058297B"/>
    <w:rsid w:val="00597C7A"/>
    <w:rsid w:val="00614F00"/>
    <w:rsid w:val="00656CB6"/>
    <w:rsid w:val="00690F02"/>
    <w:rsid w:val="006A06F0"/>
    <w:rsid w:val="00713726"/>
    <w:rsid w:val="00725CA1"/>
    <w:rsid w:val="00745F20"/>
    <w:rsid w:val="0076652D"/>
    <w:rsid w:val="007A3FF7"/>
    <w:rsid w:val="007D0DE0"/>
    <w:rsid w:val="007D4D03"/>
    <w:rsid w:val="007D77B8"/>
    <w:rsid w:val="007E2905"/>
    <w:rsid w:val="00824BE7"/>
    <w:rsid w:val="00857356"/>
    <w:rsid w:val="008A1C21"/>
    <w:rsid w:val="008B0D56"/>
    <w:rsid w:val="008B78C6"/>
    <w:rsid w:val="008C3DDD"/>
    <w:rsid w:val="008E5AA6"/>
    <w:rsid w:val="00903DC5"/>
    <w:rsid w:val="0092080D"/>
    <w:rsid w:val="00923752"/>
    <w:rsid w:val="00980A5A"/>
    <w:rsid w:val="00984317"/>
    <w:rsid w:val="009851A0"/>
    <w:rsid w:val="009873C6"/>
    <w:rsid w:val="009D3C8B"/>
    <w:rsid w:val="009D7415"/>
    <w:rsid w:val="00A112A4"/>
    <w:rsid w:val="00A305D2"/>
    <w:rsid w:val="00A72FF2"/>
    <w:rsid w:val="00A934D5"/>
    <w:rsid w:val="00B464DC"/>
    <w:rsid w:val="00B5406E"/>
    <w:rsid w:val="00BA1A9E"/>
    <w:rsid w:val="00BA4330"/>
    <w:rsid w:val="00BB3F9D"/>
    <w:rsid w:val="00BE416F"/>
    <w:rsid w:val="00C505B9"/>
    <w:rsid w:val="00C516BE"/>
    <w:rsid w:val="00D245B1"/>
    <w:rsid w:val="00D862A4"/>
    <w:rsid w:val="00DC15DD"/>
    <w:rsid w:val="00E45675"/>
    <w:rsid w:val="00EA0E9A"/>
    <w:rsid w:val="00EB7FC8"/>
    <w:rsid w:val="00F51169"/>
    <w:rsid w:val="00F6533D"/>
    <w:rsid w:val="00F66A97"/>
    <w:rsid w:val="00F8378E"/>
    <w:rsid w:val="00F930FC"/>
    <w:rsid w:val="00F960CC"/>
    <w:rsid w:val="00F965CF"/>
    <w:rsid w:val="00FA40DF"/>
    <w:rsid w:val="00FA7547"/>
    <w:rsid w:val="00F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40DAEF2A-AF15-914D-8F63-A3BF5546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8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6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1005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andreas.g.jud@gmail.com</dc:creator>
  <cp:keywords/>
  <dc:description/>
  <cp:lastModifiedBy>andreas.g.jud@gmail.com</cp:lastModifiedBy>
  <cp:revision>104</cp:revision>
  <dcterms:created xsi:type="dcterms:W3CDTF">2020-01-03T10:12:00Z</dcterms:created>
  <dcterms:modified xsi:type="dcterms:W3CDTF">2020-03-05T09:20:00Z</dcterms:modified>
</cp:coreProperties>
</file>