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3BE" w:rsidRPr="00642640" w:rsidRDefault="00527473" w:rsidP="00642640">
      <w:pPr>
        <w:pStyle w:val="Titre1"/>
        <w:spacing w:before="0"/>
        <w:rPr>
          <w:b/>
          <w:sz w:val="48"/>
          <w:szCs w:val="48"/>
        </w:rPr>
      </w:pPr>
      <w:r>
        <w:rPr>
          <w:b/>
          <w:sz w:val="48"/>
          <w:szCs w:val="48"/>
        </w:rPr>
        <w:t>Systèmes embarqués 1 : TP.06</w:t>
      </w:r>
      <w:r w:rsidR="00642640" w:rsidRPr="00642640">
        <w:rPr>
          <w:b/>
          <w:sz w:val="48"/>
          <w:szCs w:val="48"/>
        </w:rPr>
        <w:t xml:space="preserve"> </w:t>
      </w:r>
      <w:r w:rsidRPr="00527473">
        <w:rPr>
          <w:b/>
          <w:bCs/>
          <w:sz w:val="48"/>
          <w:szCs w:val="48"/>
        </w:rPr>
        <w:t>Mini-Projet Thermo-Buzzer</w:t>
      </w:r>
    </w:p>
    <w:p w:rsidR="00642640" w:rsidRPr="00642640" w:rsidRDefault="00642640" w:rsidP="00642640">
      <w:pPr>
        <w:spacing w:after="120"/>
        <w:rPr>
          <w:color w:val="2E74B5" w:themeColor="accent5" w:themeShade="BF"/>
          <w:sz w:val="28"/>
          <w:szCs w:val="28"/>
        </w:rPr>
      </w:pPr>
      <w:r w:rsidRPr="00642640">
        <w:rPr>
          <w:color w:val="2E74B5" w:themeColor="accent5" w:themeShade="BF"/>
          <w:sz w:val="28"/>
          <w:szCs w:val="28"/>
        </w:rPr>
        <w:t xml:space="preserve">Horner Frédéric / Pharisa Valentin, HEIA Fribourg le </w:t>
      </w:r>
      <w:r w:rsidR="00527473">
        <w:rPr>
          <w:color w:val="2E74B5" w:themeColor="accent5" w:themeShade="BF"/>
          <w:sz w:val="28"/>
          <w:szCs w:val="28"/>
        </w:rPr>
        <w:t>08.01.2018</w:t>
      </w:r>
    </w:p>
    <w:p w:rsidR="00642640" w:rsidRDefault="006A42B1" w:rsidP="006A42B1">
      <w:pPr>
        <w:pStyle w:val="Titre2"/>
      </w:pPr>
      <w:r>
        <w:t>Synthèse</w:t>
      </w:r>
    </w:p>
    <w:p w:rsidR="00527473" w:rsidRDefault="008F225B" w:rsidP="00C5300D">
      <w:pPr>
        <w:spacing w:after="0"/>
        <w:ind w:left="1134" w:hanging="1134"/>
      </w:pPr>
      <w:r w:rsidRPr="00133B68">
        <w:rPr>
          <w:u w:val="single"/>
        </w:rPr>
        <w:t>Non-acquis :</w:t>
      </w:r>
      <w:r w:rsidR="00263CC2">
        <w:t xml:space="preserve"> </w:t>
      </w:r>
      <w:r w:rsidR="005F7D46">
        <w:t>L</w:t>
      </w:r>
      <w:r w:rsidR="00B0093D">
        <w:t>es pointeurs de fonction</w:t>
      </w:r>
    </w:p>
    <w:p w:rsidR="00B0093D" w:rsidRPr="00133B68" w:rsidRDefault="00B0093D" w:rsidP="00C5300D">
      <w:pPr>
        <w:spacing w:after="0"/>
        <w:ind w:left="1134" w:hanging="1134"/>
      </w:pPr>
    </w:p>
    <w:p w:rsidR="008F225B" w:rsidRPr="00263CC2" w:rsidRDefault="008F225B" w:rsidP="00263CC2">
      <w:pPr>
        <w:spacing w:after="0"/>
        <w:ind w:left="1985" w:hanging="1985"/>
      </w:pPr>
      <w:r w:rsidRPr="00133B68">
        <w:rPr>
          <w:u w:val="single"/>
        </w:rPr>
        <w:t>Acquis mais à exercer :</w:t>
      </w:r>
      <w:r w:rsidR="00263CC2">
        <w:t xml:space="preserve"> Le fonctionnement des fichiers </w:t>
      </w:r>
      <w:r w:rsidR="00B0093D">
        <w:t>thermo.c et buzzer.</w:t>
      </w:r>
      <w:r w:rsidR="00263CC2">
        <w:t xml:space="preserve">c et </w:t>
      </w:r>
      <w:r w:rsidR="00B0093D">
        <w:t>ainsi que</w:t>
      </w:r>
      <w:r w:rsidR="00263CC2">
        <w:t xml:space="preserve"> leurs entêtes respectifs</w:t>
      </w:r>
      <w:r w:rsidR="00B0093D">
        <w:t>. Les autres fichiers wheel, button,…</w:t>
      </w:r>
    </w:p>
    <w:p w:rsidR="00072A7E" w:rsidRPr="00133B68" w:rsidRDefault="00072A7E" w:rsidP="00133B68">
      <w:pPr>
        <w:spacing w:after="0"/>
      </w:pPr>
    </w:p>
    <w:p w:rsidR="008F225B" w:rsidRPr="00263CC2" w:rsidRDefault="00133B68" w:rsidP="00133B68">
      <w:pPr>
        <w:spacing w:after="0" w:line="240" w:lineRule="auto"/>
      </w:pPr>
      <w:r w:rsidRPr="00133B68">
        <w:rPr>
          <w:u w:val="single"/>
        </w:rPr>
        <w:t>Parfaitement acquis :</w:t>
      </w:r>
      <w:r w:rsidRPr="00263CC2">
        <w:t xml:space="preserve"> </w:t>
      </w:r>
      <w:r w:rsidR="005F7D46">
        <w:t>La manipulation du code C en général.</w:t>
      </w:r>
    </w:p>
    <w:p w:rsidR="00374BA6" w:rsidRDefault="00374BA6" w:rsidP="00133B68">
      <w:pPr>
        <w:spacing w:after="0" w:line="240" w:lineRule="auto"/>
      </w:pPr>
    </w:p>
    <w:p w:rsidR="006A42B1" w:rsidRDefault="006A42B1" w:rsidP="006A42B1">
      <w:pPr>
        <w:pStyle w:val="Titre2"/>
      </w:pPr>
      <w:r>
        <w:t>Questions</w:t>
      </w:r>
    </w:p>
    <w:p w:rsidR="00527473" w:rsidRPr="00527473" w:rsidRDefault="00527473" w:rsidP="00527473">
      <w:pPr>
        <w:pStyle w:val="Paragraphedeliste"/>
        <w:numPr>
          <w:ilvl w:val="0"/>
          <w:numId w:val="5"/>
        </w:numPr>
        <w:rPr>
          <w:b/>
        </w:rPr>
      </w:pPr>
      <w:r w:rsidRPr="00527473">
        <w:rPr>
          <w:b/>
        </w:rPr>
        <w:t>Quelle est la fonc</w:t>
      </w:r>
      <w:r>
        <w:rPr>
          <w:b/>
        </w:rPr>
        <w:t>ti</w:t>
      </w:r>
      <w:r w:rsidRPr="00527473">
        <w:rPr>
          <w:b/>
        </w:rPr>
        <w:t>on des 5 registres internes du thermomètre TMP102 ?</w:t>
      </w:r>
    </w:p>
    <w:p w:rsidR="00527473" w:rsidRPr="00957D43" w:rsidRDefault="00957D43" w:rsidP="00527473">
      <w:pPr>
        <w:pStyle w:val="Paragraphedeliste"/>
      </w:pPr>
      <w:r w:rsidRPr="00957D43">
        <w:t xml:space="preserve">Temperature register = registre en lecture seul </w:t>
      </w:r>
      <w:r>
        <w:t>stockant la température</w:t>
      </w:r>
      <w:r w:rsidR="00B42C45">
        <w:t xml:space="preserve"> convertie.</w:t>
      </w:r>
    </w:p>
    <w:p w:rsidR="00957D43" w:rsidRPr="00B42C45" w:rsidRDefault="00957D43" w:rsidP="00527473">
      <w:pPr>
        <w:pStyle w:val="Paragraphedeliste"/>
      </w:pPr>
      <w:r w:rsidRPr="00B42C45">
        <w:t>Configuration register =</w:t>
      </w:r>
      <w:r w:rsidR="00B42C45" w:rsidRPr="00B42C45">
        <w:t xml:space="preserve"> </w:t>
      </w:r>
      <w:r w:rsidR="00B42C45">
        <w:t>registre en lecture/écriture utilisé pour stocker les bits contrôlant les modes de fonctionnement des détecteurs de températures.</w:t>
      </w:r>
    </w:p>
    <w:p w:rsidR="00957D43" w:rsidRPr="00B42C45" w:rsidRDefault="00957D43" w:rsidP="00527473">
      <w:pPr>
        <w:pStyle w:val="Paragraphedeliste"/>
      </w:pPr>
      <w:r w:rsidRPr="00B42C45">
        <w:t>T</w:t>
      </w:r>
      <w:r w:rsidRPr="00B42C45">
        <w:rPr>
          <w:vertAlign w:val="superscript"/>
        </w:rPr>
        <w:t>LOW</w:t>
      </w:r>
      <w:r w:rsidRPr="00B42C45">
        <w:t xml:space="preserve"> register = </w:t>
      </w:r>
      <w:r w:rsidR="00B42C45" w:rsidRPr="00B42C45">
        <w:t xml:space="preserve">registre limite </w:t>
      </w:r>
      <w:r w:rsidR="00B42C45">
        <w:t>stockant</w:t>
      </w:r>
      <w:r w:rsidR="00B42C45" w:rsidRPr="00B42C45">
        <w:t xml:space="preserve"> la temp</w:t>
      </w:r>
      <w:r w:rsidR="00600E09">
        <w:t>érature min</w:t>
      </w:r>
      <w:bookmarkStart w:id="0" w:name="_GoBack"/>
      <w:bookmarkEnd w:id="0"/>
      <w:r w:rsidR="00B42C45">
        <w:t>imale.</w:t>
      </w:r>
    </w:p>
    <w:p w:rsidR="00957D43" w:rsidRPr="00B42C45" w:rsidRDefault="00957D43" w:rsidP="00527473">
      <w:pPr>
        <w:pStyle w:val="Paragraphedeliste"/>
      </w:pPr>
      <w:r w:rsidRPr="00B42C45">
        <w:t>T</w:t>
      </w:r>
      <w:r w:rsidRPr="00B42C45">
        <w:rPr>
          <w:vertAlign w:val="superscript"/>
        </w:rPr>
        <w:t>HIGH</w:t>
      </w:r>
      <w:r w:rsidRPr="00B42C45">
        <w:t xml:space="preserve"> register = </w:t>
      </w:r>
      <w:r w:rsidR="00B42C45" w:rsidRPr="00B42C45">
        <w:t xml:space="preserve">registre limite </w:t>
      </w:r>
      <w:r w:rsidR="00B42C45">
        <w:t>stockant</w:t>
      </w:r>
      <w:r w:rsidR="00B42C45" w:rsidRPr="00B42C45">
        <w:t xml:space="preserve"> la temp</w:t>
      </w:r>
      <w:r w:rsidR="00B42C45">
        <w:t xml:space="preserve">érature </w:t>
      </w:r>
      <w:r w:rsidR="00600E09">
        <w:t>maximale</w:t>
      </w:r>
      <w:r w:rsidR="00B42C45">
        <w:t>.</w:t>
      </w:r>
    </w:p>
    <w:p w:rsidR="00957D43" w:rsidRPr="00527473" w:rsidRDefault="00957D43" w:rsidP="00527473">
      <w:pPr>
        <w:pStyle w:val="Paragraphedeliste"/>
      </w:pPr>
      <w:r>
        <w:t xml:space="preserve">Pointer register = </w:t>
      </w:r>
      <w:r w:rsidR="00B42C45">
        <w:t>utilisé pour adresser données au bon registre.</w:t>
      </w:r>
    </w:p>
    <w:p w:rsidR="00527473" w:rsidRPr="00527473" w:rsidRDefault="00527473" w:rsidP="00527473">
      <w:pPr>
        <w:pStyle w:val="Paragraphedeliste"/>
        <w:numPr>
          <w:ilvl w:val="0"/>
          <w:numId w:val="5"/>
        </w:numPr>
        <w:rPr>
          <w:b/>
        </w:rPr>
      </w:pPr>
      <w:r w:rsidRPr="00527473">
        <w:rPr>
          <w:b/>
        </w:rPr>
        <w:t>Comment le TMP102 génère-t-il le signal d’alarme ALERT ?</w:t>
      </w:r>
    </w:p>
    <w:p w:rsidR="00527473" w:rsidRPr="00527473" w:rsidRDefault="00527473" w:rsidP="00527473">
      <w:pPr>
        <w:pStyle w:val="Paragraphedeliste"/>
      </w:pPr>
      <w:r>
        <w:t>Il est</w:t>
      </w:r>
      <w:r w:rsidR="004256CD">
        <w:t xml:space="preserve"> généré lorsque la température</w:t>
      </w:r>
      <w:r>
        <w:t xml:space="preserve"> </w:t>
      </w:r>
      <w:r w:rsidR="004256CD">
        <w:t>enregistrée</w:t>
      </w:r>
      <w:r>
        <w:t xml:space="preserve"> dans T</w:t>
      </w:r>
      <w:r w:rsidRPr="00527473">
        <w:rPr>
          <w:vertAlign w:val="superscript"/>
        </w:rPr>
        <w:t>HIGH</w:t>
      </w:r>
      <w:r>
        <w:t xml:space="preserve"> est dépassé</w:t>
      </w:r>
      <w:r w:rsidR="004256CD">
        <w:t>e</w:t>
      </w:r>
      <w:r>
        <w:t>. Cela va alors réveillé</w:t>
      </w:r>
      <w:r w:rsidR="004256CD">
        <w:t>e</w:t>
      </w:r>
      <w:r>
        <w:t xml:space="preserve"> le pin</w:t>
      </w:r>
      <w:r w:rsidR="004256CD">
        <w:t xml:space="preserve"> ALERT qui va alors donner l'ordre à notre buzzer de crier.</w:t>
      </w:r>
    </w:p>
    <w:p w:rsidR="00527473" w:rsidRPr="00527473" w:rsidRDefault="00527473" w:rsidP="00527473">
      <w:pPr>
        <w:pStyle w:val="Paragraphedeliste"/>
        <w:numPr>
          <w:ilvl w:val="0"/>
          <w:numId w:val="5"/>
        </w:numPr>
        <w:rPr>
          <w:b/>
        </w:rPr>
      </w:pPr>
      <w:r w:rsidRPr="00527473">
        <w:rPr>
          <w:b/>
        </w:rPr>
        <w:t>Pour quelle raison le TMP102 dispose d’un registre T</w:t>
      </w:r>
      <w:r w:rsidRPr="00527473">
        <w:rPr>
          <w:b/>
          <w:vertAlign w:val="superscript"/>
        </w:rPr>
        <w:t>HIGH</w:t>
      </w:r>
      <w:r w:rsidRPr="00527473">
        <w:rPr>
          <w:b/>
        </w:rPr>
        <w:t xml:space="preserve"> et T</w:t>
      </w:r>
      <w:r w:rsidRPr="00527473">
        <w:rPr>
          <w:b/>
          <w:vertAlign w:val="superscript"/>
        </w:rPr>
        <w:t>LOW</w:t>
      </w:r>
      <w:r w:rsidRPr="00527473">
        <w:rPr>
          <w:b/>
        </w:rPr>
        <w:t xml:space="preserve"> ?</w:t>
      </w:r>
    </w:p>
    <w:p w:rsidR="00527473" w:rsidRDefault="004256CD" w:rsidP="00527473">
      <w:pPr>
        <w:pStyle w:val="Paragraphedeliste"/>
      </w:pPr>
      <w:r>
        <w:t>Ces deux registres permettent à notre système d'être plus stable. La température oscille beaucoup et sans ces registres. Notre buzzer serait en train de bipper plutôt que de sonner dû fait que la température évoluerait trop vite. Il faut les voir comme 2 ba</w:t>
      </w:r>
      <w:r w:rsidRPr="004256CD">
        <w:t>rrières permettant de limiter l'oscillation de la température. Ex: T</w:t>
      </w:r>
      <w:r w:rsidRPr="004256CD">
        <w:rPr>
          <w:vertAlign w:val="superscript"/>
        </w:rPr>
        <w:t>HIGH</w:t>
      </w:r>
      <w:r w:rsidRPr="004256CD">
        <w:t>=20</w:t>
      </w:r>
      <w:r w:rsidRPr="004256CD">
        <w:rPr>
          <w:vertAlign w:val="superscript"/>
        </w:rPr>
        <w:t xml:space="preserve"> </w:t>
      </w:r>
      <w:r w:rsidRPr="004256CD">
        <w:t xml:space="preserve"> et T</w:t>
      </w:r>
      <w:r w:rsidRPr="004256CD">
        <w:rPr>
          <w:vertAlign w:val="superscript"/>
        </w:rPr>
        <w:t>LOW</w:t>
      </w:r>
      <w:r w:rsidRPr="004256CD">
        <w:t>=18</w:t>
      </w:r>
      <w:r w:rsidRPr="004256CD">
        <w:rPr>
          <w:vertAlign w:val="superscript"/>
        </w:rPr>
        <w:t xml:space="preserve">, </w:t>
      </w:r>
      <w:r w:rsidRPr="004256CD">
        <w:t>les valeurs présentes de 18 à 20 ne sonneront pas mais celle</w:t>
      </w:r>
      <w:r w:rsidR="00957D43">
        <w:t>s</w:t>
      </w:r>
      <w:r w:rsidRPr="004256CD">
        <w:t xml:space="preserve"> supérieures oui.</w:t>
      </w:r>
    </w:p>
    <w:p w:rsidR="00527473" w:rsidRPr="00527473" w:rsidRDefault="00527473" w:rsidP="00527473">
      <w:pPr>
        <w:pStyle w:val="Paragraphedeliste"/>
        <w:numPr>
          <w:ilvl w:val="0"/>
          <w:numId w:val="5"/>
        </w:numPr>
        <w:rPr>
          <w:b/>
        </w:rPr>
      </w:pPr>
      <w:r w:rsidRPr="00527473">
        <w:rPr>
          <w:b/>
        </w:rPr>
        <w:t>Quels sont les domaines d’application des pointeurs de fonctions ?</w:t>
      </w:r>
    </w:p>
    <w:p w:rsidR="00527473" w:rsidRDefault="00594398" w:rsidP="00527473">
      <w:pPr>
        <w:pStyle w:val="Paragraphedeliste"/>
      </w:pPr>
      <w:r>
        <w:t xml:space="preserve">Ils sont utilisés pour concevoir des interfaces avec des fonctions de rappel et des </w:t>
      </w:r>
      <w:r w:rsidR="002452CD">
        <w:t>algorithmes</w:t>
      </w:r>
      <w:r>
        <w:t xml:space="preserve"> génériques</w:t>
      </w:r>
      <w:r w:rsidR="002452CD">
        <w:t>.</w:t>
      </w:r>
    </w:p>
    <w:p w:rsidR="00527473" w:rsidRDefault="00527473" w:rsidP="00527473">
      <w:pPr>
        <w:pStyle w:val="Paragraphedeliste"/>
        <w:numPr>
          <w:ilvl w:val="0"/>
          <w:numId w:val="5"/>
        </w:numPr>
        <w:rPr>
          <w:b/>
        </w:rPr>
      </w:pPr>
      <w:r w:rsidRPr="00527473">
        <w:rPr>
          <w:b/>
        </w:rPr>
        <w:t>Comment déclare-t-on un pointeur de fonction ?</w:t>
      </w:r>
    </w:p>
    <w:tbl>
      <w:tblPr>
        <w:tblStyle w:val="Grilledutableau"/>
        <w:tblW w:w="0" w:type="auto"/>
        <w:tblInd w:w="720" w:type="dxa"/>
        <w:tblLook w:val="04A0" w:firstRow="1" w:lastRow="0" w:firstColumn="1" w:lastColumn="0" w:noHBand="0" w:noVBand="1"/>
      </w:tblPr>
      <w:tblGrid>
        <w:gridCol w:w="4160"/>
        <w:gridCol w:w="4182"/>
      </w:tblGrid>
      <w:tr w:rsidR="002452CD" w:rsidRPr="002452CD" w:rsidTr="002452CD">
        <w:tc>
          <w:tcPr>
            <w:tcW w:w="4531" w:type="dxa"/>
          </w:tcPr>
          <w:p w:rsidR="002452CD" w:rsidRPr="002452CD" w:rsidRDefault="002452CD" w:rsidP="002452CD">
            <w:pPr>
              <w:pStyle w:val="Paragraphedeliste"/>
              <w:ind w:left="0"/>
            </w:pPr>
            <w:r w:rsidRPr="002452CD">
              <w:rPr>
                <w:bCs/>
              </w:rPr>
              <w:t>int(*function) (int, int);</w:t>
            </w:r>
          </w:p>
        </w:tc>
        <w:tc>
          <w:tcPr>
            <w:tcW w:w="4531" w:type="dxa"/>
          </w:tcPr>
          <w:p w:rsidR="002452CD" w:rsidRPr="002452CD" w:rsidRDefault="002452CD" w:rsidP="002452CD">
            <w:pPr>
              <w:rPr>
                <w:bCs/>
              </w:rPr>
            </w:pPr>
            <w:r w:rsidRPr="002452CD">
              <w:rPr>
                <w:bCs/>
              </w:rPr>
              <w:t>typedef int(*function_t) (int, int);</w:t>
            </w:r>
          </w:p>
          <w:p w:rsidR="002452CD" w:rsidRPr="002452CD" w:rsidRDefault="002452CD" w:rsidP="002452CD">
            <w:pPr>
              <w:pStyle w:val="Paragraphedeliste"/>
              <w:ind w:left="0"/>
            </w:pPr>
            <w:r w:rsidRPr="002452CD">
              <w:rPr>
                <w:bCs/>
              </w:rPr>
              <w:t>function_t function;</w:t>
            </w:r>
          </w:p>
        </w:tc>
      </w:tr>
    </w:tbl>
    <w:p w:rsidR="00527473" w:rsidRPr="00527473" w:rsidRDefault="00527473" w:rsidP="00527473">
      <w:pPr>
        <w:pStyle w:val="Paragraphedeliste"/>
        <w:numPr>
          <w:ilvl w:val="0"/>
          <w:numId w:val="5"/>
        </w:numPr>
        <w:rPr>
          <w:b/>
        </w:rPr>
      </w:pPr>
      <w:r w:rsidRPr="00527473">
        <w:rPr>
          <w:b/>
        </w:rPr>
        <w:t>Comment u</w:t>
      </w:r>
      <w:r w:rsidRPr="00527473">
        <w:rPr>
          <w:rFonts w:ascii="Calibri" w:eastAsia="Calibri" w:hAnsi="Calibri" w:cs="Calibri" w:hint="eastAsia"/>
          <w:b/>
        </w:rPr>
        <w:t>􀦞</w:t>
      </w:r>
      <w:r w:rsidRPr="00527473">
        <w:rPr>
          <w:b/>
        </w:rPr>
        <w:t>lise-t-on un pointeur de fonction ?</w:t>
      </w:r>
    </w:p>
    <w:p w:rsidR="00527473" w:rsidRDefault="00BF2943" w:rsidP="00527473">
      <w:pPr>
        <w:pStyle w:val="Paragraphedeliste"/>
      </w:pPr>
      <w:r>
        <w:t xml:space="preserve">On l'utilise comme une fonction normale: </w:t>
      </w:r>
      <w:r w:rsidRPr="00BF2943">
        <w:rPr>
          <w:bCs/>
        </w:rPr>
        <w:t>int value = function (10, 20);</w:t>
      </w:r>
    </w:p>
    <w:p w:rsidR="00527473" w:rsidRPr="00527473" w:rsidRDefault="00527473" w:rsidP="00527473">
      <w:pPr>
        <w:pStyle w:val="Paragraphedeliste"/>
        <w:numPr>
          <w:ilvl w:val="0"/>
          <w:numId w:val="5"/>
        </w:numPr>
        <w:rPr>
          <w:b/>
        </w:rPr>
      </w:pPr>
      <w:r w:rsidRPr="00527473">
        <w:rPr>
          <w:b/>
        </w:rPr>
        <w:t>Comment le compilateur implémente-t-il un pointeur de fonc</w:t>
      </w:r>
      <w:r w:rsidRPr="00527473">
        <w:rPr>
          <w:rFonts w:ascii="Calibri" w:eastAsia="Calibri" w:hAnsi="Calibri" w:cs="Calibri"/>
          <w:b/>
        </w:rPr>
        <w:t>ti</w:t>
      </w:r>
      <w:r w:rsidRPr="00527473">
        <w:rPr>
          <w:b/>
        </w:rPr>
        <w:t>on en assembleur ?</w:t>
      </w:r>
    </w:p>
    <w:p w:rsidR="006B67C6" w:rsidRDefault="00BF2943" w:rsidP="006B67C6">
      <w:pPr>
        <w:pStyle w:val="Paragraphedeliste"/>
      </w:pPr>
      <w:r>
        <w:t>Comme les pointeurs fonctionnent avec les adresses mémoires des fonctions, on peut imaginer que le compilateur fait un branc</w:t>
      </w:r>
      <w:r w:rsidR="006B67C6">
        <w:t>hement via le "b function". Exemple:</w:t>
      </w:r>
    </w:p>
    <w:p w:rsidR="006B67C6" w:rsidRDefault="006B67C6" w:rsidP="006B67C6">
      <w:pPr>
        <w:pStyle w:val="Paragraphedeliste"/>
      </w:pPr>
      <w:r>
        <w:t>function:</w:t>
      </w:r>
      <w:r>
        <w:tab/>
        <w:t>…</w:t>
      </w:r>
    </w:p>
    <w:p w:rsidR="006B67C6" w:rsidRDefault="006B67C6" w:rsidP="006B67C6">
      <w:pPr>
        <w:pStyle w:val="Paragraphedeliste"/>
      </w:pPr>
      <w:r>
        <w:tab/>
      </w:r>
      <w:r>
        <w:tab/>
        <w:t>…</w:t>
      </w:r>
    </w:p>
    <w:p w:rsidR="006B67C6" w:rsidRDefault="006B67C6" w:rsidP="006B67C6">
      <w:pPr>
        <w:pStyle w:val="Paragraphedeliste"/>
      </w:pPr>
      <w:r>
        <w:t>b function</w:t>
      </w:r>
    </w:p>
    <w:p w:rsidR="00D433D3" w:rsidRDefault="00D433D3" w:rsidP="00AD0258">
      <w:pPr>
        <w:rPr>
          <w:rStyle w:val="Titre2Car"/>
        </w:rPr>
      </w:pPr>
    </w:p>
    <w:p w:rsidR="006A42B1" w:rsidRPr="00AD0258" w:rsidRDefault="006A42B1" w:rsidP="00AD0258">
      <w:pPr>
        <w:rPr>
          <w:rStyle w:val="Titre2Car"/>
        </w:rPr>
      </w:pPr>
      <w:r w:rsidRPr="00AD0258">
        <w:rPr>
          <w:rStyle w:val="Titre2Car"/>
        </w:rPr>
        <w:lastRenderedPageBreak/>
        <w:t>Remarques</w:t>
      </w:r>
    </w:p>
    <w:p w:rsidR="00FC5998" w:rsidRPr="00FC5998" w:rsidRDefault="00636E53" w:rsidP="00FC5998">
      <w:r>
        <w:t>Le C est très intéressant à manipuler mais nécessite encore de l’exercice afin de comprendre certaines finesses telles que les pointeurs, les volatiles,…</w:t>
      </w:r>
      <w:r w:rsidR="008851E2">
        <w:t xml:space="preserve"> Nous avons encore de la peine à comprendre comment manipuler nos périphériques.</w:t>
      </w:r>
    </w:p>
    <w:p w:rsidR="006A42B1" w:rsidRDefault="006A42B1" w:rsidP="006A42B1">
      <w:pPr>
        <w:pStyle w:val="Titre2"/>
      </w:pPr>
      <w:r>
        <w:t>Nombre d’heures passées</w:t>
      </w:r>
    </w:p>
    <w:p w:rsidR="00005A92" w:rsidRDefault="00332881" w:rsidP="008F225B">
      <w:r>
        <w:t>Pharisa Valentin :</w:t>
      </w:r>
      <w:r w:rsidR="00FC5998">
        <w:t xml:space="preserve"> </w:t>
      </w:r>
      <w:r w:rsidR="00657925">
        <w:t>5</w:t>
      </w:r>
      <w:r w:rsidR="00E17307">
        <w:t>h- 6h</w:t>
      </w:r>
    </w:p>
    <w:p w:rsidR="00332881" w:rsidRPr="008F225B" w:rsidRDefault="00657925" w:rsidP="008F225B">
      <w:r>
        <w:t>Horner Frédéric : 3h – 4</w:t>
      </w:r>
      <w:r w:rsidR="00005A92">
        <w:t>h</w:t>
      </w:r>
    </w:p>
    <w:p w:rsidR="006A42B1" w:rsidRDefault="006A42B1" w:rsidP="006A42B1">
      <w:pPr>
        <w:pStyle w:val="Titre2"/>
      </w:pPr>
      <w:r>
        <w:t>Feedback</w:t>
      </w:r>
    </w:p>
    <w:p w:rsidR="00FC5998" w:rsidRPr="00133B68" w:rsidRDefault="00657925" w:rsidP="00133B68">
      <w:r>
        <w:t>Ce TP nous a permis de re entrainer nos connaissances en C et plus précisément la configuration des périphériques. Nous avons apprécié le TP car le thermomètre et le buzzer étaient deux choses inconnues très intéressantes à implémenter. Nous ne comprenons pas encore l'utilité des pointeurs de fonction et souhaiterions avoir un complément en classe.</w:t>
      </w:r>
    </w:p>
    <w:sectPr w:rsidR="00FC5998" w:rsidRPr="00133B6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831" w:rsidRDefault="00E42831" w:rsidP="00642640">
      <w:pPr>
        <w:spacing w:after="0" w:line="240" w:lineRule="auto"/>
      </w:pPr>
      <w:r>
        <w:separator/>
      </w:r>
    </w:p>
  </w:endnote>
  <w:endnote w:type="continuationSeparator" w:id="0">
    <w:p w:rsidR="00E42831" w:rsidRDefault="00E42831" w:rsidP="00642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831" w:rsidRDefault="00E42831" w:rsidP="00642640">
      <w:pPr>
        <w:spacing w:after="0" w:line="240" w:lineRule="auto"/>
      </w:pPr>
      <w:r>
        <w:separator/>
      </w:r>
    </w:p>
  </w:footnote>
  <w:footnote w:type="continuationSeparator" w:id="0">
    <w:p w:rsidR="00E42831" w:rsidRDefault="00E42831" w:rsidP="00642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640" w:rsidRDefault="00642640">
    <w:pPr>
      <w:pStyle w:val="En-tte"/>
    </w:pPr>
    <w:r>
      <w:rPr>
        <w:noProof/>
        <w:lang w:eastAsia="fr-CH"/>
      </w:rPr>
      <w:drawing>
        <wp:inline distT="0" distB="0" distL="0" distR="0">
          <wp:extent cx="3309487" cy="40821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5120600" cy="6316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70A5D"/>
    <w:multiLevelType w:val="hybridMultilevel"/>
    <w:tmpl w:val="81D442B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44343D63"/>
    <w:multiLevelType w:val="hybridMultilevel"/>
    <w:tmpl w:val="6B46BD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7A125BA"/>
    <w:multiLevelType w:val="hybridMultilevel"/>
    <w:tmpl w:val="5A225666"/>
    <w:lvl w:ilvl="0" w:tplc="9C20086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3156C0F"/>
    <w:multiLevelType w:val="hybridMultilevel"/>
    <w:tmpl w:val="A80A037A"/>
    <w:lvl w:ilvl="0" w:tplc="3000C016">
      <w:start w:val="1"/>
      <w:numFmt w:val="decimal"/>
      <w:lvlText w:val="%1)"/>
      <w:lvlJc w:val="left"/>
      <w:pPr>
        <w:ind w:left="720" w:hanging="360"/>
      </w:pPr>
      <w:rPr>
        <w:rFonts w:ascii="Arial" w:hAnsi="Arial" w:cs="Aria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64DE7010"/>
    <w:multiLevelType w:val="hybridMultilevel"/>
    <w:tmpl w:val="EA323B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40"/>
    <w:rsid w:val="00005A92"/>
    <w:rsid w:val="00072A7E"/>
    <w:rsid w:val="000F4A9E"/>
    <w:rsid w:val="000F795C"/>
    <w:rsid w:val="001312DC"/>
    <w:rsid w:val="00133B68"/>
    <w:rsid w:val="0018135D"/>
    <w:rsid w:val="001C698A"/>
    <w:rsid w:val="001D50D5"/>
    <w:rsid w:val="001F1CF9"/>
    <w:rsid w:val="002018E4"/>
    <w:rsid w:val="00215EEE"/>
    <w:rsid w:val="002452CD"/>
    <w:rsid w:val="00263CC2"/>
    <w:rsid w:val="0027582B"/>
    <w:rsid w:val="002B01D9"/>
    <w:rsid w:val="002B4130"/>
    <w:rsid w:val="002B7444"/>
    <w:rsid w:val="002C38E9"/>
    <w:rsid w:val="002D4FA7"/>
    <w:rsid w:val="003310F4"/>
    <w:rsid w:val="00332881"/>
    <w:rsid w:val="003352B1"/>
    <w:rsid w:val="00352ADA"/>
    <w:rsid w:val="00363084"/>
    <w:rsid w:val="00374BA6"/>
    <w:rsid w:val="003841E9"/>
    <w:rsid w:val="003940C1"/>
    <w:rsid w:val="003B6435"/>
    <w:rsid w:val="003B7070"/>
    <w:rsid w:val="003D0A15"/>
    <w:rsid w:val="003D3641"/>
    <w:rsid w:val="0042148C"/>
    <w:rsid w:val="004256CD"/>
    <w:rsid w:val="00453905"/>
    <w:rsid w:val="00465FF7"/>
    <w:rsid w:val="00466BA9"/>
    <w:rsid w:val="00527473"/>
    <w:rsid w:val="0055571B"/>
    <w:rsid w:val="00594398"/>
    <w:rsid w:val="005D31CB"/>
    <w:rsid w:val="005F7D46"/>
    <w:rsid w:val="00600E09"/>
    <w:rsid w:val="006241E4"/>
    <w:rsid w:val="006260BF"/>
    <w:rsid w:val="0063671F"/>
    <w:rsid w:val="00636E53"/>
    <w:rsid w:val="00642640"/>
    <w:rsid w:val="00657925"/>
    <w:rsid w:val="00664A7F"/>
    <w:rsid w:val="0067274B"/>
    <w:rsid w:val="006A0DC6"/>
    <w:rsid w:val="006A2DEA"/>
    <w:rsid w:val="006A42B1"/>
    <w:rsid w:val="006B67C6"/>
    <w:rsid w:val="006C2E89"/>
    <w:rsid w:val="006D6532"/>
    <w:rsid w:val="006F6B77"/>
    <w:rsid w:val="00732CC1"/>
    <w:rsid w:val="00753177"/>
    <w:rsid w:val="00764DAA"/>
    <w:rsid w:val="007B0EFC"/>
    <w:rsid w:val="007B53BE"/>
    <w:rsid w:val="007E1AB2"/>
    <w:rsid w:val="008644D8"/>
    <w:rsid w:val="008851E2"/>
    <w:rsid w:val="008E05E4"/>
    <w:rsid w:val="008F225B"/>
    <w:rsid w:val="0094435C"/>
    <w:rsid w:val="00957D43"/>
    <w:rsid w:val="0096213E"/>
    <w:rsid w:val="009B6A04"/>
    <w:rsid w:val="009C4F72"/>
    <w:rsid w:val="009D0826"/>
    <w:rsid w:val="00A055FA"/>
    <w:rsid w:val="00A0680B"/>
    <w:rsid w:val="00A85DEC"/>
    <w:rsid w:val="00A910A2"/>
    <w:rsid w:val="00A94D8B"/>
    <w:rsid w:val="00AB0A08"/>
    <w:rsid w:val="00AD0258"/>
    <w:rsid w:val="00AD5162"/>
    <w:rsid w:val="00AE7365"/>
    <w:rsid w:val="00B0093D"/>
    <w:rsid w:val="00B17DC9"/>
    <w:rsid w:val="00B42C45"/>
    <w:rsid w:val="00B82C8A"/>
    <w:rsid w:val="00B837CD"/>
    <w:rsid w:val="00BB5675"/>
    <w:rsid w:val="00BC4DB5"/>
    <w:rsid w:val="00BF2943"/>
    <w:rsid w:val="00C314CA"/>
    <w:rsid w:val="00C4218A"/>
    <w:rsid w:val="00C5300D"/>
    <w:rsid w:val="00C87082"/>
    <w:rsid w:val="00C963EA"/>
    <w:rsid w:val="00CD6A2B"/>
    <w:rsid w:val="00D433D3"/>
    <w:rsid w:val="00D457DA"/>
    <w:rsid w:val="00D623DE"/>
    <w:rsid w:val="00D93A94"/>
    <w:rsid w:val="00DA1E22"/>
    <w:rsid w:val="00DC2547"/>
    <w:rsid w:val="00DC542E"/>
    <w:rsid w:val="00E17307"/>
    <w:rsid w:val="00E42831"/>
    <w:rsid w:val="00E541FE"/>
    <w:rsid w:val="00E7573B"/>
    <w:rsid w:val="00E767ED"/>
    <w:rsid w:val="00ED1123"/>
    <w:rsid w:val="00F04B35"/>
    <w:rsid w:val="00F1668D"/>
    <w:rsid w:val="00F24B66"/>
    <w:rsid w:val="00FC59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2D653"/>
  <w15:chartTrackingRefBased/>
  <w15:docId w15:val="{C8D0F5CB-3C0A-4E74-BA07-B3AB4379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2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A4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2640"/>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42640"/>
    <w:pPr>
      <w:tabs>
        <w:tab w:val="center" w:pos="4536"/>
        <w:tab w:val="right" w:pos="9072"/>
      </w:tabs>
      <w:spacing w:after="0" w:line="240" w:lineRule="auto"/>
    </w:pPr>
  </w:style>
  <w:style w:type="character" w:customStyle="1" w:styleId="En-tteCar">
    <w:name w:val="En-tête Car"/>
    <w:basedOn w:val="Policepardfaut"/>
    <w:link w:val="En-tte"/>
    <w:uiPriority w:val="99"/>
    <w:rsid w:val="00642640"/>
  </w:style>
  <w:style w:type="paragraph" w:styleId="Pieddepage">
    <w:name w:val="footer"/>
    <w:basedOn w:val="Normal"/>
    <w:link w:val="PieddepageCar"/>
    <w:uiPriority w:val="99"/>
    <w:unhideWhenUsed/>
    <w:rsid w:val="006426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2640"/>
  </w:style>
  <w:style w:type="character" w:customStyle="1" w:styleId="Titre2Car">
    <w:name w:val="Titre 2 Car"/>
    <w:basedOn w:val="Policepardfaut"/>
    <w:link w:val="Titre2"/>
    <w:uiPriority w:val="9"/>
    <w:rsid w:val="006A42B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F225B"/>
    <w:pPr>
      <w:ind w:left="720"/>
      <w:contextualSpacing/>
    </w:pPr>
  </w:style>
  <w:style w:type="paragraph" w:styleId="PrformatHTML">
    <w:name w:val="HTML Preformatted"/>
    <w:basedOn w:val="Normal"/>
    <w:link w:val="PrformatHTMLCar"/>
    <w:uiPriority w:val="99"/>
    <w:semiHidden/>
    <w:unhideWhenUsed/>
    <w:rsid w:val="00A055FA"/>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055FA"/>
    <w:rPr>
      <w:rFonts w:ascii="Consolas" w:hAnsi="Consolas"/>
      <w:sz w:val="20"/>
      <w:szCs w:val="20"/>
    </w:rPr>
  </w:style>
  <w:style w:type="character" w:styleId="CodeHTML">
    <w:name w:val="HTML Code"/>
    <w:basedOn w:val="Policepardfaut"/>
    <w:uiPriority w:val="99"/>
    <w:semiHidden/>
    <w:unhideWhenUsed/>
    <w:rsid w:val="0096213E"/>
    <w:rPr>
      <w:rFonts w:ascii="Courier New" w:eastAsia="Times New Roman" w:hAnsi="Courier New" w:cs="Courier New"/>
      <w:sz w:val="20"/>
      <w:szCs w:val="20"/>
    </w:rPr>
  </w:style>
  <w:style w:type="table" w:styleId="Grilledutableau">
    <w:name w:val="Table Grid"/>
    <w:basedOn w:val="TableauNormal"/>
    <w:uiPriority w:val="39"/>
    <w:rsid w:val="00636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71931">
      <w:bodyDiv w:val="1"/>
      <w:marLeft w:val="0"/>
      <w:marRight w:val="0"/>
      <w:marTop w:val="0"/>
      <w:marBottom w:val="0"/>
      <w:divBdr>
        <w:top w:val="none" w:sz="0" w:space="0" w:color="auto"/>
        <w:left w:val="none" w:sz="0" w:space="0" w:color="auto"/>
        <w:bottom w:val="none" w:sz="0" w:space="0" w:color="auto"/>
        <w:right w:val="none" w:sz="0" w:space="0" w:color="auto"/>
      </w:divBdr>
    </w:div>
    <w:div w:id="826750812">
      <w:bodyDiv w:val="1"/>
      <w:marLeft w:val="0"/>
      <w:marRight w:val="0"/>
      <w:marTop w:val="0"/>
      <w:marBottom w:val="0"/>
      <w:divBdr>
        <w:top w:val="none" w:sz="0" w:space="0" w:color="auto"/>
        <w:left w:val="none" w:sz="0" w:space="0" w:color="auto"/>
        <w:bottom w:val="none" w:sz="0" w:space="0" w:color="auto"/>
        <w:right w:val="none" w:sz="0" w:space="0" w:color="auto"/>
      </w:divBdr>
    </w:div>
    <w:div w:id="1091657305">
      <w:bodyDiv w:val="1"/>
      <w:marLeft w:val="0"/>
      <w:marRight w:val="0"/>
      <w:marTop w:val="0"/>
      <w:marBottom w:val="0"/>
      <w:divBdr>
        <w:top w:val="none" w:sz="0" w:space="0" w:color="auto"/>
        <w:left w:val="none" w:sz="0" w:space="0" w:color="auto"/>
        <w:bottom w:val="none" w:sz="0" w:space="0" w:color="auto"/>
        <w:right w:val="none" w:sz="0" w:space="0" w:color="auto"/>
      </w:divBdr>
    </w:div>
    <w:div w:id="205091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C4530-5BCB-4C6C-8059-58DA474F9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Pages>
  <Words>459</Words>
  <Characters>2529</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Horner</dc:creator>
  <cp:keywords/>
  <dc:description/>
  <cp:lastModifiedBy>Frédéric Horner</cp:lastModifiedBy>
  <cp:revision>34</cp:revision>
  <dcterms:created xsi:type="dcterms:W3CDTF">2017-09-19T18:33:00Z</dcterms:created>
  <dcterms:modified xsi:type="dcterms:W3CDTF">2018-01-08T14:00:00Z</dcterms:modified>
</cp:coreProperties>
</file>