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615" w:rsidRDefault="00696615">
      <w:pPr>
        <w:spacing w:before="3" w:line="180" w:lineRule="exact"/>
        <w:rPr>
          <w:sz w:val="18"/>
          <w:szCs w:val="18"/>
        </w:rPr>
      </w:pPr>
      <w:bookmarkStart w:id="0" w:name="_GoBack"/>
      <w:bookmarkEnd w:id="0"/>
    </w:p>
    <w:p w:rsidR="00696615" w:rsidRDefault="00696615">
      <w:pPr>
        <w:spacing w:line="200" w:lineRule="exact"/>
      </w:pPr>
    </w:p>
    <w:p w:rsidR="00696615" w:rsidRDefault="00696615">
      <w:pPr>
        <w:spacing w:line="200" w:lineRule="exact"/>
      </w:pPr>
    </w:p>
    <w:p w:rsidR="00696615" w:rsidRDefault="00696615">
      <w:pPr>
        <w:spacing w:line="200" w:lineRule="exact"/>
      </w:pPr>
    </w:p>
    <w:p w:rsidR="00696615" w:rsidRDefault="00696615">
      <w:pPr>
        <w:spacing w:line="200" w:lineRule="exact"/>
      </w:pPr>
    </w:p>
    <w:p w:rsidR="00696615" w:rsidRDefault="00DD649B">
      <w:pPr>
        <w:ind w:left="220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57.75pt">
            <v:imagedata r:id="rId7" o:title=""/>
          </v:shape>
        </w:pict>
      </w:r>
    </w:p>
    <w:p w:rsidR="00696615" w:rsidRDefault="00696615">
      <w:pPr>
        <w:spacing w:line="200" w:lineRule="exact"/>
      </w:pPr>
    </w:p>
    <w:p w:rsidR="00696615" w:rsidRDefault="00696615">
      <w:pPr>
        <w:spacing w:line="200" w:lineRule="exact"/>
      </w:pPr>
    </w:p>
    <w:p w:rsidR="00696615" w:rsidRDefault="00696615">
      <w:pPr>
        <w:spacing w:before="17" w:line="200" w:lineRule="exact"/>
      </w:pPr>
    </w:p>
    <w:p w:rsidR="00696615" w:rsidRPr="001A0709" w:rsidRDefault="00DD649B">
      <w:pPr>
        <w:spacing w:before="4"/>
        <w:ind w:left="1416"/>
        <w:rPr>
          <w:rFonts w:ascii="Calibri" w:eastAsia="Calibri" w:hAnsi="Calibri" w:cs="Calibri"/>
          <w:sz w:val="28"/>
          <w:szCs w:val="28"/>
          <w:lang w:val="fr-CH"/>
        </w:rPr>
      </w:pPr>
      <w:r w:rsidRPr="001A0709">
        <w:rPr>
          <w:rFonts w:ascii="Calibri" w:eastAsia="Calibri" w:hAnsi="Calibri" w:cs="Calibri"/>
          <w:b/>
          <w:sz w:val="28"/>
          <w:szCs w:val="28"/>
          <w:lang w:val="fr-CH"/>
        </w:rPr>
        <w:t>Procès-Verbal groupe 4 de la classe T-2A sur le projet intégré de réseau IP</w:t>
      </w:r>
    </w:p>
    <w:p w:rsidR="00696615" w:rsidRPr="001A0709" w:rsidRDefault="00696615">
      <w:pPr>
        <w:spacing w:line="200" w:lineRule="exact"/>
        <w:rPr>
          <w:lang w:val="fr-CH"/>
        </w:rPr>
      </w:pPr>
    </w:p>
    <w:p w:rsidR="00696615" w:rsidRPr="001A0709" w:rsidRDefault="00696615">
      <w:pPr>
        <w:spacing w:line="200" w:lineRule="exact"/>
        <w:rPr>
          <w:lang w:val="fr-CH"/>
        </w:rPr>
      </w:pPr>
    </w:p>
    <w:p w:rsidR="00696615" w:rsidRPr="001A0709" w:rsidRDefault="00696615">
      <w:pPr>
        <w:spacing w:before="3" w:line="220" w:lineRule="exact"/>
        <w:rPr>
          <w:sz w:val="22"/>
          <w:szCs w:val="22"/>
          <w:lang w:val="fr-CH"/>
        </w:rPr>
      </w:pPr>
    </w:p>
    <w:p w:rsidR="00696615" w:rsidRPr="001A0709" w:rsidRDefault="00DD649B">
      <w:pPr>
        <w:ind w:left="1416"/>
        <w:rPr>
          <w:rFonts w:ascii="Calibri" w:eastAsia="Calibri" w:hAnsi="Calibri" w:cs="Calibri"/>
          <w:sz w:val="22"/>
          <w:szCs w:val="22"/>
          <w:lang w:val="fr-CH"/>
        </w:rPr>
      </w:pPr>
      <w:r w:rsidRPr="001A0709">
        <w:rPr>
          <w:rFonts w:ascii="Calibri" w:eastAsia="Calibri" w:hAnsi="Calibri" w:cs="Calibri"/>
          <w:sz w:val="22"/>
          <w:szCs w:val="22"/>
          <w:lang w:val="fr-CH"/>
        </w:rPr>
        <w:t>Réunion :           Séance N°1, retour sur les rapports préliminaires</w:t>
      </w:r>
    </w:p>
    <w:p w:rsidR="00696615" w:rsidRPr="001A0709" w:rsidRDefault="00696615">
      <w:pPr>
        <w:spacing w:before="5" w:line="160" w:lineRule="exact"/>
        <w:rPr>
          <w:sz w:val="17"/>
          <w:szCs w:val="17"/>
          <w:lang w:val="fr-CH"/>
        </w:rPr>
      </w:pPr>
    </w:p>
    <w:p w:rsidR="00696615" w:rsidRPr="001A0709" w:rsidRDefault="00DD649B">
      <w:pPr>
        <w:ind w:left="1416"/>
        <w:rPr>
          <w:rFonts w:ascii="Calibri" w:eastAsia="Calibri" w:hAnsi="Calibri" w:cs="Calibri"/>
          <w:sz w:val="22"/>
          <w:szCs w:val="22"/>
          <w:lang w:val="fr-CH"/>
        </w:rPr>
      </w:pPr>
      <w:r w:rsidRPr="001A0709">
        <w:rPr>
          <w:rFonts w:ascii="Calibri" w:eastAsia="Calibri" w:hAnsi="Calibri" w:cs="Calibri"/>
          <w:sz w:val="22"/>
          <w:szCs w:val="22"/>
          <w:lang w:val="fr-CH"/>
        </w:rPr>
        <w:t>Date :                  16.03.2018</w:t>
      </w:r>
    </w:p>
    <w:p w:rsidR="00696615" w:rsidRPr="001A0709" w:rsidRDefault="00696615">
      <w:pPr>
        <w:spacing w:before="6" w:line="160" w:lineRule="exact"/>
        <w:rPr>
          <w:sz w:val="17"/>
          <w:szCs w:val="17"/>
          <w:lang w:val="fr-CH"/>
        </w:rPr>
      </w:pPr>
    </w:p>
    <w:p w:rsidR="00696615" w:rsidRPr="001A0709" w:rsidRDefault="00DD649B">
      <w:pPr>
        <w:ind w:left="1416"/>
        <w:rPr>
          <w:rFonts w:ascii="Calibri" w:eastAsia="Calibri" w:hAnsi="Calibri" w:cs="Calibri"/>
          <w:sz w:val="22"/>
          <w:szCs w:val="22"/>
          <w:lang w:val="fr-CH"/>
        </w:rPr>
      </w:pPr>
      <w:r w:rsidRPr="001A0709">
        <w:rPr>
          <w:rFonts w:ascii="Calibri" w:eastAsia="Calibri" w:hAnsi="Calibri" w:cs="Calibri"/>
          <w:sz w:val="22"/>
          <w:szCs w:val="22"/>
          <w:lang w:val="fr-CH"/>
        </w:rPr>
        <w:t>Heure :               10 :00 à 10 :25</w:t>
      </w:r>
    </w:p>
    <w:p w:rsidR="00696615" w:rsidRPr="001A0709" w:rsidRDefault="00696615">
      <w:pPr>
        <w:spacing w:before="5" w:line="160" w:lineRule="exact"/>
        <w:rPr>
          <w:sz w:val="17"/>
          <w:szCs w:val="17"/>
          <w:lang w:val="fr-CH"/>
        </w:rPr>
      </w:pPr>
    </w:p>
    <w:p w:rsidR="00696615" w:rsidRPr="001A0709" w:rsidRDefault="00DD649B">
      <w:pPr>
        <w:ind w:left="1416"/>
        <w:rPr>
          <w:rFonts w:ascii="Calibri" w:eastAsia="Calibri" w:hAnsi="Calibri" w:cs="Calibri"/>
          <w:sz w:val="22"/>
          <w:szCs w:val="22"/>
          <w:lang w:val="fr-CH"/>
        </w:rPr>
      </w:pPr>
      <w:r w:rsidRPr="001A0709">
        <w:rPr>
          <w:rFonts w:ascii="Calibri" w:eastAsia="Calibri" w:hAnsi="Calibri" w:cs="Calibri"/>
          <w:sz w:val="22"/>
          <w:szCs w:val="22"/>
          <w:lang w:val="fr-CH"/>
        </w:rPr>
        <w:t>Lieu :                   C 10.03</w:t>
      </w:r>
    </w:p>
    <w:p w:rsidR="00696615" w:rsidRPr="001A0709" w:rsidRDefault="00696615">
      <w:pPr>
        <w:spacing w:line="200" w:lineRule="exact"/>
        <w:rPr>
          <w:lang w:val="fr-CH"/>
        </w:rPr>
      </w:pPr>
    </w:p>
    <w:p w:rsidR="00696615" w:rsidRPr="001A0709" w:rsidRDefault="00696615">
      <w:pPr>
        <w:spacing w:line="200" w:lineRule="exact"/>
        <w:rPr>
          <w:lang w:val="fr-CH"/>
        </w:rPr>
      </w:pPr>
    </w:p>
    <w:p w:rsidR="00696615" w:rsidRPr="001A0709" w:rsidRDefault="00696615">
      <w:pPr>
        <w:spacing w:before="19" w:line="200" w:lineRule="exact"/>
        <w:rPr>
          <w:lang w:val="fr-CH"/>
        </w:rPr>
      </w:pPr>
    </w:p>
    <w:p w:rsidR="00696615" w:rsidRPr="001A0709" w:rsidRDefault="00DD649B">
      <w:pPr>
        <w:ind w:left="1416"/>
        <w:rPr>
          <w:rFonts w:ascii="Calibri" w:eastAsia="Calibri" w:hAnsi="Calibri" w:cs="Calibri"/>
          <w:sz w:val="22"/>
          <w:szCs w:val="22"/>
          <w:lang w:val="fr-CH"/>
        </w:rPr>
      </w:pPr>
      <w:r w:rsidRPr="001A0709">
        <w:rPr>
          <w:rFonts w:ascii="Calibri" w:eastAsia="Calibri" w:hAnsi="Calibri" w:cs="Calibri"/>
          <w:sz w:val="22"/>
          <w:szCs w:val="22"/>
          <w:lang w:val="fr-CH"/>
        </w:rPr>
        <w:t>Participants :     M. François Buntschu                  Professeur</w:t>
      </w:r>
    </w:p>
    <w:p w:rsidR="00696615" w:rsidRPr="001A0709" w:rsidRDefault="00696615">
      <w:pPr>
        <w:spacing w:before="8" w:line="160" w:lineRule="exact"/>
        <w:rPr>
          <w:sz w:val="17"/>
          <w:szCs w:val="17"/>
          <w:lang w:val="fr-CH"/>
        </w:rPr>
      </w:pPr>
    </w:p>
    <w:p w:rsidR="00696615" w:rsidRPr="001A0709" w:rsidRDefault="00DD649B">
      <w:pPr>
        <w:ind w:left="2832"/>
        <w:rPr>
          <w:rFonts w:ascii="Calibri" w:eastAsia="Calibri" w:hAnsi="Calibri" w:cs="Calibri"/>
          <w:sz w:val="22"/>
          <w:szCs w:val="22"/>
          <w:lang w:val="fr-CH"/>
        </w:rPr>
      </w:pPr>
      <w:r w:rsidRPr="001A0709">
        <w:rPr>
          <w:rFonts w:ascii="Calibri" w:eastAsia="Calibri" w:hAnsi="Calibri" w:cs="Calibri"/>
          <w:sz w:val="22"/>
          <w:szCs w:val="22"/>
          <w:lang w:val="fr-CH"/>
        </w:rPr>
        <w:t>M. Julien Borgognon                    Chef de Séance</w:t>
      </w:r>
    </w:p>
    <w:p w:rsidR="00696615" w:rsidRPr="001A0709" w:rsidRDefault="00696615">
      <w:pPr>
        <w:spacing w:before="5" w:line="160" w:lineRule="exact"/>
        <w:rPr>
          <w:sz w:val="17"/>
          <w:szCs w:val="17"/>
          <w:lang w:val="fr-CH"/>
        </w:rPr>
      </w:pPr>
    </w:p>
    <w:p w:rsidR="00696615" w:rsidRPr="001A0709" w:rsidRDefault="00DD649B">
      <w:pPr>
        <w:ind w:left="2832"/>
        <w:rPr>
          <w:rFonts w:ascii="Calibri" w:eastAsia="Calibri" w:hAnsi="Calibri" w:cs="Calibri"/>
          <w:sz w:val="22"/>
          <w:szCs w:val="22"/>
          <w:lang w:val="fr-CH"/>
        </w:rPr>
      </w:pPr>
      <w:r w:rsidRPr="001A0709">
        <w:rPr>
          <w:rFonts w:ascii="Calibri" w:eastAsia="Calibri" w:hAnsi="Calibri" w:cs="Calibri"/>
          <w:sz w:val="22"/>
          <w:szCs w:val="22"/>
          <w:lang w:val="fr-CH"/>
        </w:rPr>
        <w:t>M. Davide Previte                         Participant</w:t>
      </w:r>
    </w:p>
    <w:p w:rsidR="00696615" w:rsidRPr="001A0709" w:rsidRDefault="00696615">
      <w:pPr>
        <w:spacing w:before="5" w:line="160" w:lineRule="exact"/>
        <w:rPr>
          <w:sz w:val="17"/>
          <w:szCs w:val="17"/>
          <w:lang w:val="fr-CH"/>
        </w:rPr>
      </w:pPr>
    </w:p>
    <w:p w:rsidR="00696615" w:rsidRPr="001A0709" w:rsidRDefault="00DD649B">
      <w:pPr>
        <w:ind w:left="2832"/>
        <w:rPr>
          <w:rFonts w:ascii="Calibri" w:eastAsia="Calibri" w:hAnsi="Calibri" w:cs="Calibri"/>
          <w:sz w:val="22"/>
          <w:szCs w:val="22"/>
          <w:lang w:val="fr-CH"/>
        </w:rPr>
      </w:pPr>
      <w:r w:rsidRPr="001A0709">
        <w:rPr>
          <w:rFonts w:ascii="Calibri" w:eastAsia="Calibri" w:hAnsi="Calibri" w:cs="Calibri"/>
          <w:sz w:val="22"/>
          <w:szCs w:val="22"/>
          <w:lang w:val="fr-CH"/>
        </w:rPr>
        <w:t>M. Bryan Perdrizat                       Participant</w:t>
      </w:r>
    </w:p>
    <w:p w:rsidR="00696615" w:rsidRPr="001A0709" w:rsidRDefault="00696615">
      <w:pPr>
        <w:spacing w:before="6" w:line="160" w:lineRule="exact"/>
        <w:rPr>
          <w:sz w:val="17"/>
          <w:szCs w:val="17"/>
          <w:lang w:val="fr-CH"/>
        </w:rPr>
      </w:pPr>
    </w:p>
    <w:p w:rsidR="00696615" w:rsidRPr="001A0709" w:rsidRDefault="00DD649B">
      <w:pPr>
        <w:ind w:left="2832"/>
        <w:rPr>
          <w:rFonts w:ascii="Calibri" w:eastAsia="Calibri" w:hAnsi="Calibri" w:cs="Calibri"/>
          <w:sz w:val="22"/>
          <w:szCs w:val="22"/>
          <w:lang w:val="fr-CH"/>
        </w:rPr>
      </w:pPr>
      <w:r w:rsidRPr="001A0709">
        <w:rPr>
          <w:rFonts w:ascii="Calibri" w:eastAsia="Calibri" w:hAnsi="Calibri" w:cs="Calibri"/>
          <w:sz w:val="22"/>
          <w:szCs w:val="22"/>
          <w:lang w:val="fr-CH"/>
        </w:rPr>
        <w:t>M. Marc Roten                              Responsable du PV</w:t>
      </w:r>
    </w:p>
    <w:p w:rsidR="00696615" w:rsidRPr="001A0709" w:rsidRDefault="00696615">
      <w:pPr>
        <w:spacing w:before="2" w:line="100" w:lineRule="exact"/>
        <w:rPr>
          <w:sz w:val="10"/>
          <w:szCs w:val="10"/>
          <w:lang w:val="fr-CH"/>
        </w:rPr>
      </w:pPr>
    </w:p>
    <w:p w:rsidR="00696615" w:rsidRPr="001A0709" w:rsidRDefault="00696615">
      <w:pPr>
        <w:spacing w:line="200" w:lineRule="exact"/>
        <w:rPr>
          <w:lang w:val="fr-CH"/>
        </w:rPr>
      </w:pPr>
    </w:p>
    <w:p w:rsidR="00696615" w:rsidRPr="001A0709" w:rsidRDefault="00696615">
      <w:pPr>
        <w:spacing w:line="200" w:lineRule="exact"/>
        <w:rPr>
          <w:lang w:val="fr-CH"/>
        </w:rPr>
      </w:pPr>
    </w:p>
    <w:p w:rsidR="00696615" w:rsidRPr="001A0709" w:rsidRDefault="00696615">
      <w:pPr>
        <w:spacing w:line="200" w:lineRule="exact"/>
        <w:rPr>
          <w:lang w:val="fr-CH"/>
        </w:rPr>
      </w:pPr>
    </w:p>
    <w:p w:rsidR="00696615" w:rsidRPr="001A0709" w:rsidRDefault="00DD649B">
      <w:pPr>
        <w:ind w:left="1416"/>
        <w:rPr>
          <w:rFonts w:ascii="Calibri" w:eastAsia="Calibri" w:hAnsi="Calibri" w:cs="Calibri"/>
          <w:sz w:val="32"/>
          <w:szCs w:val="32"/>
          <w:lang w:val="fr-CH"/>
        </w:rPr>
      </w:pPr>
      <w:r w:rsidRPr="001A0709">
        <w:rPr>
          <w:rFonts w:ascii="Calibri" w:eastAsia="Calibri" w:hAnsi="Calibri" w:cs="Calibri"/>
          <w:color w:val="2E5395"/>
          <w:w w:val="99"/>
          <w:sz w:val="32"/>
          <w:szCs w:val="32"/>
          <w:lang w:val="fr-CH"/>
        </w:rPr>
        <w:t>Ordre</w:t>
      </w:r>
      <w:r w:rsidRPr="001A0709">
        <w:rPr>
          <w:rFonts w:ascii="Calibri" w:eastAsia="Calibri" w:hAnsi="Calibri" w:cs="Calibri"/>
          <w:color w:val="2E5395"/>
          <w:sz w:val="32"/>
          <w:szCs w:val="32"/>
          <w:lang w:val="fr-CH"/>
        </w:rPr>
        <w:t xml:space="preserve"> </w:t>
      </w:r>
      <w:r w:rsidRPr="001A0709">
        <w:rPr>
          <w:rFonts w:ascii="Calibri" w:eastAsia="Calibri" w:hAnsi="Calibri" w:cs="Calibri"/>
          <w:color w:val="2E5395"/>
          <w:w w:val="99"/>
          <w:sz w:val="32"/>
          <w:szCs w:val="32"/>
          <w:lang w:val="fr-CH"/>
        </w:rPr>
        <w:t>du</w:t>
      </w:r>
      <w:r w:rsidRPr="001A0709">
        <w:rPr>
          <w:rFonts w:ascii="Calibri" w:eastAsia="Calibri" w:hAnsi="Calibri" w:cs="Calibri"/>
          <w:color w:val="2E5395"/>
          <w:sz w:val="32"/>
          <w:szCs w:val="32"/>
          <w:lang w:val="fr-CH"/>
        </w:rPr>
        <w:t xml:space="preserve"> </w:t>
      </w:r>
      <w:r w:rsidRPr="001A0709">
        <w:rPr>
          <w:rFonts w:ascii="Calibri" w:eastAsia="Calibri" w:hAnsi="Calibri" w:cs="Calibri"/>
          <w:color w:val="2E5395"/>
          <w:w w:val="99"/>
          <w:sz w:val="32"/>
          <w:szCs w:val="32"/>
          <w:lang w:val="fr-CH"/>
        </w:rPr>
        <w:t>jour</w:t>
      </w:r>
    </w:p>
    <w:p w:rsidR="00696615" w:rsidRDefault="00DD649B">
      <w:pPr>
        <w:spacing w:before="21"/>
        <w:ind w:left="1416"/>
        <w:rPr>
          <w:rFonts w:ascii="Calibri" w:eastAsia="Calibri" w:hAnsi="Calibri" w:cs="Calibri"/>
          <w:sz w:val="22"/>
          <w:szCs w:val="22"/>
        </w:rPr>
      </w:pPr>
      <w:r w:rsidRPr="001A0709">
        <w:rPr>
          <w:rFonts w:ascii="Calibri" w:eastAsia="Calibri" w:hAnsi="Calibri" w:cs="Calibri"/>
          <w:sz w:val="22"/>
          <w:szCs w:val="22"/>
          <w:lang w:val="fr-CH"/>
        </w:rPr>
        <w:t xml:space="preserve">1. Courte introduction............................................................................................................................. </w:t>
      </w:r>
      <w:r>
        <w:rPr>
          <w:rFonts w:ascii="Calibri" w:eastAsia="Calibri" w:hAnsi="Calibri" w:cs="Calibri"/>
          <w:sz w:val="22"/>
          <w:szCs w:val="22"/>
        </w:rPr>
        <w:t>2</w:t>
      </w:r>
    </w:p>
    <w:p w:rsidR="00696615" w:rsidRDefault="00696615">
      <w:pPr>
        <w:spacing w:before="5" w:line="100" w:lineRule="exact"/>
        <w:rPr>
          <w:sz w:val="11"/>
          <w:szCs w:val="11"/>
        </w:rPr>
      </w:pPr>
    </w:p>
    <w:p w:rsidR="00696615" w:rsidRDefault="00DD649B">
      <w:pPr>
        <w:ind w:left="1416"/>
        <w:rPr>
          <w:rFonts w:ascii="Calibri" w:eastAsia="Calibri" w:hAnsi="Calibri" w:cs="Calibri"/>
          <w:sz w:val="22"/>
          <w:szCs w:val="22"/>
        </w:rPr>
      </w:pPr>
      <w:r>
        <w:rPr>
          <w:rFonts w:ascii="Calibri" w:eastAsia="Calibri" w:hAnsi="Calibri" w:cs="Calibri"/>
          <w:sz w:val="22"/>
          <w:szCs w:val="22"/>
        </w:rPr>
        <w:t>2. Retour et conseils sur le contenu des rapports préliminaires .........................................</w:t>
      </w:r>
      <w:r>
        <w:rPr>
          <w:rFonts w:ascii="Calibri" w:eastAsia="Calibri" w:hAnsi="Calibri" w:cs="Calibri"/>
          <w:sz w:val="22"/>
          <w:szCs w:val="22"/>
        </w:rPr>
        <w:t>................... 2</w:t>
      </w:r>
    </w:p>
    <w:p w:rsidR="00696615" w:rsidRDefault="00696615">
      <w:pPr>
        <w:spacing w:before="5" w:line="100" w:lineRule="exact"/>
        <w:rPr>
          <w:sz w:val="11"/>
          <w:szCs w:val="11"/>
        </w:rPr>
      </w:pPr>
    </w:p>
    <w:p w:rsidR="00696615" w:rsidRDefault="00DD649B">
      <w:pPr>
        <w:ind w:left="1637"/>
        <w:rPr>
          <w:rFonts w:ascii="Calibri" w:eastAsia="Calibri" w:hAnsi="Calibri" w:cs="Calibri"/>
          <w:sz w:val="22"/>
          <w:szCs w:val="22"/>
        </w:rPr>
      </w:pPr>
      <w:r>
        <w:rPr>
          <w:rFonts w:ascii="Calibri" w:eastAsia="Calibri" w:hAnsi="Calibri" w:cs="Calibri"/>
          <w:sz w:val="22"/>
          <w:szCs w:val="22"/>
        </w:rPr>
        <w:t>2.1 Aspect technologique.................................................................................................................... 2</w:t>
      </w:r>
    </w:p>
    <w:p w:rsidR="00696615" w:rsidRDefault="00696615">
      <w:pPr>
        <w:spacing w:before="5" w:line="100" w:lineRule="exact"/>
        <w:rPr>
          <w:sz w:val="11"/>
          <w:szCs w:val="11"/>
        </w:rPr>
      </w:pPr>
    </w:p>
    <w:p w:rsidR="00696615" w:rsidRDefault="00DD649B">
      <w:pPr>
        <w:ind w:left="1637"/>
        <w:rPr>
          <w:rFonts w:ascii="Calibri" w:eastAsia="Calibri" w:hAnsi="Calibri" w:cs="Calibri"/>
          <w:sz w:val="22"/>
          <w:szCs w:val="22"/>
        </w:rPr>
      </w:pPr>
      <w:r>
        <w:rPr>
          <w:rFonts w:ascii="Calibri" w:eastAsia="Calibri" w:hAnsi="Calibri" w:cs="Calibri"/>
          <w:sz w:val="22"/>
          <w:szCs w:val="22"/>
        </w:rPr>
        <w:t>2.2 Aspect Mise en œuvre</w:t>
      </w:r>
      <w:r>
        <w:rPr>
          <w:rFonts w:ascii="Calibri" w:eastAsia="Calibri" w:hAnsi="Calibri" w:cs="Calibri"/>
          <w:sz w:val="22"/>
          <w:szCs w:val="22"/>
        </w:rPr>
        <w:t>................................................................................................................... 2</w:t>
      </w:r>
    </w:p>
    <w:p w:rsidR="00696615" w:rsidRDefault="00696615">
      <w:pPr>
        <w:spacing w:before="5" w:line="100" w:lineRule="exact"/>
        <w:rPr>
          <w:sz w:val="11"/>
          <w:szCs w:val="11"/>
        </w:rPr>
      </w:pPr>
    </w:p>
    <w:p w:rsidR="00696615" w:rsidRDefault="00DD649B">
      <w:pPr>
        <w:ind w:left="1416"/>
        <w:rPr>
          <w:rFonts w:ascii="Calibri" w:eastAsia="Calibri" w:hAnsi="Calibri" w:cs="Calibri"/>
          <w:sz w:val="22"/>
          <w:szCs w:val="22"/>
        </w:rPr>
      </w:pPr>
      <w:r>
        <w:rPr>
          <w:rFonts w:ascii="Calibri" w:eastAsia="Calibri" w:hAnsi="Calibri" w:cs="Calibri"/>
          <w:sz w:val="22"/>
          <w:szCs w:val="22"/>
        </w:rPr>
        <w:t>3. Questions des participants au sujet de leurs différents sujets ........................................................... 2</w:t>
      </w:r>
    </w:p>
    <w:p w:rsidR="00696615" w:rsidRDefault="00696615">
      <w:pPr>
        <w:spacing w:before="6" w:line="100" w:lineRule="exact"/>
        <w:rPr>
          <w:sz w:val="11"/>
          <w:szCs w:val="11"/>
        </w:rPr>
      </w:pPr>
    </w:p>
    <w:p w:rsidR="00696615" w:rsidRDefault="00DD649B">
      <w:pPr>
        <w:ind w:left="1637"/>
        <w:rPr>
          <w:rFonts w:ascii="Calibri" w:eastAsia="Calibri" w:hAnsi="Calibri" w:cs="Calibri"/>
          <w:sz w:val="22"/>
          <w:szCs w:val="22"/>
        </w:rPr>
      </w:pPr>
      <w:r>
        <w:rPr>
          <w:rFonts w:ascii="Calibri" w:eastAsia="Calibri" w:hAnsi="Calibri" w:cs="Calibri"/>
          <w:sz w:val="22"/>
          <w:szCs w:val="22"/>
        </w:rPr>
        <w:t>3.1 M. B</w:t>
      </w:r>
      <w:r>
        <w:rPr>
          <w:rFonts w:ascii="Calibri" w:eastAsia="Calibri" w:hAnsi="Calibri" w:cs="Calibri"/>
          <w:sz w:val="22"/>
          <w:szCs w:val="22"/>
        </w:rPr>
        <w:t>orgognon................................................................................................................................ 2</w:t>
      </w:r>
    </w:p>
    <w:p w:rsidR="00696615" w:rsidRDefault="00696615">
      <w:pPr>
        <w:spacing w:before="5" w:line="100" w:lineRule="exact"/>
        <w:rPr>
          <w:sz w:val="11"/>
          <w:szCs w:val="11"/>
        </w:rPr>
      </w:pPr>
    </w:p>
    <w:p w:rsidR="00696615" w:rsidRDefault="00DD649B">
      <w:pPr>
        <w:ind w:left="1637"/>
        <w:rPr>
          <w:rFonts w:ascii="Calibri" w:eastAsia="Calibri" w:hAnsi="Calibri" w:cs="Calibri"/>
          <w:sz w:val="22"/>
          <w:szCs w:val="22"/>
        </w:rPr>
      </w:pPr>
      <w:r>
        <w:rPr>
          <w:rFonts w:ascii="Calibri" w:eastAsia="Calibri" w:hAnsi="Calibri" w:cs="Calibri"/>
          <w:sz w:val="22"/>
          <w:szCs w:val="22"/>
        </w:rPr>
        <w:t>3.2 M. Previte .....................................................................................................</w:t>
      </w:r>
      <w:r>
        <w:rPr>
          <w:rFonts w:ascii="Calibri" w:eastAsia="Calibri" w:hAnsi="Calibri" w:cs="Calibri"/>
          <w:sz w:val="22"/>
          <w:szCs w:val="22"/>
        </w:rPr>
        <w:t>................................. 2</w:t>
      </w:r>
    </w:p>
    <w:p w:rsidR="00696615" w:rsidRDefault="00696615">
      <w:pPr>
        <w:spacing w:before="5" w:line="100" w:lineRule="exact"/>
        <w:rPr>
          <w:sz w:val="11"/>
          <w:szCs w:val="11"/>
        </w:rPr>
      </w:pPr>
    </w:p>
    <w:p w:rsidR="00696615" w:rsidRDefault="00DD649B">
      <w:pPr>
        <w:ind w:left="1637"/>
        <w:rPr>
          <w:rFonts w:ascii="Calibri" w:eastAsia="Calibri" w:hAnsi="Calibri" w:cs="Calibri"/>
          <w:sz w:val="22"/>
          <w:szCs w:val="22"/>
        </w:rPr>
      </w:pPr>
      <w:r>
        <w:rPr>
          <w:rFonts w:ascii="Calibri" w:eastAsia="Calibri" w:hAnsi="Calibri" w:cs="Calibri"/>
          <w:sz w:val="22"/>
          <w:szCs w:val="22"/>
        </w:rPr>
        <w:t>3.3 M. Perdrizat................................................................................................................................... 2</w:t>
      </w:r>
    </w:p>
    <w:p w:rsidR="00696615" w:rsidRDefault="00696615">
      <w:pPr>
        <w:spacing w:before="5" w:line="100" w:lineRule="exact"/>
        <w:rPr>
          <w:sz w:val="11"/>
          <w:szCs w:val="11"/>
        </w:rPr>
      </w:pPr>
    </w:p>
    <w:p w:rsidR="00696615" w:rsidRDefault="00DD649B">
      <w:pPr>
        <w:ind w:left="1637"/>
        <w:rPr>
          <w:rFonts w:ascii="Calibri" w:eastAsia="Calibri" w:hAnsi="Calibri" w:cs="Calibri"/>
          <w:sz w:val="22"/>
          <w:szCs w:val="22"/>
        </w:rPr>
      </w:pPr>
      <w:r>
        <w:rPr>
          <w:rFonts w:ascii="Calibri" w:eastAsia="Calibri" w:hAnsi="Calibri" w:cs="Calibri"/>
          <w:sz w:val="22"/>
          <w:szCs w:val="22"/>
        </w:rPr>
        <w:t>3.4 M. Roten........................................................</w:t>
      </w:r>
      <w:r>
        <w:rPr>
          <w:rFonts w:ascii="Calibri" w:eastAsia="Calibri" w:hAnsi="Calibri" w:cs="Calibri"/>
          <w:sz w:val="22"/>
          <w:szCs w:val="22"/>
        </w:rPr>
        <w:t>................................................................................ 3</w:t>
      </w:r>
    </w:p>
    <w:p w:rsidR="00696615" w:rsidRDefault="00696615">
      <w:pPr>
        <w:spacing w:before="5" w:line="100" w:lineRule="exact"/>
        <w:rPr>
          <w:sz w:val="11"/>
          <w:szCs w:val="11"/>
        </w:rPr>
      </w:pPr>
    </w:p>
    <w:p w:rsidR="00696615" w:rsidRDefault="00DD649B">
      <w:pPr>
        <w:ind w:left="1416"/>
        <w:rPr>
          <w:rFonts w:ascii="Calibri" w:eastAsia="Calibri" w:hAnsi="Calibri" w:cs="Calibri"/>
          <w:sz w:val="22"/>
          <w:szCs w:val="22"/>
        </w:rPr>
      </w:pPr>
      <w:r>
        <w:rPr>
          <w:rFonts w:ascii="Calibri" w:eastAsia="Calibri" w:hAnsi="Calibri" w:cs="Calibri"/>
          <w:sz w:val="22"/>
          <w:szCs w:val="22"/>
        </w:rPr>
        <w:t>4. Manquements dans la répartition des tâches..................................................................................... 3</w:t>
      </w:r>
    </w:p>
    <w:p w:rsidR="00696615" w:rsidRDefault="00696615">
      <w:pPr>
        <w:spacing w:before="8" w:line="100" w:lineRule="exact"/>
        <w:rPr>
          <w:sz w:val="11"/>
          <w:szCs w:val="11"/>
        </w:rPr>
      </w:pPr>
    </w:p>
    <w:p w:rsidR="00696615" w:rsidRDefault="00DD649B">
      <w:pPr>
        <w:ind w:left="1416"/>
        <w:rPr>
          <w:rFonts w:ascii="Calibri" w:eastAsia="Calibri" w:hAnsi="Calibri" w:cs="Calibri"/>
          <w:sz w:val="22"/>
          <w:szCs w:val="22"/>
        </w:rPr>
      </w:pPr>
      <w:r>
        <w:rPr>
          <w:rFonts w:ascii="Calibri" w:eastAsia="Calibri" w:hAnsi="Calibri" w:cs="Calibri"/>
          <w:sz w:val="22"/>
          <w:szCs w:val="22"/>
        </w:rPr>
        <w:t xml:space="preserve">5. Objectifs pour la prochaine séance </w:t>
      </w:r>
      <w:r>
        <w:rPr>
          <w:rFonts w:ascii="Calibri" w:eastAsia="Calibri" w:hAnsi="Calibri" w:cs="Calibri"/>
          <w:sz w:val="22"/>
          <w:szCs w:val="22"/>
        </w:rPr>
        <w:t>..................................................................................................... 3</w:t>
      </w:r>
    </w:p>
    <w:p w:rsidR="00696615" w:rsidRDefault="00696615">
      <w:pPr>
        <w:spacing w:before="5" w:line="100" w:lineRule="exact"/>
        <w:rPr>
          <w:sz w:val="11"/>
          <w:szCs w:val="11"/>
        </w:rPr>
      </w:pPr>
    </w:p>
    <w:p w:rsidR="00696615" w:rsidRDefault="00DD649B">
      <w:pPr>
        <w:ind w:left="1416"/>
        <w:rPr>
          <w:rFonts w:ascii="Calibri" w:eastAsia="Calibri" w:hAnsi="Calibri" w:cs="Calibri"/>
          <w:sz w:val="22"/>
          <w:szCs w:val="22"/>
        </w:rPr>
        <w:sectPr w:rsidR="00696615">
          <w:headerReference w:type="default" r:id="rId8"/>
          <w:pgSz w:w="11920" w:h="16840"/>
          <w:pgMar w:top="420" w:right="1320" w:bottom="280" w:left="0" w:header="0" w:footer="0" w:gutter="0"/>
          <w:pgNumType w:start="1"/>
          <w:cols w:space="720"/>
        </w:sectPr>
      </w:pPr>
      <w:r>
        <w:rPr>
          <w:rFonts w:ascii="Calibri" w:eastAsia="Calibri" w:hAnsi="Calibri" w:cs="Calibri"/>
          <w:sz w:val="22"/>
          <w:szCs w:val="22"/>
        </w:rPr>
        <w:t>6. Prochaine séance................................................................................................................................. 3</w:t>
      </w:r>
    </w:p>
    <w:p w:rsidR="00696615" w:rsidRDefault="00696615">
      <w:pPr>
        <w:spacing w:before="10" w:line="180" w:lineRule="exact"/>
        <w:rPr>
          <w:sz w:val="18"/>
          <w:szCs w:val="18"/>
        </w:rPr>
      </w:pPr>
    </w:p>
    <w:p w:rsidR="00696615" w:rsidRDefault="00696615">
      <w:pPr>
        <w:spacing w:line="200" w:lineRule="exact"/>
      </w:pPr>
    </w:p>
    <w:p w:rsidR="00696615" w:rsidRDefault="00696615">
      <w:pPr>
        <w:spacing w:line="200" w:lineRule="exact"/>
      </w:pPr>
    </w:p>
    <w:p w:rsidR="00696615" w:rsidRDefault="00696615">
      <w:pPr>
        <w:spacing w:line="200" w:lineRule="exact"/>
      </w:pPr>
    </w:p>
    <w:p w:rsidR="00696615" w:rsidRDefault="00696615">
      <w:pPr>
        <w:spacing w:line="200" w:lineRule="exact"/>
      </w:pPr>
    </w:p>
    <w:p w:rsidR="00696615" w:rsidRDefault="00DD649B">
      <w:pPr>
        <w:spacing w:line="380" w:lineRule="exact"/>
        <w:ind w:left="1416"/>
        <w:rPr>
          <w:rFonts w:ascii="Calibri" w:eastAsia="Calibri" w:hAnsi="Calibri" w:cs="Calibri"/>
          <w:sz w:val="32"/>
          <w:szCs w:val="32"/>
        </w:rPr>
      </w:pPr>
      <w:r>
        <w:rPr>
          <w:rFonts w:ascii="Calibri" w:eastAsia="Calibri" w:hAnsi="Calibri" w:cs="Calibri"/>
          <w:color w:val="2E5395"/>
          <w:w w:val="99"/>
          <w:position w:val="1"/>
          <w:sz w:val="32"/>
          <w:szCs w:val="32"/>
        </w:rPr>
        <w:t>1.</w:t>
      </w:r>
      <w:r>
        <w:rPr>
          <w:rFonts w:ascii="Calibri" w:eastAsia="Calibri" w:hAnsi="Calibri" w:cs="Calibri"/>
          <w:color w:val="2E5395"/>
          <w:position w:val="1"/>
          <w:sz w:val="32"/>
          <w:szCs w:val="32"/>
        </w:rPr>
        <w:t xml:space="preserve"> </w:t>
      </w:r>
      <w:r>
        <w:rPr>
          <w:rFonts w:ascii="Calibri" w:eastAsia="Calibri" w:hAnsi="Calibri" w:cs="Calibri"/>
          <w:color w:val="2E5395"/>
          <w:w w:val="99"/>
          <w:position w:val="1"/>
          <w:sz w:val="32"/>
          <w:szCs w:val="32"/>
        </w:rPr>
        <w:t>Courte</w:t>
      </w:r>
      <w:r>
        <w:rPr>
          <w:rFonts w:ascii="Calibri" w:eastAsia="Calibri" w:hAnsi="Calibri" w:cs="Calibri"/>
          <w:color w:val="2E5395"/>
          <w:position w:val="1"/>
          <w:sz w:val="32"/>
          <w:szCs w:val="32"/>
        </w:rPr>
        <w:t xml:space="preserve"> </w:t>
      </w:r>
      <w:r>
        <w:rPr>
          <w:rFonts w:ascii="Calibri" w:eastAsia="Calibri" w:hAnsi="Calibri" w:cs="Calibri"/>
          <w:color w:val="2E5395"/>
          <w:w w:val="99"/>
          <w:position w:val="1"/>
          <w:sz w:val="32"/>
          <w:szCs w:val="32"/>
        </w:rPr>
        <w:t>introduction</w:t>
      </w:r>
    </w:p>
    <w:p w:rsidR="00696615" w:rsidRDefault="00696615">
      <w:pPr>
        <w:spacing w:line="200" w:lineRule="exact"/>
      </w:pPr>
    </w:p>
    <w:p w:rsidR="00696615" w:rsidRDefault="00696615">
      <w:pPr>
        <w:spacing w:before="5" w:line="260" w:lineRule="exact"/>
        <w:rPr>
          <w:sz w:val="26"/>
          <w:szCs w:val="26"/>
        </w:rPr>
      </w:pPr>
    </w:p>
    <w:p w:rsidR="00696615" w:rsidRDefault="00DD649B">
      <w:pPr>
        <w:spacing w:line="254" w:lineRule="auto"/>
        <w:ind w:left="1416" w:right="63"/>
        <w:rPr>
          <w:rFonts w:ascii="Calibri" w:eastAsia="Calibri" w:hAnsi="Calibri" w:cs="Calibri"/>
          <w:sz w:val="22"/>
          <w:szCs w:val="22"/>
        </w:rPr>
      </w:pPr>
      <w:r>
        <w:rPr>
          <w:rFonts w:ascii="Calibri" w:eastAsia="Calibri" w:hAnsi="Calibri" w:cs="Calibri"/>
          <w:sz w:val="22"/>
          <w:szCs w:val="22"/>
        </w:rPr>
        <w:t>La séance du jour concernera les études préliminaires personnelles, et sur les conseils de M. Buntschu. M.Borgognon commence par énoncer l’ordre du jour et le groupe demande un feedback à M. Buntschu concernant les analyses préliminaires.</w:t>
      </w:r>
    </w:p>
    <w:p w:rsidR="00696615" w:rsidRDefault="00696615">
      <w:pPr>
        <w:spacing w:before="2" w:line="240" w:lineRule="exact"/>
        <w:rPr>
          <w:sz w:val="24"/>
          <w:szCs w:val="24"/>
        </w:rPr>
      </w:pPr>
    </w:p>
    <w:p w:rsidR="00696615" w:rsidRDefault="00DD649B">
      <w:pPr>
        <w:ind w:left="1416"/>
        <w:rPr>
          <w:rFonts w:ascii="Calibri" w:eastAsia="Calibri" w:hAnsi="Calibri" w:cs="Calibri"/>
          <w:sz w:val="32"/>
          <w:szCs w:val="32"/>
        </w:rPr>
      </w:pPr>
      <w:r>
        <w:rPr>
          <w:rFonts w:ascii="Calibri" w:eastAsia="Calibri" w:hAnsi="Calibri" w:cs="Calibri"/>
          <w:color w:val="2E5395"/>
          <w:w w:val="99"/>
          <w:sz w:val="32"/>
          <w:szCs w:val="32"/>
        </w:rPr>
        <w:t>2.</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Retour</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et</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con</w:t>
      </w:r>
      <w:r>
        <w:rPr>
          <w:rFonts w:ascii="Calibri" w:eastAsia="Calibri" w:hAnsi="Calibri" w:cs="Calibri"/>
          <w:color w:val="2E5395"/>
          <w:w w:val="99"/>
          <w:sz w:val="32"/>
          <w:szCs w:val="32"/>
        </w:rPr>
        <w:t>seils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sur</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le</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contenu</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des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rapports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préliminaires</w:t>
      </w:r>
    </w:p>
    <w:p w:rsidR="00696615" w:rsidRDefault="00696615">
      <w:pPr>
        <w:spacing w:line="200" w:lineRule="exact"/>
      </w:pPr>
    </w:p>
    <w:p w:rsidR="00696615" w:rsidRDefault="00696615">
      <w:pPr>
        <w:spacing w:before="3" w:line="260" w:lineRule="exact"/>
        <w:rPr>
          <w:sz w:val="26"/>
          <w:szCs w:val="26"/>
        </w:rPr>
      </w:pPr>
    </w:p>
    <w:p w:rsidR="00696615" w:rsidRDefault="00DD649B">
      <w:pPr>
        <w:spacing w:line="254" w:lineRule="auto"/>
        <w:ind w:left="1416" w:right="495"/>
        <w:rPr>
          <w:rFonts w:ascii="Calibri" w:eastAsia="Calibri" w:hAnsi="Calibri" w:cs="Calibri"/>
          <w:sz w:val="22"/>
          <w:szCs w:val="22"/>
        </w:rPr>
      </w:pPr>
      <w:r>
        <w:rPr>
          <w:rFonts w:ascii="Calibri" w:eastAsia="Calibri" w:hAnsi="Calibri" w:cs="Calibri"/>
          <w:sz w:val="22"/>
          <w:szCs w:val="22"/>
        </w:rPr>
        <w:t>M. Buntschu commence à nous dire, ou plutôt rappeler au groupe que le contenu des différents rapports ne doit pas être la théorie au complet du cours. Il est nécessaire de documenter les différents aspects,</w:t>
      </w:r>
      <w:r>
        <w:rPr>
          <w:rFonts w:ascii="Calibri" w:eastAsia="Calibri" w:hAnsi="Calibri" w:cs="Calibri"/>
          <w:sz w:val="22"/>
          <w:szCs w:val="22"/>
        </w:rPr>
        <w:t xml:space="preserve"> sous forme résumée, succincte.</w:t>
      </w:r>
    </w:p>
    <w:p w:rsidR="00696615" w:rsidRDefault="00696615">
      <w:pPr>
        <w:spacing w:before="10" w:line="140" w:lineRule="exact"/>
        <w:rPr>
          <w:sz w:val="15"/>
          <w:szCs w:val="15"/>
        </w:rPr>
      </w:pPr>
    </w:p>
    <w:p w:rsidR="00696615" w:rsidRDefault="00DD649B">
      <w:pPr>
        <w:ind w:left="1416"/>
        <w:rPr>
          <w:rFonts w:ascii="Calibri" w:eastAsia="Calibri" w:hAnsi="Calibri" w:cs="Calibri"/>
          <w:sz w:val="26"/>
          <w:szCs w:val="26"/>
        </w:rPr>
      </w:pPr>
      <w:r>
        <w:rPr>
          <w:rFonts w:ascii="Calibri" w:eastAsia="Calibri" w:hAnsi="Calibri" w:cs="Calibri"/>
          <w:color w:val="2E5395"/>
          <w:w w:val="99"/>
          <w:sz w:val="26"/>
          <w:szCs w:val="26"/>
        </w:rPr>
        <w:t>2.1</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Aspect</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technologique</w:t>
      </w:r>
    </w:p>
    <w:p w:rsidR="00696615" w:rsidRDefault="00696615">
      <w:pPr>
        <w:spacing w:line="200" w:lineRule="exact"/>
      </w:pPr>
    </w:p>
    <w:p w:rsidR="00696615" w:rsidRDefault="00696615">
      <w:pPr>
        <w:spacing w:before="2" w:line="260" w:lineRule="exact"/>
        <w:rPr>
          <w:sz w:val="26"/>
          <w:szCs w:val="26"/>
        </w:rPr>
      </w:pPr>
    </w:p>
    <w:p w:rsidR="00696615" w:rsidRDefault="00DD649B">
      <w:pPr>
        <w:spacing w:line="254" w:lineRule="auto"/>
        <w:ind w:left="1416" w:right="138"/>
        <w:rPr>
          <w:rFonts w:ascii="Calibri" w:eastAsia="Calibri" w:hAnsi="Calibri" w:cs="Calibri"/>
          <w:sz w:val="22"/>
          <w:szCs w:val="22"/>
        </w:rPr>
      </w:pPr>
      <w:r>
        <w:rPr>
          <w:rFonts w:ascii="Calibri" w:eastAsia="Calibri" w:hAnsi="Calibri" w:cs="Calibri"/>
          <w:sz w:val="22"/>
          <w:szCs w:val="22"/>
        </w:rPr>
        <w:t>A l’intérieur du rapport sur l’étude préliminaire, il est important de parler de toutes les technologies découlant de notre sujet. Il est important de ne pas faire de pré-cho</w:t>
      </w:r>
      <w:r>
        <w:rPr>
          <w:rFonts w:ascii="Calibri" w:eastAsia="Calibri" w:hAnsi="Calibri" w:cs="Calibri"/>
          <w:sz w:val="22"/>
          <w:szCs w:val="22"/>
        </w:rPr>
        <w:t>ix. M. Buntschu répète qu’il ne faut pas faire 10 pages sur comment fonctionne IPv4 ou autres chapitres vus en cours.</w:t>
      </w:r>
    </w:p>
    <w:p w:rsidR="00696615" w:rsidRDefault="00696615">
      <w:pPr>
        <w:spacing w:before="10" w:line="140" w:lineRule="exact"/>
        <w:rPr>
          <w:sz w:val="15"/>
          <w:szCs w:val="15"/>
        </w:rPr>
      </w:pPr>
    </w:p>
    <w:p w:rsidR="00696615" w:rsidRDefault="00DD649B">
      <w:pPr>
        <w:ind w:left="1416"/>
        <w:rPr>
          <w:rFonts w:ascii="Calibri" w:eastAsia="Calibri" w:hAnsi="Calibri" w:cs="Calibri"/>
          <w:sz w:val="26"/>
          <w:szCs w:val="26"/>
        </w:rPr>
      </w:pPr>
      <w:r>
        <w:rPr>
          <w:rFonts w:ascii="Calibri" w:eastAsia="Calibri" w:hAnsi="Calibri" w:cs="Calibri"/>
          <w:color w:val="2E5395"/>
          <w:w w:val="99"/>
          <w:sz w:val="26"/>
          <w:szCs w:val="26"/>
        </w:rPr>
        <w:t>2.2</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Aspect</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Mise</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en</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œuvre</w:t>
      </w:r>
    </w:p>
    <w:p w:rsidR="00696615" w:rsidRDefault="00696615">
      <w:pPr>
        <w:spacing w:line="200" w:lineRule="exact"/>
      </w:pPr>
    </w:p>
    <w:p w:rsidR="00696615" w:rsidRDefault="00696615">
      <w:pPr>
        <w:spacing w:before="2" w:line="260" w:lineRule="exact"/>
        <w:rPr>
          <w:sz w:val="26"/>
          <w:szCs w:val="26"/>
        </w:rPr>
      </w:pPr>
    </w:p>
    <w:p w:rsidR="00696615" w:rsidRDefault="00DD649B">
      <w:pPr>
        <w:spacing w:line="254" w:lineRule="auto"/>
        <w:ind w:left="1416" w:right="143"/>
        <w:rPr>
          <w:rFonts w:ascii="Calibri" w:eastAsia="Calibri" w:hAnsi="Calibri" w:cs="Calibri"/>
          <w:sz w:val="22"/>
          <w:szCs w:val="22"/>
        </w:rPr>
      </w:pPr>
      <w:r>
        <w:rPr>
          <w:rFonts w:ascii="Calibri" w:eastAsia="Calibri" w:hAnsi="Calibri" w:cs="Calibri"/>
          <w:sz w:val="22"/>
          <w:szCs w:val="22"/>
        </w:rPr>
        <w:t>La deuxième partie de notre rapport sur l’étude Préliminaire concerne l’aspect mise en œuvre. Il est nécessair</w:t>
      </w:r>
      <w:r>
        <w:rPr>
          <w:rFonts w:ascii="Calibri" w:eastAsia="Calibri" w:hAnsi="Calibri" w:cs="Calibri"/>
          <w:sz w:val="22"/>
          <w:szCs w:val="22"/>
        </w:rPr>
        <w:t>e d’aborder l’aspect mise en œuvre à l’intérieur de notre réseau, quels équipements sont nécessaires, combien de Switch, combien de routeurs. Pas seulement une étude préliminaire théorique.</w:t>
      </w:r>
    </w:p>
    <w:p w:rsidR="00696615" w:rsidRDefault="00696615">
      <w:pPr>
        <w:spacing w:before="1" w:line="240" w:lineRule="exact"/>
        <w:rPr>
          <w:sz w:val="24"/>
          <w:szCs w:val="24"/>
        </w:rPr>
      </w:pPr>
    </w:p>
    <w:p w:rsidR="00696615" w:rsidRDefault="00DD649B">
      <w:pPr>
        <w:ind w:left="1416"/>
        <w:rPr>
          <w:rFonts w:ascii="Calibri" w:eastAsia="Calibri" w:hAnsi="Calibri" w:cs="Calibri"/>
          <w:sz w:val="32"/>
          <w:szCs w:val="32"/>
        </w:rPr>
      </w:pPr>
      <w:r>
        <w:rPr>
          <w:rFonts w:ascii="Calibri" w:eastAsia="Calibri" w:hAnsi="Calibri" w:cs="Calibri"/>
          <w:color w:val="2E5395"/>
          <w:w w:val="99"/>
          <w:sz w:val="32"/>
          <w:szCs w:val="32"/>
        </w:rPr>
        <w:t>3.</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Questions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des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participants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au</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sujet</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de</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leurs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différents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sujets</w:t>
      </w:r>
    </w:p>
    <w:p w:rsidR="00696615" w:rsidRDefault="00696615">
      <w:pPr>
        <w:spacing w:line="200" w:lineRule="exact"/>
      </w:pPr>
    </w:p>
    <w:p w:rsidR="00696615" w:rsidRDefault="00696615">
      <w:pPr>
        <w:spacing w:before="3" w:line="260" w:lineRule="exact"/>
        <w:rPr>
          <w:sz w:val="26"/>
          <w:szCs w:val="26"/>
        </w:rPr>
      </w:pPr>
    </w:p>
    <w:p w:rsidR="00696615" w:rsidRDefault="00DD649B">
      <w:pPr>
        <w:ind w:left="1416"/>
        <w:rPr>
          <w:rFonts w:ascii="Calibri" w:eastAsia="Calibri" w:hAnsi="Calibri" w:cs="Calibri"/>
          <w:sz w:val="26"/>
          <w:szCs w:val="26"/>
        </w:rPr>
      </w:pPr>
      <w:r>
        <w:rPr>
          <w:rFonts w:ascii="Calibri" w:eastAsia="Calibri" w:hAnsi="Calibri" w:cs="Calibri"/>
          <w:color w:val="2E5395"/>
          <w:w w:val="99"/>
          <w:sz w:val="26"/>
          <w:szCs w:val="26"/>
        </w:rPr>
        <w:t>3.1</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M.</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Borgognon</w:t>
      </w:r>
    </w:p>
    <w:p w:rsidR="00696615" w:rsidRDefault="00DD649B">
      <w:pPr>
        <w:spacing w:before="18"/>
        <w:ind w:left="1416"/>
        <w:rPr>
          <w:rFonts w:ascii="Calibri" w:eastAsia="Calibri" w:hAnsi="Calibri" w:cs="Calibri"/>
          <w:sz w:val="22"/>
          <w:szCs w:val="22"/>
        </w:rPr>
      </w:pPr>
      <w:r>
        <w:rPr>
          <w:rFonts w:ascii="Calibri" w:eastAsia="Calibri" w:hAnsi="Calibri" w:cs="Calibri"/>
          <w:sz w:val="22"/>
          <w:szCs w:val="22"/>
        </w:rPr>
        <w:t>Choix direct du L2TP ? Tunneling layer 2 Layer 3, plusieurs technologies existe, il serait judicieux de</w:t>
      </w:r>
    </w:p>
    <w:p w:rsidR="00696615" w:rsidRDefault="00DD649B">
      <w:pPr>
        <w:spacing w:before="17"/>
        <w:ind w:left="1416"/>
        <w:rPr>
          <w:rFonts w:ascii="Calibri" w:eastAsia="Calibri" w:hAnsi="Calibri" w:cs="Calibri"/>
          <w:sz w:val="22"/>
          <w:szCs w:val="22"/>
        </w:rPr>
      </w:pPr>
      <w:r>
        <w:rPr>
          <w:rFonts w:ascii="Calibri" w:eastAsia="Calibri" w:hAnsi="Calibri" w:cs="Calibri"/>
          <w:sz w:val="22"/>
          <w:szCs w:val="22"/>
        </w:rPr>
        <w:t>décrire les différentes technologies et d’expliquer le choix du L2TP par rapport aux autres.</w:t>
      </w:r>
    </w:p>
    <w:p w:rsidR="00696615" w:rsidRDefault="00696615">
      <w:pPr>
        <w:spacing w:before="6" w:line="160" w:lineRule="exact"/>
        <w:rPr>
          <w:sz w:val="17"/>
          <w:szCs w:val="17"/>
        </w:rPr>
      </w:pPr>
    </w:p>
    <w:p w:rsidR="00696615" w:rsidRDefault="00DD649B">
      <w:pPr>
        <w:ind w:left="1416"/>
        <w:rPr>
          <w:rFonts w:ascii="Calibri" w:eastAsia="Calibri" w:hAnsi="Calibri" w:cs="Calibri"/>
          <w:sz w:val="26"/>
          <w:szCs w:val="26"/>
        </w:rPr>
      </w:pPr>
      <w:r>
        <w:rPr>
          <w:rFonts w:ascii="Calibri" w:eastAsia="Calibri" w:hAnsi="Calibri" w:cs="Calibri"/>
          <w:color w:val="2E5395"/>
          <w:w w:val="99"/>
          <w:sz w:val="26"/>
          <w:szCs w:val="26"/>
        </w:rPr>
        <w:t>3.2</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M.</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Previte</w:t>
      </w:r>
    </w:p>
    <w:p w:rsidR="00696615" w:rsidRDefault="00696615">
      <w:pPr>
        <w:spacing w:line="200" w:lineRule="exact"/>
      </w:pPr>
    </w:p>
    <w:p w:rsidR="00696615" w:rsidRDefault="00696615">
      <w:pPr>
        <w:spacing w:before="2" w:line="260" w:lineRule="exact"/>
        <w:rPr>
          <w:sz w:val="26"/>
          <w:szCs w:val="26"/>
        </w:rPr>
      </w:pPr>
    </w:p>
    <w:p w:rsidR="00696615" w:rsidRDefault="00DD649B">
      <w:pPr>
        <w:spacing w:line="253" w:lineRule="auto"/>
        <w:ind w:left="1416" w:right="76"/>
        <w:rPr>
          <w:rFonts w:ascii="Calibri" w:eastAsia="Calibri" w:hAnsi="Calibri" w:cs="Calibri"/>
          <w:sz w:val="22"/>
          <w:szCs w:val="22"/>
        </w:rPr>
      </w:pPr>
      <w:r>
        <w:rPr>
          <w:rFonts w:ascii="Calibri" w:eastAsia="Calibri" w:hAnsi="Calibri" w:cs="Calibri"/>
          <w:sz w:val="22"/>
          <w:szCs w:val="22"/>
        </w:rPr>
        <w:t>Qu’entendez</w:t>
      </w:r>
      <w:r>
        <w:rPr>
          <w:rFonts w:ascii="Calibri" w:eastAsia="Calibri" w:hAnsi="Calibri" w:cs="Calibri"/>
          <w:sz w:val="22"/>
          <w:szCs w:val="22"/>
        </w:rPr>
        <w:t>-vous par routage privé ?  Comment se passe la communication entre les succursales de bulle et de fribourg, niveau routage.</w:t>
      </w:r>
    </w:p>
    <w:p w:rsidR="00696615" w:rsidRDefault="00696615">
      <w:pPr>
        <w:spacing w:before="1" w:line="160" w:lineRule="exact"/>
        <w:rPr>
          <w:sz w:val="16"/>
          <w:szCs w:val="16"/>
        </w:rPr>
      </w:pPr>
    </w:p>
    <w:p w:rsidR="00696615" w:rsidRDefault="00DD649B">
      <w:pPr>
        <w:ind w:left="1416"/>
        <w:rPr>
          <w:rFonts w:ascii="Calibri" w:eastAsia="Calibri" w:hAnsi="Calibri" w:cs="Calibri"/>
          <w:sz w:val="26"/>
          <w:szCs w:val="26"/>
        </w:rPr>
      </w:pPr>
      <w:r>
        <w:rPr>
          <w:rFonts w:ascii="Calibri" w:eastAsia="Calibri" w:hAnsi="Calibri" w:cs="Calibri"/>
          <w:color w:val="2E5395"/>
          <w:w w:val="99"/>
          <w:sz w:val="26"/>
          <w:szCs w:val="26"/>
        </w:rPr>
        <w:t>3.3</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M.</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Perdrizat</w:t>
      </w:r>
    </w:p>
    <w:p w:rsidR="00696615" w:rsidRDefault="00696615">
      <w:pPr>
        <w:spacing w:line="200" w:lineRule="exact"/>
      </w:pPr>
    </w:p>
    <w:p w:rsidR="00696615" w:rsidRDefault="00696615">
      <w:pPr>
        <w:spacing w:before="2" w:line="260" w:lineRule="exact"/>
        <w:rPr>
          <w:sz w:val="26"/>
          <w:szCs w:val="26"/>
        </w:rPr>
      </w:pPr>
    </w:p>
    <w:p w:rsidR="00696615" w:rsidRDefault="00DD649B">
      <w:pPr>
        <w:spacing w:line="255" w:lineRule="auto"/>
        <w:ind w:left="1416" w:right="553"/>
        <w:rPr>
          <w:rFonts w:ascii="Calibri" w:eastAsia="Calibri" w:hAnsi="Calibri" w:cs="Calibri"/>
          <w:sz w:val="22"/>
          <w:szCs w:val="22"/>
        </w:rPr>
      </w:pPr>
      <w:r>
        <w:rPr>
          <w:rFonts w:ascii="Calibri" w:eastAsia="Calibri" w:hAnsi="Calibri" w:cs="Calibri"/>
          <w:sz w:val="22"/>
          <w:szCs w:val="22"/>
        </w:rPr>
        <w:t>Cela ne sert à rien de décrire en détail IPV4, il vaut mieux faire un chapitre sur le DHCP, faire un</w:t>
      </w:r>
      <w:r>
        <w:rPr>
          <w:rFonts w:ascii="Calibri" w:eastAsia="Calibri" w:hAnsi="Calibri" w:cs="Calibri"/>
          <w:sz w:val="22"/>
          <w:szCs w:val="22"/>
        </w:rPr>
        <w:t xml:space="preserve"> résumé une page A4 sur le DHCP.</w:t>
      </w:r>
    </w:p>
    <w:p w:rsidR="00696615" w:rsidRDefault="00696615">
      <w:pPr>
        <w:spacing w:before="9" w:line="140" w:lineRule="exact"/>
        <w:rPr>
          <w:sz w:val="15"/>
          <w:szCs w:val="15"/>
        </w:rPr>
      </w:pPr>
    </w:p>
    <w:p w:rsidR="00696615" w:rsidRDefault="00DD649B">
      <w:pPr>
        <w:spacing w:line="253" w:lineRule="auto"/>
        <w:ind w:left="1416" w:right="235"/>
        <w:rPr>
          <w:rFonts w:ascii="Calibri" w:eastAsia="Calibri" w:hAnsi="Calibri" w:cs="Calibri"/>
          <w:sz w:val="22"/>
          <w:szCs w:val="22"/>
        </w:rPr>
        <w:sectPr w:rsidR="00696615">
          <w:pgSz w:w="11920" w:h="16840"/>
          <w:pgMar w:top="420" w:right="1380" w:bottom="280" w:left="0" w:header="0" w:footer="0" w:gutter="0"/>
          <w:cols w:space="720"/>
        </w:sectPr>
      </w:pPr>
      <w:r>
        <w:rPr>
          <w:rFonts w:ascii="Calibri" w:eastAsia="Calibri" w:hAnsi="Calibri" w:cs="Calibri"/>
          <w:sz w:val="22"/>
          <w:szCs w:val="22"/>
        </w:rPr>
        <w:t>Pour IPv6, format des adressages, comment faire un plan d’adressage ? notion de longueur, notion de subnetting ? différences avec IPv4</w:t>
      </w:r>
    </w:p>
    <w:p w:rsidR="00696615" w:rsidRDefault="00696615">
      <w:pPr>
        <w:spacing w:before="5" w:line="160" w:lineRule="exact"/>
        <w:rPr>
          <w:sz w:val="16"/>
          <w:szCs w:val="16"/>
        </w:rPr>
      </w:pPr>
    </w:p>
    <w:p w:rsidR="00696615" w:rsidRDefault="00696615">
      <w:pPr>
        <w:spacing w:line="200" w:lineRule="exact"/>
      </w:pPr>
    </w:p>
    <w:p w:rsidR="00696615" w:rsidRDefault="00696615">
      <w:pPr>
        <w:spacing w:line="200" w:lineRule="exact"/>
      </w:pPr>
    </w:p>
    <w:p w:rsidR="00696615" w:rsidRDefault="00696615">
      <w:pPr>
        <w:spacing w:line="200" w:lineRule="exact"/>
      </w:pPr>
    </w:p>
    <w:p w:rsidR="00696615" w:rsidRDefault="00696615">
      <w:pPr>
        <w:spacing w:line="200" w:lineRule="exact"/>
      </w:pPr>
    </w:p>
    <w:p w:rsidR="00696615" w:rsidRDefault="00DD649B">
      <w:pPr>
        <w:spacing w:before="16" w:line="254" w:lineRule="auto"/>
        <w:ind w:left="1416" w:right="468"/>
        <w:rPr>
          <w:rFonts w:ascii="Calibri" w:eastAsia="Calibri" w:hAnsi="Calibri" w:cs="Calibri"/>
          <w:sz w:val="22"/>
          <w:szCs w:val="22"/>
        </w:rPr>
      </w:pPr>
      <w:r>
        <w:rPr>
          <w:rFonts w:ascii="Calibri" w:eastAsia="Calibri" w:hAnsi="Calibri" w:cs="Calibri"/>
          <w:sz w:val="22"/>
          <w:szCs w:val="22"/>
        </w:rPr>
        <w:t>Ne pas faire de Tuto pour les services web, comment installer Apa</w:t>
      </w:r>
      <w:r>
        <w:rPr>
          <w:rFonts w:ascii="Calibri" w:eastAsia="Calibri" w:hAnsi="Calibri" w:cs="Calibri"/>
          <w:sz w:val="22"/>
          <w:szCs w:val="22"/>
        </w:rPr>
        <w:t>che, plus intéressant ou on se positionne dans l’architecture informatique. Pour que le serveur fonctionne, il faut un serveur de type Apache. Description DNS primaire, secondaire.</w:t>
      </w:r>
    </w:p>
    <w:p w:rsidR="00696615" w:rsidRDefault="00696615">
      <w:pPr>
        <w:spacing w:line="200" w:lineRule="exact"/>
      </w:pPr>
    </w:p>
    <w:p w:rsidR="00696615" w:rsidRDefault="00696615">
      <w:pPr>
        <w:spacing w:line="200" w:lineRule="exact"/>
      </w:pPr>
    </w:p>
    <w:p w:rsidR="00696615" w:rsidRDefault="00696615">
      <w:pPr>
        <w:spacing w:before="4" w:line="200" w:lineRule="exact"/>
      </w:pPr>
    </w:p>
    <w:p w:rsidR="00696615" w:rsidRDefault="00DD649B">
      <w:pPr>
        <w:ind w:left="1416"/>
        <w:rPr>
          <w:rFonts w:ascii="Calibri" w:eastAsia="Calibri" w:hAnsi="Calibri" w:cs="Calibri"/>
          <w:sz w:val="26"/>
          <w:szCs w:val="26"/>
        </w:rPr>
      </w:pPr>
      <w:r>
        <w:rPr>
          <w:rFonts w:ascii="Calibri" w:eastAsia="Calibri" w:hAnsi="Calibri" w:cs="Calibri"/>
          <w:color w:val="2E5395"/>
          <w:w w:val="99"/>
          <w:sz w:val="26"/>
          <w:szCs w:val="26"/>
        </w:rPr>
        <w:t>3.4</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M.</w:t>
      </w:r>
      <w:r>
        <w:rPr>
          <w:rFonts w:ascii="Calibri" w:eastAsia="Calibri" w:hAnsi="Calibri" w:cs="Calibri"/>
          <w:color w:val="2E5395"/>
          <w:sz w:val="26"/>
          <w:szCs w:val="26"/>
        </w:rPr>
        <w:t xml:space="preserve"> </w:t>
      </w:r>
      <w:r>
        <w:rPr>
          <w:rFonts w:ascii="Calibri" w:eastAsia="Calibri" w:hAnsi="Calibri" w:cs="Calibri"/>
          <w:color w:val="2E5395"/>
          <w:w w:val="99"/>
          <w:sz w:val="26"/>
          <w:szCs w:val="26"/>
        </w:rPr>
        <w:t>Roten</w:t>
      </w:r>
    </w:p>
    <w:p w:rsidR="00696615" w:rsidRDefault="00696615">
      <w:pPr>
        <w:spacing w:line="200" w:lineRule="exact"/>
      </w:pPr>
    </w:p>
    <w:p w:rsidR="00696615" w:rsidRDefault="00696615">
      <w:pPr>
        <w:spacing w:before="2" w:line="260" w:lineRule="exact"/>
        <w:rPr>
          <w:sz w:val="26"/>
          <w:szCs w:val="26"/>
        </w:rPr>
      </w:pPr>
    </w:p>
    <w:p w:rsidR="00696615" w:rsidRDefault="00DD649B">
      <w:pPr>
        <w:spacing w:line="254" w:lineRule="auto"/>
        <w:ind w:left="1416" w:right="422"/>
        <w:rPr>
          <w:rFonts w:ascii="Calibri" w:eastAsia="Calibri" w:hAnsi="Calibri" w:cs="Calibri"/>
          <w:sz w:val="22"/>
          <w:szCs w:val="22"/>
        </w:rPr>
      </w:pPr>
      <w:r>
        <w:rPr>
          <w:rFonts w:ascii="Calibri" w:eastAsia="Calibri" w:hAnsi="Calibri" w:cs="Calibri"/>
          <w:sz w:val="22"/>
          <w:szCs w:val="22"/>
        </w:rPr>
        <w:t xml:space="preserve">Tunneling, partie intégrante de Open Stack </w:t>
      </w:r>
      <w:r>
        <w:rPr>
          <w:rFonts w:ascii="Calibri" w:eastAsia="Calibri" w:hAnsi="Calibri" w:cs="Calibri"/>
          <w:sz w:val="22"/>
          <w:szCs w:val="22"/>
        </w:rPr>
        <w:t>? Non mais l’aspect architecture réseau, comment se passe l’interconnexion au travers de notre architecture serait intéressant à être mentionnée dans l’analyse préliminaire.</w:t>
      </w:r>
    </w:p>
    <w:p w:rsidR="00696615" w:rsidRDefault="00696615">
      <w:pPr>
        <w:spacing w:line="160" w:lineRule="exact"/>
        <w:rPr>
          <w:sz w:val="16"/>
          <w:szCs w:val="16"/>
        </w:rPr>
      </w:pPr>
    </w:p>
    <w:p w:rsidR="00696615" w:rsidRDefault="00DD649B">
      <w:pPr>
        <w:ind w:left="1416"/>
        <w:rPr>
          <w:rFonts w:ascii="Calibri" w:eastAsia="Calibri" w:hAnsi="Calibri" w:cs="Calibri"/>
          <w:sz w:val="22"/>
          <w:szCs w:val="22"/>
        </w:rPr>
      </w:pPr>
      <w:r>
        <w:rPr>
          <w:rFonts w:ascii="Calibri" w:eastAsia="Calibri" w:hAnsi="Calibri" w:cs="Calibri"/>
          <w:sz w:val="22"/>
          <w:szCs w:val="22"/>
        </w:rPr>
        <w:t>L’aspect sécuritaire doit-il être décrit en détail.</w:t>
      </w:r>
    </w:p>
    <w:p w:rsidR="00696615" w:rsidRDefault="00696615">
      <w:pPr>
        <w:spacing w:before="4" w:line="100" w:lineRule="exact"/>
        <w:rPr>
          <w:sz w:val="10"/>
          <w:szCs w:val="10"/>
        </w:rPr>
      </w:pPr>
    </w:p>
    <w:p w:rsidR="00696615" w:rsidRDefault="00696615">
      <w:pPr>
        <w:spacing w:line="200" w:lineRule="exact"/>
      </w:pPr>
    </w:p>
    <w:p w:rsidR="00696615" w:rsidRDefault="00696615">
      <w:pPr>
        <w:spacing w:line="200" w:lineRule="exact"/>
      </w:pPr>
    </w:p>
    <w:p w:rsidR="00696615" w:rsidRDefault="00696615">
      <w:pPr>
        <w:spacing w:line="200" w:lineRule="exact"/>
      </w:pPr>
    </w:p>
    <w:p w:rsidR="00696615" w:rsidRDefault="00DD649B">
      <w:pPr>
        <w:ind w:left="1416"/>
        <w:rPr>
          <w:rFonts w:ascii="Calibri" w:eastAsia="Calibri" w:hAnsi="Calibri" w:cs="Calibri"/>
          <w:sz w:val="32"/>
          <w:szCs w:val="32"/>
        </w:rPr>
      </w:pPr>
      <w:r>
        <w:rPr>
          <w:rFonts w:ascii="Calibri" w:eastAsia="Calibri" w:hAnsi="Calibri" w:cs="Calibri"/>
          <w:color w:val="2E5395"/>
          <w:w w:val="99"/>
          <w:sz w:val="32"/>
          <w:szCs w:val="32"/>
        </w:rPr>
        <w:t>4.</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Manquements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dans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la</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répartition</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des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tâches</w:t>
      </w:r>
    </w:p>
    <w:p w:rsidR="00696615" w:rsidRDefault="00696615">
      <w:pPr>
        <w:spacing w:line="200" w:lineRule="exact"/>
      </w:pPr>
    </w:p>
    <w:p w:rsidR="00696615" w:rsidRDefault="00696615">
      <w:pPr>
        <w:spacing w:before="3" w:line="260" w:lineRule="exact"/>
        <w:rPr>
          <w:sz w:val="26"/>
          <w:szCs w:val="26"/>
        </w:rPr>
      </w:pPr>
    </w:p>
    <w:p w:rsidR="00696615" w:rsidRDefault="00DD649B">
      <w:pPr>
        <w:spacing w:line="255" w:lineRule="auto"/>
        <w:ind w:left="1416" w:right="64"/>
        <w:rPr>
          <w:rFonts w:ascii="Calibri" w:eastAsia="Calibri" w:hAnsi="Calibri" w:cs="Calibri"/>
          <w:sz w:val="22"/>
          <w:szCs w:val="22"/>
        </w:rPr>
      </w:pPr>
      <w:r>
        <w:rPr>
          <w:rFonts w:ascii="Calibri" w:eastAsia="Calibri" w:hAnsi="Calibri" w:cs="Calibri"/>
          <w:sz w:val="22"/>
          <w:szCs w:val="22"/>
        </w:rPr>
        <w:t>M. Buntschu nous fait constater qu’il manque une partie dans notre répartition des tâches, il s’agit des aspects concernant l’architecture de réseau et topologie de réseaux, qui va revenir à M. Perdrizat</w:t>
      </w:r>
    </w:p>
    <w:p w:rsidR="00696615" w:rsidRDefault="00696615">
      <w:pPr>
        <w:spacing w:line="200" w:lineRule="exact"/>
      </w:pPr>
    </w:p>
    <w:p w:rsidR="00696615" w:rsidRDefault="00696615">
      <w:pPr>
        <w:spacing w:line="200" w:lineRule="exact"/>
      </w:pPr>
    </w:p>
    <w:p w:rsidR="00696615" w:rsidRDefault="00696615">
      <w:pPr>
        <w:spacing w:before="5" w:line="280" w:lineRule="exact"/>
        <w:rPr>
          <w:sz w:val="28"/>
          <w:szCs w:val="28"/>
        </w:rPr>
      </w:pPr>
    </w:p>
    <w:p w:rsidR="00696615" w:rsidRDefault="00DD649B">
      <w:pPr>
        <w:ind w:left="1416"/>
        <w:rPr>
          <w:rFonts w:ascii="Calibri" w:eastAsia="Calibri" w:hAnsi="Calibri" w:cs="Calibri"/>
          <w:sz w:val="32"/>
          <w:szCs w:val="32"/>
        </w:rPr>
      </w:pPr>
      <w:r>
        <w:rPr>
          <w:rFonts w:ascii="Calibri" w:eastAsia="Calibri" w:hAnsi="Calibri" w:cs="Calibri"/>
          <w:color w:val="2E5395"/>
          <w:w w:val="99"/>
          <w:sz w:val="32"/>
          <w:szCs w:val="32"/>
        </w:rPr>
        <w:t>5.</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Objectifs</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pour</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la</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pro</w:t>
      </w:r>
      <w:r>
        <w:rPr>
          <w:rFonts w:ascii="Calibri" w:eastAsia="Calibri" w:hAnsi="Calibri" w:cs="Calibri"/>
          <w:color w:val="2E5395"/>
          <w:w w:val="99"/>
          <w:sz w:val="32"/>
          <w:szCs w:val="32"/>
        </w:rPr>
        <w:t>chaine</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séance</w:t>
      </w:r>
    </w:p>
    <w:p w:rsidR="00696615" w:rsidRDefault="00696615">
      <w:pPr>
        <w:spacing w:line="200" w:lineRule="exact"/>
      </w:pPr>
    </w:p>
    <w:p w:rsidR="00696615" w:rsidRDefault="00696615">
      <w:pPr>
        <w:spacing w:before="6" w:line="260" w:lineRule="exact"/>
        <w:rPr>
          <w:sz w:val="26"/>
          <w:szCs w:val="26"/>
        </w:rPr>
      </w:pPr>
    </w:p>
    <w:p w:rsidR="00696615" w:rsidRDefault="00DD649B">
      <w:pPr>
        <w:spacing w:line="253" w:lineRule="auto"/>
        <w:ind w:left="1416" w:right="419"/>
        <w:rPr>
          <w:rFonts w:ascii="Calibri" w:eastAsia="Calibri" w:hAnsi="Calibri" w:cs="Calibri"/>
          <w:sz w:val="22"/>
          <w:szCs w:val="22"/>
        </w:rPr>
      </w:pPr>
      <w:r>
        <w:rPr>
          <w:rFonts w:ascii="Calibri" w:eastAsia="Calibri" w:hAnsi="Calibri" w:cs="Calibri"/>
          <w:sz w:val="22"/>
          <w:szCs w:val="22"/>
        </w:rPr>
        <w:t>L’objectif après la remise des études préliminaires, c’est de pouvoir se transmettre les différentes études préliminaires et être en mesure de comprendre les différents aspects, autant au niveau théorique que de mise en place en pratique.</w:t>
      </w:r>
    </w:p>
    <w:p w:rsidR="00696615" w:rsidRDefault="00696615">
      <w:pPr>
        <w:spacing w:line="200" w:lineRule="exact"/>
      </w:pPr>
    </w:p>
    <w:p w:rsidR="00696615" w:rsidRDefault="00696615">
      <w:pPr>
        <w:spacing w:line="200" w:lineRule="exact"/>
      </w:pPr>
    </w:p>
    <w:p w:rsidR="00696615" w:rsidRDefault="00696615">
      <w:pPr>
        <w:spacing w:before="9" w:line="280" w:lineRule="exact"/>
        <w:rPr>
          <w:sz w:val="28"/>
          <w:szCs w:val="28"/>
        </w:rPr>
      </w:pPr>
    </w:p>
    <w:p w:rsidR="00696615" w:rsidRDefault="00DD649B">
      <w:pPr>
        <w:ind w:left="1416"/>
        <w:rPr>
          <w:rFonts w:ascii="Calibri" w:eastAsia="Calibri" w:hAnsi="Calibri" w:cs="Calibri"/>
          <w:sz w:val="32"/>
          <w:szCs w:val="32"/>
        </w:rPr>
      </w:pPr>
      <w:r>
        <w:rPr>
          <w:rFonts w:ascii="Calibri" w:eastAsia="Calibri" w:hAnsi="Calibri" w:cs="Calibri"/>
          <w:color w:val="2E5395"/>
          <w:w w:val="99"/>
          <w:sz w:val="32"/>
          <w:szCs w:val="32"/>
        </w:rPr>
        <w:t>6.</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Prochaine</w:t>
      </w:r>
      <w:r>
        <w:rPr>
          <w:rFonts w:ascii="Calibri" w:eastAsia="Calibri" w:hAnsi="Calibri" w:cs="Calibri"/>
          <w:color w:val="2E5395"/>
          <w:sz w:val="32"/>
          <w:szCs w:val="32"/>
        </w:rPr>
        <w:t xml:space="preserve"> </w:t>
      </w:r>
      <w:r>
        <w:rPr>
          <w:rFonts w:ascii="Calibri" w:eastAsia="Calibri" w:hAnsi="Calibri" w:cs="Calibri"/>
          <w:color w:val="2E5395"/>
          <w:w w:val="99"/>
          <w:sz w:val="32"/>
          <w:szCs w:val="32"/>
        </w:rPr>
        <w:t>séance</w:t>
      </w:r>
    </w:p>
    <w:p w:rsidR="00696615" w:rsidRDefault="00696615">
      <w:pPr>
        <w:spacing w:line="200" w:lineRule="exact"/>
      </w:pPr>
    </w:p>
    <w:p w:rsidR="00696615" w:rsidRDefault="00696615">
      <w:pPr>
        <w:spacing w:before="3" w:line="260" w:lineRule="exact"/>
        <w:rPr>
          <w:sz w:val="26"/>
          <w:szCs w:val="26"/>
        </w:rPr>
      </w:pPr>
    </w:p>
    <w:p w:rsidR="00696615" w:rsidRDefault="00DD649B">
      <w:pPr>
        <w:ind w:left="1416"/>
        <w:rPr>
          <w:rFonts w:ascii="Calibri" w:eastAsia="Calibri" w:hAnsi="Calibri" w:cs="Calibri"/>
          <w:sz w:val="22"/>
          <w:szCs w:val="22"/>
        </w:rPr>
      </w:pPr>
      <w:r>
        <w:rPr>
          <w:rFonts w:ascii="Calibri" w:eastAsia="Calibri" w:hAnsi="Calibri" w:cs="Calibri"/>
          <w:sz w:val="22"/>
          <w:szCs w:val="22"/>
        </w:rPr>
        <w:t>La séance 2 se tiendra le 27.04.2018 de 9 : 15 – 9 : 45 en salle C 10.03</w:t>
      </w:r>
    </w:p>
    <w:sectPr w:rsidR="00696615">
      <w:pgSz w:w="11920" w:h="16840"/>
      <w:pgMar w:top="420" w:right="1320" w:bottom="28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49B" w:rsidRDefault="00DD649B">
      <w:r>
        <w:separator/>
      </w:r>
    </w:p>
  </w:endnote>
  <w:endnote w:type="continuationSeparator" w:id="0">
    <w:p w:rsidR="00DD649B" w:rsidRDefault="00DD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49B" w:rsidRDefault="00DD649B">
      <w:r>
        <w:separator/>
      </w:r>
    </w:p>
  </w:footnote>
  <w:footnote w:type="continuationSeparator" w:id="0">
    <w:p w:rsidR="00DD649B" w:rsidRDefault="00DD6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615" w:rsidRDefault="00DD649B">
    <w:pPr>
      <w:spacing w:line="200" w:lineRule="exact"/>
    </w:pPr>
    <w:r>
      <w:pict>
        <v:group id="_x0000_s2050" style="position:absolute;margin-left:0;margin-top:0;width:29pt;height:21.6pt;z-index:-251659264;mso-position-horizontal-relative:page;mso-position-vertical-relative:page" coordsize="580,432">
          <v:shape id="_x0000_s2051" style="position:absolute;width:580;height:432" coordsize="580,432" path="m431,432l461,313,580,283,431,432,,432,,,580,r,283e" filled="f" strokecolor="gray" strokeweight=".08811mm">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10.5pt;margin-top:4.35pt;width:8.1pt;height:10.05pt;z-index:-251658240;mso-position-horizontal-relative:page;mso-position-vertical-relative:page" filled="f" stroked="f">
          <v:textbox inset="0,0,0,0">
            <w:txbxContent>
              <w:p w:rsidR="00696615" w:rsidRDefault="00DD649B">
                <w:pPr>
                  <w:spacing w:line="180" w:lineRule="exact"/>
                  <w:ind w:left="40"/>
                  <w:rPr>
                    <w:rFonts w:ascii="Calibri" w:eastAsia="Calibri" w:hAnsi="Calibri" w:cs="Calibri"/>
                    <w:sz w:val="16"/>
                    <w:szCs w:val="16"/>
                  </w:rPr>
                </w:pPr>
                <w:r>
                  <w:fldChar w:fldCharType="begin"/>
                </w:r>
                <w:r>
                  <w:rPr>
                    <w:rFonts w:ascii="Calibri" w:eastAsia="Calibri" w:hAnsi="Calibri" w:cs="Calibri"/>
                    <w:position w:val="1"/>
                    <w:sz w:val="16"/>
                    <w:szCs w:val="16"/>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0242F"/>
    <w:multiLevelType w:val="multilevel"/>
    <w:tmpl w:val="A7DE641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15"/>
    <w:rsid w:val="001A0709"/>
    <w:rsid w:val="00696615"/>
    <w:rsid w:val="00DD64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FC63962-1BCF-40D9-883E-37E1967F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itre1">
    <w:name w:val="heading 1"/>
    <w:basedOn w:val="Normal"/>
    <w:next w:val="Normal"/>
    <w:link w:val="Titre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itre5">
    <w:name w:val="heading 5"/>
    <w:basedOn w:val="Normal"/>
    <w:next w:val="Normal"/>
    <w:link w:val="Titre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re6">
    <w:name w:val="heading 6"/>
    <w:basedOn w:val="Normal"/>
    <w:next w:val="Normal"/>
    <w:link w:val="Titre6Car"/>
    <w:qFormat/>
    <w:rsid w:val="001B3490"/>
    <w:pPr>
      <w:numPr>
        <w:ilvl w:val="5"/>
        <w:numId w:val="1"/>
      </w:num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re8">
    <w:name w:val="heading 8"/>
    <w:basedOn w:val="Normal"/>
    <w:next w:val="Normal"/>
    <w:link w:val="Titre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re9">
    <w:name w:val="heading 9"/>
    <w:basedOn w:val="Normal"/>
    <w:next w:val="Normal"/>
    <w:link w:val="Titre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490"/>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1B3490"/>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1B3490"/>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1B3490"/>
    <w:rPr>
      <w:rFonts w:asciiTheme="minorHAnsi" w:eastAsiaTheme="minorEastAsia" w:hAnsiTheme="minorHAnsi" w:cstheme="minorBidi"/>
      <w:b/>
      <w:bCs/>
      <w:sz w:val="28"/>
      <w:szCs w:val="28"/>
    </w:rPr>
  </w:style>
  <w:style w:type="character" w:customStyle="1" w:styleId="Titre5Car">
    <w:name w:val="Titre 5 Car"/>
    <w:basedOn w:val="Policepardfaut"/>
    <w:link w:val="Titre5"/>
    <w:uiPriority w:val="9"/>
    <w:semiHidden/>
    <w:rsid w:val="001B3490"/>
    <w:rPr>
      <w:rFonts w:asciiTheme="minorHAnsi" w:eastAsiaTheme="minorEastAsia" w:hAnsiTheme="minorHAnsi" w:cstheme="minorBidi"/>
      <w:b/>
      <w:bCs/>
      <w:i/>
      <w:iCs/>
      <w:sz w:val="26"/>
      <w:szCs w:val="26"/>
    </w:rPr>
  </w:style>
  <w:style w:type="character" w:customStyle="1" w:styleId="Titre6Car">
    <w:name w:val="Titre 6 Car"/>
    <w:basedOn w:val="Policepardfaut"/>
    <w:link w:val="Titre6"/>
    <w:rsid w:val="001B3490"/>
    <w:rPr>
      <w:b/>
      <w:bCs/>
      <w:sz w:val="22"/>
      <w:szCs w:val="22"/>
    </w:rPr>
  </w:style>
  <w:style w:type="character" w:customStyle="1" w:styleId="Titre7Car">
    <w:name w:val="Titre 7 Car"/>
    <w:basedOn w:val="Policepardfaut"/>
    <w:link w:val="Titre7"/>
    <w:uiPriority w:val="9"/>
    <w:semiHidden/>
    <w:rsid w:val="001B3490"/>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1B3490"/>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4597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Roten</cp:lastModifiedBy>
  <cp:revision>2</cp:revision>
  <dcterms:created xsi:type="dcterms:W3CDTF">2018-04-27T22:13:00Z</dcterms:created>
  <dcterms:modified xsi:type="dcterms:W3CDTF">2018-04-27T22:13:00Z</dcterms:modified>
</cp:coreProperties>
</file>