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274A" w14:textId="77777777" w:rsidR="000644C3" w:rsidRDefault="000644C3">
      <w:pPr>
        <w:widowControl w:val="0"/>
        <w:spacing w:after="0"/>
        <w:rPr>
          <w:sz w:val="22"/>
        </w:rPr>
      </w:pPr>
    </w:p>
    <w:p w14:paraId="50532BC1" w14:textId="77777777" w:rsidR="000644C3" w:rsidRDefault="00E143D6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7764C5A0" wp14:editId="6FFE7718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0"/>
            <wp:wrapSquare wrapText="bothSides"/>
            <wp:docPr id="1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ma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</w:p>
    <w:p w14:paraId="21C27E35" w14:textId="77777777" w:rsidR="000644C3" w:rsidRDefault="000644C3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3D706ABB" w14:textId="77777777" w:rsidR="000644C3" w:rsidRDefault="00E143D6">
      <w:pPr>
        <w:spacing w:after="0" w:line="235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1CBB599C" w14:textId="77777777" w:rsidR="000644C3" w:rsidRDefault="00E143D6">
      <w:pPr>
        <w:spacing w:after="0" w:line="235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5A6968B2" w14:textId="77777777" w:rsidR="000644C3" w:rsidRDefault="00E143D6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18E26941" w14:textId="77777777" w:rsidR="000644C3" w:rsidRDefault="00E143D6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40ECAE5E" w14:textId="77777777" w:rsidR="000644C3" w:rsidRDefault="00E143D6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12065" distB="0" distL="11430" distR="12065" simplePos="0" relativeHeight="7" behindDoc="0" locked="0" layoutInCell="0" allowOverlap="1" wp14:anchorId="102BCA2F" wp14:editId="7AF8274A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11430" t="12065" r="12065" b="0"/>
                <wp:wrapNone/>
                <wp:docPr id="2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600" cy="2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/>
          </mc:Fallback>
        </mc:AlternateContent>
      </w:r>
    </w:p>
    <w:p w14:paraId="52EA1820" w14:textId="77777777" w:rsidR="000644C3" w:rsidRDefault="00E143D6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9AC6481" w14:textId="77777777" w:rsidR="000644C3" w:rsidRDefault="00E143D6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6598A3BE" w14:textId="77777777" w:rsidR="000644C3" w:rsidRDefault="000644C3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2BCEAC08" w14:textId="77777777" w:rsidR="000644C3" w:rsidRDefault="000644C3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32AA79FC" w14:textId="77777777" w:rsidR="000644C3" w:rsidRDefault="000644C3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51169289" w14:textId="51ACDEF3" w:rsidR="000644C3" w:rsidRPr="00EF0BF1" w:rsidRDefault="000644C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213E098" w14:textId="77777777" w:rsidR="00E751B8" w:rsidRDefault="00E751B8" w:rsidP="00E751B8">
      <w:pPr>
        <w:pStyle w:val="af1"/>
        <w:spacing w:line="360" w:lineRule="auto"/>
        <w:rPr>
          <w:b/>
          <w:sz w:val="24"/>
          <w:szCs w:val="24"/>
          <w:u w:val="single"/>
          <w:lang w:val="ru-RU"/>
        </w:rPr>
      </w:pPr>
    </w:p>
    <w:p w14:paraId="4F9BD081" w14:textId="77777777" w:rsidR="00E751B8" w:rsidRPr="007964AA" w:rsidRDefault="00E751B8" w:rsidP="00E751B8">
      <w:pPr>
        <w:pStyle w:val="af1"/>
        <w:spacing w:line="360" w:lineRule="auto"/>
        <w:jc w:val="center"/>
        <w:rPr>
          <w:b/>
          <w:sz w:val="24"/>
          <w:szCs w:val="24"/>
          <w:lang w:val="ru-RU"/>
        </w:rPr>
      </w:pPr>
      <w:r w:rsidRPr="007964AA">
        <w:rPr>
          <w:b/>
          <w:sz w:val="24"/>
          <w:szCs w:val="24"/>
          <w:lang w:val="ru-RU"/>
        </w:rPr>
        <w:t>КУРСОВАЯ РАБОТА</w:t>
      </w:r>
    </w:p>
    <w:p w14:paraId="279AC1EE" w14:textId="77777777" w:rsidR="00E751B8" w:rsidRPr="007964AA" w:rsidRDefault="00E751B8" w:rsidP="00E751B8">
      <w:pPr>
        <w:pStyle w:val="af1"/>
        <w:spacing w:line="360" w:lineRule="auto"/>
        <w:jc w:val="center"/>
        <w:rPr>
          <w:b/>
          <w:sz w:val="24"/>
          <w:szCs w:val="24"/>
          <w:lang w:val="ru-RU"/>
        </w:rPr>
      </w:pPr>
      <w:r w:rsidRPr="007964AA">
        <w:rPr>
          <w:b/>
          <w:sz w:val="24"/>
          <w:szCs w:val="24"/>
          <w:lang w:val="ru-RU"/>
        </w:rPr>
        <w:t>Дисциплина: «</w:t>
      </w:r>
      <w:r>
        <w:rPr>
          <w:b/>
          <w:sz w:val="24"/>
          <w:szCs w:val="24"/>
          <w:lang w:val="ru-RU"/>
        </w:rPr>
        <w:t>Проектирование информационных систем</w:t>
      </w:r>
      <w:r w:rsidRPr="007964AA">
        <w:rPr>
          <w:b/>
          <w:sz w:val="24"/>
          <w:szCs w:val="24"/>
          <w:lang w:val="ru-RU"/>
        </w:rPr>
        <w:t>»</w:t>
      </w:r>
    </w:p>
    <w:p w14:paraId="770E8280" w14:textId="77777777" w:rsidR="00E751B8" w:rsidRPr="007964AA" w:rsidRDefault="00E751B8" w:rsidP="00E751B8">
      <w:pPr>
        <w:pStyle w:val="af1"/>
        <w:spacing w:line="360" w:lineRule="auto"/>
        <w:jc w:val="center"/>
        <w:rPr>
          <w:b/>
          <w:sz w:val="24"/>
          <w:szCs w:val="24"/>
          <w:lang w:val="ru-RU"/>
        </w:rPr>
      </w:pPr>
    </w:p>
    <w:p w14:paraId="02B16DCD" w14:textId="77777777" w:rsidR="00E751B8" w:rsidRPr="007964AA" w:rsidRDefault="00E751B8" w:rsidP="00E751B8">
      <w:pPr>
        <w:shd w:val="clear" w:color="auto" w:fill="FFFFFF"/>
        <w:jc w:val="center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964AA">
        <w:rPr>
          <w:b/>
          <w:sz w:val="24"/>
          <w:szCs w:val="24"/>
        </w:rPr>
        <w:t xml:space="preserve">Тема: </w:t>
      </w:r>
      <w:r>
        <w:rPr>
          <w:rFonts w:ascii="Helvetica" w:eastAsia="Times New Roman" w:hAnsi="Helvetica" w:cs="Helvetica"/>
          <w:b/>
          <w:sz w:val="18"/>
          <w:szCs w:val="18"/>
          <w:lang w:eastAsia="ru-RU"/>
        </w:rPr>
        <w:t>МАГАЗИН АВТОЗАПЧАСТЕЙ</w:t>
      </w:r>
    </w:p>
    <w:p w14:paraId="6BCE0A57" w14:textId="34C46585" w:rsidR="00E751B8" w:rsidRPr="00303BFE" w:rsidRDefault="00E751B8" w:rsidP="00E751B8">
      <w:pPr>
        <w:pStyle w:val="af1"/>
        <w:spacing w:line="360" w:lineRule="auto"/>
        <w:jc w:val="center"/>
        <w:rPr>
          <w:b/>
          <w:sz w:val="24"/>
          <w:szCs w:val="24"/>
          <w:u w:val="single"/>
          <w:lang w:val="ru-RU"/>
        </w:rPr>
      </w:pPr>
      <w:r w:rsidRPr="007964AA">
        <w:rPr>
          <w:b/>
          <w:sz w:val="24"/>
          <w:szCs w:val="24"/>
          <w:lang w:val="ru-RU"/>
        </w:rPr>
        <w:t xml:space="preserve">Вариант </w:t>
      </w:r>
      <w:r w:rsidR="000E6553">
        <w:rPr>
          <w:b/>
          <w:sz w:val="24"/>
          <w:szCs w:val="24"/>
          <w:lang w:val="ru-RU"/>
        </w:rPr>
        <w:t>К</w:t>
      </w:r>
      <w:r>
        <w:rPr>
          <w:b/>
          <w:sz w:val="24"/>
          <w:szCs w:val="24"/>
          <w:lang w:val="ru-RU"/>
        </w:rPr>
        <w:t>1</w:t>
      </w:r>
    </w:p>
    <w:p w14:paraId="5A6FA6A4" w14:textId="77777777" w:rsidR="00E751B8" w:rsidRPr="007964AA" w:rsidRDefault="00E751B8" w:rsidP="00E751B8">
      <w:pPr>
        <w:pStyle w:val="af1"/>
        <w:spacing w:line="360" w:lineRule="auto"/>
        <w:jc w:val="center"/>
        <w:rPr>
          <w:b/>
          <w:sz w:val="24"/>
          <w:szCs w:val="24"/>
          <w:lang w:val="ru-RU"/>
        </w:rPr>
      </w:pPr>
    </w:p>
    <w:p w14:paraId="35D8B479" w14:textId="77777777" w:rsidR="000644C3" w:rsidRDefault="000644C3" w:rsidP="005E15BA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5904439" w14:textId="77777777" w:rsidR="000644C3" w:rsidRDefault="000644C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A961660" w14:textId="77777777" w:rsidR="000644C3" w:rsidRDefault="000644C3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0AE52849" w14:textId="77777777" w:rsidR="000644C3" w:rsidRDefault="000644C3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14472FF8" w14:textId="77777777" w:rsidR="000644C3" w:rsidRDefault="00E143D6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0A080075" w14:textId="77777777" w:rsidR="000644C3" w:rsidRDefault="00E143D6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14:paraId="7006474B" w14:textId="06E575B4" w:rsidR="000644C3" w:rsidRPr="00E73FAE" w:rsidRDefault="00E73FAE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</w:p>
    <w:p w14:paraId="3BE9EA54" w14:textId="77777777" w:rsidR="000644C3" w:rsidRDefault="00E143D6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17CF6984" w14:textId="77777777" w:rsidR="000644C3" w:rsidRDefault="000644C3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0B0FADFF" w14:textId="77777777" w:rsidR="000644C3" w:rsidRDefault="00E143D6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7392B639" w14:textId="77777777" w:rsidR="000644C3" w:rsidRDefault="00E143D6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5E659773" w14:textId="77777777" w:rsidR="000644C3" w:rsidRDefault="00E143D6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7B8D193A" w14:textId="231E0477" w:rsidR="005E15BA" w:rsidRDefault="00E143D6" w:rsidP="005E15BA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</w:p>
    <w:p w14:paraId="519E07A5" w14:textId="77777777" w:rsidR="005E15BA" w:rsidRDefault="005E15BA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13BF0B37" w14:textId="77777777" w:rsidR="000644C3" w:rsidRPr="005E15BA" w:rsidRDefault="000644C3" w:rsidP="005E15BA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sdt>
      <w:sdtPr>
        <w:id w:val="512271712"/>
        <w:docPartObj>
          <w:docPartGallery w:val="Table of Contents"/>
          <w:docPartUnique/>
        </w:docPartObj>
      </w:sdtPr>
      <w:sdtEndPr/>
      <w:sdtContent>
        <w:p w14:paraId="6F0DC9DE" w14:textId="03D74558" w:rsidR="000644C3" w:rsidRDefault="005E15B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>
            <w:t>Со</w:t>
          </w:r>
          <w:r w:rsidR="00E143D6">
            <w:rPr>
              <w:rFonts w:cs="Times New Roman"/>
              <w:b/>
              <w:szCs w:val="28"/>
            </w:rPr>
            <w:t>держание</w:t>
          </w:r>
        </w:p>
        <w:p w14:paraId="32DB04F1" w14:textId="03BDCAC0" w:rsidR="009D6495" w:rsidRDefault="00E143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36080201" w:history="1">
            <w:r w:rsidR="009D6495" w:rsidRPr="00B25B42">
              <w:rPr>
                <w:rStyle w:val="a7"/>
                <w:noProof/>
              </w:rPr>
              <w:t>Нормативные ссылки</w:t>
            </w:r>
            <w:r w:rsidR="009D6495">
              <w:rPr>
                <w:noProof/>
                <w:webHidden/>
              </w:rPr>
              <w:tab/>
            </w:r>
            <w:r w:rsidR="009D6495">
              <w:rPr>
                <w:noProof/>
                <w:webHidden/>
              </w:rPr>
              <w:fldChar w:fldCharType="begin"/>
            </w:r>
            <w:r w:rsidR="009D6495">
              <w:rPr>
                <w:noProof/>
                <w:webHidden/>
              </w:rPr>
              <w:instrText xml:space="preserve"> PAGEREF _Toc136080201 \h </w:instrText>
            </w:r>
            <w:r w:rsidR="009D6495">
              <w:rPr>
                <w:noProof/>
                <w:webHidden/>
              </w:rPr>
            </w:r>
            <w:r w:rsidR="009D6495">
              <w:rPr>
                <w:noProof/>
                <w:webHidden/>
              </w:rPr>
              <w:fldChar w:fldCharType="separate"/>
            </w:r>
            <w:r w:rsidR="009D6495">
              <w:rPr>
                <w:noProof/>
                <w:webHidden/>
              </w:rPr>
              <w:t>3</w:t>
            </w:r>
            <w:r w:rsidR="009D6495">
              <w:rPr>
                <w:noProof/>
                <w:webHidden/>
              </w:rPr>
              <w:fldChar w:fldCharType="end"/>
            </w:r>
          </w:hyperlink>
        </w:p>
        <w:p w14:paraId="175964A6" w14:textId="660588F2" w:rsidR="009D6495" w:rsidRDefault="00B56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080202" w:history="1">
            <w:r w:rsidR="009D6495" w:rsidRPr="00B25B42">
              <w:rPr>
                <w:rStyle w:val="a7"/>
                <w:noProof/>
              </w:rPr>
              <w:t>Задание на работу</w:t>
            </w:r>
            <w:r w:rsidR="009D6495">
              <w:rPr>
                <w:noProof/>
                <w:webHidden/>
              </w:rPr>
              <w:tab/>
            </w:r>
            <w:r w:rsidR="009D6495">
              <w:rPr>
                <w:noProof/>
                <w:webHidden/>
              </w:rPr>
              <w:fldChar w:fldCharType="begin"/>
            </w:r>
            <w:r w:rsidR="009D6495">
              <w:rPr>
                <w:noProof/>
                <w:webHidden/>
              </w:rPr>
              <w:instrText xml:space="preserve"> PAGEREF _Toc136080202 \h </w:instrText>
            </w:r>
            <w:r w:rsidR="009D6495">
              <w:rPr>
                <w:noProof/>
                <w:webHidden/>
              </w:rPr>
            </w:r>
            <w:r w:rsidR="009D6495">
              <w:rPr>
                <w:noProof/>
                <w:webHidden/>
              </w:rPr>
              <w:fldChar w:fldCharType="separate"/>
            </w:r>
            <w:r w:rsidR="009D6495">
              <w:rPr>
                <w:noProof/>
                <w:webHidden/>
              </w:rPr>
              <w:t>4</w:t>
            </w:r>
            <w:r w:rsidR="009D6495">
              <w:rPr>
                <w:noProof/>
                <w:webHidden/>
              </w:rPr>
              <w:fldChar w:fldCharType="end"/>
            </w:r>
          </w:hyperlink>
        </w:p>
        <w:p w14:paraId="5B76F8A3" w14:textId="71FD2185" w:rsidR="009D6495" w:rsidRDefault="00B56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080203" w:history="1">
            <w:r w:rsidR="009D6495" w:rsidRPr="00B25B42">
              <w:rPr>
                <w:rStyle w:val="a7"/>
                <w:noProof/>
              </w:rPr>
              <w:t>Общая схема автоматизируемого объекта</w:t>
            </w:r>
            <w:r w:rsidR="009D6495">
              <w:rPr>
                <w:noProof/>
                <w:webHidden/>
              </w:rPr>
              <w:tab/>
            </w:r>
            <w:r w:rsidR="009D6495">
              <w:rPr>
                <w:noProof/>
                <w:webHidden/>
              </w:rPr>
              <w:fldChar w:fldCharType="begin"/>
            </w:r>
            <w:r w:rsidR="009D6495">
              <w:rPr>
                <w:noProof/>
                <w:webHidden/>
              </w:rPr>
              <w:instrText xml:space="preserve"> PAGEREF _Toc136080203 \h </w:instrText>
            </w:r>
            <w:r w:rsidR="009D6495">
              <w:rPr>
                <w:noProof/>
                <w:webHidden/>
              </w:rPr>
            </w:r>
            <w:r w:rsidR="009D6495">
              <w:rPr>
                <w:noProof/>
                <w:webHidden/>
              </w:rPr>
              <w:fldChar w:fldCharType="separate"/>
            </w:r>
            <w:r w:rsidR="009D6495">
              <w:rPr>
                <w:noProof/>
                <w:webHidden/>
              </w:rPr>
              <w:t>5</w:t>
            </w:r>
            <w:r w:rsidR="009D6495">
              <w:rPr>
                <w:noProof/>
                <w:webHidden/>
              </w:rPr>
              <w:fldChar w:fldCharType="end"/>
            </w:r>
          </w:hyperlink>
        </w:p>
        <w:p w14:paraId="7E2D783A" w14:textId="56064769" w:rsidR="009D6495" w:rsidRDefault="00B56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080204" w:history="1">
            <w:r w:rsidR="009D6495" w:rsidRPr="00B25B42">
              <w:rPr>
                <w:rStyle w:val="a7"/>
                <w:noProof/>
              </w:rPr>
              <w:t>Обоснование необходимости автоматизации.</w:t>
            </w:r>
            <w:r w:rsidR="009D6495">
              <w:rPr>
                <w:noProof/>
                <w:webHidden/>
              </w:rPr>
              <w:tab/>
            </w:r>
            <w:r w:rsidR="009D6495">
              <w:rPr>
                <w:noProof/>
                <w:webHidden/>
              </w:rPr>
              <w:fldChar w:fldCharType="begin"/>
            </w:r>
            <w:r w:rsidR="009D6495">
              <w:rPr>
                <w:noProof/>
                <w:webHidden/>
              </w:rPr>
              <w:instrText xml:space="preserve"> PAGEREF _Toc136080204 \h </w:instrText>
            </w:r>
            <w:r w:rsidR="009D6495">
              <w:rPr>
                <w:noProof/>
                <w:webHidden/>
              </w:rPr>
            </w:r>
            <w:r w:rsidR="009D6495">
              <w:rPr>
                <w:noProof/>
                <w:webHidden/>
              </w:rPr>
              <w:fldChar w:fldCharType="separate"/>
            </w:r>
            <w:r w:rsidR="009D6495">
              <w:rPr>
                <w:noProof/>
                <w:webHidden/>
              </w:rPr>
              <w:t>6</w:t>
            </w:r>
            <w:r w:rsidR="009D6495">
              <w:rPr>
                <w:noProof/>
                <w:webHidden/>
              </w:rPr>
              <w:fldChar w:fldCharType="end"/>
            </w:r>
          </w:hyperlink>
        </w:p>
        <w:p w14:paraId="316A424E" w14:textId="5CFC67D3" w:rsidR="009D6495" w:rsidRDefault="00B56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080205" w:history="1">
            <w:r w:rsidR="009D6495" w:rsidRPr="00B25B42">
              <w:rPr>
                <w:rStyle w:val="a7"/>
                <w:noProof/>
              </w:rPr>
              <w:t>Стек технологий</w:t>
            </w:r>
            <w:r w:rsidR="009D6495">
              <w:rPr>
                <w:noProof/>
                <w:webHidden/>
              </w:rPr>
              <w:tab/>
            </w:r>
            <w:r w:rsidR="009D6495">
              <w:rPr>
                <w:noProof/>
                <w:webHidden/>
              </w:rPr>
              <w:fldChar w:fldCharType="begin"/>
            </w:r>
            <w:r w:rsidR="009D6495">
              <w:rPr>
                <w:noProof/>
                <w:webHidden/>
              </w:rPr>
              <w:instrText xml:space="preserve"> PAGEREF _Toc136080205 \h </w:instrText>
            </w:r>
            <w:r w:rsidR="009D6495">
              <w:rPr>
                <w:noProof/>
                <w:webHidden/>
              </w:rPr>
            </w:r>
            <w:r w:rsidR="009D6495">
              <w:rPr>
                <w:noProof/>
                <w:webHidden/>
              </w:rPr>
              <w:fldChar w:fldCharType="separate"/>
            </w:r>
            <w:r w:rsidR="009D6495">
              <w:rPr>
                <w:noProof/>
                <w:webHidden/>
              </w:rPr>
              <w:t>7</w:t>
            </w:r>
            <w:r w:rsidR="009D6495">
              <w:rPr>
                <w:noProof/>
                <w:webHidden/>
              </w:rPr>
              <w:fldChar w:fldCharType="end"/>
            </w:r>
          </w:hyperlink>
        </w:p>
        <w:p w14:paraId="547E8047" w14:textId="48EFF7B1" w:rsidR="009D6495" w:rsidRDefault="00B56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080206" w:history="1">
            <w:r w:rsidR="009D6495" w:rsidRPr="00B25B42">
              <w:rPr>
                <w:rStyle w:val="a7"/>
                <w:noProof/>
              </w:rPr>
              <w:t>Руководство пользователя</w:t>
            </w:r>
            <w:r w:rsidR="009D6495">
              <w:rPr>
                <w:noProof/>
                <w:webHidden/>
              </w:rPr>
              <w:tab/>
            </w:r>
            <w:r w:rsidR="009D6495">
              <w:rPr>
                <w:noProof/>
                <w:webHidden/>
              </w:rPr>
              <w:fldChar w:fldCharType="begin"/>
            </w:r>
            <w:r w:rsidR="009D6495">
              <w:rPr>
                <w:noProof/>
                <w:webHidden/>
              </w:rPr>
              <w:instrText xml:space="preserve"> PAGEREF _Toc136080206 \h </w:instrText>
            </w:r>
            <w:r w:rsidR="009D6495">
              <w:rPr>
                <w:noProof/>
                <w:webHidden/>
              </w:rPr>
            </w:r>
            <w:r w:rsidR="009D6495">
              <w:rPr>
                <w:noProof/>
                <w:webHidden/>
              </w:rPr>
              <w:fldChar w:fldCharType="separate"/>
            </w:r>
            <w:r w:rsidR="009D6495">
              <w:rPr>
                <w:noProof/>
                <w:webHidden/>
              </w:rPr>
              <w:t>16</w:t>
            </w:r>
            <w:r w:rsidR="009D6495">
              <w:rPr>
                <w:noProof/>
                <w:webHidden/>
              </w:rPr>
              <w:fldChar w:fldCharType="end"/>
            </w:r>
          </w:hyperlink>
        </w:p>
        <w:p w14:paraId="140C0ABF" w14:textId="09C28A77" w:rsidR="009D6495" w:rsidRDefault="00B56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080207" w:history="1">
            <w:r w:rsidR="009D6495" w:rsidRPr="00B25B42">
              <w:rPr>
                <w:rStyle w:val="a7"/>
                <w:noProof/>
              </w:rPr>
              <w:t>Вывод</w:t>
            </w:r>
            <w:r w:rsidR="009D6495">
              <w:rPr>
                <w:noProof/>
                <w:webHidden/>
              </w:rPr>
              <w:tab/>
            </w:r>
            <w:r w:rsidR="009D6495">
              <w:rPr>
                <w:noProof/>
                <w:webHidden/>
              </w:rPr>
              <w:fldChar w:fldCharType="begin"/>
            </w:r>
            <w:r w:rsidR="009D6495">
              <w:rPr>
                <w:noProof/>
                <w:webHidden/>
              </w:rPr>
              <w:instrText xml:space="preserve"> PAGEREF _Toc136080207 \h </w:instrText>
            </w:r>
            <w:r w:rsidR="009D6495">
              <w:rPr>
                <w:noProof/>
                <w:webHidden/>
              </w:rPr>
            </w:r>
            <w:r w:rsidR="009D6495">
              <w:rPr>
                <w:noProof/>
                <w:webHidden/>
              </w:rPr>
              <w:fldChar w:fldCharType="separate"/>
            </w:r>
            <w:r w:rsidR="009D6495">
              <w:rPr>
                <w:noProof/>
                <w:webHidden/>
              </w:rPr>
              <w:t>17</w:t>
            </w:r>
            <w:r w:rsidR="009D6495">
              <w:rPr>
                <w:noProof/>
                <w:webHidden/>
              </w:rPr>
              <w:fldChar w:fldCharType="end"/>
            </w:r>
          </w:hyperlink>
        </w:p>
        <w:p w14:paraId="2D050AE5" w14:textId="3EE9FE16" w:rsidR="009D6495" w:rsidRDefault="00B56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080208" w:history="1">
            <w:r w:rsidR="009D6495" w:rsidRPr="00B25B42">
              <w:rPr>
                <w:rStyle w:val="a7"/>
                <w:noProof/>
              </w:rPr>
              <w:t>Список литературы</w:t>
            </w:r>
            <w:r w:rsidR="009D6495">
              <w:rPr>
                <w:noProof/>
                <w:webHidden/>
              </w:rPr>
              <w:tab/>
            </w:r>
            <w:r w:rsidR="009D6495">
              <w:rPr>
                <w:noProof/>
                <w:webHidden/>
              </w:rPr>
              <w:fldChar w:fldCharType="begin"/>
            </w:r>
            <w:r w:rsidR="009D6495">
              <w:rPr>
                <w:noProof/>
                <w:webHidden/>
              </w:rPr>
              <w:instrText xml:space="preserve"> PAGEREF _Toc136080208 \h </w:instrText>
            </w:r>
            <w:r w:rsidR="009D6495">
              <w:rPr>
                <w:noProof/>
                <w:webHidden/>
              </w:rPr>
            </w:r>
            <w:r w:rsidR="009D6495">
              <w:rPr>
                <w:noProof/>
                <w:webHidden/>
              </w:rPr>
              <w:fldChar w:fldCharType="separate"/>
            </w:r>
            <w:r w:rsidR="009D6495">
              <w:rPr>
                <w:noProof/>
                <w:webHidden/>
              </w:rPr>
              <w:t>18</w:t>
            </w:r>
            <w:r w:rsidR="009D6495">
              <w:rPr>
                <w:noProof/>
                <w:webHidden/>
              </w:rPr>
              <w:fldChar w:fldCharType="end"/>
            </w:r>
          </w:hyperlink>
        </w:p>
        <w:p w14:paraId="288175C0" w14:textId="357FADF0" w:rsidR="005E15BA" w:rsidRDefault="00E143D6" w:rsidP="005E15BA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995EE03" w14:textId="3F9A9636" w:rsidR="000644C3" w:rsidRPr="005E15BA" w:rsidRDefault="00B56D20" w:rsidP="005E15BA">
          <w:pPr>
            <w:spacing w:line="360" w:lineRule="auto"/>
            <w:rPr>
              <w:b/>
              <w:bCs/>
            </w:rPr>
          </w:pPr>
        </w:p>
      </w:sdtContent>
    </w:sdt>
    <w:p w14:paraId="2E3EC500" w14:textId="39184D78" w:rsidR="000E6553" w:rsidRDefault="00C6153A" w:rsidP="000E6553">
      <w:pPr>
        <w:spacing w:after="0" w:line="240" w:lineRule="auto"/>
        <w:jc w:val="left"/>
      </w:pPr>
      <w:bookmarkStart w:id="1" w:name="_Toc65265397"/>
      <w:r>
        <w:br w:type="page"/>
      </w:r>
    </w:p>
    <w:p w14:paraId="3E78058B" w14:textId="1010EE14" w:rsidR="000E6553" w:rsidRPr="00740F59" w:rsidRDefault="000E6553" w:rsidP="000E6553">
      <w:pPr>
        <w:pStyle w:val="1"/>
        <w:numPr>
          <w:ilvl w:val="0"/>
          <w:numId w:val="0"/>
        </w:numPr>
      </w:pPr>
      <w:bookmarkStart w:id="2" w:name="_Toc136080201"/>
      <w:r>
        <w:lastRenderedPageBreak/>
        <w:t>Нормативные ссылки</w:t>
      </w:r>
      <w:bookmarkEnd w:id="2"/>
    </w:p>
    <w:p w14:paraId="3604B756" w14:textId="6E4A2A1E" w:rsidR="000E6553" w:rsidRDefault="000E6553" w:rsidP="000E6553">
      <w:pPr>
        <w:spacing w:after="0" w:line="240" w:lineRule="auto"/>
        <w:jc w:val="left"/>
      </w:pPr>
      <w:r>
        <w:t xml:space="preserve">ГОСТ 24.301-80 Система технической документации на АСУ. Общие </w:t>
      </w:r>
    </w:p>
    <w:p w14:paraId="6DFA3216" w14:textId="77777777" w:rsidR="000E6553" w:rsidRDefault="000E6553" w:rsidP="000E6553">
      <w:pPr>
        <w:spacing w:after="0" w:line="240" w:lineRule="auto"/>
        <w:jc w:val="left"/>
      </w:pPr>
      <w:r>
        <w:t>требования к выполнению текстовых документов.</w:t>
      </w:r>
    </w:p>
    <w:p w14:paraId="326059A6" w14:textId="77777777" w:rsidR="000E6553" w:rsidRDefault="000E6553" w:rsidP="000E6553">
      <w:pPr>
        <w:spacing w:after="0" w:line="240" w:lineRule="auto"/>
        <w:jc w:val="left"/>
      </w:pPr>
      <w:r>
        <w:t xml:space="preserve">ГОСТ 24.302-80 Система технической документации на АСУ. Общие </w:t>
      </w:r>
    </w:p>
    <w:p w14:paraId="355BFF43" w14:textId="77777777" w:rsidR="000E6553" w:rsidRDefault="000E6553" w:rsidP="000E6553">
      <w:pPr>
        <w:spacing w:after="0" w:line="240" w:lineRule="auto"/>
        <w:jc w:val="left"/>
      </w:pPr>
      <w:r>
        <w:t>требования к выполнению схем.</w:t>
      </w:r>
    </w:p>
    <w:p w14:paraId="255C6B88" w14:textId="77777777" w:rsidR="000E6553" w:rsidRDefault="000E6553" w:rsidP="000E6553">
      <w:pPr>
        <w:spacing w:after="0" w:line="240" w:lineRule="auto"/>
        <w:jc w:val="left"/>
      </w:pPr>
      <w:r>
        <w:t xml:space="preserve">ГОСТ 24.303-80 Система технической документации на АСУ. </w:t>
      </w:r>
    </w:p>
    <w:p w14:paraId="6596111A" w14:textId="77777777" w:rsidR="000E6553" w:rsidRDefault="000E6553" w:rsidP="000E6553">
      <w:pPr>
        <w:spacing w:after="0" w:line="240" w:lineRule="auto"/>
        <w:jc w:val="left"/>
      </w:pPr>
      <w:r>
        <w:t>Обозначения условные графические технических средств.</w:t>
      </w:r>
    </w:p>
    <w:p w14:paraId="491B0456" w14:textId="77777777" w:rsidR="000E6553" w:rsidRDefault="000E6553" w:rsidP="000E6553">
      <w:pPr>
        <w:spacing w:after="0" w:line="240" w:lineRule="auto"/>
        <w:jc w:val="left"/>
      </w:pPr>
      <w:r>
        <w:t xml:space="preserve">ГОСТ 3.1105-84 ЕСТД Формы и правила оформления документов </w:t>
      </w:r>
    </w:p>
    <w:p w14:paraId="2C8234AE" w14:textId="77777777" w:rsidR="000E6553" w:rsidRDefault="000E6553" w:rsidP="000E6553">
      <w:pPr>
        <w:spacing w:after="0" w:line="240" w:lineRule="auto"/>
        <w:jc w:val="left"/>
      </w:pPr>
      <w:r>
        <w:t>общего назначения.</w:t>
      </w:r>
    </w:p>
    <w:p w14:paraId="1A2BBE19" w14:textId="77777777" w:rsidR="000E6553" w:rsidRDefault="000E6553" w:rsidP="000E6553">
      <w:pPr>
        <w:spacing w:after="0" w:line="240" w:lineRule="auto"/>
        <w:jc w:val="left"/>
      </w:pPr>
      <w:r>
        <w:t xml:space="preserve">ГОСТ 7.82-2001 СИБД Библиографическое описание электронных </w:t>
      </w:r>
    </w:p>
    <w:p w14:paraId="1B28721E" w14:textId="77777777" w:rsidR="000E6553" w:rsidRDefault="000E6553" w:rsidP="000E6553">
      <w:pPr>
        <w:spacing w:after="0" w:line="240" w:lineRule="auto"/>
        <w:jc w:val="left"/>
      </w:pPr>
      <w:r>
        <w:t>ресурсов. Общие требования и правила составления.</w:t>
      </w:r>
    </w:p>
    <w:p w14:paraId="79AEA2BD" w14:textId="77777777" w:rsidR="000E6553" w:rsidRDefault="000E6553" w:rsidP="000E6553">
      <w:pPr>
        <w:spacing w:after="0" w:line="240" w:lineRule="auto"/>
        <w:jc w:val="left"/>
      </w:pPr>
      <w:r>
        <w:t>ГОСТ 19.101-77 ЕСПД Виды программ и программных документов.</w:t>
      </w:r>
    </w:p>
    <w:p w14:paraId="3BA6358E" w14:textId="77777777" w:rsidR="000E6553" w:rsidRDefault="000E6553" w:rsidP="000E6553">
      <w:pPr>
        <w:spacing w:after="0" w:line="240" w:lineRule="auto"/>
        <w:jc w:val="left"/>
      </w:pPr>
      <w:r>
        <w:t xml:space="preserve">ГОСТ 19.103-77 ЕСПД Обозначение программ и программных </w:t>
      </w:r>
    </w:p>
    <w:p w14:paraId="72615D07" w14:textId="77777777" w:rsidR="000E6553" w:rsidRDefault="000E6553" w:rsidP="000E6553">
      <w:pPr>
        <w:spacing w:after="0" w:line="240" w:lineRule="auto"/>
        <w:jc w:val="left"/>
      </w:pPr>
      <w:r>
        <w:t>документов.</w:t>
      </w:r>
    </w:p>
    <w:p w14:paraId="1C3ACA95" w14:textId="77777777" w:rsidR="000E6553" w:rsidRDefault="000E6553" w:rsidP="000E6553">
      <w:pPr>
        <w:spacing w:after="0" w:line="240" w:lineRule="auto"/>
        <w:jc w:val="left"/>
      </w:pPr>
      <w:r>
        <w:t>ГОСТ 19.105-78 ЕСПД Общие требования к программным документам.</w:t>
      </w:r>
    </w:p>
    <w:p w14:paraId="167A857B" w14:textId="77777777" w:rsidR="000E6553" w:rsidRDefault="000E6553" w:rsidP="000E6553">
      <w:pPr>
        <w:spacing w:after="0" w:line="240" w:lineRule="auto"/>
        <w:jc w:val="left"/>
      </w:pPr>
      <w:r>
        <w:t xml:space="preserve">ГОСТ 19.202-78 ЕСПД Спецификация. Требования к содержанию и </w:t>
      </w:r>
    </w:p>
    <w:p w14:paraId="755F80DE" w14:textId="77777777" w:rsidR="000E6553" w:rsidRDefault="000E6553" w:rsidP="000E6553">
      <w:pPr>
        <w:spacing w:after="0" w:line="240" w:lineRule="auto"/>
        <w:jc w:val="left"/>
      </w:pPr>
      <w:r>
        <w:t>оформлению.</w:t>
      </w:r>
    </w:p>
    <w:p w14:paraId="6BDFC5E6" w14:textId="77777777" w:rsidR="000E6553" w:rsidRDefault="000E6553" w:rsidP="000E6553">
      <w:pPr>
        <w:spacing w:after="0" w:line="240" w:lineRule="auto"/>
        <w:jc w:val="left"/>
      </w:pPr>
      <w:r>
        <w:t xml:space="preserve">ГОСТ 19.401-78 ЕСПД Текст программы. Требования к содержанию и </w:t>
      </w:r>
    </w:p>
    <w:p w14:paraId="02B7EF23" w14:textId="77777777" w:rsidR="000E6553" w:rsidRDefault="000E6553" w:rsidP="000E6553">
      <w:pPr>
        <w:spacing w:after="0" w:line="240" w:lineRule="auto"/>
        <w:jc w:val="left"/>
      </w:pPr>
      <w:r>
        <w:t>оформлению.</w:t>
      </w:r>
    </w:p>
    <w:p w14:paraId="655DB873" w14:textId="77777777" w:rsidR="000E6553" w:rsidRDefault="000E6553" w:rsidP="000E6553">
      <w:pPr>
        <w:spacing w:after="0" w:line="240" w:lineRule="auto"/>
        <w:jc w:val="left"/>
      </w:pPr>
      <w:r>
        <w:t>ГОСТ 19.402-78 ЕСПД Описание программы.</w:t>
      </w:r>
    </w:p>
    <w:p w14:paraId="577A1076" w14:textId="77777777" w:rsidR="000E6553" w:rsidRDefault="000E6553" w:rsidP="000E6553">
      <w:pPr>
        <w:spacing w:after="0" w:line="240" w:lineRule="auto"/>
        <w:jc w:val="left"/>
      </w:pPr>
      <w:r>
        <w:t xml:space="preserve">ГОСТ 19.404-79 ЕСПД Пояснительная записка. Требования к </w:t>
      </w:r>
    </w:p>
    <w:p w14:paraId="00D652F1" w14:textId="77777777" w:rsidR="000E6553" w:rsidRDefault="000E6553" w:rsidP="000E6553">
      <w:pPr>
        <w:spacing w:after="0" w:line="240" w:lineRule="auto"/>
        <w:jc w:val="left"/>
      </w:pPr>
      <w:r>
        <w:t>содержанию и оформлению.</w:t>
      </w:r>
    </w:p>
    <w:p w14:paraId="39389362" w14:textId="77777777" w:rsidR="000E6553" w:rsidRDefault="000E6553" w:rsidP="000E6553">
      <w:pPr>
        <w:spacing w:after="0" w:line="240" w:lineRule="auto"/>
        <w:jc w:val="left"/>
      </w:pPr>
      <w:r>
        <w:t xml:space="preserve">ГОСТ 19.502-78 ЕСТД Описание применения. Требования к </w:t>
      </w:r>
    </w:p>
    <w:p w14:paraId="4A7AFA68" w14:textId="77777777" w:rsidR="000E6553" w:rsidRDefault="000E6553" w:rsidP="000E6553">
      <w:pPr>
        <w:spacing w:after="0" w:line="240" w:lineRule="auto"/>
        <w:jc w:val="left"/>
      </w:pPr>
      <w:r>
        <w:t>содержанию и оформлению.</w:t>
      </w:r>
    </w:p>
    <w:p w14:paraId="6AE54AFC" w14:textId="77777777" w:rsidR="000E6553" w:rsidRDefault="000E6553" w:rsidP="000E6553">
      <w:pPr>
        <w:spacing w:after="0" w:line="240" w:lineRule="auto"/>
        <w:jc w:val="left"/>
      </w:pPr>
      <w:r>
        <w:t xml:space="preserve">ГОСТ 19.701-90 ЕСПД Схемы алгоритмов, программ, данных и систем. </w:t>
      </w:r>
    </w:p>
    <w:p w14:paraId="441B0F6E" w14:textId="748A3D6B" w:rsidR="00C6153A" w:rsidRDefault="000E6553">
      <w:pPr>
        <w:spacing w:after="0" w:line="240" w:lineRule="auto"/>
        <w:jc w:val="left"/>
      </w:pPr>
      <w:r>
        <w:t>Обозначения условные и правила выполнения.</w:t>
      </w:r>
      <w:r>
        <w:br w:type="page"/>
      </w:r>
    </w:p>
    <w:p w14:paraId="40646946" w14:textId="690B6767" w:rsidR="00216E37" w:rsidRPr="00216E37" w:rsidRDefault="000E6553" w:rsidP="00216E37">
      <w:pPr>
        <w:pStyle w:val="1"/>
        <w:numPr>
          <w:ilvl w:val="0"/>
          <w:numId w:val="0"/>
        </w:numPr>
      </w:pPr>
      <w:bookmarkStart w:id="3" w:name="_Toc136080202"/>
      <w:r>
        <w:lastRenderedPageBreak/>
        <w:t>Задание на работу</w:t>
      </w:r>
      <w:bookmarkEnd w:id="3"/>
    </w:p>
    <w:p w14:paraId="14B82EBB" w14:textId="77777777" w:rsidR="000E6553" w:rsidRDefault="000E6553" w:rsidP="000E6553">
      <w:pPr>
        <w:ind w:firstLine="348"/>
        <w:jc w:val="left"/>
        <w:rPr>
          <w:bCs/>
          <w:szCs w:val="28"/>
        </w:rPr>
      </w:pPr>
      <w:r>
        <w:rPr>
          <w:bCs/>
          <w:szCs w:val="28"/>
        </w:rPr>
        <w:t>Реализовать занесение данных по выписке документов и отчетность по продажам комплектующих и готовых компьютеров покупателям в следующем объеме:</w:t>
      </w:r>
    </w:p>
    <w:p w14:paraId="78E58B94" w14:textId="77777777" w:rsidR="000E6553" w:rsidRDefault="000E6553" w:rsidP="000E6553">
      <w:pPr>
        <w:ind w:firstLine="348"/>
        <w:jc w:val="left"/>
        <w:rPr>
          <w:bCs/>
          <w:szCs w:val="28"/>
        </w:rPr>
      </w:pPr>
      <w:r>
        <w:rPr>
          <w:bCs/>
          <w:szCs w:val="28"/>
        </w:rPr>
        <w:t>Существуют три операции по продаже товара, которые состоят из четырех документов: безналичная продажа, продажа за наличный расчет и возврат товара от покупателя.</w:t>
      </w:r>
    </w:p>
    <w:p w14:paraId="1928B031" w14:textId="77777777" w:rsidR="000E6553" w:rsidRDefault="000E6553" w:rsidP="000E6553">
      <w:pPr>
        <w:ind w:firstLine="348"/>
        <w:jc w:val="left"/>
        <w:rPr>
          <w:bCs/>
          <w:szCs w:val="28"/>
        </w:rPr>
      </w:pPr>
      <w:r>
        <w:rPr>
          <w:bCs/>
          <w:szCs w:val="28"/>
        </w:rPr>
        <w:t>При оформлении безналичной продажи, сначала выписывается документ «Счет на оплату», в котором указывается: покупатель, наименования, количества и цены товаров.</w:t>
      </w:r>
    </w:p>
    <w:p w14:paraId="48FC125B" w14:textId="3D61F5A1" w:rsidR="000E6553" w:rsidRDefault="000E6553" w:rsidP="000E6553">
      <w:pPr>
        <w:ind w:firstLine="348"/>
        <w:jc w:val="left"/>
        <w:rPr>
          <w:bCs/>
          <w:szCs w:val="28"/>
        </w:rPr>
      </w:pPr>
      <w:r>
        <w:rPr>
          <w:bCs/>
          <w:szCs w:val="28"/>
        </w:rPr>
        <w:t>После поступления оплаты составляется документ «Продажа за безналичный расчет», в который обычно копируются данные счета, но и возможно редактирование.</w:t>
      </w:r>
    </w:p>
    <w:p w14:paraId="0958FCA3" w14:textId="77777777" w:rsidR="000E6553" w:rsidRDefault="000E6553" w:rsidP="000E6553">
      <w:pPr>
        <w:ind w:firstLine="348"/>
        <w:jc w:val="left"/>
        <w:rPr>
          <w:bCs/>
          <w:szCs w:val="28"/>
        </w:rPr>
      </w:pPr>
      <w:r>
        <w:rPr>
          <w:bCs/>
          <w:szCs w:val="28"/>
        </w:rPr>
        <w:t>При продаже за наличный расчет, выписывается документ «Товарный чек», в котором указывается номер отдела (или кассового аппарата), наименования, количества и цены товаров.</w:t>
      </w:r>
    </w:p>
    <w:p w14:paraId="35E0A8F2" w14:textId="77777777" w:rsidR="000E6553" w:rsidRDefault="000E6553" w:rsidP="000E6553">
      <w:pPr>
        <w:ind w:firstLine="348"/>
        <w:jc w:val="left"/>
        <w:rPr>
          <w:bCs/>
          <w:szCs w:val="28"/>
        </w:rPr>
      </w:pPr>
      <w:r>
        <w:rPr>
          <w:bCs/>
          <w:szCs w:val="28"/>
        </w:rPr>
        <w:t>При возврате товара от покупателя, составляется документ «Возврат товара», в котором указываются покупатель, дата и номер документа продажи, причина возврата, наименования и количества возвращаемого товара.</w:t>
      </w:r>
    </w:p>
    <w:p w14:paraId="06BE1A71" w14:textId="77777777" w:rsidR="000E6553" w:rsidRDefault="000E6553" w:rsidP="000E6553">
      <w:pPr>
        <w:ind w:firstLine="348"/>
        <w:jc w:val="left"/>
        <w:rPr>
          <w:bCs/>
          <w:szCs w:val="28"/>
        </w:rPr>
      </w:pPr>
      <w:r>
        <w:rPr>
          <w:bCs/>
          <w:szCs w:val="28"/>
        </w:rPr>
        <w:t>Введенные данные можно найти и просмотреть в журнале документов.</w:t>
      </w:r>
    </w:p>
    <w:p w14:paraId="46092250" w14:textId="77777777" w:rsidR="000E6553" w:rsidRDefault="000E6553" w:rsidP="000E6553">
      <w:pPr>
        <w:ind w:firstLine="348"/>
        <w:jc w:val="left"/>
        <w:rPr>
          <w:bCs/>
          <w:szCs w:val="28"/>
        </w:rPr>
      </w:pPr>
      <w:r>
        <w:rPr>
          <w:bCs/>
          <w:szCs w:val="28"/>
        </w:rPr>
        <w:t>Реализовать отчет «Продажи», с помощью которого можно было бы рассчитать сумму продаж по всем документам каждой операции с детализацией по виду продаж и/или документам с шапкой следующего вида:</w:t>
      </w:r>
    </w:p>
    <w:p w14:paraId="677638EB" w14:textId="77777777" w:rsidR="000E6553" w:rsidRDefault="000E6553" w:rsidP="000E6553">
      <w:pPr>
        <w:jc w:val="left"/>
        <w:rPr>
          <w:bCs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7"/>
        <w:gridCol w:w="3095"/>
        <w:gridCol w:w="3096"/>
      </w:tblGrid>
      <w:tr w:rsidR="000E6553" w14:paraId="231930C6" w14:textId="77777777" w:rsidTr="000E6553"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71C1" w14:textId="77777777" w:rsidR="000E6553" w:rsidRDefault="000E6553" w:rsidP="000E6553">
            <w:pPr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Вид продажи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BF8B" w14:textId="77777777" w:rsidR="000E6553" w:rsidRDefault="000E6553" w:rsidP="000E6553">
            <w:pPr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Дата продажи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2DCF" w14:textId="77777777" w:rsidR="000E6553" w:rsidRDefault="000E6553" w:rsidP="000E6553">
            <w:pPr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Сумма</w:t>
            </w:r>
          </w:p>
        </w:tc>
      </w:tr>
    </w:tbl>
    <w:p w14:paraId="1870D5DA" w14:textId="77777777" w:rsidR="000E6553" w:rsidRDefault="000E6553" w:rsidP="000E6553">
      <w:pPr>
        <w:jc w:val="left"/>
        <w:rPr>
          <w:bCs/>
          <w:szCs w:val="28"/>
        </w:rPr>
      </w:pPr>
    </w:p>
    <w:p w14:paraId="7189DEC6" w14:textId="4C76176C" w:rsidR="004410DD" w:rsidRPr="000E6553" w:rsidRDefault="000E6553" w:rsidP="000E6553">
      <w:pPr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  <w:r>
        <w:rPr>
          <w:bCs/>
          <w:szCs w:val="28"/>
        </w:rPr>
        <w:tab/>
        <w:t xml:space="preserve"> При формировании отчета предусмотреть возможность установки пользователем фильтра по одному виду продажи и по диапазону дат продаж.</w:t>
      </w:r>
    </w:p>
    <w:p w14:paraId="517B1C91" w14:textId="358E244F" w:rsidR="000644C3" w:rsidRPr="000E6553" w:rsidRDefault="004410DD" w:rsidP="000E6553">
      <w:pPr>
        <w:spacing w:after="0" w:line="240" w:lineRule="auto"/>
        <w:jc w:val="left"/>
      </w:pPr>
      <w:r>
        <w:br w:type="page"/>
      </w:r>
      <w:bookmarkEnd w:id="1"/>
    </w:p>
    <w:p w14:paraId="029BF2C8" w14:textId="3AEBC55B" w:rsidR="00267BFB" w:rsidRPr="00C037D5" w:rsidRDefault="00031D95" w:rsidP="00C037D5">
      <w:pPr>
        <w:pStyle w:val="1"/>
        <w:numPr>
          <w:ilvl w:val="0"/>
          <w:numId w:val="0"/>
        </w:numPr>
      </w:pPr>
      <w:bookmarkStart w:id="4" w:name="_Toc136080203"/>
      <w:r>
        <w:lastRenderedPageBreak/>
        <w:t>Общая схема автоматизируемого объекта</w:t>
      </w:r>
      <w:bookmarkEnd w:id="4"/>
    </w:p>
    <w:p w14:paraId="0EBDD273" w14:textId="3AB44FBF" w:rsidR="00D35245" w:rsidRDefault="00740F59" w:rsidP="00D35245">
      <w:pPr>
        <w:keepNext/>
        <w:jc w:val="center"/>
      </w:pPr>
      <w:r w:rsidRPr="00740F59">
        <w:rPr>
          <w:noProof/>
        </w:rPr>
        <w:drawing>
          <wp:inline distT="0" distB="0" distL="0" distR="0" wp14:anchorId="32643225" wp14:editId="31CA3634">
            <wp:extent cx="5940425" cy="2611755"/>
            <wp:effectExtent l="0" t="0" r="3175" b="0"/>
            <wp:docPr id="48791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12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3ECD" w14:textId="6097ED86" w:rsidR="00D35245" w:rsidRDefault="00D35245" w:rsidP="00D35245">
      <w:pPr>
        <w:pStyle w:val="ab"/>
        <w:rPr>
          <w:noProof/>
        </w:rPr>
      </w:pPr>
      <w:r>
        <w:t xml:space="preserve">Рисунок </w:t>
      </w:r>
      <w:r w:rsidR="00B56D20">
        <w:rPr>
          <w:noProof/>
        </w:rPr>
        <w:fldChar w:fldCharType="begin"/>
      </w:r>
      <w:r w:rsidR="00B56D20">
        <w:rPr>
          <w:noProof/>
        </w:rPr>
        <w:instrText xml:space="preserve"> SEQ Рисунок \* ARABIC </w:instrText>
      </w:r>
      <w:r w:rsidR="00B56D20">
        <w:rPr>
          <w:noProof/>
        </w:rPr>
        <w:fldChar w:fldCharType="separate"/>
      </w:r>
      <w:r w:rsidR="00645A94">
        <w:rPr>
          <w:noProof/>
        </w:rPr>
        <w:t>1</w:t>
      </w:r>
      <w:r w:rsidR="00B56D20">
        <w:rPr>
          <w:noProof/>
        </w:rPr>
        <w:fldChar w:fldCharType="end"/>
      </w:r>
      <w:r w:rsidR="003A752C">
        <w:rPr>
          <w:noProof/>
        </w:rPr>
        <w:t>. Схема обхекта.</w:t>
      </w:r>
    </w:p>
    <w:p w14:paraId="2B452BB7" w14:textId="158789D1" w:rsidR="003A752C" w:rsidRPr="000E6553" w:rsidRDefault="003E4B3C" w:rsidP="003A752C">
      <w:r>
        <w:t>Данные</w:t>
      </w:r>
      <w:r w:rsidR="00E50274">
        <w:t xml:space="preserve"> в строковом формате</w:t>
      </w:r>
      <w:r>
        <w:t xml:space="preserve"> добавляются в базу данных </w:t>
      </w:r>
      <w:proofErr w:type="spellStart"/>
      <w:r>
        <w:rPr>
          <w:lang w:val="en-US"/>
        </w:rPr>
        <w:t>PosgreSQL</w:t>
      </w:r>
      <w:proofErr w:type="spellEnd"/>
      <w:r>
        <w:t xml:space="preserve"> через следующий </w:t>
      </w:r>
      <w:r>
        <w:rPr>
          <w:lang w:val="en-US"/>
        </w:rPr>
        <w:t>GUI</w:t>
      </w:r>
      <w:r w:rsidRPr="000E6553">
        <w:t>:</w:t>
      </w:r>
    </w:p>
    <w:p w14:paraId="646478FD" w14:textId="70B42A81" w:rsidR="00445222" w:rsidRDefault="00D33220" w:rsidP="00445222">
      <w:pPr>
        <w:keepNext/>
      </w:pPr>
      <w:r w:rsidRPr="00D33220">
        <w:rPr>
          <w:noProof/>
        </w:rPr>
        <w:drawing>
          <wp:inline distT="0" distB="0" distL="0" distR="0" wp14:anchorId="4ACF787F" wp14:editId="2F2B8C3B">
            <wp:extent cx="5940425" cy="19869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62BF" w14:textId="42BE7C47" w:rsidR="00445222" w:rsidRDefault="00445222" w:rsidP="00445222">
      <w:pPr>
        <w:pStyle w:val="ab"/>
      </w:pPr>
      <w:r>
        <w:t xml:space="preserve">Рисунок </w:t>
      </w:r>
      <w:r w:rsidR="00B56D20">
        <w:rPr>
          <w:noProof/>
        </w:rPr>
        <w:fldChar w:fldCharType="begin"/>
      </w:r>
      <w:r w:rsidR="00B56D20">
        <w:rPr>
          <w:noProof/>
        </w:rPr>
        <w:instrText xml:space="preserve"> SEQ Рисунок \* ARABIC </w:instrText>
      </w:r>
      <w:r w:rsidR="00B56D20">
        <w:rPr>
          <w:noProof/>
        </w:rPr>
        <w:fldChar w:fldCharType="separate"/>
      </w:r>
      <w:r w:rsidR="00645A94">
        <w:rPr>
          <w:noProof/>
        </w:rPr>
        <w:t>2</w:t>
      </w:r>
      <w:r w:rsidR="00B56D20">
        <w:rPr>
          <w:noProof/>
        </w:rPr>
        <w:fldChar w:fldCharType="end"/>
      </w:r>
      <w:r>
        <w:t>. Пользовательский интерфейс.</w:t>
      </w:r>
    </w:p>
    <w:p w14:paraId="60E1687D" w14:textId="2400E9DF" w:rsidR="0018645B" w:rsidRDefault="00F57706" w:rsidP="0018645B">
      <w:r>
        <w:t xml:space="preserve">Эти данные отправляются на обработку, где автоматически выбираются лучшие цены, подходящие под требуемые сроки доставки. </w:t>
      </w:r>
      <w:r w:rsidR="00442BCA">
        <w:t xml:space="preserve">Эти данные записываются в файлы формата </w:t>
      </w:r>
      <w:r w:rsidR="00442BCA">
        <w:rPr>
          <w:lang w:val="en-US"/>
        </w:rPr>
        <w:t>docx</w:t>
      </w:r>
      <w:r w:rsidR="007416AB" w:rsidRPr="000E6553">
        <w:t xml:space="preserve">, </w:t>
      </w:r>
      <w:r w:rsidR="007416AB">
        <w:t>и отправляются на печать.</w:t>
      </w:r>
    </w:p>
    <w:p w14:paraId="24E2D9D1" w14:textId="2E11FFAE" w:rsidR="00004F30" w:rsidRPr="007416AB" w:rsidRDefault="00004F30" w:rsidP="0018645B">
      <w:r>
        <w:t>Автоматизированный объект не имеет структуры, т.к. вся информационная система использует только компьютер менеджера по деталям.</w:t>
      </w:r>
    </w:p>
    <w:p w14:paraId="726990E6" w14:textId="6331F62C" w:rsidR="000644C3" w:rsidRPr="000E6553" w:rsidRDefault="00E143D6" w:rsidP="00267BFB">
      <w:pPr>
        <w:jc w:val="center"/>
      </w:pPr>
      <w:r>
        <w:br w:type="page"/>
      </w:r>
    </w:p>
    <w:p w14:paraId="7894AE39" w14:textId="37423327" w:rsidR="001E7CCA" w:rsidRPr="000E6553" w:rsidRDefault="004D3DD9" w:rsidP="002C4B8F">
      <w:pPr>
        <w:pStyle w:val="1"/>
        <w:numPr>
          <w:ilvl w:val="0"/>
          <w:numId w:val="0"/>
        </w:numPr>
      </w:pPr>
      <w:bookmarkStart w:id="5" w:name="_Toc136080204"/>
      <w:r>
        <w:lastRenderedPageBreak/>
        <w:t>Обоснование необходимости автоматизации.</w:t>
      </w:r>
      <w:bookmarkEnd w:id="5"/>
    </w:p>
    <w:p w14:paraId="1935FC1B" w14:textId="77777777" w:rsidR="00461533" w:rsidRDefault="001A7B3A" w:rsidP="00C00033">
      <w:pPr>
        <w:spacing w:after="0" w:line="240" w:lineRule="auto"/>
        <w:jc w:val="left"/>
      </w:pPr>
      <w:r>
        <w:t xml:space="preserve">Предполагается автоматизировать </w:t>
      </w:r>
      <w:r w:rsidR="00293B88">
        <w:t>подбор требуемых деталей, составление карты доставки и документов, подтверждающих заказ покупателя</w:t>
      </w:r>
      <w:r w:rsidR="009D2C8D">
        <w:t xml:space="preserve">, </w:t>
      </w:r>
      <w:r w:rsidR="00263A77">
        <w:t xml:space="preserve">многократно </w:t>
      </w:r>
      <w:r w:rsidR="00DF7113">
        <w:t xml:space="preserve">упрощая </w:t>
      </w:r>
      <w:r w:rsidR="00263A77">
        <w:t xml:space="preserve">и ускоряя </w:t>
      </w:r>
      <w:r w:rsidR="009D2C8D">
        <w:t>работу менеджера по деталям.</w:t>
      </w:r>
    </w:p>
    <w:p w14:paraId="7998E333" w14:textId="77777777" w:rsidR="0055579C" w:rsidRDefault="00461533" w:rsidP="00C00033">
      <w:pPr>
        <w:spacing w:after="0" w:line="240" w:lineRule="auto"/>
        <w:jc w:val="left"/>
      </w:pPr>
      <w:r>
        <w:t>Ожидается исключение возможности человеческих ошибок.</w:t>
      </w:r>
      <w:r w:rsidR="0055579C">
        <w:t xml:space="preserve"> </w:t>
      </w:r>
    </w:p>
    <w:p w14:paraId="0A1407E7" w14:textId="77777777" w:rsidR="008436CC" w:rsidRDefault="0055579C" w:rsidP="00C00033">
      <w:pPr>
        <w:spacing w:after="0" w:line="240" w:lineRule="auto"/>
        <w:jc w:val="left"/>
      </w:pPr>
      <w:r>
        <w:t xml:space="preserve">Данные улучшения позволят ускорить принятие заказов у покупателей. Эффективность автоматизации можно оценить, собрав статистику о среднем времени обработки </w:t>
      </w:r>
      <w:r w:rsidR="009A172F">
        <w:t xml:space="preserve">менеджером по деталям </w:t>
      </w:r>
      <w:r>
        <w:t>одного заказа до и после внедрения информационной системы.</w:t>
      </w:r>
    </w:p>
    <w:p w14:paraId="6D875CBD" w14:textId="77777777" w:rsidR="008436CC" w:rsidRDefault="008436CC">
      <w:pPr>
        <w:spacing w:after="0" w:line="240" w:lineRule="auto"/>
        <w:jc w:val="left"/>
      </w:pPr>
      <w:r>
        <w:br w:type="page"/>
      </w:r>
    </w:p>
    <w:p w14:paraId="3DA1EA98" w14:textId="63D47756" w:rsidR="001D7DB2" w:rsidRDefault="001D7DB2" w:rsidP="001D7DB2">
      <w:pPr>
        <w:pStyle w:val="1"/>
        <w:numPr>
          <w:ilvl w:val="0"/>
          <w:numId w:val="0"/>
        </w:numPr>
      </w:pPr>
      <w:bookmarkStart w:id="6" w:name="_Toc136080205"/>
      <w:r>
        <w:lastRenderedPageBreak/>
        <w:t>Стек технологий</w:t>
      </w:r>
      <w:bookmarkEnd w:id="6"/>
    </w:p>
    <w:p w14:paraId="07B1AA08" w14:textId="74C347EA" w:rsidR="00FC5C79" w:rsidRPr="000E6553" w:rsidRDefault="00FC5C79" w:rsidP="00FC5C79">
      <w:pPr>
        <w:spacing w:after="0" w:line="240" w:lineRule="auto"/>
        <w:jc w:val="left"/>
      </w:pPr>
      <w:r>
        <w:t xml:space="preserve">Для создания пользовательского интерфейса использована библиотека </w:t>
      </w:r>
      <w:proofErr w:type="spellStart"/>
      <w:r w:rsidR="00384095">
        <w:rPr>
          <w:lang w:val="en-US"/>
        </w:rPr>
        <w:t>tkinter</w:t>
      </w:r>
      <w:proofErr w:type="spellEnd"/>
      <w:r w:rsidR="00D9121E" w:rsidRPr="000E6553">
        <w:t>.</w:t>
      </w:r>
    </w:p>
    <w:p w14:paraId="772194B8" w14:textId="222030C7" w:rsidR="00E166BC" w:rsidRDefault="00E166BC" w:rsidP="00FC5C79">
      <w:pPr>
        <w:spacing w:after="0" w:line="240" w:lineRule="auto"/>
        <w:jc w:val="left"/>
      </w:pPr>
      <w:r>
        <w:t xml:space="preserve">Для подключения к базе данных используется </w:t>
      </w:r>
      <w:proofErr w:type="spellStart"/>
      <w:r>
        <w:rPr>
          <w:lang w:val="en-US"/>
        </w:rPr>
        <w:t>psycopg</w:t>
      </w:r>
      <w:proofErr w:type="spellEnd"/>
      <w:r w:rsidRPr="000E6553">
        <w:t>2</w:t>
      </w:r>
      <w:r>
        <w:t>.</w:t>
      </w:r>
    </w:p>
    <w:p w14:paraId="7303EE40" w14:textId="787BA90C" w:rsidR="00942183" w:rsidRPr="000E6553" w:rsidRDefault="00942183" w:rsidP="00FC5C79">
      <w:pPr>
        <w:spacing w:after="0" w:line="240" w:lineRule="auto"/>
        <w:jc w:val="left"/>
      </w:pPr>
      <w:r>
        <w:t xml:space="preserve">Для работы с файлами </w:t>
      </w:r>
      <w:r w:rsidR="00384095">
        <w:rPr>
          <w:lang w:val="en-US"/>
        </w:rPr>
        <w:t>word</w:t>
      </w:r>
      <w:r w:rsidRPr="000E6553">
        <w:t xml:space="preserve"> </w:t>
      </w:r>
      <w:r>
        <w:t>используется</w:t>
      </w:r>
      <w:r w:rsidR="00384095" w:rsidRPr="00384095">
        <w:t xml:space="preserve"> </w:t>
      </w:r>
      <w:r w:rsidR="00384095">
        <w:rPr>
          <w:lang w:val="en-US"/>
        </w:rPr>
        <w:t>docx</w:t>
      </w:r>
      <w:r w:rsidR="00EB6DA3" w:rsidRPr="000E6553">
        <w:t>.</w:t>
      </w:r>
    </w:p>
    <w:p w14:paraId="7BAE2E11" w14:textId="4AA85B16" w:rsidR="0080370A" w:rsidRDefault="00F84B37" w:rsidP="00B57BFB">
      <w:pPr>
        <w:keepNext/>
        <w:spacing w:after="0" w:line="240" w:lineRule="auto"/>
        <w:jc w:val="center"/>
      </w:pPr>
      <w:r w:rsidRPr="00F84B37">
        <w:rPr>
          <w:noProof/>
        </w:rPr>
        <w:drawing>
          <wp:inline distT="0" distB="0" distL="0" distR="0" wp14:anchorId="37BB2A1E" wp14:editId="3BB3D5D4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D43" w14:textId="7DFB0106" w:rsidR="0080370A" w:rsidRDefault="0080370A" w:rsidP="0080370A">
      <w:pPr>
        <w:pStyle w:val="ab"/>
      </w:pPr>
      <w:r>
        <w:t xml:space="preserve">Рисунок </w:t>
      </w:r>
      <w:r w:rsidR="00B56D20">
        <w:rPr>
          <w:noProof/>
        </w:rPr>
        <w:fldChar w:fldCharType="begin"/>
      </w:r>
      <w:r w:rsidR="00B56D20">
        <w:rPr>
          <w:noProof/>
        </w:rPr>
        <w:instrText xml:space="preserve"> SEQ Рисунок \* ARABIC </w:instrText>
      </w:r>
      <w:r w:rsidR="00B56D20">
        <w:rPr>
          <w:noProof/>
        </w:rPr>
        <w:fldChar w:fldCharType="separate"/>
      </w:r>
      <w:r w:rsidR="00645A94">
        <w:rPr>
          <w:noProof/>
        </w:rPr>
        <w:t>3</w:t>
      </w:r>
      <w:r w:rsidR="00B56D20">
        <w:rPr>
          <w:noProof/>
        </w:rPr>
        <w:fldChar w:fldCharType="end"/>
      </w:r>
      <w:r w:rsidRPr="000E6553">
        <w:t xml:space="preserve">. </w:t>
      </w:r>
      <w:r>
        <w:t xml:space="preserve">Создание </w:t>
      </w:r>
      <w:r w:rsidR="00384095">
        <w:t>окна входа</w:t>
      </w:r>
      <w:r>
        <w:t>, часть 1</w:t>
      </w:r>
    </w:p>
    <w:p w14:paraId="5C3EC8EF" w14:textId="2EAEA8CE" w:rsidR="00384095" w:rsidRDefault="00B57BFB" w:rsidP="00B57BFB">
      <w:pPr>
        <w:keepNext/>
        <w:spacing w:after="0" w:line="240" w:lineRule="auto"/>
        <w:jc w:val="center"/>
      </w:pPr>
      <w:r w:rsidRPr="00B57BFB">
        <w:rPr>
          <w:noProof/>
        </w:rPr>
        <w:drawing>
          <wp:inline distT="0" distB="0" distL="0" distR="0" wp14:anchorId="7D8EA95E" wp14:editId="650486BD">
            <wp:extent cx="1181202" cy="823031"/>
            <wp:effectExtent l="0" t="0" r="0" b="0"/>
            <wp:docPr id="117083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34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C2D" w14:textId="3D0A7B38" w:rsidR="00384095" w:rsidRDefault="00384095" w:rsidP="00384095">
      <w:pPr>
        <w:pStyle w:val="ab"/>
      </w:pPr>
      <w:r>
        <w:t xml:space="preserve">Рисунок </w:t>
      </w:r>
      <w:r w:rsidR="00B56D20">
        <w:rPr>
          <w:noProof/>
        </w:rPr>
        <w:fldChar w:fldCharType="begin"/>
      </w:r>
      <w:r w:rsidR="00B56D20">
        <w:rPr>
          <w:noProof/>
        </w:rPr>
        <w:instrText xml:space="preserve"> SEQ Рисунок \* ARABIC </w:instrText>
      </w:r>
      <w:r w:rsidR="00B56D20">
        <w:rPr>
          <w:noProof/>
        </w:rPr>
        <w:fldChar w:fldCharType="separate"/>
      </w:r>
      <w:r>
        <w:rPr>
          <w:noProof/>
        </w:rPr>
        <w:t>3</w:t>
      </w:r>
      <w:r w:rsidR="00B56D20">
        <w:rPr>
          <w:noProof/>
        </w:rPr>
        <w:fldChar w:fldCharType="end"/>
      </w:r>
      <w:r w:rsidRPr="000E6553">
        <w:t xml:space="preserve">. </w:t>
      </w:r>
      <w:r>
        <w:t xml:space="preserve">Создание </w:t>
      </w:r>
      <w:r>
        <w:rPr>
          <w:lang w:val="en-US"/>
        </w:rPr>
        <w:t>docx</w:t>
      </w:r>
      <w:r w:rsidRPr="000E6553">
        <w:t xml:space="preserve"> </w:t>
      </w:r>
      <w:r>
        <w:t xml:space="preserve">документов, часть </w:t>
      </w:r>
      <w:r w:rsidR="00B57BFB">
        <w:t>2</w:t>
      </w:r>
    </w:p>
    <w:p w14:paraId="56F3A647" w14:textId="77777777" w:rsidR="00384095" w:rsidRPr="00384095" w:rsidRDefault="00384095" w:rsidP="00384095"/>
    <w:p w14:paraId="28D74D24" w14:textId="28BDA4CF" w:rsidR="00595FDF" w:rsidRDefault="00F84B37" w:rsidP="00B57BFB">
      <w:pPr>
        <w:keepNext/>
        <w:jc w:val="center"/>
      </w:pPr>
      <w:r w:rsidRPr="00F84B37">
        <w:rPr>
          <w:noProof/>
        </w:rPr>
        <w:lastRenderedPageBreak/>
        <w:drawing>
          <wp:inline distT="0" distB="0" distL="0" distR="0" wp14:anchorId="0E686D6C" wp14:editId="5CFB81D3">
            <wp:extent cx="5212080" cy="503379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109" cy="50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224" w14:textId="011BD12C" w:rsidR="0082553C" w:rsidRDefault="00595FDF" w:rsidP="00D34597">
      <w:pPr>
        <w:pStyle w:val="ab"/>
      </w:pPr>
      <w:r>
        <w:t xml:space="preserve">Рисунок </w:t>
      </w:r>
      <w:r w:rsidR="00B56D20">
        <w:rPr>
          <w:noProof/>
        </w:rPr>
        <w:fldChar w:fldCharType="begin"/>
      </w:r>
      <w:r w:rsidR="00B56D20">
        <w:rPr>
          <w:noProof/>
        </w:rPr>
        <w:instrText xml:space="preserve"> SEQ Рисунок \* ARABIC </w:instrText>
      </w:r>
      <w:r w:rsidR="00B56D20">
        <w:rPr>
          <w:noProof/>
        </w:rPr>
        <w:fldChar w:fldCharType="separate"/>
      </w:r>
      <w:r w:rsidR="00645A94">
        <w:rPr>
          <w:noProof/>
        </w:rPr>
        <w:t>4</w:t>
      </w:r>
      <w:r w:rsidR="00B56D20">
        <w:rPr>
          <w:noProof/>
        </w:rPr>
        <w:fldChar w:fldCharType="end"/>
      </w:r>
      <w:r>
        <w:t xml:space="preserve">. </w:t>
      </w:r>
      <w:r w:rsidR="00B57BFB">
        <w:t>Создание окна входа для админов</w:t>
      </w:r>
      <w:r>
        <w:t xml:space="preserve">, часть </w:t>
      </w:r>
      <w:r w:rsidR="00B57BFB">
        <w:t>1</w:t>
      </w:r>
    </w:p>
    <w:p w14:paraId="4BC34F4E" w14:textId="4A029DFB" w:rsidR="00645A94" w:rsidRDefault="00B57BFB" w:rsidP="00B57BFB">
      <w:pPr>
        <w:keepNext/>
        <w:jc w:val="center"/>
      </w:pPr>
      <w:r w:rsidRPr="00B57BFB">
        <w:rPr>
          <w:noProof/>
        </w:rPr>
        <w:drawing>
          <wp:inline distT="0" distB="0" distL="0" distR="0" wp14:anchorId="6173839E" wp14:editId="278D31A5">
            <wp:extent cx="1836579" cy="1219306"/>
            <wp:effectExtent l="0" t="0" r="0" b="0"/>
            <wp:docPr id="38893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0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E22D" w14:textId="655402D6" w:rsidR="00B57BFB" w:rsidRDefault="00645A94" w:rsidP="00B57BFB">
      <w:pPr>
        <w:pStyle w:val="ab"/>
      </w:pPr>
      <w:r>
        <w:t xml:space="preserve">Рисунок </w:t>
      </w:r>
      <w:r w:rsidR="00B56D20">
        <w:rPr>
          <w:noProof/>
        </w:rPr>
        <w:fldChar w:fldCharType="begin"/>
      </w:r>
      <w:r w:rsidR="00B56D20">
        <w:rPr>
          <w:noProof/>
        </w:rPr>
        <w:instrText xml:space="preserve"> SEQ Рисунок \* ARABIC </w:instrText>
      </w:r>
      <w:r w:rsidR="00B56D20">
        <w:rPr>
          <w:noProof/>
        </w:rPr>
        <w:fldChar w:fldCharType="separate"/>
      </w:r>
      <w:r>
        <w:rPr>
          <w:noProof/>
        </w:rPr>
        <w:t>5</w:t>
      </w:r>
      <w:r w:rsidR="00B56D20">
        <w:rPr>
          <w:noProof/>
        </w:rPr>
        <w:fldChar w:fldCharType="end"/>
      </w:r>
      <w:r>
        <w:t xml:space="preserve">. </w:t>
      </w:r>
      <w:r w:rsidR="00B57BFB">
        <w:t>Создание окна входа для админов, часть 2</w:t>
      </w:r>
    </w:p>
    <w:p w14:paraId="1CFB4E86" w14:textId="77777777" w:rsidR="00B57BFB" w:rsidRDefault="00B57BFB" w:rsidP="00B57BFB"/>
    <w:p w14:paraId="4F0D7C27" w14:textId="77777777" w:rsidR="00B57BFB" w:rsidRDefault="00B57BFB" w:rsidP="00B57BFB"/>
    <w:p w14:paraId="40FEA90E" w14:textId="77777777" w:rsidR="00B57BFB" w:rsidRDefault="00B57BFB" w:rsidP="00B57BFB"/>
    <w:p w14:paraId="486D3A57" w14:textId="77777777" w:rsidR="00B57BFB" w:rsidRDefault="00B57BFB" w:rsidP="00B57BFB"/>
    <w:p w14:paraId="126FEC3A" w14:textId="77777777" w:rsidR="00B57BFB" w:rsidRDefault="00B57BFB" w:rsidP="00B57BFB"/>
    <w:p w14:paraId="504E1056" w14:textId="77777777" w:rsidR="00B57BFB" w:rsidRDefault="00B57BFB" w:rsidP="00B57BFB"/>
    <w:p w14:paraId="67D98A89" w14:textId="77777777" w:rsidR="00B57BFB" w:rsidRDefault="00B57BFB" w:rsidP="00B57BFB"/>
    <w:p w14:paraId="5C059796" w14:textId="3C835680" w:rsidR="00B57BFB" w:rsidRDefault="00C424B7" w:rsidP="00B57BFB">
      <w:pPr>
        <w:keepNext/>
      </w:pPr>
      <w:r w:rsidRPr="00C424B7">
        <w:rPr>
          <w:noProof/>
        </w:rPr>
        <w:drawing>
          <wp:inline distT="0" distB="0" distL="0" distR="0" wp14:anchorId="7DD76D5D" wp14:editId="2A74ACA5">
            <wp:extent cx="5940425" cy="3727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4B7">
        <w:rPr>
          <w:noProof/>
        </w:rPr>
        <w:drawing>
          <wp:inline distT="0" distB="0" distL="0" distR="0" wp14:anchorId="159A3AE1" wp14:editId="2064C25C">
            <wp:extent cx="3314700" cy="1414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4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4E20" w14:textId="773550D2" w:rsidR="00B57BFB" w:rsidRDefault="00B57BFB" w:rsidP="00B57BFB">
      <w:pPr>
        <w:pStyle w:val="ab"/>
      </w:pPr>
      <w:r>
        <w:t>Рисунок 6. Создание интерфейса для админов, часть 1</w:t>
      </w:r>
    </w:p>
    <w:p w14:paraId="43E30C66" w14:textId="50A4025E" w:rsidR="00B57BFB" w:rsidRDefault="00C424B7" w:rsidP="00B57BFB">
      <w:pPr>
        <w:keepNext/>
        <w:jc w:val="center"/>
      </w:pPr>
      <w:r w:rsidRPr="00C424B7">
        <w:rPr>
          <w:noProof/>
        </w:rPr>
        <w:lastRenderedPageBreak/>
        <w:drawing>
          <wp:inline distT="0" distB="0" distL="0" distR="0" wp14:anchorId="3EFBAE2F" wp14:editId="367DFDEA">
            <wp:extent cx="5940425" cy="4142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78AC" w14:textId="31BE9B64" w:rsidR="00B57BFB" w:rsidRDefault="00B57BFB" w:rsidP="00B57BFB">
      <w:pPr>
        <w:pStyle w:val="ab"/>
      </w:pPr>
      <w:r>
        <w:t>Рисунок 7. Создание окна входа для админов, часть 2</w:t>
      </w:r>
    </w:p>
    <w:p w14:paraId="6A03E9AE" w14:textId="5D72B432" w:rsidR="00B57BFB" w:rsidRPr="00B57BFB" w:rsidRDefault="00D33220" w:rsidP="00B57BFB">
      <w:pPr>
        <w:keepNext/>
        <w:jc w:val="center"/>
        <w:rPr>
          <w:lang w:val="en-US"/>
        </w:rPr>
      </w:pPr>
      <w:r w:rsidRPr="00D33220">
        <w:rPr>
          <w:noProof/>
          <w:lang w:val="en-US"/>
        </w:rPr>
        <w:drawing>
          <wp:inline distT="0" distB="0" distL="0" distR="0" wp14:anchorId="1477BC4E" wp14:editId="35DC8FFE">
            <wp:extent cx="5940425" cy="37134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AA07" w14:textId="38250CF2" w:rsidR="00B57BFB" w:rsidRDefault="00B57BFB" w:rsidP="00B57BFB">
      <w:pPr>
        <w:pStyle w:val="ab"/>
      </w:pPr>
      <w:r>
        <w:t>Рисунок 8. Создание окна входа для админов, часть 3</w:t>
      </w:r>
    </w:p>
    <w:p w14:paraId="3CF1B2C6" w14:textId="77777777" w:rsidR="00B57BFB" w:rsidRDefault="00B57BFB" w:rsidP="00B57BFB"/>
    <w:p w14:paraId="6B926019" w14:textId="1A82C2FE" w:rsidR="00B57BFB" w:rsidRDefault="00B57BFB" w:rsidP="00B57BFB">
      <w:pPr>
        <w:keepNext/>
      </w:pPr>
    </w:p>
    <w:p w14:paraId="697D9B63" w14:textId="44A25256" w:rsidR="00B57BFB" w:rsidRDefault="00B57BFB" w:rsidP="00B57BFB">
      <w:pPr>
        <w:pStyle w:val="ab"/>
      </w:pPr>
      <w:r>
        <w:t xml:space="preserve">Рисунок </w:t>
      </w:r>
      <w:r w:rsidRPr="00B57BFB">
        <w:t>9</w:t>
      </w:r>
      <w:r>
        <w:t>. Создание интерфейса для клиента, часть 1</w:t>
      </w:r>
    </w:p>
    <w:p w14:paraId="12BF0BFF" w14:textId="597499F0" w:rsidR="00B57BFB" w:rsidRDefault="00727535" w:rsidP="00B57BFB">
      <w:pPr>
        <w:keepNext/>
        <w:jc w:val="center"/>
      </w:pPr>
      <w:r w:rsidRPr="00727535">
        <w:rPr>
          <w:noProof/>
        </w:rPr>
        <w:drawing>
          <wp:inline distT="0" distB="0" distL="0" distR="0" wp14:anchorId="5B6B6FDD" wp14:editId="1E611C8E">
            <wp:extent cx="5940425" cy="55022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535">
        <w:rPr>
          <w:noProof/>
        </w:rPr>
        <w:drawing>
          <wp:inline distT="0" distB="0" distL="0" distR="0" wp14:anchorId="6942637A" wp14:editId="5199D0DE">
            <wp:extent cx="5940425" cy="13658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DFBF" w14:textId="770CE6B7" w:rsidR="00B57BFB" w:rsidRDefault="00B57BFB" w:rsidP="00B57BFB">
      <w:pPr>
        <w:pStyle w:val="ab"/>
      </w:pPr>
      <w:r>
        <w:t>Рисунок 10. Создание окна входа для клиентов, част</w:t>
      </w:r>
      <w:r w:rsidR="00F301E2">
        <w:rPr>
          <w:lang w:val="en-US"/>
        </w:rPr>
        <w:t>s</w:t>
      </w:r>
      <w:r>
        <w:t>ь 2</w:t>
      </w:r>
    </w:p>
    <w:p w14:paraId="02037F60" w14:textId="2A33800E" w:rsidR="00B57BFB" w:rsidRPr="00B57BFB" w:rsidRDefault="00727535" w:rsidP="00B57BFB">
      <w:pPr>
        <w:keepNext/>
        <w:jc w:val="center"/>
        <w:rPr>
          <w:lang w:val="en-US"/>
        </w:rPr>
      </w:pPr>
      <w:r w:rsidRPr="00727535">
        <w:rPr>
          <w:noProof/>
          <w:lang w:val="en-US"/>
        </w:rPr>
        <w:lastRenderedPageBreak/>
        <w:drawing>
          <wp:inline distT="0" distB="0" distL="0" distR="0" wp14:anchorId="14C454A8" wp14:editId="353F9C1D">
            <wp:extent cx="5940425" cy="4935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494F" w14:textId="0533173B" w:rsidR="00B57BFB" w:rsidRDefault="00B57BFB" w:rsidP="00B57BFB">
      <w:pPr>
        <w:pStyle w:val="ab"/>
      </w:pPr>
      <w:r>
        <w:t>Рисунок 11. Реализация создания чеков, часть 1</w:t>
      </w:r>
    </w:p>
    <w:p w14:paraId="4382529D" w14:textId="2BC69C99" w:rsidR="00B57BFB" w:rsidRPr="00B57BFB" w:rsidRDefault="00727535" w:rsidP="00B57BFB">
      <w:pPr>
        <w:keepNext/>
        <w:jc w:val="center"/>
        <w:rPr>
          <w:lang w:val="en-US"/>
        </w:rPr>
      </w:pPr>
      <w:r w:rsidRPr="00727535">
        <w:rPr>
          <w:noProof/>
          <w:lang w:val="en-US"/>
        </w:rPr>
        <w:lastRenderedPageBreak/>
        <w:drawing>
          <wp:inline distT="0" distB="0" distL="0" distR="0" wp14:anchorId="5FCFBA90" wp14:editId="30E4F7D0">
            <wp:extent cx="5940425" cy="67163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535">
        <w:rPr>
          <w:noProof/>
          <w:lang w:val="en-US"/>
        </w:rPr>
        <w:drawing>
          <wp:inline distT="0" distB="0" distL="0" distR="0" wp14:anchorId="7D7272F8" wp14:editId="461DB1B8">
            <wp:extent cx="4197881" cy="2026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49" cy="20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1B6" w14:textId="5F969FEC" w:rsidR="00B57BFB" w:rsidRDefault="00B57BFB" w:rsidP="00B57BFB">
      <w:pPr>
        <w:pStyle w:val="ab"/>
      </w:pPr>
      <w:r>
        <w:t>Рисунок 12. Реализация создания чеков, часть 2</w:t>
      </w:r>
    </w:p>
    <w:p w14:paraId="3A74546A" w14:textId="71E00187" w:rsidR="00B57BFB" w:rsidRPr="00B57BFB" w:rsidRDefault="00C424B7" w:rsidP="00B57BFB">
      <w:pPr>
        <w:keepNext/>
        <w:jc w:val="center"/>
        <w:rPr>
          <w:lang w:val="en-US"/>
        </w:rPr>
      </w:pPr>
      <w:r w:rsidRPr="00C424B7">
        <w:rPr>
          <w:noProof/>
          <w:lang w:val="en-US"/>
        </w:rPr>
        <w:lastRenderedPageBreak/>
        <w:drawing>
          <wp:inline distT="0" distB="0" distL="0" distR="0" wp14:anchorId="6BC933D6" wp14:editId="7B0A9110">
            <wp:extent cx="5940425" cy="38017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4B7">
        <w:rPr>
          <w:noProof/>
          <w:lang w:val="en-US"/>
        </w:rPr>
        <w:drawing>
          <wp:inline distT="0" distB="0" distL="0" distR="0" wp14:anchorId="39A78045" wp14:editId="6A080D41">
            <wp:extent cx="5940425" cy="647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46F1" w14:textId="123F9524" w:rsidR="00B57BFB" w:rsidRDefault="00B57BFB" w:rsidP="00B57BFB">
      <w:pPr>
        <w:pStyle w:val="ab"/>
      </w:pPr>
      <w:r>
        <w:t xml:space="preserve">Рисунок 13. Реализация создания </w:t>
      </w:r>
      <w:r>
        <w:rPr>
          <w:lang w:val="en-US"/>
        </w:rPr>
        <w:t>docx</w:t>
      </w:r>
      <w:r>
        <w:t xml:space="preserve"> документов, часть 1</w:t>
      </w:r>
    </w:p>
    <w:p w14:paraId="56529D96" w14:textId="77777777" w:rsidR="00B57BFB" w:rsidRPr="00B57BFB" w:rsidRDefault="00B57BFB" w:rsidP="00B57BFB"/>
    <w:p w14:paraId="4B56297C" w14:textId="77777777" w:rsidR="00B57BFB" w:rsidRPr="00B57BFB" w:rsidRDefault="00B57BFB" w:rsidP="00B57BFB"/>
    <w:p w14:paraId="62EAFA54" w14:textId="77777777" w:rsidR="00B57BFB" w:rsidRPr="00B57BFB" w:rsidRDefault="00B57BFB" w:rsidP="00B57BFB"/>
    <w:p w14:paraId="695E843C" w14:textId="77777777" w:rsidR="00B57BFB" w:rsidRPr="00B57BFB" w:rsidRDefault="00B57BFB" w:rsidP="00B57BFB"/>
    <w:p w14:paraId="08EBE039" w14:textId="77777777" w:rsidR="00B57BFB" w:rsidRPr="00B57BFB" w:rsidRDefault="00B57BFB" w:rsidP="00B57BFB"/>
    <w:p w14:paraId="706E4B9D" w14:textId="5069AB25" w:rsidR="00645A94" w:rsidRPr="00645A94" w:rsidRDefault="00645A94" w:rsidP="00F45E0E">
      <w:pPr>
        <w:pStyle w:val="ab"/>
      </w:pPr>
    </w:p>
    <w:p w14:paraId="36A2307D" w14:textId="63BCE3A3" w:rsidR="00BC1C3A" w:rsidRPr="001D7DB2" w:rsidRDefault="001D7DB2" w:rsidP="00C00033">
      <w:pPr>
        <w:spacing w:after="0" w:line="240" w:lineRule="auto"/>
        <w:jc w:val="left"/>
        <w:rPr>
          <w:rFonts w:eastAsiaTheme="majorEastAsia" w:cstheme="majorBidi"/>
          <w:b/>
          <w:szCs w:val="32"/>
        </w:rPr>
      </w:pPr>
      <w:r w:rsidRPr="000E6553">
        <w:t>.</w:t>
      </w:r>
      <w:r>
        <w:br w:type="page"/>
      </w:r>
    </w:p>
    <w:p w14:paraId="14E7AF47" w14:textId="68F2FA54" w:rsidR="000644C3" w:rsidRPr="000E6553" w:rsidRDefault="00A92E15" w:rsidP="00B37B78">
      <w:pPr>
        <w:pStyle w:val="1"/>
        <w:numPr>
          <w:ilvl w:val="0"/>
          <w:numId w:val="0"/>
        </w:numPr>
      </w:pPr>
      <w:bookmarkStart w:id="7" w:name="_Toc136080206"/>
      <w:r>
        <w:lastRenderedPageBreak/>
        <w:t>Руководство пользователя</w:t>
      </w:r>
      <w:bookmarkEnd w:id="7"/>
    </w:p>
    <w:p w14:paraId="6683248C" w14:textId="68870073" w:rsidR="00C830DD" w:rsidRDefault="00373938">
      <w:pPr>
        <w:spacing w:after="0" w:line="240" w:lineRule="auto"/>
        <w:jc w:val="left"/>
      </w:pPr>
      <w:r>
        <w:t xml:space="preserve">Представленная покупателем информация вводится в представленный на Рисунке </w:t>
      </w:r>
      <w:r w:rsidR="00484D64">
        <w:t>3</w:t>
      </w:r>
      <w:r>
        <w:t xml:space="preserve"> пользовательский интерфей</w:t>
      </w:r>
      <w:r w:rsidR="008B7AE3">
        <w:t xml:space="preserve">с, после чего нажимается кнопка </w:t>
      </w:r>
      <w:r w:rsidR="00B57BFB">
        <w:t>ОК</w:t>
      </w:r>
      <w:r w:rsidR="008B7AE3">
        <w:t xml:space="preserve">. </w:t>
      </w:r>
    </w:p>
    <w:p w14:paraId="53A1991C" w14:textId="2BB6E484" w:rsidR="00565845" w:rsidRDefault="00883338" w:rsidP="00565845">
      <w:pPr>
        <w:keepNext/>
        <w:spacing w:after="0" w:line="240" w:lineRule="auto"/>
        <w:jc w:val="left"/>
      </w:pPr>
      <w:r w:rsidRPr="00883338">
        <w:drawing>
          <wp:inline distT="0" distB="0" distL="0" distR="0" wp14:anchorId="22696456" wp14:editId="454E2174">
            <wp:extent cx="5940425" cy="1978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966E" w14:textId="4DCAC909" w:rsidR="00EA5EE1" w:rsidRDefault="00565845" w:rsidP="00401E10">
      <w:pPr>
        <w:pStyle w:val="ab"/>
      </w:pPr>
      <w:r>
        <w:t xml:space="preserve">Рисунок </w:t>
      </w:r>
      <w:r w:rsidR="00B56D20">
        <w:rPr>
          <w:noProof/>
        </w:rPr>
        <w:fldChar w:fldCharType="begin"/>
      </w:r>
      <w:r w:rsidR="00B56D20">
        <w:rPr>
          <w:noProof/>
        </w:rPr>
        <w:instrText xml:space="preserve"> SEQ Рисунок \* ARABIC </w:instrText>
      </w:r>
      <w:r w:rsidR="00B56D20">
        <w:rPr>
          <w:noProof/>
        </w:rPr>
        <w:fldChar w:fldCharType="separate"/>
      </w:r>
      <w:r w:rsidR="00645A94">
        <w:rPr>
          <w:noProof/>
        </w:rPr>
        <w:t>6</w:t>
      </w:r>
      <w:r w:rsidR="00B56D20">
        <w:rPr>
          <w:noProof/>
        </w:rPr>
        <w:fldChar w:fldCharType="end"/>
      </w:r>
      <w:r w:rsidR="006F1B56">
        <w:t>. Интерфейс ввода данных.</w:t>
      </w:r>
      <w:bookmarkStart w:id="8" w:name="_GoBack"/>
      <w:bookmarkEnd w:id="8"/>
    </w:p>
    <w:p w14:paraId="6D9B5C0C" w14:textId="225BD86D" w:rsidR="00D01CE3" w:rsidRDefault="00961771">
      <w:pPr>
        <w:spacing w:after="0" w:line="240" w:lineRule="auto"/>
        <w:jc w:val="left"/>
        <w:rPr>
          <w:rFonts w:eastAsiaTheme="majorEastAsia" w:cstheme="majorBidi"/>
          <w:b/>
          <w:szCs w:val="32"/>
        </w:rPr>
      </w:pPr>
      <w:r>
        <w:t xml:space="preserve">Программа автоматически создаёт карту доставки, которую можно распечатать, проследовав в папку </w:t>
      </w:r>
      <w:r>
        <w:rPr>
          <w:lang w:val="en-US"/>
        </w:rPr>
        <w:t>KD</w:t>
      </w:r>
      <w:r w:rsidRPr="000E6553">
        <w:t>.</w:t>
      </w:r>
      <w:r w:rsidR="00284D53" w:rsidRPr="000E6553">
        <w:t xml:space="preserve"> </w:t>
      </w:r>
      <w:r w:rsidR="00284D53">
        <w:t xml:space="preserve">Создаваемый программой документ Заказ Покупателя посылается на печать автоматически, и сохраняется в папке </w:t>
      </w:r>
      <w:r w:rsidR="00284D53">
        <w:rPr>
          <w:lang w:val="en-US"/>
        </w:rPr>
        <w:t>Z</w:t>
      </w:r>
      <w:r w:rsidR="00D94F3A">
        <w:rPr>
          <w:lang w:val="en-US"/>
        </w:rPr>
        <w:t>P</w:t>
      </w:r>
      <w:r w:rsidR="00D94F3A" w:rsidRPr="000E6553">
        <w:t>.</w:t>
      </w:r>
      <w:r w:rsidR="00D01CE3">
        <w:br w:type="page"/>
      </w:r>
    </w:p>
    <w:p w14:paraId="1C45E415" w14:textId="4DF93CB9" w:rsidR="000644C3" w:rsidRDefault="00E143D6">
      <w:pPr>
        <w:pStyle w:val="1"/>
        <w:numPr>
          <w:ilvl w:val="0"/>
          <w:numId w:val="0"/>
        </w:numPr>
      </w:pPr>
      <w:bookmarkStart w:id="9" w:name="_Toc136080207"/>
      <w:r>
        <w:lastRenderedPageBreak/>
        <w:t>Вывод</w:t>
      </w:r>
      <w:bookmarkEnd w:id="9"/>
    </w:p>
    <w:p w14:paraId="5E6B6347" w14:textId="2B5C90DE" w:rsidR="00C77517" w:rsidRDefault="002C56B8" w:rsidP="00090A8D">
      <w:pPr>
        <w:spacing w:after="0" w:line="240" w:lineRule="auto"/>
        <w:jc w:val="left"/>
      </w:pPr>
      <w:r>
        <w:t>Научился сортировать и складывать данные, введённые в базу данных.</w:t>
      </w:r>
    </w:p>
    <w:p w14:paraId="1D74F80B" w14:textId="24B64A11" w:rsidR="000644C3" w:rsidRPr="00090A8D" w:rsidRDefault="00C77517" w:rsidP="00090A8D">
      <w:pPr>
        <w:spacing w:after="0" w:line="240" w:lineRule="auto"/>
        <w:jc w:val="left"/>
      </w:pPr>
      <w:r>
        <w:br w:type="page"/>
      </w:r>
    </w:p>
    <w:p w14:paraId="2A8E307D" w14:textId="77777777" w:rsidR="000644C3" w:rsidRDefault="00E143D6">
      <w:pPr>
        <w:pStyle w:val="1"/>
        <w:numPr>
          <w:ilvl w:val="0"/>
          <w:numId w:val="0"/>
        </w:numPr>
      </w:pPr>
      <w:bookmarkStart w:id="10" w:name="_Toc136080208"/>
      <w:r>
        <w:lastRenderedPageBreak/>
        <w:t>Список литературы</w:t>
      </w:r>
      <w:bookmarkEnd w:id="10"/>
    </w:p>
    <w:p w14:paraId="40BAECE0" w14:textId="77777777" w:rsidR="009815A1" w:rsidRDefault="00B56D20" w:rsidP="009815A1">
      <w:pPr>
        <w:pStyle w:val="ac"/>
        <w:numPr>
          <w:ilvl w:val="0"/>
          <w:numId w:val="2"/>
        </w:numPr>
      </w:pPr>
      <w:hyperlink r:id="rId26">
        <w:bookmarkStart w:id="11" w:name="_Hlk67680602"/>
        <w:r w:rsidR="009815A1" w:rsidRPr="00172E94">
          <w:rPr>
            <w:rStyle w:val="a7"/>
            <w:lang w:val="en-US"/>
          </w:rPr>
          <w:t>https</w:t>
        </w:r>
        <w:r w:rsidR="009815A1" w:rsidRPr="000E6553">
          <w:rPr>
            <w:rStyle w:val="a7"/>
          </w:rPr>
          <w:t>://</w:t>
        </w:r>
        <w:r w:rsidR="009815A1" w:rsidRPr="00172E94">
          <w:rPr>
            <w:rStyle w:val="a7"/>
            <w:lang w:val="en-US"/>
          </w:rPr>
          <w:t>docs</w:t>
        </w:r>
        <w:r w:rsidR="009815A1" w:rsidRPr="000E6553">
          <w:rPr>
            <w:rStyle w:val="a7"/>
          </w:rPr>
          <w:t>.</w:t>
        </w:r>
        <w:r w:rsidR="009815A1" w:rsidRPr="00172E94">
          <w:rPr>
            <w:rStyle w:val="a7"/>
            <w:lang w:val="en-US"/>
          </w:rPr>
          <w:t>python</w:t>
        </w:r>
        <w:r w:rsidR="009815A1" w:rsidRPr="000E6553">
          <w:rPr>
            <w:rStyle w:val="a7"/>
          </w:rPr>
          <w:t>.</w:t>
        </w:r>
        <w:r w:rsidR="009815A1" w:rsidRPr="00172E94">
          <w:rPr>
            <w:rStyle w:val="a7"/>
            <w:lang w:val="en-US"/>
          </w:rPr>
          <w:t>org</w:t>
        </w:r>
        <w:r w:rsidR="009815A1" w:rsidRPr="000E6553">
          <w:rPr>
            <w:rStyle w:val="a7"/>
          </w:rPr>
          <w:t>/3.10/</w:t>
        </w:r>
        <w:r w:rsidR="009815A1" w:rsidRPr="00172E94">
          <w:rPr>
            <w:rStyle w:val="a7"/>
            <w:lang w:val="en-US"/>
          </w:rPr>
          <w:t>contents</w:t>
        </w:r>
        <w:r w:rsidR="009815A1" w:rsidRPr="000E6553">
          <w:rPr>
            <w:rStyle w:val="a7"/>
          </w:rPr>
          <w:t>.</w:t>
        </w:r>
        <w:proofErr w:type="spellStart"/>
        <w:r w:rsidR="009815A1" w:rsidRPr="00172E94">
          <w:rPr>
            <w:rStyle w:val="a7"/>
            <w:lang w:val="en-US"/>
          </w:rPr>
          <w:t>html</w:t>
        </w:r>
        <w:r w:rsidR="009815A1">
          <w:rPr>
            <w:rStyle w:val="a7"/>
            <w:lang w:val="en-US"/>
          </w:rPr>
          <w:t>l</w:t>
        </w:r>
        <w:proofErr w:type="spellEnd"/>
      </w:hyperlink>
      <w:r w:rsidR="009815A1">
        <w:t xml:space="preserve"> - Документация </w:t>
      </w:r>
      <w:r w:rsidR="009815A1">
        <w:rPr>
          <w:lang w:val="en-US"/>
        </w:rPr>
        <w:t>Python</w:t>
      </w:r>
      <w:r w:rsidR="009815A1" w:rsidRPr="000E6553">
        <w:t xml:space="preserve"> 3.10</w:t>
      </w:r>
    </w:p>
    <w:p w14:paraId="5E1E16BA" w14:textId="77777777" w:rsidR="009815A1" w:rsidRDefault="00B56D20" w:rsidP="009815A1">
      <w:pPr>
        <w:pStyle w:val="ac"/>
        <w:numPr>
          <w:ilvl w:val="0"/>
          <w:numId w:val="2"/>
        </w:numPr>
      </w:pPr>
      <w:hyperlink r:id="rId27" w:history="1">
        <w:r w:rsidR="009815A1" w:rsidRPr="00C8365E">
          <w:rPr>
            <w:rStyle w:val="a7"/>
          </w:rPr>
          <w:t>https://www.psycopg.org/docs/</w:t>
        </w:r>
      </w:hyperlink>
      <w:r w:rsidR="009815A1" w:rsidRPr="000E6553">
        <w:t xml:space="preserve"> - </w:t>
      </w:r>
      <w:r w:rsidR="009815A1">
        <w:t xml:space="preserve">Документация </w:t>
      </w:r>
      <w:proofErr w:type="spellStart"/>
      <w:r w:rsidR="009815A1">
        <w:rPr>
          <w:lang w:val="en-US"/>
        </w:rPr>
        <w:t>psycopg</w:t>
      </w:r>
      <w:proofErr w:type="spellEnd"/>
      <w:r w:rsidR="009815A1" w:rsidRPr="000E6553">
        <w:t>2</w:t>
      </w:r>
    </w:p>
    <w:p w14:paraId="3E5F003D" w14:textId="13DEEA4E" w:rsidR="00F76591" w:rsidRDefault="00F76591" w:rsidP="00D579A9">
      <w:pPr>
        <w:pStyle w:val="ac"/>
        <w:numPr>
          <w:ilvl w:val="0"/>
          <w:numId w:val="2"/>
        </w:numPr>
      </w:pPr>
      <w:r w:rsidRPr="00F76591">
        <w:t>https://metanit.com/python/tkinter/</w:t>
      </w:r>
      <w:r w:rsidR="009815A1">
        <w:t xml:space="preserve"> - </w:t>
      </w:r>
      <w:r w:rsidRPr="00F76591">
        <w:t xml:space="preserve">Руководство по </w:t>
      </w:r>
      <w:proofErr w:type="spellStart"/>
      <w:r w:rsidRPr="00F76591">
        <w:t>Tkinter</w:t>
      </w:r>
      <w:proofErr w:type="spellEnd"/>
    </w:p>
    <w:p w14:paraId="0EFAF21D" w14:textId="116081C4" w:rsidR="009815A1" w:rsidRDefault="00B56D20" w:rsidP="00D579A9">
      <w:pPr>
        <w:pStyle w:val="ac"/>
        <w:numPr>
          <w:ilvl w:val="0"/>
          <w:numId w:val="2"/>
        </w:numPr>
      </w:pPr>
      <w:hyperlink r:id="rId28" w:history="1">
        <w:r w:rsidR="009815A1" w:rsidRPr="002B175B">
          <w:rPr>
            <w:rStyle w:val="a7"/>
          </w:rPr>
          <w:t>https://www.postgresql.org/docs/</w:t>
        </w:r>
      </w:hyperlink>
      <w:r w:rsidR="009815A1">
        <w:t xml:space="preserve"> - Документация </w:t>
      </w:r>
      <w:bookmarkEnd w:id="11"/>
      <w:r w:rsidR="009815A1" w:rsidRPr="00F76591">
        <w:rPr>
          <w:lang w:val="en-US"/>
        </w:rPr>
        <w:t>PostgreSQL</w:t>
      </w:r>
      <w:r w:rsidR="009815A1" w:rsidRPr="000E6553">
        <w:t xml:space="preserve"> 15</w:t>
      </w:r>
    </w:p>
    <w:p w14:paraId="63DB8406" w14:textId="766CA320" w:rsidR="000644C3" w:rsidRDefault="000644C3" w:rsidP="009815A1">
      <w:pPr>
        <w:pStyle w:val="ac"/>
        <w:ind w:firstLine="0"/>
      </w:pPr>
    </w:p>
    <w:sectPr w:rsidR="000644C3">
      <w:head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457AB" w14:textId="77777777" w:rsidR="00B56D20" w:rsidRDefault="00B56D20">
      <w:pPr>
        <w:spacing w:after="0" w:line="240" w:lineRule="auto"/>
      </w:pPr>
      <w:r>
        <w:separator/>
      </w:r>
    </w:p>
  </w:endnote>
  <w:endnote w:type="continuationSeparator" w:id="0">
    <w:p w14:paraId="54996927" w14:textId="77777777" w:rsidR="00B56D20" w:rsidRDefault="00B5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6A6B" w14:textId="77777777" w:rsidR="000644C3" w:rsidRDefault="00E143D6">
    <w:pPr>
      <w:pStyle w:val="a6"/>
      <w:jc w:val="center"/>
    </w:pPr>
    <w: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925CE" w14:textId="77777777" w:rsidR="00B56D20" w:rsidRDefault="00B56D20">
      <w:pPr>
        <w:spacing w:after="0" w:line="240" w:lineRule="auto"/>
      </w:pPr>
      <w:r>
        <w:separator/>
      </w:r>
    </w:p>
  </w:footnote>
  <w:footnote w:type="continuationSeparator" w:id="0">
    <w:p w14:paraId="7785359F" w14:textId="77777777" w:rsidR="00B56D20" w:rsidRDefault="00B5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775998"/>
      <w:docPartObj>
        <w:docPartGallery w:val="Page Numbers (Top of Page)"/>
        <w:docPartUnique/>
      </w:docPartObj>
    </w:sdtPr>
    <w:sdtEndPr/>
    <w:sdtContent>
      <w:p w14:paraId="3FA7802C" w14:textId="77777777" w:rsidR="000644C3" w:rsidRDefault="00E143D6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7ECEC6E" w14:textId="77777777" w:rsidR="000644C3" w:rsidRDefault="000644C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367A"/>
    <w:multiLevelType w:val="multilevel"/>
    <w:tmpl w:val="DCB6C1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EA1EA5"/>
    <w:multiLevelType w:val="multilevel"/>
    <w:tmpl w:val="B8F8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5E0BEF"/>
    <w:multiLevelType w:val="multilevel"/>
    <w:tmpl w:val="F842BE64"/>
    <w:lvl w:ilvl="0">
      <w:start w:val="2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C8A45F0"/>
    <w:multiLevelType w:val="multilevel"/>
    <w:tmpl w:val="A3D6E3A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C3"/>
    <w:rsid w:val="00004F30"/>
    <w:rsid w:val="00005271"/>
    <w:rsid w:val="00031D95"/>
    <w:rsid w:val="00034190"/>
    <w:rsid w:val="000644C3"/>
    <w:rsid w:val="000755C2"/>
    <w:rsid w:val="00090A8D"/>
    <w:rsid w:val="000B04B5"/>
    <w:rsid w:val="000C5358"/>
    <w:rsid w:val="000D1CB7"/>
    <w:rsid w:val="000D6451"/>
    <w:rsid w:val="000E33DF"/>
    <w:rsid w:val="000E6553"/>
    <w:rsid w:val="000F7120"/>
    <w:rsid w:val="0014116D"/>
    <w:rsid w:val="00172E94"/>
    <w:rsid w:val="0018645B"/>
    <w:rsid w:val="001A4E7E"/>
    <w:rsid w:val="001A7B3A"/>
    <w:rsid w:val="001C22AE"/>
    <w:rsid w:val="001C2D28"/>
    <w:rsid w:val="001D7DB2"/>
    <w:rsid w:val="001E7CCA"/>
    <w:rsid w:val="001F4F6D"/>
    <w:rsid w:val="00216E37"/>
    <w:rsid w:val="00262371"/>
    <w:rsid w:val="00263A77"/>
    <w:rsid w:val="00267BFB"/>
    <w:rsid w:val="00284D53"/>
    <w:rsid w:val="00293B88"/>
    <w:rsid w:val="002949FB"/>
    <w:rsid w:val="002A3B49"/>
    <w:rsid w:val="002C4B8F"/>
    <w:rsid w:val="002C56B8"/>
    <w:rsid w:val="002F61D6"/>
    <w:rsid w:val="00307A55"/>
    <w:rsid w:val="00331B07"/>
    <w:rsid w:val="00334B7B"/>
    <w:rsid w:val="0037252F"/>
    <w:rsid w:val="00373938"/>
    <w:rsid w:val="00374659"/>
    <w:rsid w:val="00384095"/>
    <w:rsid w:val="003A055B"/>
    <w:rsid w:val="003A5A90"/>
    <w:rsid w:val="003A752C"/>
    <w:rsid w:val="003E4B3C"/>
    <w:rsid w:val="00401E10"/>
    <w:rsid w:val="004410DD"/>
    <w:rsid w:val="00442BCA"/>
    <w:rsid w:val="00445222"/>
    <w:rsid w:val="00461533"/>
    <w:rsid w:val="00484D64"/>
    <w:rsid w:val="004C3005"/>
    <w:rsid w:val="004C6CDF"/>
    <w:rsid w:val="004C7030"/>
    <w:rsid w:val="004D3DD9"/>
    <w:rsid w:val="00503299"/>
    <w:rsid w:val="00530D6A"/>
    <w:rsid w:val="0055579C"/>
    <w:rsid w:val="00565845"/>
    <w:rsid w:val="00595FDF"/>
    <w:rsid w:val="005E15BA"/>
    <w:rsid w:val="0061506A"/>
    <w:rsid w:val="00637634"/>
    <w:rsid w:val="00645A94"/>
    <w:rsid w:val="00672651"/>
    <w:rsid w:val="006F1A74"/>
    <w:rsid w:val="006F1B56"/>
    <w:rsid w:val="00727535"/>
    <w:rsid w:val="00740F59"/>
    <w:rsid w:val="007416AB"/>
    <w:rsid w:val="007439E9"/>
    <w:rsid w:val="00746DC4"/>
    <w:rsid w:val="00757947"/>
    <w:rsid w:val="007F4FEF"/>
    <w:rsid w:val="00801F1E"/>
    <w:rsid w:val="0080370A"/>
    <w:rsid w:val="00807030"/>
    <w:rsid w:val="00815B64"/>
    <w:rsid w:val="0082553C"/>
    <w:rsid w:val="008436CC"/>
    <w:rsid w:val="00883338"/>
    <w:rsid w:val="008941A4"/>
    <w:rsid w:val="008B1CA9"/>
    <w:rsid w:val="008B7AE3"/>
    <w:rsid w:val="009227C4"/>
    <w:rsid w:val="009332AC"/>
    <w:rsid w:val="00942183"/>
    <w:rsid w:val="00943242"/>
    <w:rsid w:val="00943C63"/>
    <w:rsid w:val="00961771"/>
    <w:rsid w:val="009815A1"/>
    <w:rsid w:val="009A172F"/>
    <w:rsid w:val="009A71B3"/>
    <w:rsid w:val="009D2C8D"/>
    <w:rsid w:val="009D6495"/>
    <w:rsid w:val="009E1CCC"/>
    <w:rsid w:val="00A3042A"/>
    <w:rsid w:val="00A92E15"/>
    <w:rsid w:val="00AA1062"/>
    <w:rsid w:val="00AD0F4B"/>
    <w:rsid w:val="00AF5106"/>
    <w:rsid w:val="00B32F76"/>
    <w:rsid w:val="00B37B78"/>
    <w:rsid w:val="00B56D20"/>
    <w:rsid w:val="00B57BFB"/>
    <w:rsid w:val="00B71144"/>
    <w:rsid w:val="00B855CF"/>
    <w:rsid w:val="00B93442"/>
    <w:rsid w:val="00BB58CC"/>
    <w:rsid w:val="00BC1C3A"/>
    <w:rsid w:val="00C00033"/>
    <w:rsid w:val="00C037D5"/>
    <w:rsid w:val="00C165C0"/>
    <w:rsid w:val="00C336B7"/>
    <w:rsid w:val="00C36B33"/>
    <w:rsid w:val="00C40B3B"/>
    <w:rsid w:val="00C42214"/>
    <w:rsid w:val="00C424B7"/>
    <w:rsid w:val="00C44655"/>
    <w:rsid w:val="00C6153A"/>
    <w:rsid w:val="00C72DD9"/>
    <w:rsid w:val="00C72E0B"/>
    <w:rsid w:val="00C77517"/>
    <w:rsid w:val="00C830DD"/>
    <w:rsid w:val="00C8365E"/>
    <w:rsid w:val="00D01CE3"/>
    <w:rsid w:val="00D33220"/>
    <w:rsid w:val="00D34597"/>
    <w:rsid w:val="00D35245"/>
    <w:rsid w:val="00D53E0E"/>
    <w:rsid w:val="00D72EA0"/>
    <w:rsid w:val="00D9121E"/>
    <w:rsid w:val="00D94F3A"/>
    <w:rsid w:val="00DF7113"/>
    <w:rsid w:val="00E143D6"/>
    <w:rsid w:val="00E166BC"/>
    <w:rsid w:val="00E50274"/>
    <w:rsid w:val="00E65FEC"/>
    <w:rsid w:val="00E6611D"/>
    <w:rsid w:val="00E73FAE"/>
    <w:rsid w:val="00E751B8"/>
    <w:rsid w:val="00EA5EE1"/>
    <w:rsid w:val="00EB6DA3"/>
    <w:rsid w:val="00EC5107"/>
    <w:rsid w:val="00EC5AA0"/>
    <w:rsid w:val="00EE679C"/>
    <w:rsid w:val="00EF0BF1"/>
    <w:rsid w:val="00F12D07"/>
    <w:rsid w:val="00F22D7E"/>
    <w:rsid w:val="00F301E2"/>
    <w:rsid w:val="00F45E0E"/>
    <w:rsid w:val="00F57706"/>
    <w:rsid w:val="00F76591"/>
    <w:rsid w:val="00F819E5"/>
    <w:rsid w:val="00F840EA"/>
    <w:rsid w:val="00F84B37"/>
    <w:rsid w:val="00FC0C4E"/>
    <w:rsid w:val="00FC5C79"/>
    <w:rsid w:val="00FE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426AB"/>
  <w15:docId w15:val="{CE430FF7-ED32-4854-BF19-CA91242F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DB2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2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F220DA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F220DA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qFormat/>
    <w:rsid w:val="00A025D6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paragraph" w:styleId="ac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3"/>
    <w:basedOn w:val="a"/>
    <w:qFormat/>
    <w:pPr>
      <w:jc w:val="center"/>
    </w:pPr>
    <w:rPr>
      <w:sz w:val="36"/>
    </w:rPr>
  </w:style>
  <w:style w:type="paragraph" w:customStyle="1" w:styleId="ad">
    <w:name w:val="Рисунок"/>
    <w:basedOn w:val="ab"/>
    <w:qFormat/>
  </w:style>
  <w:style w:type="character" w:styleId="ae">
    <w:name w:val="FollowedHyperlink"/>
    <w:basedOn w:val="a0"/>
    <w:uiPriority w:val="99"/>
    <w:semiHidden/>
    <w:unhideWhenUsed/>
    <w:rsid w:val="00C8365E"/>
    <w:rPr>
      <w:color w:val="954F72" w:themeColor="followedHyperlink"/>
      <w:u w:val="single"/>
    </w:rPr>
  </w:style>
  <w:style w:type="paragraph" w:styleId="af">
    <w:name w:val="Body Text Indent"/>
    <w:basedOn w:val="a"/>
    <w:link w:val="af0"/>
    <w:unhideWhenUsed/>
    <w:rsid w:val="00AD0F4B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AD0F4B"/>
    <w:rPr>
      <w:rFonts w:ascii="Times New Roman" w:hAnsi="Times New Roman"/>
      <w:sz w:val="28"/>
    </w:rPr>
  </w:style>
  <w:style w:type="paragraph" w:customStyle="1" w:styleId="af1">
    <w:name w:val="Нормальный"/>
    <w:rsid w:val="00E751B8"/>
    <w:pPr>
      <w:suppressAutoHyphens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freemarker.apache.org/docs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postgresql.org/doc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psycopg.org/docs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dc:description/>
  <cp:lastModifiedBy>Иван Лошаков</cp:lastModifiedBy>
  <cp:revision>5</cp:revision>
  <cp:lastPrinted>2021-03-26T16:44:00Z</cp:lastPrinted>
  <dcterms:created xsi:type="dcterms:W3CDTF">2023-11-03T13:20:00Z</dcterms:created>
  <dcterms:modified xsi:type="dcterms:W3CDTF">2023-11-07T08:03:00Z</dcterms:modified>
  <dc:language>en-US</dc:language>
</cp:coreProperties>
</file>