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4" w:after="0"/>
        <w:ind w:left="949" w:right="308" w:hanging="0"/>
        <w:jc w:val="center"/>
        <w:rPr>
          <w:rFonts w:ascii="Calibri Light" w:hAnsi="Calibri Light" w:cs="Calibri Light"/>
          <w:b/>
          <w:b/>
          <w:bCs/>
          <w:sz w:val="31"/>
          <w:szCs w:val="31"/>
        </w:rPr>
      </w:pPr>
      <w:r>
        <w:rPr>
          <w:rFonts w:cs="Calibri Light" w:ascii="Calibri Light" w:hAnsi="Calibri Light"/>
          <w:b/>
          <w:bCs/>
          <w:sz w:val="31"/>
          <w:szCs w:val="31"/>
        </w:rPr>
        <w:t>Национальный исследовательский университет</w:t>
      </w:r>
    </w:p>
    <w:p>
      <w:pPr>
        <w:pStyle w:val="Normal"/>
        <w:spacing w:before="14" w:after="0"/>
        <w:ind w:left="949" w:right="308" w:hanging="0"/>
        <w:jc w:val="center"/>
        <w:rPr>
          <w:rFonts w:ascii="Calibri Light" w:hAnsi="Calibri Light" w:cs="Calibri Light"/>
          <w:b/>
          <w:b/>
          <w:bCs/>
          <w:sz w:val="31"/>
          <w:szCs w:val="31"/>
        </w:rPr>
      </w:pPr>
      <w:r>
        <w:rPr>
          <w:rFonts w:cs="Calibri Light" w:ascii="Calibri Light" w:hAnsi="Calibri Light"/>
          <w:b/>
          <w:bCs/>
          <w:sz w:val="31"/>
          <w:szCs w:val="31"/>
        </w:rPr>
        <w:t>«Высшая школа экономики»</w:t>
      </w:r>
    </w:p>
    <w:p>
      <w:pPr>
        <w:pStyle w:val="Normal"/>
        <w:spacing w:before="14" w:after="0"/>
        <w:ind w:left="949" w:right="308" w:hanging="0"/>
        <w:jc w:val="center"/>
        <w:rPr>
          <w:rFonts w:ascii="Calibri Light" w:hAnsi="Calibri Light" w:cs="Calibri Light"/>
          <w:b/>
          <w:b/>
          <w:bCs/>
          <w:sz w:val="31"/>
          <w:szCs w:val="31"/>
        </w:rPr>
      </w:pPr>
      <w:r>
        <w:rPr>
          <w:rFonts w:cs="Calibri Light" w:ascii="Calibri Light" w:hAnsi="Calibri Light"/>
          <w:b/>
          <w:bCs/>
          <w:sz w:val="31"/>
          <w:szCs w:val="31"/>
        </w:rPr>
        <w:t>Московский институт электроники и математики им. А.Н. Тихонова, Москва</w:t>
      </w:r>
    </w:p>
    <w:p>
      <w:pPr>
        <w:pStyle w:val="Normal"/>
        <w:spacing w:lineRule="auto" w:line="360"/>
        <w:ind w:left="1635" w:right="165" w:hanging="814"/>
        <w:jc w:val="center"/>
        <w:rPr>
          <w:rFonts w:ascii="Calibri Light" w:hAnsi="Calibri Light" w:cs="Calibri Light"/>
          <w:sz w:val="31"/>
          <w:szCs w:val="31"/>
        </w:rPr>
      </w:pPr>
      <w:r>
        <w:rPr>
          <w:rFonts w:cs="Calibri Light" w:ascii="Calibri Light" w:hAnsi="Calibri Light"/>
          <w:sz w:val="31"/>
          <w:szCs w:val="31"/>
        </w:rPr>
        <w:t>Направление 09.04.01. Информатика и вычислительная техника  Бакалаврская программа "Прикладная математика"</w:t>
      </w:r>
    </w:p>
    <w:p>
      <w:pPr>
        <w:pStyle w:val="Normal"/>
        <w:pBdr/>
        <w:rPr>
          <w:rFonts w:ascii="Calibri Light" w:hAnsi="Calibri Light" w:cs="Calibri Light"/>
          <w:color w:val="000000"/>
          <w:sz w:val="31"/>
          <w:szCs w:val="31"/>
        </w:rPr>
      </w:pPr>
      <w:r>
        <w:rPr>
          <w:rFonts w:cs="Calibri Light" w:ascii="Calibri Light" w:hAnsi="Calibri Light"/>
          <w:color w:val="000000"/>
          <w:sz w:val="31"/>
          <w:szCs w:val="31"/>
        </w:rPr>
      </w:r>
    </w:p>
    <w:p>
      <w:pPr>
        <w:pStyle w:val="Normal"/>
        <w:pBdr/>
        <w:rPr>
          <w:rFonts w:ascii="Calibri Light" w:hAnsi="Calibri Light" w:cs="Calibri Light"/>
          <w:color w:val="000000"/>
          <w:sz w:val="31"/>
          <w:szCs w:val="31"/>
        </w:rPr>
      </w:pPr>
      <w:r>
        <w:rPr>
          <w:rFonts w:cs="Calibri Light" w:ascii="Calibri Light" w:hAnsi="Calibri Light"/>
          <w:color w:val="000000"/>
          <w:sz w:val="31"/>
          <w:szCs w:val="31"/>
        </w:rPr>
      </w:r>
    </w:p>
    <w:p>
      <w:pPr>
        <w:pStyle w:val="Normal"/>
        <w:pBdr/>
        <w:rPr>
          <w:rFonts w:ascii="Calibri Light" w:hAnsi="Calibri Light" w:cs="Calibri Light"/>
          <w:color w:val="000000"/>
          <w:sz w:val="31"/>
          <w:szCs w:val="31"/>
        </w:rPr>
      </w:pPr>
      <w:r>
        <w:rPr>
          <w:rFonts w:cs="Calibri Light" w:ascii="Calibri Light" w:hAnsi="Calibri Light"/>
          <w:color w:val="000000"/>
          <w:sz w:val="31"/>
          <w:szCs w:val="31"/>
        </w:rPr>
      </w:r>
    </w:p>
    <w:p>
      <w:pPr>
        <w:pStyle w:val="Normal"/>
        <w:spacing w:before="218" w:after="0"/>
        <w:ind w:left="948" w:right="310" w:hanging="0"/>
        <w:jc w:val="center"/>
        <w:rPr>
          <w:rFonts w:ascii="Calibri Light" w:hAnsi="Calibri Light" w:cs="Calibri Light"/>
          <w:sz w:val="31"/>
          <w:szCs w:val="31"/>
        </w:rPr>
      </w:pPr>
      <w:r>
        <w:rPr>
          <w:rFonts w:cs="Calibri Light" w:ascii="Calibri Light" w:hAnsi="Calibri Light"/>
          <w:sz w:val="31"/>
          <w:szCs w:val="31"/>
        </w:rPr>
        <w:t>Отчет о самостоятельной работе по</w:t>
      </w:r>
    </w:p>
    <w:p>
      <w:pPr>
        <w:pStyle w:val="Normal"/>
        <w:spacing w:before="195" w:after="0"/>
        <w:ind w:left="949" w:right="310" w:hanging="0"/>
        <w:jc w:val="center"/>
        <w:rPr>
          <w:rFonts w:ascii="Calibri Light" w:hAnsi="Calibri Light" w:cs="Calibri Light"/>
          <w:sz w:val="31"/>
          <w:szCs w:val="31"/>
        </w:rPr>
      </w:pPr>
      <w:r>
        <w:rPr>
          <w:rFonts w:cs="Calibri Light" w:ascii="Calibri Light" w:hAnsi="Calibri Light"/>
          <w:sz w:val="31"/>
          <w:szCs w:val="31"/>
        </w:rPr>
        <w:t>дисциплине «Методы анализа стохастических взаимосвязей»</w:t>
      </w:r>
    </w:p>
    <w:p>
      <w:pPr>
        <w:pStyle w:val="Normal"/>
        <w:pBdr/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cs="Calibri Light" w:ascii="Calibri Light" w:hAnsi="Calibri Light"/>
          <w:color w:val="000000"/>
          <w:sz w:val="32"/>
          <w:szCs w:val="32"/>
        </w:rPr>
      </w:r>
    </w:p>
    <w:p>
      <w:pPr>
        <w:pStyle w:val="Normal"/>
        <w:pBdr/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cs="Calibri Light" w:ascii="Calibri Light" w:hAnsi="Calibri Light"/>
          <w:color w:val="000000"/>
          <w:sz w:val="32"/>
          <w:szCs w:val="32"/>
        </w:rPr>
      </w:r>
    </w:p>
    <w:p>
      <w:pPr>
        <w:pStyle w:val="Normal"/>
        <w:pBdr/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cs="Calibri Light" w:ascii="Calibri Light" w:hAnsi="Calibri Light"/>
          <w:color w:val="000000"/>
          <w:sz w:val="32"/>
          <w:szCs w:val="32"/>
        </w:rPr>
      </w:r>
    </w:p>
    <w:p>
      <w:pPr>
        <w:pStyle w:val="Normal"/>
        <w:pBdr/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cs="Calibri Light" w:ascii="Calibri Light" w:hAnsi="Calibri Light"/>
          <w:color w:val="000000"/>
          <w:sz w:val="32"/>
          <w:szCs w:val="32"/>
        </w:rPr>
      </w:r>
    </w:p>
    <w:p>
      <w:pPr>
        <w:pStyle w:val="Normal"/>
        <w:pBdr/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cs="Calibri Light" w:ascii="Calibri Light" w:hAnsi="Calibri Light"/>
          <w:color w:val="000000"/>
          <w:sz w:val="32"/>
          <w:szCs w:val="32"/>
        </w:rPr>
      </w:r>
    </w:p>
    <w:p>
      <w:pPr>
        <w:pStyle w:val="Normal"/>
        <w:pBdr/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cs="Calibri Light" w:ascii="Calibri Light" w:hAnsi="Calibri Light"/>
          <w:color w:val="000000"/>
          <w:sz w:val="32"/>
          <w:szCs w:val="32"/>
        </w:rPr>
      </w:r>
    </w:p>
    <w:p>
      <w:pPr>
        <w:pStyle w:val="Normal"/>
        <w:pBdr/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cs="Calibri Light" w:ascii="Calibri Light" w:hAnsi="Calibri Light"/>
          <w:color w:val="000000"/>
          <w:sz w:val="32"/>
          <w:szCs w:val="32"/>
        </w:rPr>
      </w:r>
    </w:p>
    <w:p>
      <w:pPr>
        <w:pStyle w:val="Normal"/>
        <w:pBdr/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cs="Calibri Light" w:ascii="Calibri Light" w:hAnsi="Calibri Light"/>
          <w:color w:val="000000"/>
          <w:sz w:val="32"/>
          <w:szCs w:val="32"/>
        </w:rPr>
      </w:r>
    </w:p>
    <w:p>
      <w:pPr>
        <w:pStyle w:val="Normal"/>
        <w:pBdr/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cs="Calibri Light" w:ascii="Calibri Light" w:hAnsi="Calibri Light"/>
          <w:color w:val="000000"/>
          <w:sz w:val="32"/>
          <w:szCs w:val="32"/>
        </w:rPr>
      </w:r>
    </w:p>
    <w:p>
      <w:pPr>
        <w:pStyle w:val="Heading1"/>
        <w:tabs>
          <w:tab w:val="clear" w:pos="720"/>
          <w:tab w:val="left" w:pos="9384" w:leader="none"/>
        </w:tabs>
        <w:spacing w:before="272" w:after="0"/>
        <w:ind w:left="7344" w:right="165" w:hanging="0"/>
        <w:rPr>
          <w:rFonts w:ascii="Calibri Light" w:hAnsi="Calibri Light" w:cs="Calibri Light"/>
          <w:b/>
          <w:b/>
          <w:bCs/>
        </w:rPr>
      </w:pPr>
      <w:r>
        <w:rPr>
          <w:rFonts w:cs="Calibri Light" w:ascii="Calibri Light" w:hAnsi="Calibri Light"/>
          <w:b/>
          <w:bCs/>
        </w:rPr>
        <w:t>Бригада № 12:</w:t>
      </w:r>
    </w:p>
    <w:p>
      <w:pPr>
        <w:pStyle w:val="Heading1"/>
        <w:spacing w:before="172" w:after="0"/>
        <w:ind w:left="0" w:right="165" w:hanging="0"/>
        <w:jc w:val="right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Варфоломеева Анастасия Андреевна, 3 курс, БПМ213</w:t>
      </w:r>
    </w:p>
    <w:p>
      <w:pPr>
        <w:pStyle w:val="Heading1"/>
        <w:spacing w:before="172" w:after="0"/>
        <w:ind w:left="1440" w:right="165" w:hanging="0"/>
        <w:jc w:val="right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Мирный Игорь Дмитриевич, 3 курс, БПМ213</w:t>
      </w:r>
    </w:p>
    <w:p>
      <w:pPr>
        <w:pStyle w:val="Normal"/>
        <w:pBdr/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cs="Calibri Light" w:ascii="Calibri Light" w:hAnsi="Calibri Light"/>
          <w:color w:val="000000"/>
          <w:sz w:val="28"/>
          <w:szCs w:val="28"/>
        </w:rPr>
      </w:r>
    </w:p>
    <w:p>
      <w:pPr>
        <w:pStyle w:val="Normal"/>
        <w:pBdr/>
        <w:spacing w:before="11" w:after="0"/>
        <w:rPr>
          <w:rFonts w:ascii="Calibri Light" w:hAnsi="Calibri Light" w:cs="Calibri Light"/>
          <w:color w:val="000000"/>
          <w:sz w:val="27"/>
          <w:szCs w:val="27"/>
        </w:rPr>
      </w:pPr>
      <w:r>
        <w:rPr>
          <w:rFonts w:cs="Calibri Light" w:ascii="Calibri Light" w:hAnsi="Calibri Light"/>
          <w:color w:val="000000"/>
          <w:sz w:val="27"/>
          <w:szCs w:val="27"/>
        </w:rPr>
      </w:r>
    </w:p>
    <w:p>
      <w:pPr>
        <w:pStyle w:val="Normal"/>
        <w:pBdr/>
        <w:spacing w:before="11" w:after="0"/>
        <w:rPr>
          <w:rFonts w:ascii="Calibri Light" w:hAnsi="Calibri Light" w:cs="Calibri Light"/>
          <w:color w:val="000000"/>
          <w:sz w:val="27"/>
          <w:szCs w:val="27"/>
        </w:rPr>
      </w:pPr>
      <w:r>
        <w:rPr>
          <w:rFonts w:cs="Calibri Light" w:ascii="Calibri Light" w:hAnsi="Calibri Light"/>
          <w:color w:val="000000"/>
          <w:sz w:val="27"/>
          <w:szCs w:val="27"/>
        </w:rPr>
      </w:r>
    </w:p>
    <w:p>
      <w:pPr>
        <w:pStyle w:val="Normal"/>
        <w:pBdr/>
        <w:spacing w:before="11" w:after="0"/>
        <w:rPr>
          <w:rFonts w:ascii="Calibri Light" w:hAnsi="Calibri Light" w:cs="Calibri Light"/>
          <w:color w:val="000000"/>
          <w:sz w:val="27"/>
          <w:szCs w:val="27"/>
        </w:rPr>
      </w:pPr>
      <w:r>
        <w:rPr>
          <w:rFonts w:cs="Calibri Light" w:ascii="Calibri Light" w:hAnsi="Calibri Light"/>
          <w:color w:val="000000"/>
          <w:sz w:val="27"/>
          <w:szCs w:val="27"/>
        </w:rPr>
      </w:r>
    </w:p>
    <w:p>
      <w:pPr>
        <w:pStyle w:val="Normal"/>
        <w:pBdr/>
        <w:spacing w:before="11" w:after="0"/>
        <w:rPr>
          <w:rFonts w:ascii="Calibri Light" w:hAnsi="Calibri Light" w:cs="Calibri Light"/>
          <w:color w:val="000000"/>
          <w:sz w:val="27"/>
          <w:szCs w:val="27"/>
        </w:rPr>
      </w:pPr>
      <w:r>
        <w:rPr>
          <w:rFonts w:cs="Calibri Light" w:ascii="Calibri Light" w:hAnsi="Calibri Light"/>
          <w:color w:val="000000"/>
          <w:sz w:val="27"/>
          <w:szCs w:val="27"/>
        </w:rPr>
      </w:r>
    </w:p>
    <w:p>
      <w:pPr>
        <w:pStyle w:val="Normal"/>
        <w:pBdr/>
        <w:spacing w:before="11" w:after="0"/>
        <w:rPr>
          <w:rFonts w:ascii="Calibri Light" w:hAnsi="Calibri Light" w:cs="Calibri Light"/>
          <w:color w:val="000000"/>
          <w:sz w:val="27"/>
          <w:szCs w:val="27"/>
        </w:rPr>
      </w:pPr>
      <w:r>
        <w:rPr>
          <w:rFonts w:cs="Calibri Light" w:ascii="Calibri Light" w:hAnsi="Calibri Light"/>
          <w:color w:val="000000"/>
          <w:sz w:val="27"/>
          <w:szCs w:val="27"/>
        </w:rPr>
      </w:r>
    </w:p>
    <w:p>
      <w:pPr>
        <w:pStyle w:val="Normal"/>
        <w:pBdr/>
        <w:spacing w:before="11" w:after="0"/>
        <w:rPr>
          <w:rFonts w:ascii="Calibri Light" w:hAnsi="Calibri Light" w:cs="Calibri Light"/>
          <w:color w:val="000000"/>
          <w:sz w:val="27"/>
          <w:szCs w:val="27"/>
        </w:rPr>
      </w:pPr>
      <w:r>
        <w:rPr>
          <w:rFonts w:cs="Calibri Light" w:ascii="Calibri Light" w:hAnsi="Calibri Light"/>
          <w:color w:val="000000"/>
          <w:sz w:val="27"/>
          <w:szCs w:val="27"/>
        </w:rPr>
      </w:r>
    </w:p>
    <w:p>
      <w:pPr>
        <w:pStyle w:val="Normal"/>
        <w:pBdr/>
        <w:spacing w:before="11" w:after="0"/>
        <w:rPr>
          <w:rFonts w:ascii="Calibri Light" w:hAnsi="Calibri Light" w:cs="Calibri Light"/>
          <w:color w:val="000000"/>
          <w:sz w:val="27"/>
          <w:szCs w:val="27"/>
        </w:rPr>
      </w:pPr>
      <w:r>
        <w:rPr>
          <w:rFonts w:cs="Calibri Light" w:ascii="Calibri Light" w:hAnsi="Calibri Light"/>
          <w:color w:val="000000"/>
          <w:sz w:val="27"/>
          <w:szCs w:val="27"/>
        </w:rPr>
      </w:r>
    </w:p>
    <w:p>
      <w:pPr>
        <w:sectPr>
          <w:type w:val="nextPage"/>
          <w:pgSz w:w="11906" w:h="16838"/>
          <w:pgMar w:left="1600" w:right="680" w:gutter="0" w:header="0" w:top="1100" w:footer="0" w:bottom="28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ind w:left="948" w:right="310" w:hanging="0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Москва 2024</w:t>
      </w:r>
    </w:p>
    <w:p>
      <w:pPr>
        <w:pStyle w:val="Heading1"/>
        <w:ind w:left="533" w:firstLine="533"/>
        <w:rPr>
          <w:rFonts w:ascii="Calibri Light" w:hAnsi="Calibri Light" w:cs="Calibri Light"/>
        </w:rPr>
      </w:pPr>
      <w:r>
        <w:rPr>
          <w:rFonts w:cs="Calibri Light" w:ascii="Calibri Light" w:hAnsi="Calibri Light"/>
          <w:color w:val="365F91"/>
        </w:rPr>
        <w:t>Оглавление</w:t>
      </w:r>
    </w:p>
    <w:p>
      <w:pPr>
        <w:pStyle w:val="Normal"/>
        <w:numPr>
          <w:ilvl w:val="0"/>
          <w:numId w:val="3"/>
        </w:numPr>
        <w:pBdr/>
        <w:tabs>
          <w:tab w:val="clear" w:pos="720"/>
          <w:tab w:val="left" w:pos="1200" w:leader="none"/>
          <w:tab w:val="left" w:pos="1201" w:leader="none"/>
          <w:tab w:val="left" w:pos="9324" w:leader="none"/>
        </w:tabs>
        <w:spacing w:before="25" w:after="0"/>
        <w:rPr>
          <w:rFonts w:ascii="Calibri Light" w:hAnsi="Calibri Light" w:cs="Calibri Light"/>
        </w:rPr>
      </w:pPr>
      <w:hyperlink w:anchor="_30j0zll">
        <w:r>
          <w:rPr>
            <w:rFonts w:cs="Calibri Light" w:ascii="Calibri Light" w:hAnsi="Calibri Light"/>
            <w:color w:val="000000"/>
            <w:sz w:val="24"/>
            <w:szCs w:val="24"/>
          </w:rPr>
          <w:t>Общая постановка задачи</w:t>
        </w:r>
      </w:hyperlink>
      <w:hyperlink w:anchor="_30j0zll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30j0zll">
        <w:r>
          <w:rPr>
            <w:rFonts w:cs="Calibri Light" w:ascii="Calibri Light" w:hAnsi="Calibri Light"/>
            <w:color w:val="000000"/>
            <w:sz w:val="24"/>
            <w:szCs w:val="24"/>
          </w:rPr>
          <w:t>3</w:t>
        </w:r>
      </w:hyperlink>
    </w:p>
    <w:p>
      <w:pPr>
        <w:pStyle w:val="Normal"/>
        <w:numPr>
          <w:ilvl w:val="1"/>
          <w:numId w:val="3"/>
        </w:numPr>
        <w:pBdr/>
        <w:tabs>
          <w:tab w:val="clear" w:pos="720"/>
          <w:tab w:val="left" w:pos="1642" w:leader="none"/>
          <w:tab w:val="left" w:pos="1643" w:leader="none"/>
          <w:tab w:val="left" w:pos="9324" w:leader="none"/>
        </w:tabs>
        <w:spacing w:before="144" w:after="0"/>
        <w:ind w:left="1642" w:hanging="613"/>
        <w:rPr>
          <w:rFonts w:ascii="Calibri Light" w:hAnsi="Calibri Light" w:cs="Calibri Light"/>
        </w:rPr>
      </w:pPr>
      <w:hyperlink w:anchor="_3znysh7">
        <w:r>
          <w:rPr>
            <w:rFonts w:cs="Calibri Light" w:ascii="Calibri Light" w:hAnsi="Calibri Light"/>
            <w:color w:val="000000"/>
            <w:sz w:val="24"/>
            <w:szCs w:val="24"/>
          </w:rPr>
          <w:t>Описание прикладной области и данных</w:t>
        </w:r>
      </w:hyperlink>
      <w:hyperlink w:anchor="_3znysh7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3znysh7">
        <w:r>
          <w:rPr>
            <w:rFonts w:cs="Calibri Light" w:ascii="Calibri Light" w:hAnsi="Calibri Light"/>
            <w:color w:val="000000"/>
            <w:sz w:val="24"/>
            <w:szCs w:val="24"/>
          </w:rPr>
          <w:t>4</w:t>
        </w:r>
      </w:hyperlink>
    </w:p>
    <w:p>
      <w:pPr>
        <w:pStyle w:val="Normal"/>
        <w:numPr>
          <w:ilvl w:val="1"/>
          <w:numId w:val="3"/>
        </w:numPr>
        <w:pBdr/>
        <w:tabs>
          <w:tab w:val="clear" w:pos="720"/>
          <w:tab w:val="left" w:pos="1642" w:leader="none"/>
          <w:tab w:val="left" w:pos="1643" w:leader="none"/>
        </w:tabs>
        <w:spacing w:before="144" w:after="0"/>
        <w:ind w:left="1642" w:hanging="613"/>
        <w:rPr>
          <w:rFonts w:ascii="Calibri Light" w:hAnsi="Calibri Light" w:cs="Calibri Light"/>
        </w:rPr>
      </w:pPr>
      <w:hyperlink w:anchor="_tyjcwt">
        <w:r>
          <w:rPr>
            <w:rFonts w:cs="Calibri Light" w:ascii="Calibri Light" w:hAnsi="Calibri Light"/>
            <w:color w:val="000000"/>
            <w:sz w:val="24"/>
            <w:szCs w:val="24"/>
          </w:rPr>
          <w:t>Основные гипотезы, которые планируется проверить в рамках исследования</w:t>
        </w:r>
      </w:hyperlink>
    </w:p>
    <w:p>
      <w:pPr>
        <w:pStyle w:val="Normal"/>
        <w:pBdr/>
        <w:spacing w:before="45" w:after="0"/>
        <w:ind w:left="1642" w:hanging="0"/>
        <w:rPr>
          <w:rFonts w:ascii="Calibri Light" w:hAnsi="Calibri Light" w:cs="Calibri Light"/>
          <w:color w:val="000000"/>
          <w:sz w:val="24"/>
          <w:szCs w:val="24"/>
        </w:rPr>
      </w:pPr>
      <w:hyperlink w:anchor="_tyjcwt">
        <w:r>
          <w:rPr>
            <w:rFonts w:cs="Calibri Light" w:ascii="Calibri Light" w:hAnsi="Calibri Light"/>
            <w:color w:val="000000"/>
            <w:sz w:val="24"/>
            <w:szCs w:val="24"/>
          </w:rPr>
          <w:t>5</w:t>
        </w:r>
      </w:hyperlink>
    </w:p>
    <w:p>
      <w:pPr>
        <w:pStyle w:val="Normal"/>
        <w:numPr>
          <w:ilvl w:val="0"/>
          <w:numId w:val="3"/>
        </w:numPr>
        <w:pBdr/>
        <w:tabs>
          <w:tab w:val="clear" w:pos="720"/>
          <w:tab w:val="left" w:pos="1200" w:leader="none"/>
          <w:tab w:val="left" w:pos="1201" w:leader="none"/>
          <w:tab w:val="left" w:pos="9324" w:leader="none"/>
        </w:tabs>
        <w:spacing w:before="144" w:after="0"/>
        <w:rPr>
          <w:rFonts w:ascii="Calibri Light" w:hAnsi="Calibri Light" w:cs="Calibri Light"/>
        </w:rPr>
      </w:pPr>
      <w:hyperlink w:anchor="_1t3h5sf">
        <w:r>
          <w:rPr>
            <w:rFonts w:cs="Calibri Light" w:ascii="Calibri Light" w:hAnsi="Calibri Light"/>
            <w:color w:val="000000"/>
            <w:sz w:val="24"/>
            <w:szCs w:val="24"/>
          </w:rPr>
          <w:t>Предварительный анализ собранных данных</w:t>
        </w:r>
      </w:hyperlink>
      <w:hyperlink w:anchor="_1t3h5sf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1t3h5sf">
        <w:r>
          <w:rPr>
            <w:rFonts w:cs="Calibri Light" w:ascii="Calibri Light" w:hAnsi="Calibri Light"/>
            <w:color w:val="000000"/>
            <w:sz w:val="24"/>
            <w:szCs w:val="24"/>
          </w:rPr>
          <w:t>5</w:t>
        </w:r>
      </w:hyperlink>
    </w:p>
    <w:p>
      <w:pPr>
        <w:pStyle w:val="Normal"/>
        <w:numPr>
          <w:ilvl w:val="1"/>
          <w:numId w:val="3"/>
        </w:numPr>
        <w:pBdr/>
        <w:tabs>
          <w:tab w:val="clear" w:pos="720"/>
          <w:tab w:val="left" w:pos="1642" w:leader="none"/>
          <w:tab w:val="left" w:pos="1643" w:leader="none"/>
          <w:tab w:val="left" w:pos="9324" w:leader="none"/>
        </w:tabs>
        <w:spacing w:lineRule="auto" w:line="276" w:before="144" w:after="0"/>
        <w:ind w:left="322" w:right="177" w:firstLine="708"/>
        <w:rPr>
          <w:rFonts w:ascii="Calibri Light" w:hAnsi="Calibri Light" w:cs="Calibri Light"/>
        </w:rPr>
      </w:pPr>
      <w:hyperlink w:anchor="_2s8eyo1">
        <w:r>
          <w:rPr>
            <w:rFonts w:cs="Calibri Light" w:ascii="Calibri Light" w:hAnsi="Calibri Light"/>
            <w:color w:val="000000"/>
            <w:sz w:val="24"/>
            <w:szCs w:val="24"/>
          </w:rPr>
          <w:t>Анализ особенностей данных: потенциальные ошибки и пропущенные</w:t>
        </w:r>
      </w:hyperlink>
      <w:r>
        <w:rPr>
          <w:rFonts w:cs="Calibri Light" w:ascii="Calibri Light" w:hAnsi="Calibri Light"/>
          <w:color w:val="000000"/>
          <w:sz w:val="24"/>
          <w:szCs w:val="24"/>
        </w:rPr>
        <w:t xml:space="preserve"> </w:t>
      </w:r>
      <w:hyperlink w:anchor="_2s8eyo1">
        <w:r>
          <w:rPr>
            <w:rFonts w:cs="Calibri Light" w:ascii="Calibri Light" w:hAnsi="Calibri Light"/>
            <w:color w:val="000000"/>
            <w:sz w:val="24"/>
            <w:szCs w:val="24"/>
          </w:rPr>
          <w:t>значения, группы и выбросы</w:t>
        </w:r>
      </w:hyperlink>
      <w:hyperlink w:anchor="_2s8eyo1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2s8eyo1">
        <w:r>
          <w:rPr>
            <w:rFonts w:cs="Calibri Light" w:ascii="Calibri Light" w:hAnsi="Calibri Light"/>
            <w:color w:val="000000"/>
            <w:sz w:val="24"/>
            <w:szCs w:val="24"/>
          </w:rPr>
          <w:t>5</w:t>
        </w:r>
      </w:hyperlink>
    </w:p>
    <w:p>
      <w:pPr>
        <w:pStyle w:val="Normal"/>
        <w:numPr>
          <w:ilvl w:val="2"/>
          <w:numId w:val="3"/>
        </w:numPr>
        <w:pBdr/>
        <w:tabs>
          <w:tab w:val="clear" w:pos="720"/>
          <w:tab w:val="left" w:pos="1951" w:leader="none"/>
          <w:tab w:val="left" w:pos="1952" w:leader="none"/>
          <w:tab w:val="left" w:pos="9324" w:leader="none"/>
        </w:tabs>
        <w:spacing w:before="99" w:after="0"/>
        <w:rPr>
          <w:rFonts w:ascii="Calibri Light" w:hAnsi="Calibri Light" w:cs="Calibri Light"/>
        </w:rPr>
      </w:pPr>
      <w:hyperlink w:anchor="_3rdcrjn">
        <w:r>
          <w:rPr>
            <w:rFonts w:cs="Calibri Light" w:ascii="Calibri Light" w:hAnsi="Calibri Light"/>
            <w:color w:val="000000"/>
            <w:sz w:val="24"/>
            <w:szCs w:val="24"/>
          </w:rPr>
          <w:t>Анализ количественных переменных</w:t>
        </w:r>
      </w:hyperlink>
      <w:hyperlink w:anchor="_3rdcrjn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3rdcrjn">
        <w:r>
          <w:rPr>
            <w:rFonts w:cs="Calibri Light" w:ascii="Calibri Light" w:hAnsi="Calibri Light"/>
            <w:color w:val="000000"/>
            <w:sz w:val="24"/>
            <w:szCs w:val="24"/>
          </w:rPr>
          <w:t>5</w:t>
        </w:r>
      </w:hyperlink>
    </w:p>
    <w:p>
      <w:pPr>
        <w:pStyle w:val="Normal"/>
        <w:pBdr/>
        <w:tabs>
          <w:tab w:val="clear" w:pos="720"/>
          <w:tab w:val="left" w:pos="2011" w:leader="none"/>
          <w:tab w:val="left" w:pos="9324" w:leader="none"/>
        </w:tabs>
        <w:spacing w:before="144" w:after="0"/>
        <w:ind w:left="1251" w:hanging="0"/>
        <w:rPr>
          <w:rFonts w:ascii="Calibri Light" w:hAnsi="Calibri Light" w:cs="Calibri Light"/>
          <w:color w:val="000000"/>
          <w:sz w:val="24"/>
          <w:szCs w:val="24"/>
        </w:rPr>
      </w:pPr>
      <w:hyperlink w:anchor="_lnxbz9">
        <w:r>
          <w:rPr>
            <w:rFonts w:cs="Calibri Light" w:ascii="Calibri Light" w:hAnsi="Calibri Light"/>
            <w:color w:val="000000"/>
            <w:sz w:val="24"/>
            <w:szCs w:val="24"/>
          </w:rPr>
          <w:t>2.2.2.</w:t>
          <w:tab/>
          <w:t>Анализ качественных переменных</w:t>
        </w:r>
      </w:hyperlink>
      <w:hyperlink w:anchor="_lnxbz9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lnxbz9">
        <w:r>
          <w:rPr>
            <w:rFonts w:cs="Calibri Light" w:ascii="Calibri Light" w:hAnsi="Calibri Light"/>
            <w:color w:val="000000"/>
            <w:sz w:val="24"/>
            <w:szCs w:val="24"/>
          </w:rPr>
          <w:t>7</w:t>
        </w:r>
      </w:hyperlink>
    </w:p>
    <w:p>
      <w:pPr>
        <w:pStyle w:val="Normal"/>
        <w:numPr>
          <w:ilvl w:val="1"/>
          <w:numId w:val="3"/>
        </w:numPr>
        <w:pBdr/>
        <w:tabs>
          <w:tab w:val="clear" w:pos="720"/>
          <w:tab w:val="left" w:pos="1642" w:leader="none"/>
          <w:tab w:val="left" w:pos="1643" w:leader="none"/>
          <w:tab w:val="left" w:pos="9324" w:leader="none"/>
        </w:tabs>
        <w:spacing w:before="144" w:after="0"/>
        <w:ind w:left="1642" w:hanging="613"/>
        <w:rPr>
          <w:rFonts w:ascii="Calibri Light" w:hAnsi="Calibri Light" w:cs="Calibri Light"/>
        </w:rPr>
      </w:pPr>
      <w:hyperlink w:anchor="_1ksv4uv">
        <w:r>
          <w:rPr>
            <w:rFonts w:cs="Calibri Light" w:ascii="Calibri Light" w:hAnsi="Calibri Light"/>
            <w:color w:val="000000"/>
            <w:sz w:val="24"/>
            <w:szCs w:val="24"/>
          </w:rPr>
          <w:t>Анализ статистической связи.</w:t>
        </w:r>
      </w:hyperlink>
      <w:hyperlink w:anchor="_1ksv4uv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1ksv4uv">
        <w:r>
          <w:rPr>
            <w:rFonts w:cs="Calibri Light" w:ascii="Calibri Light" w:hAnsi="Calibri Light"/>
            <w:color w:val="000000"/>
            <w:sz w:val="24"/>
            <w:szCs w:val="24"/>
          </w:rPr>
          <w:t>8</w:t>
        </w:r>
      </w:hyperlink>
    </w:p>
    <w:p>
      <w:pPr>
        <w:pStyle w:val="Normal"/>
        <w:numPr>
          <w:ilvl w:val="2"/>
          <w:numId w:val="3"/>
        </w:numPr>
        <w:pBdr/>
        <w:tabs>
          <w:tab w:val="clear" w:pos="720"/>
          <w:tab w:val="left" w:pos="1951" w:leader="none"/>
          <w:tab w:val="left" w:pos="1952" w:leader="none"/>
          <w:tab w:val="left" w:pos="9324" w:leader="none"/>
        </w:tabs>
        <w:spacing w:lineRule="auto" w:line="276" w:before="144" w:after="0"/>
        <w:ind w:left="540" w:right="177" w:firstLine="710"/>
        <w:rPr>
          <w:rFonts w:ascii="Calibri Light" w:hAnsi="Calibri Light" w:cs="Calibri Light"/>
        </w:rPr>
      </w:pPr>
      <w:hyperlink w:anchor="_2jxsxqh">
        <w:r>
          <w:rPr>
            <w:rFonts w:cs="Calibri Light" w:ascii="Calibri Light" w:hAnsi="Calibri Light"/>
            <w:color w:val="000000"/>
            <w:sz w:val="24"/>
            <w:szCs w:val="24"/>
          </w:rPr>
          <w:t>Графический анализ пары «целевая переменная – качественная</w:t>
        </w:r>
      </w:hyperlink>
      <w:r>
        <w:rPr>
          <w:rFonts w:cs="Calibri Light" w:ascii="Calibri Light" w:hAnsi="Calibri Light"/>
          <w:color w:val="000000"/>
          <w:sz w:val="24"/>
          <w:szCs w:val="24"/>
        </w:rPr>
        <w:t xml:space="preserve"> </w:t>
      </w:r>
      <w:hyperlink w:anchor="_2jxsxqh">
        <w:r>
          <w:rPr>
            <w:rFonts w:cs="Calibri Light" w:ascii="Calibri Light" w:hAnsi="Calibri Light"/>
            <w:color w:val="000000"/>
            <w:sz w:val="24"/>
            <w:szCs w:val="24"/>
          </w:rPr>
          <w:t>объясняющая переменная»</w:t>
        </w:r>
      </w:hyperlink>
      <w:hyperlink w:anchor="_2jxsxqh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2jxsxqh">
        <w:r>
          <w:rPr>
            <w:rFonts w:cs="Calibri Light" w:ascii="Calibri Light" w:hAnsi="Calibri Light"/>
            <w:color w:val="000000"/>
            <w:sz w:val="24"/>
            <w:szCs w:val="24"/>
          </w:rPr>
          <w:t>8</w:t>
        </w:r>
      </w:hyperlink>
    </w:p>
    <w:p>
      <w:pPr>
        <w:pStyle w:val="Normal"/>
        <w:numPr>
          <w:ilvl w:val="2"/>
          <w:numId w:val="3"/>
        </w:numPr>
        <w:pBdr/>
        <w:tabs>
          <w:tab w:val="clear" w:pos="720"/>
          <w:tab w:val="left" w:pos="1951" w:leader="none"/>
          <w:tab w:val="left" w:pos="1952" w:leader="none"/>
          <w:tab w:val="left" w:pos="9324" w:leader="none"/>
        </w:tabs>
        <w:spacing w:lineRule="auto" w:line="276" w:before="95" w:after="0"/>
        <w:ind w:left="540" w:right="177" w:firstLine="710"/>
        <w:rPr>
          <w:rFonts w:ascii="Calibri Light" w:hAnsi="Calibri Light" w:cs="Calibri Light"/>
        </w:rPr>
      </w:pPr>
      <w:hyperlink w:anchor="_3j2qqm3">
        <w:r>
          <w:rPr>
            <w:rFonts w:cs="Calibri Light" w:ascii="Calibri Light" w:hAnsi="Calibri Light"/>
            <w:color w:val="000000"/>
            <w:sz w:val="24"/>
            <w:szCs w:val="24"/>
          </w:rPr>
          <w:t>Графический анализ пары «числовая зависимая переменная – числовая</w:t>
        </w:r>
      </w:hyperlink>
      <w:r>
        <w:rPr>
          <w:rFonts w:cs="Calibri Light" w:ascii="Calibri Light" w:hAnsi="Calibri Light"/>
          <w:color w:val="000000"/>
          <w:sz w:val="24"/>
          <w:szCs w:val="24"/>
        </w:rPr>
        <w:t xml:space="preserve"> </w:t>
      </w:r>
      <w:hyperlink w:anchor="_3j2qqm3">
        <w:r>
          <w:rPr>
            <w:rFonts w:cs="Calibri Light" w:ascii="Calibri Light" w:hAnsi="Calibri Light"/>
            <w:color w:val="000000"/>
            <w:sz w:val="24"/>
            <w:szCs w:val="24"/>
          </w:rPr>
          <w:t>независимая переменная»</w:t>
        </w:r>
      </w:hyperlink>
      <w:hyperlink w:anchor="_3j2qqm3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3j2qqm3">
        <w:r>
          <w:rPr>
            <w:rFonts w:cs="Calibri Light" w:ascii="Calibri Light" w:hAnsi="Calibri Light"/>
            <w:color w:val="000000"/>
            <w:sz w:val="24"/>
            <w:szCs w:val="24"/>
          </w:rPr>
          <w:t>9</w:t>
        </w:r>
      </w:hyperlink>
    </w:p>
    <w:p>
      <w:pPr>
        <w:pStyle w:val="Normal"/>
        <w:numPr>
          <w:ilvl w:val="2"/>
          <w:numId w:val="3"/>
        </w:numPr>
        <w:pBdr/>
        <w:tabs>
          <w:tab w:val="clear" w:pos="720"/>
          <w:tab w:val="left" w:pos="1951" w:leader="none"/>
          <w:tab w:val="left" w:pos="1952" w:leader="none"/>
          <w:tab w:val="left" w:pos="9204" w:leader="none"/>
        </w:tabs>
        <w:spacing w:lineRule="auto" w:line="276" w:before="99" w:after="0"/>
        <w:ind w:left="540" w:right="174" w:firstLine="710"/>
        <w:rPr>
          <w:rFonts w:ascii="Calibri Light" w:hAnsi="Calibri Light" w:cs="Calibri Light"/>
        </w:rPr>
      </w:pPr>
      <w:hyperlink w:anchor="_4i7ojhp">
        <w:r>
          <w:rPr>
            <w:rFonts w:cs="Calibri Light" w:ascii="Calibri Light" w:hAnsi="Calibri Light"/>
            <w:color w:val="000000"/>
            <w:sz w:val="24"/>
            <w:szCs w:val="24"/>
          </w:rPr>
          <w:t>Анализ статистической взаимосвязи между независимыми</w:t>
        </w:r>
      </w:hyperlink>
      <w:r>
        <w:rPr>
          <w:rFonts w:cs="Calibri Light" w:ascii="Calibri Light" w:hAnsi="Calibri Light"/>
          <w:color w:val="000000"/>
          <w:sz w:val="24"/>
          <w:szCs w:val="24"/>
        </w:rPr>
        <w:t xml:space="preserve"> </w:t>
      </w:r>
      <w:hyperlink w:anchor="_4i7ojhp">
        <w:r>
          <w:rPr>
            <w:rFonts w:cs="Calibri Light" w:ascii="Calibri Light" w:hAnsi="Calibri Light"/>
            <w:color w:val="000000"/>
            <w:sz w:val="24"/>
            <w:szCs w:val="24"/>
          </w:rPr>
          <w:t>переменными</w:t>
        </w:r>
      </w:hyperlink>
      <w:hyperlink w:anchor="_4i7ojhp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4i7ojhp">
        <w:r>
          <w:rPr>
            <w:rFonts w:cs="Calibri Light" w:ascii="Calibri Light" w:hAnsi="Calibri Light"/>
            <w:color w:val="000000"/>
            <w:sz w:val="24"/>
            <w:szCs w:val="24"/>
          </w:rPr>
          <w:t>10</w:t>
        </w:r>
      </w:hyperlink>
    </w:p>
    <w:p>
      <w:pPr>
        <w:pStyle w:val="Normal"/>
        <w:numPr>
          <w:ilvl w:val="2"/>
          <w:numId w:val="3"/>
        </w:numPr>
        <w:pBdr/>
        <w:tabs>
          <w:tab w:val="clear" w:pos="720"/>
          <w:tab w:val="left" w:pos="1951" w:leader="none"/>
          <w:tab w:val="left" w:pos="1952" w:leader="none"/>
          <w:tab w:val="left" w:pos="9204" w:leader="none"/>
        </w:tabs>
        <w:spacing w:before="96" w:after="0"/>
        <w:rPr>
          <w:rFonts w:ascii="Calibri Light" w:hAnsi="Calibri Light" w:cs="Calibri Light"/>
        </w:rPr>
      </w:pPr>
      <w:hyperlink w:anchor="_1ci93xb">
        <w:r>
          <w:rPr>
            <w:rFonts w:cs="Calibri Light" w:ascii="Calibri Light" w:hAnsi="Calibri Light"/>
            <w:color w:val="000000"/>
            <w:sz w:val="24"/>
            <w:szCs w:val="24"/>
          </w:rPr>
          <w:t>Предварительная проверка гипотез</w:t>
        </w:r>
      </w:hyperlink>
      <w:hyperlink w:anchor="_1ci93xb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1ci93xb">
        <w:r>
          <w:rPr>
            <w:rFonts w:cs="Calibri Light" w:ascii="Calibri Light" w:hAnsi="Calibri Light"/>
            <w:color w:val="000000"/>
            <w:sz w:val="24"/>
            <w:szCs w:val="24"/>
          </w:rPr>
          <w:t>10</w:t>
        </w:r>
      </w:hyperlink>
    </w:p>
    <w:p>
      <w:pPr>
        <w:pStyle w:val="Normal"/>
        <w:numPr>
          <w:ilvl w:val="0"/>
          <w:numId w:val="3"/>
        </w:numPr>
        <w:pBdr/>
        <w:tabs>
          <w:tab w:val="clear" w:pos="720"/>
          <w:tab w:val="left" w:pos="1200" w:leader="none"/>
          <w:tab w:val="left" w:pos="1201" w:leader="none"/>
          <w:tab w:val="left" w:pos="9204" w:leader="none"/>
        </w:tabs>
        <w:spacing w:before="143" w:after="0"/>
        <w:rPr>
          <w:rFonts w:ascii="Calibri Light" w:hAnsi="Calibri Light" w:cs="Calibri Light"/>
        </w:rPr>
      </w:pPr>
      <w:hyperlink w:anchor="_2bn6wsx">
        <w:r>
          <w:rPr>
            <w:rFonts w:cs="Calibri Light" w:ascii="Calibri Light" w:hAnsi="Calibri Light"/>
            <w:color w:val="000000"/>
            <w:sz w:val="24"/>
            <w:szCs w:val="24"/>
          </w:rPr>
          <w:t>Проверка гипотез с помощью моделирования</w:t>
        </w:r>
      </w:hyperlink>
      <w:hyperlink w:anchor="_2bn6wsx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2bn6wsx">
        <w:r>
          <w:rPr>
            <w:rFonts w:cs="Calibri Light" w:ascii="Calibri Light" w:hAnsi="Calibri Light"/>
            <w:color w:val="000000"/>
            <w:sz w:val="24"/>
            <w:szCs w:val="24"/>
          </w:rPr>
          <w:t>11</w:t>
        </w:r>
      </w:hyperlink>
    </w:p>
    <w:p>
      <w:pPr>
        <w:pStyle w:val="Normal"/>
        <w:numPr>
          <w:ilvl w:val="1"/>
          <w:numId w:val="2"/>
        </w:numPr>
        <w:pBdr/>
        <w:tabs>
          <w:tab w:val="clear" w:pos="720"/>
          <w:tab w:val="left" w:pos="1860" w:leader="none"/>
          <w:tab w:val="left" w:pos="1861" w:leader="none"/>
          <w:tab w:val="left" w:pos="9204" w:leader="none"/>
        </w:tabs>
        <w:spacing w:before="144" w:after="0"/>
        <w:rPr>
          <w:rFonts w:ascii="Calibri Light" w:hAnsi="Calibri Light" w:cs="Calibri Light"/>
        </w:rPr>
      </w:pPr>
      <w:hyperlink w:anchor="_3as4poj">
        <w:r>
          <w:rPr>
            <w:rFonts w:cs="Calibri Light" w:ascii="Calibri Light" w:hAnsi="Calibri Light"/>
            <w:color w:val="000000"/>
            <w:sz w:val="24"/>
            <w:szCs w:val="24"/>
          </w:rPr>
          <w:t>Построение базовой модели.</w:t>
        </w:r>
      </w:hyperlink>
      <w:hyperlink w:anchor="_3as4poj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3as4poj">
        <w:r>
          <w:rPr>
            <w:rFonts w:cs="Calibri Light" w:ascii="Calibri Light" w:hAnsi="Calibri Light"/>
            <w:color w:val="000000"/>
            <w:sz w:val="24"/>
            <w:szCs w:val="24"/>
          </w:rPr>
          <w:t>11</w:t>
        </w:r>
      </w:hyperlink>
    </w:p>
    <w:p>
      <w:pPr>
        <w:pStyle w:val="Normal"/>
        <w:numPr>
          <w:ilvl w:val="1"/>
          <w:numId w:val="2"/>
        </w:numPr>
        <w:pBdr/>
        <w:tabs>
          <w:tab w:val="clear" w:pos="720"/>
          <w:tab w:val="left" w:pos="1860" w:leader="none"/>
          <w:tab w:val="left" w:pos="1861" w:leader="none"/>
          <w:tab w:val="left" w:pos="9204" w:leader="none"/>
        </w:tabs>
        <w:spacing w:before="144" w:after="0"/>
        <w:rPr>
          <w:rFonts w:ascii="Calibri Light" w:hAnsi="Calibri Light" w:cs="Calibri Light"/>
        </w:rPr>
      </w:pPr>
      <w:hyperlink w:anchor="_49x2ik5">
        <w:r>
          <w:rPr>
            <w:rFonts w:cs="Calibri Light" w:ascii="Calibri Light" w:hAnsi="Calibri Light"/>
            <w:color w:val="000000"/>
            <w:sz w:val="24"/>
            <w:szCs w:val="24"/>
          </w:rPr>
          <w:t>Проверка гипотез с помощью моделирования</w:t>
        </w:r>
      </w:hyperlink>
      <w:hyperlink w:anchor="_49x2ik5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49x2ik5">
        <w:r>
          <w:rPr>
            <w:rFonts w:cs="Calibri Light" w:ascii="Calibri Light" w:hAnsi="Calibri Light"/>
            <w:color w:val="000000"/>
            <w:sz w:val="24"/>
            <w:szCs w:val="24"/>
          </w:rPr>
          <w:t>11</w:t>
        </w:r>
      </w:hyperlink>
    </w:p>
    <w:p>
      <w:pPr>
        <w:pStyle w:val="Normal"/>
        <w:numPr>
          <w:ilvl w:val="1"/>
          <w:numId w:val="2"/>
        </w:numPr>
        <w:pBdr/>
        <w:tabs>
          <w:tab w:val="clear" w:pos="720"/>
          <w:tab w:val="left" w:pos="1860" w:leader="none"/>
          <w:tab w:val="left" w:pos="1861" w:leader="none"/>
          <w:tab w:val="left" w:pos="9204" w:leader="none"/>
        </w:tabs>
        <w:spacing w:before="144" w:after="0"/>
        <w:rPr>
          <w:rFonts w:ascii="Calibri Light" w:hAnsi="Calibri Light" w:cs="Calibri Light"/>
        </w:rPr>
      </w:pPr>
      <w:hyperlink w:anchor="_147n2zr">
        <w:r>
          <w:rPr>
            <w:rFonts w:cs="Calibri Light" w:ascii="Calibri Light" w:hAnsi="Calibri Light"/>
            <w:color w:val="000000"/>
            <w:sz w:val="24"/>
            <w:szCs w:val="24"/>
          </w:rPr>
          <w:t>Оптимизация итоговой модели, сравнение качества моделей.</w:t>
        </w:r>
      </w:hyperlink>
      <w:hyperlink w:anchor="_147n2zr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147n2zr">
        <w:r>
          <w:rPr>
            <w:rFonts w:cs="Calibri Light" w:ascii="Calibri Light" w:hAnsi="Calibri Light"/>
            <w:color w:val="000000"/>
            <w:sz w:val="24"/>
            <w:szCs w:val="24"/>
          </w:rPr>
          <w:t>11</w:t>
        </w:r>
      </w:hyperlink>
    </w:p>
    <w:p>
      <w:pPr>
        <w:pStyle w:val="Normal"/>
        <w:numPr>
          <w:ilvl w:val="1"/>
          <w:numId w:val="2"/>
        </w:numPr>
        <w:pBdr/>
        <w:tabs>
          <w:tab w:val="clear" w:pos="720"/>
          <w:tab w:val="left" w:pos="1860" w:leader="none"/>
          <w:tab w:val="left" w:pos="1861" w:leader="none"/>
          <w:tab w:val="left" w:pos="9204" w:leader="none"/>
        </w:tabs>
        <w:spacing w:before="144" w:after="0"/>
        <w:rPr>
          <w:rFonts w:ascii="Calibri Light" w:hAnsi="Calibri Light" w:cs="Calibri Light"/>
        </w:rPr>
      </w:pPr>
      <w:hyperlink w:anchor="_23ckvvd">
        <w:r>
          <w:rPr>
            <w:rFonts w:cs="Calibri Light" w:ascii="Calibri Light" w:hAnsi="Calibri Light"/>
            <w:color w:val="000000"/>
            <w:sz w:val="24"/>
            <w:szCs w:val="24"/>
          </w:rPr>
          <w:t>Проверка прогностических способностей модели</w:t>
        </w:r>
      </w:hyperlink>
      <w:hyperlink w:anchor="_23ckvvd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23ckvvd">
        <w:r>
          <w:rPr>
            <w:rFonts w:cs="Calibri Light" w:ascii="Calibri Light" w:hAnsi="Calibri Light"/>
            <w:color w:val="000000"/>
            <w:sz w:val="24"/>
            <w:szCs w:val="24"/>
          </w:rPr>
          <w:t>12</w:t>
        </w:r>
      </w:hyperlink>
    </w:p>
    <w:p>
      <w:pPr>
        <w:sectPr>
          <w:footerReference w:type="default" r:id="rId2"/>
          <w:type w:val="nextPage"/>
          <w:pgSz w:w="11906" w:h="16838"/>
          <w:pgMar w:left="1600" w:right="680" w:gutter="0" w:header="0" w:top="1100" w:footer="1046" w:bottom="1240"/>
          <w:pgNumType w:start="2" w:fmt="decimal"/>
          <w:formProt w:val="false"/>
          <w:textDirection w:val="lrTb"/>
          <w:docGrid w:type="default" w:linePitch="100" w:charSpace="4096"/>
        </w:sectPr>
        <w:pStyle w:val="Normal"/>
        <w:pBdr/>
        <w:tabs>
          <w:tab w:val="clear" w:pos="720"/>
          <w:tab w:val="left" w:pos="1421" w:leader="none"/>
          <w:tab w:val="left" w:pos="9204" w:leader="none"/>
        </w:tabs>
        <w:spacing w:before="144" w:after="0"/>
        <w:ind w:left="809" w:hanging="0"/>
        <w:rPr>
          <w:rFonts w:ascii="Calibri Light" w:hAnsi="Calibri Light" w:cs="Calibri Light"/>
          <w:color w:val="000000"/>
          <w:sz w:val="24"/>
          <w:szCs w:val="24"/>
        </w:rPr>
      </w:pPr>
      <w:hyperlink w:anchor="_32hioqz">
        <w:r>
          <w:rPr>
            <w:rFonts w:cs="Calibri Light" w:ascii="Calibri Light" w:hAnsi="Calibri Light"/>
            <w:color w:val="000000"/>
            <w:sz w:val="24"/>
            <w:szCs w:val="24"/>
          </w:rPr>
          <w:t>4.</w:t>
          <w:tab/>
          <w:t>Заключение</w:t>
        </w:r>
      </w:hyperlink>
      <w:hyperlink w:anchor="_32hioqz">
        <w:r>
          <w:rPr>
            <w:rFonts w:eastAsia="Times New Roman" w:cs="Calibri Light" w:ascii="Calibri Light" w:hAnsi="Calibri Light"/>
            <w:color w:val="000000"/>
            <w:sz w:val="24"/>
            <w:szCs w:val="24"/>
          </w:rPr>
          <w:tab/>
        </w:r>
      </w:hyperlink>
      <w:hyperlink w:anchor="_32hioqz">
        <w:r>
          <w:rPr>
            <w:rFonts w:cs="Calibri Light" w:ascii="Calibri Light" w:hAnsi="Calibri Light"/>
            <w:color w:val="000000"/>
            <w:sz w:val="24"/>
            <w:szCs w:val="24"/>
          </w:rPr>
          <w:t>12</w:t>
        </w:r>
      </w:hyperlink>
    </w:p>
    <w:p>
      <w:pPr>
        <w:pStyle w:val="Heading1"/>
        <w:numPr>
          <w:ilvl w:val="0"/>
          <w:numId w:val="1"/>
        </w:numPr>
        <w:tabs>
          <w:tab w:val="clear" w:pos="720"/>
          <w:tab w:val="left" w:pos="533" w:leader="none"/>
          <w:tab w:val="left" w:pos="534" w:leader="none"/>
        </w:tabs>
        <w:ind w:left="533" w:hanging="433"/>
        <w:rPr>
          <w:rFonts w:ascii="Calibri Light" w:hAnsi="Calibri Light" w:cs="Calibri Light"/>
        </w:rPr>
      </w:pPr>
      <w:bookmarkStart w:id="0" w:name="_30j0zll"/>
      <w:bookmarkStart w:id="1" w:name="gjdgxs"/>
      <w:bookmarkEnd w:id="0"/>
      <w:bookmarkEnd w:id="1"/>
      <w:r>
        <w:rPr>
          <w:rFonts w:cs="Calibri Light" w:ascii="Calibri Light" w:hAnsi="Calibri Light"/>
          <w:color w:val="365F91"/>
        </w:rPr>
        <w:t>Общая постановка задачи</w:t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677" w:leader="none"/>
          <w:tab w:val="left" w:pos="678" w:leader="none"/>
        </w:tabs>
        <w:ind w:left="677" w:hanging="577"/>
        <w:rPr>
          <w:rFonts w:ascii="Calibri Light" w:hAnsi="Calibri Light" w:cs="Calibri Light"/>
        </w:rPr>
      </w:pPr>
      <w:bookmarkStart w:id="2" w:name="_3znysh7"/>
      <w:bookmarkStart w:id="3" w:name="1fob9te"/>
      <w:bookmarkEnd w:id="2"/>
      <w:bookmarkEnd w:id="3"/>
      <w:r>
        <w:rPr>
          <w:rFonts w:cs="Calibri Light" w:ascii="Calibri Light" w:hAnsi="Calibri Light"/>
          <w:color w:val="4F81BC"/>
        </w:rPr>
        <w:t>Описание прикладной области и данных</w:t>
      </w:r>
    </w:p>
    <w:p>
      <w:pPr>
        <w:pStyle w:val="Normal"/>
        <w:pBdr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Данные о "прокате велосипедов", предоставляют полный набор информации, относящейся к краткосрочной аренде велосипедов компании </w:t>
      </w:r>
      <w:r>
        <w:rPr>
          <w:rFonts w:cs="Calibri Light" w:ascii="Calibri Light" w:hAnsi="Calibri Light"/>
          <w:sz w:val="24"/>
          <w:szCs w:val="24"/>
          <w:lang w:val="en-US"/>
        </w:rPr>
        <w:t>BoomBikes</w:t>
      </w:r>
      <w:r>
        <w:rPr>
          <w:rFonts w:cs="Calibri Light" w:ascii="Calibri Light" w:hAnsi="Calibri Light"/>
          <w:sz w:val="24"/>
          <w:szCs w:val="24"/>
        </w:rPr>
        <w:t xml:space="preserve"> из США за 2018 и 2019 годы</w:t>
      </w:r>
    </w:p>
    <w:p>
      <w:pPr>
        <w:pStyle w:val="Normal"/>
        <w:spacing w:before="160" w:after="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Данные были взяты с</w:t>
      </w:r>
      <w:hyperlink r:id="rId3">
        <w:r>
          <w:rPr>
            <w:rFonts w:cs="Calibri Light" w:ascii="Calibri Light" w:hAnsi="Calibri Light"/>
            <w:sz w:val="24"/>
            <w:szCs w:val="24"/>
          </w:rPr>
          <w:t xml:space="preserve"> </w:t>
        </w:r>
      </w:hyperlink>
      <w:hyperlink r:id="rId4">
        <w:r>
          <w:rPr>
            <w:rFonts w:cs="Calibri Light" w:ascii="Calibri Light" w:hAnsi="Calibri Light"/>
            <w:color w:val="1155CC"/>
            <w:sz w:val="24"/>
            <w:szCs w:val="24"/>
            <w:u w:val="single"/>
          </w:rPr>
          <w:t>Kaggle</w:t>
        </w:r>
      </w:hyperlink>
      <w:r>
        <w:rPr>
          <w:rFonts w:cs="Calibri Light" w:ascii="Calibri Light" w:hAnsi="Calibri Light"/>
          <w:sz w:val="24"/>
          <w:szCs w:val="24"/>
        </w:rPr>
        <w:t>, выборка состоит из 730 строк, где каждая строка соответствует каждому дню.</w:t>
      </w:r>
    </w:p>
    <w:p>
      <w:pPr>
        <w:pStyle w:val="Normal"/>
        <w:pBdr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tbl>
      <w:tblPr>
        <w:tblStyle w:val="a5"/>
        <w:tblW w:w="10200" w:type="dxa"/>
        <w:jc w:val="left"/>
        <w:tblInd w:w="-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395"/>
        <w:gridCol w:w="2340"/>
        <w:gridCol w:w="1740"/>
        <w:gridCol w:w="1799"/>
        <w:gridCol w:w="2926"/>
      </w:tblGrid>
      <w:tr>
        <w:trPr>
          <w:trHeight w:val="1080" w:hRule="atLeast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FFFFFF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FFFFFF"/>
                <w:sz w:val="24"/>
                <w:szCs w:val="24"/>
              </w:rPr>
              <w:t>№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FFFFFF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FFFFFF"/>
                <w:sz w:val="24"/>
                <w:szCs w:val="24"/>
              </w:rPr>
              <w:t>Характеристика</w:t>
              <w:br/>
              <w:t>объекта/явления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FFFFFF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FFFFFF"/>
                <w:sz w:val="24"/>
                <w:szCs w:val="24"/>
              </w:rPr>
              <w:t xml:space="preserve">Название </w:t>
              <w:br/>
              <w:t>переменной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FFFFFF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FFFFFF"/>
                <w:sz w:val="24"/>
                <w:szCs w:val="24"/>
              </w:rPr>
              <w:t>Шкала измерения</w:t>
              <w:br/>
              <w:t>(одна из четырех)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FFFFFF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FFFFFF"/>
                <w:sz w:val="24"/>
                <w:szCs w:val="24"/>
              </w:rPr>
              <w:t xml:space="preserve">Роль: </w:t>
              <w:br/>
              <w:t>целевая/объясняющая</w:t>
            </w:r>
          </w:p>
        </w:tc>
      </w:tr>
      <w:tr>
        <w:trPr>
          <w:trHeight w:val="820" w:hRule="atLeast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Время года</w:t>
              <w:br/>
              <w:t>(1  –  зима,</w:t>
              <w:br/>
              <w:t xml:space="preserve"> 2 – весна,</w:t>
              <w:br/>
              <w:t xml:space="preserve"> 3 – лето,</w:t>
              <w:br/>
              <w:t xml:space="preserve"> 4 – осень)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season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н</w:t>
            </w: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оминальная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объясняющая</w:t>
            </w:r>
          </w:p>
        </w:tc>
      </w:tr>
      <w:tr>
        <w:trPr>
          <w:trHeight w:val="680" w:hRule="atLeast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Праздничный день (да/нет)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ho</w:t>
            </w: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liday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номинальная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объясняющая</w:t>
            </w:r>
          </w:p>
        </w:tc>
      </w:tr>
      <w:tr>
        <w:trPr>
          <w:trHeight w:val="1040" w:hRule="atLeast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Р</w:t>
            </w: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абочий день</w:t>
              <w:br/>
              <w:t>(да/нет)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working_day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номинальная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объясняющая</w:t>
            </w:r>
          </w:p>
        </w:tc>
      </w:tr>
      <w:tr>
        <w:trPr>
          <w:trHeight w:val="680" w:hRule="atLeast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Погода</w:t>
              <w:br/>
              <w:t>(1 – солнечная,</w:t>
              <w:br/>
              <w:t xml:space="preserve"> 2 – пасмурная,</w:t>
              <w:br/>
              <w:t xml:space="preserve"> 3 – дождливая)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w</w:t>
            </w: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eathersit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порядковая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объясняющая</w:t>
            </w:r>
          </w:p>
        </w:tc>
      </w:tr>
      <w:tr>
        <w:trPr>
          <w:trHeight w:val="340" w:hRule="atLeast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Средняя суточная температура</w:t>
            </w: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cs="Calibri Light" w:ascii="Calibri Light" w:hAnsi="Calibri Light"/>
                <w:color w:val="000000" w:themeColor="text1"/>
                <w:sz w:val="24"/>
                <w:szCs w:val="24"/>
              </w:rPr>
              <w:t>°C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temp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относительная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объясняющая</w:t>
            </w:r>
          </w:p>
        </w:tc>
      </w:tr>
      <w:tr>
        <w:trPr>
          <w:trHeight w:val="680" w:hRule="atLeast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h</w:t>
            </w: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um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о</w:t>
            </w: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тносительная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объясняющая</w:t>
            </w:r>
          </w:p>
        </w:tc>
      </w:tr>
      <w:tr>
        <w:trPr>
          <w:trHeight w:val="680" w:hRule="atLeast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Скорость ветра</w:t>
            </w: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 xml:space="preserve"> км/ч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windspeed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о</w:t>
            </w: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тносительная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объясняющая</w:t>
            </w:r>
          </w:p>
        </w:tc>
      </w:tr>
      <w:tr>
        <w:trPr>
          <w:trHeight w:val="1020" w:hRule="atLeast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К</w:t>
            </w: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оличество зарегистрированных поездок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c</w:t>
            </w:r>
            <w:r>
              <w:rPr>
                <w:rFonts w:cs="Calibri Light" w:ascii="Calibri Light" w:hAnsi="Calibri Light"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относительная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cs="Calibri Light" w:ascii="Calibri Light" w:hAnsi="Calibri Light"/>
                <w:color w:val="000000"/>
                <w:sz w:val="24"/>
                <w:szCs w:val="24"/>
              </w:rPr>
              <w:t>целевая</w:t>
            </w:r>
          </w:p>
        </w:tc>
      </w:tr>
    </w:tbl>
    <w:p>
      <w:pPr>
        <w:pStyle w:val="Normal"/>
        <w:ind w:left="809" w:hanging="0"/>
        <w:jc w:val="center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Таблица 1. Описание факторов, учтенных в анализе.</w:t>
      </w:r>
    </w:p>
    <w:p>
      <w:pPr>
        <w:pStyle w:val="Normal"/>
        <w:ind w:left="809" w:hanging="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ind w:left="809" w:hanging="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spacing w:before="145" w:after="0"/>
        <w:ind w:left="5132" w:hanging="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  <w:bookmarkStart w:id="4" w:name="_tyjcwt"/>
      <w:bookmarkStart w:id="5" w:name="2et92p0"/>
      <w:bookmarkStart w:id="6" w:name="_tyjcwt"/>
      <w:bookmarkStart w:id="7" w:name="2et92p0"/>
      <w:bookmarkEnd w:id="6"/>
      <w:bookmarkEnd w:id="7"/>
    </w:p>
    <w:p>
      <w:pPr>
        <w:pStyle w:val="Normal"/>
        <w:spacing w:before="145" w:after="0"/>
        <w:ind w:left="5132" w:hanging="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spacing w:before="145" w:after="0"/>
        <w:ind w:left="5132" w:hanging="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spacing w:before="145" w:after="0"/>
        <w:ind w:left="5132" w:hanging="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spacing w:before="145" w:after="0"/>
        <w:ind w:left="5132" w:hanging="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spacing w:before="145" w:after="0"/>
        <w:ind w:left="5132" w:hanging="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677" w:leader="none"/>
          <w:tab w:val="left" w:pos="678" w:leader="none"/>
        </w:tabs>
        <w:spacing w:before="196" w:after="0"/>
        <w:ind w:left="677" w:hanging="577"/>
        <w:rPr>
          <w:rFonts w:ascii="Calibri Light" w:hAnsi="Calibri Light" w:cs="Calibri Light"/>
          <w:color w:val="4F81BC"/>
        </w:rPr>
      </w:pPr>
      <w:r>
        <w:rPr>
          <w:rFonts w:cs="Calibri Light" w:ascii="Calibri Light" w:hAnsi="Calibri Light"/>
          <w:color w:val="4F81BC"/>
        </w:rPr>
        <w:t>Основные гипотезы, которые планируется проверить в рамках исследования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/>
          <w:sz w:val="24"/>
          <w:szCs w:val="24"/>
          <w:lang w:val="en-US"/>
        </w:rPr>
      </w:pPr>
      <w:r>
        <w:rPr>
          <w:rFonts w:cs="Calibri Light" w:ascii="Calibri Light" w:hAnsi="Calibri Light"/>
          <w:sz w:val="24"/>
          <w:szCs w:val="24"/>
        </w:rPr>
        <w:t>Простая гипотеза</w:t>
      </w:r>
      <w:r>
        <w:rPr>
          <w:rFonts w:cs="Calibri Light" w:ascii="Calibri Light" w:hAnsi="Calibri Light"/>
          <w:sz w:val="24"/>
          <w:szCs w:val="24"/>
          <w:lang w:val="en-US"/>
        </w:rPr>
        <w:t>:</w:t>
      </w:r>
    </w:p>
    <w:p>
      <w:pPr>
        <w:pStyle w:val="Normal"/>
        <w:rPr>
          <w:rFonts w:ascii="Calibri Light" w:hAnsi="Calibri Light" w:cs="Calibri Light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  <w:lang w:val="en-US"/>
        </w:rPr>
        <w:tab/>
      </w:r>
      <w:r>
        <w:rPr>
          <w:rFonts w:cs="Calibri Light" w:ascii="Calibri Light" w:hAnsi="Calibri Light"/>
          <w:sz w:val="24"/>
          <w:szCs w:val="24"/>
        </w:rPr>
        <w:t>При увеличении температуры увеличивается количество поездок. Это связано с тем, что для велосипедиста улучшается условия поездки, соответственно его желание совершить поездку увеличится.</w:t>
      </w:r>
    </w:p>
    <w:p>
      <w:pPr>
        <w:pStyle w:val="Normal"/>
        <w:rPr>
          <w:rFonts w:ascii="Calibri Light" w:hAnsi="Calibri Light" w:cs="Calibri Light"/>
          <w:sz w:val="24"/>
          <w:szCs w:val="24"/>
        </w:rPr>
      </w:pPr>
      <w:r>
        <w:rPr/>
      </w:r>
    </w:p>
    <w:p>
      <w:pPr>
        <w:pStyle w:val="Normal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Сложные гипотеза:</w:t>
      </w:r>
    </w:p>
    <w:p>
      <w:pPr>
        <w:pStyle w:val="Normal"/>
        <w:rPr>
          <w:rFonts w:ascii="Calibri Light" w:hAnsi="Calibri Light" w:cs="Calibri Light"/>
          <w:sz w:val="24"/>
          <w:szCs w:val="24"/>
        </w:rPr>
      </w:pPr>
      <w:r>
        <w:rPr/>
      </w:r>
    </w:p>
    <w:p>
      <w:pPr>
        <w:pStyle w:val="Normal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ab/>
        <w:t>В пасмурную погоду с увеличением скорости ветра количество поездок уменьшается сильнее, чем в ясную погоду. Это связано с тем, что при высокой скорости ветра в пасмурную погода вероятно дальнейшее ее ухудшение, что может насторожить потенциального клиента.</w:t>
      </w:r>
    </w:p>
    <w:p>
      <w:pPr>
        <w:pStyle w:val="Normal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ab/>
        <w:t>При низкой температуре воздуха количество поездок в рабочий день будет больше, чем в выходной день с такой же температурой воздуха. Мы связываем эту гипотезу с тем, что в рабочий день велосипед рассматривают как вид транспорта, а в выходные – как развлечение. В связи с этим клиент может совершить поездку в менее приятных для себя условиях.</w:t>
      </w:r>
    </w:p>
    <w:p>
      <w:pPr>
        <w:pStyle w:val="Normal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ab/>
      </w:r>
    </w:p>
    <w:p>
      <w:pPr>
        <w:pStyle w:val="Normal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Здесь необходимо сформулировать три гипотезы о статистической взаимосвязи  целевой переменной и объясняющими. Гипотезы могут быть простыми и сложными.  Простые гипотезы формулируются как предположения о корреляционной связи  (направлении влияния) – «с ростом независимой переменной зависимая переменная  растет/уменьшается». Сложная гипотеза содержит предположение о зависимости  корреляционной связи от значений некоторых переменных в число которых может входить  и рассматриваемая. В частности, это может быть гипотеза об изменении направления  корреляционной связи или об изменении ее силы. Например — «до определенного  возраста доход возрастает, а после него не меняется или даже снижается». Это гипотеза о  существовании «пика карьеры». Или, «с возрастом скорость роста заработной платы для  мужчин не равна скорости роста зарплаты для женщин». Это гипотеза о гендерном  неравенстве в карьерном росте. В число гипотез должно входить не более одной простой  гипотезы. 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33" w:leader="none"/>
          <w:tab w:val="left" w:pos="534" w:leader="none"/>
        </w:tabs>
        <w:spacing w:before="4" w:after="0"/>
        <w:ind w:left="533" w:hanging="433"/>
        <w:rPr>
          <w:rFonts w:ascii="Calibri Light" w:hAnsi="Calibri Light" w:cs="Calibri Light"/>
        </w:rPr>
      </w:pPr>
      <w:bookmarkStart w:id="8" w:name="_1t3h5sf"/>
      <w:bookmarkStart w:id="9" w:name="3dy6vkm"/>
      <w:bookmarkEnd w:id="8"/>
      <w:bookmarkEnd w:id="9"/>
      <w:r>
        <w:rPr>
          <w:rFonts w:cs="Calibri Light" w:ascii="Calibri Light" w:hAnsi="Calibri Light"/>
          <w:color w:val="365F91"/>
        </w:rPr>
        <w:t>Предварительный анализ собранных данных</w:t>
      </w:r>
    </w:p>
    <w:p>
      <w:pPr>
        <w:pStyle w:val="Heading2"/>
        <w:numPr>
          <w:ilvl w:val="1"/>
          <w:numId w:val="5"/>
        </w:numPr>
        <w:tabs>
          <w:tab w:val="clear" w:pos="720"/>
          <w:tab w:val="left" w:pos="677" w:leader="none"/>
          <w:tab w:val="left" w:pos="678" w:leader="none"/>
        </w:tabs>
        <w:spacing w:lineRule="auto" w:line="360" w:before="167" w:after="0"/>
        <w:ind w:left="677" w:right="178" w:hanging="576"/>
        <w:rPr>
          <w:rFonts w:ascii="Calibri Light" w:hAnsi="Calibri Light" w:cs="Calibri Light"/>
          <w:color w:val="4F81BC"/>
        </w:rPr>
      </w:pPr>
      <w:bookmarkStart w:id="10" w:name="_2s8eyo1"/>
      <w:bookmarkStart w:id="11" w:name="4d34og8"/>
      <w:bookmarkEnd w:id="10"/>
      <w:bookmarkEnd w:id="11"/>
      <w:r>
        <w:rPr>
          <w:rFonts w:cs="Calibri Light" w:ascii="Calibri Light" w:hAnsi="Calibri Light"/>
          <w:color w:val="4F81BC"/>
        </w:rPr>
        <w:t>Анализ особенностей данных: потенциальные ошибки и пропущенные значения, группы и выбросы</w:t>
      </w:r>
    </w:p>
    <w:p>
      <w:pPr>
        <w:pStyle w:val="Normal"/>
        <w:numPr>
          <w:ilvl w:val="2"/>
          <w:numId w:val="5"/>
        </w:numPr>
        <w:pBdr/>
        <w:tabs>
          <w:tab w:val="clear" w:pos="720"/>
          <w:tab w:val="left" w:pos="821" w:leader="none"/>
          <w:tab w:val="left" w:pos="822" w:leader="none"/>
        </w:tabs>
        <w:spacing w:before="1" w:after="0"/>
        <w:ind w:left="821" w:hanging="721"/>
        <w:rPr>
          <w:rFonts w:ascii="Calibri Light" w:hAnsi="Calibri Light" w:cs="Calibri Light"/>
          <w:color w:val="233E5F"/>
          <w:sz w:val="24"/>
          <w:szCs w:val="24"/>
        </w:rPr>
      </w:pPr>
      <w:bookmarkStart w:id="12" w:name="_3rdcrjn"/>
      <w:bookmarkStart w:id="13" w:name="17dp8vu"/>
      <w:bookmarkEnd w:id="12"/>
      <w:bookmarkEnd w:id="13"/>
      <w:r>
        <w:rPr>
          <w:rFonts w:cs="Calibri Light" w:ascii="Calibri Light" w:hAnsi="Calibri Light"/>
          <w:color w:val="233E5F"/>
          <w:sz w:val="24"/>
          <w:szCs w:val="24"/>
        </w:rPr>
        <w:t>Анализ количественных переменных</w:t>
      </w:r>
    </w:p>
    <w:p>
      <w:pPr>
        <w:sectPr>
          <w:footerReference w:type="default" r:id="rId5"/>
          <w:type w:val="nextPage"/>
          <w:pgSz w:w="11906" w:h="16838"/>
          <w:pgMar w:left="1600" w:right="680" w:gutter="0" w:header="0" w:top="1080" w:footer="1046" w:bottom="1240"/>
          <w:pgNumType w:fmt="decimal"/>
          <w:formProt w:val="false"/>
          <w:textDirection w:val="lrTb"/>
          <w:docGrid w:type="default" w:linePitch="100" w:charSpace="4096"/>
        </w:sectPr>
        <w:pStyle w:val="Normal"/>
        <w:pBdr/>
        <w:spacing w:lineRule="auto" w:line="276" w:before="146" w:after="0"/>
        <w:ind w:left="101" w:right="386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Здесь необходимо построить и проанализировать гистограммы для всех количественных (интервальных и относительных) переменных в анализе. Необходимо охарактеризовать вид распределения по отношению к нормальному распределению — асимметрию, эксцесс, полимодальность. Для этого следует привести график гистограммы совместно с графиком плотности нормального распределения, а также таблицу основных статистик.</w:t>
      </w:r>
    </w:p>
    <w:p>
      <w:pPr>
        <w:pStyle w:val="Normal"/>
        <w:pBdr/>
        <w:ind w:left="2342" w:hanging="0"/>
        <w:rPr>
          <w:rFonts w:ascii="Calibri Light" w:hAnsi="Calibri Light" w:cs="Calibri Light"/>
          <w:color w:val="000000"/>
          <w:sz w:val="20"/>
          <w:szCs w:val="20"/>
        </w:rPr>
      </w:pPr>
      <w:r>
        <w:rPr/>
        <w:drawing>
          <wp:inline distT="0" distB="0" distL="0" distR="0">
            <wp:extent cx="3275965" cy="285242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6" w:after="0"/>
        <w:rPr>
          <w:rFonts w:ascii="Calibri Light" w:hAnsi="Calibri Light" w:cs="Calibri Light"/>
          <w:color w:val="000000"/>
          <w:sz w:val="13"/>
          <w:szCs w:val="13"/>
        </w:rPr>
      </w:pPr>
      <w:r>
        <w:rPr>
          <w:rFonts w:cs="Calibri Light" w:ascii="Calibri Light" w:hAnsi="Calibri Light"/>
          <w:color w:val="000000"/>
          <w:sz w:val="13"/>
          <w:szCs w:val="13"/>
        </w:rPr>
      </w:r>
    </w:p>
    <w:p>
      <w:pPr>
        <w:pStyle w:val="Normal"/>
        <w:pBdr/>
        <w:spacing w:before="51" w:after="47"/>
        <w:ind w:left="3240" w:hanging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Рисунок 1. Численность населения ….</w:t>
      </w:r>
    </w:p>
    <w:tbl>
      <w:tblPr>
        <w:tblStyle w:val="a6"/>
        <w:tblW w:w="6552" w:type="dxa"/>
        <w:jc w:val="left"/>
        <w:tblInd w:w="15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672"/>
        <w:gridCol w:w="1879"/>
      </w:tblGrid>
      <w:tr>
        <w:trPr>
          <w:trHeight w:val="31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C" w:val="clear"/>
          </w:tcPr>
          <w:p>
            <w:pPr>
              <w:pStyle w:val="Normal"/>
              <w:widowControl w:val="false"/>
              <w:pBdr/>
              <w:spacing w:lineRule="auto" w:line="280" w:before="9" w:after="0"/>
              <w:ind w:left="2126" w:right="1409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FFFFFF"/>
              </w:rPr>
              <w:t>Статистика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color="auto" w:fill="4F81BC" w:val="clear"/>
          </w:tcPr>
          <w:p>
            <w:pPr>
              <w:pStyle w:val="Normal"/>
              <w:widowControl w:val="false"/>
              <w:pBdr/>
              <w:spacing w:lineRule="auto" w:line="280" w:before="9" w:after="0"/>
              <w:ind w:left="827" w:hanging="0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FFFFFF"/>
              </w:rPr>
              <w:t>Значение</w:t>
            </w:r>
          </w:p>
        </w:tc>
      </w:tr>
      <w:tr>
        <w:trPr>
          <w:trHeight w:val="292" w:hRule="atLeast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color="auto" w:fill="DBE4F0" w:val="clear"/>
          </w:tcPr>
          <w:p>
            <w:pPr>
              <w:pStyle w:val="Normal"/>
              <w:widowControl w:val="false"/>
              <w:pBdr/>
              <w:spacing w:lineRule="auto" w:line="271"/>
              <w:ind w:left="892" w:right="172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Среднее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color="auto" w:fill="DBE4F0" w:val="clear"/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292" w:hRule="atLeast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>
            <w:pPr>
              <w:pStyle w:val="Normal"/>
              <w:widowControl w:val="false"/>
              <w:pBdr/>
              <w:spacing w:lineRule="auto" w:line="271"/>
              <w:ind w:left="892" w:right="175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Медиана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294" w:hRule="atLeast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color="auto" w:fill="DBE4F0" w:val="clear"/>
          </w:tcPr>
          <w:p>
            <w:pPr>
              <w:pStyle w:val="Normal"/>
              <w:widowControl w:val="false"/>
              <w:pBdr/>
              <w:spacing w:lineRule="auto" w:line="271" w:before="1" w:after="0"/>
              <w:ind w:left="892" w:right="174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Стандартное отклонение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color="auto" w:fill="DBE4F0" w:val="clear"/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2"/>
                <w:szCs w:val="22"/>
              </w:rPr>
            </w:r>
          </w:p>
        </w:tc>
      </w:tr>
      <w:tr>
        <w:trPr>
          <w:trHeight w:val="292" w:hRule="atLeast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>
            <w:pPr>
              <w:pStyle w:val="Normal"/>
              <w:widowControl w:val="false"/>
              <w:pBdr/>
              <w:spacing w:lineRule="auto" w:line="271"/>
              <w:ind w:left="891" w:right="175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Межквартильный размах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292" w:hRule="atLeast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color="auto" w:fill="DBE4F0" w:val="clear"/>
          </w:tcPr>
          <w:p>
            <w:pPr>
              <w:pStyle w:val="Normal"/>
              <w:widowControl w:val="false"/>
              <w:pBdr/>
              <w:spacing w:lineRule="auto" w:line="271"/>
              <w:ind w:left="892" w:right="174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Верхняя квартиль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color="auto" w:fill="DBE4F0" w:val="clear"/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292" w:hRule="atLeast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>
            <w:pPr>
              <w:pStyle w:val="Normal"/>
              <w:widowControl w:val="false"/>
              <w:pBdr/>
              <w:spacing w:lineRule="auto" w:line="271"/>
              <w:ind w:left="892" w:right="171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Нижняя квартиль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294" w:hRule="atLeast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color="auto" w:fill="DBE4F0" w:val="clear"/>
          </w:tcPr>
          <w:p>
            <w:pPr>
              <w:pStyle w:val="Normal"/>
              <w:widowControl w:val="false"/>
              <w:pBdr/>
              <w:spacing w:lineRule="auto" w:line="271" w:before="1" w:after="0"/>
              <w:ind w:left="892" w:right="175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Коэффициент асимметрии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color="auto" w:fill="DBE4F0" w:val="clear"/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2"/>
                <w:szCs w:val="22"/>
              </w:rPr>
            </w:r>
          </w:p>
        </w:tc>
      </w:tr>
      <w:tr>
        <w:trPr>
          <w:trHeight w:val="292" w:hRule="atLeast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>
            <w:pPr>
              <w:pStyle w:val="Normal"/>
              <w:widowControl w:val="false"/>
              <w:pBdr/>
              <w:spacing w:lineRule="auto" w:line="271"/>
              <w:ind w:left="892" w:right="175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Коэффициент эксцесса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292" w:hRule="atLeast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color="auto" w:fill="DBE4F0" w:val="clear"/>
          </w:tcPr>
          <w:p>
            <w:pPr>
              <w:pStyle w:val="Normal"/>
              <w:widowControl w:val="false"/>
              <w:pBdr/>
              <w:spacing w:lineRule="auto" w:line="271"/>
              <w:ind w:left="892" w:right="174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Минимальное значение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color="auto" w:fill="DBE4F0" w:val="clear"/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292" w:hRule="atLeast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>
            <w:pPr>
              <w:pStyle w:val="Normal"/>
              <w:widowControl w:val="false"/>
              <w:pBdr/>
              <w:spacing w:lineRule="auto" w:line="271"/>
              <w:ind w:left="892" w:right="175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Максимальное значение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294" w:hRule="atLeast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color="auto" w:fill="DBE4F0" w:val="clear"/>
          </w:tcPr>
          <w:p>
            <w:pPr>
              <w:pStyle w:val="Normal"/>
              <w:widowControl w:val="false"/>
              <w:pBdr/>
              <w:spacing w:lineRule="auto" w:line="273"/>
              <w:ind w:left="892" w:right="175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Количество наблюдений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color="auto" w:fill="DBE4F0" w:val="clear"/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2"/>
                <w:szCs w:val="22"/>
              </w:rPr>
            </w:r>
          </w:p>
        </w:tc>
      </w:tr>
      <w:tr>
        <w:trPr>
          <w:trHeight w:val="292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>
            <w:pPr>
              <w:pStyle w:val="Normal"/>
              <w:widowControl w:val="false"/>
              <w:pBdr/>
              <w:spacing w:lineRule="auto" w:line="271"/>
              <w:ind w:left="892" w:right="175" w:hanging="0"/>
              <w:jc w:val="center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Количество пропущенных значений</w:t>
            </w:r>
          </w:p>
        </w:tc>
        <w:tc>
          <w:tcPr>
            <w:tcW w:w="1879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pBdr/>
        <w:ind w:left="809" w:hanging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Таблица 2. Статистические свойства количественных факторов.</w:t>
      </w:r>
    </w:p>
    <w:p>
      <w:pPr>
        <w:pStyle w:val="Normal"/>
        <w:pBdr/>
        <w:spacing w:lineRule="auto" w:line="276" w:before="42" w:after="0"/>
        <w:ind w:left="101" w:right="165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Необходимо дать интерпретацию статистических свойств количественных переменных в контексте предметной области. Например, (см. Рисунок 1), на основании гистограммы и числовых характеристик распределения можно сделать вывод о наличии небольшого количества субъектов федерации с очень большой долей бедного населения.</w:t>
      </w:r>
    </w:p>
    <w:p>
      <w:pPr>
        <w:pStyle w:val="Normal"/>
        <w:pBdr/>
        <w:spacing w:lineRule="auto" w:line="276" w:before="1" w:after="0"/>
        <w:ind w:left="101" w:right="476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Также, для целевой переменной следует проанализировать наличие выбросов на основании правила «трех-сигм». Следует отметить в базе все выбросы и на основании сравнения соответствующих значений объясняющих переменных с их средними/медианными значениями объяснить, почему эти наблюдения могут интерпретироваться как выбросы.</w:t>
      </w:r>
    </w:p>
    <w:p>
      <w:pPr>
        <w:sectPr>
          <w:footerReference w:type="default" r:id="rId7"/>
          <w:type w:val="nextPage"/>
          <w:pgSz w:w="11906" w:h="16838"/>
          <w:pgMar w:left="1600" w:right="680" w:gutter="0" w:header="0" w:top="1160" w:footer="1046" w:bottom="1240"/>
          <w:pgNumType w:fmt="decimal"/>
          <w:formProt w:val="false"/>
          <w:textDirection w:val="lrTb"/>
          <w:docGrid w:type="default" w:linePitch="100" w:charSpace="4096"/>
        </w:sectPr>
        <w:pStyle w:val="Normal"/>
        <w:pBdr/>
        <w:spacing w:lineRule="auto" w:line="276" w:before="1" w:after="0"/>
        <w:ind w:left="101" w:right="337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Желательно формировать комбинированные визуализации — на одном листе приводить графики для целевой переменной и нескольких объясняющих переменных для того, чтобы была возможность сравнить их статистические свойства.</w:t>
      </w:r>
    </w:p>
    <w:p>
      <w:pPr>
        <w:pStyle w:val="Normal"/>
        <w:pBdr/>
        <w:ind w:left="1040" w:hanging="0"/>
        <w:rPr>
          <w:rFonts w:ascii="Calibri Light" w:hAnsi="Calibri Light" w:cs="Calibri Light"/>
          <w:color w:val="000000"/>
          <w:sz w:val="20"/>
          <w:szCs w:val="20"/>
        </w:rPr>
      </w:pPr>
      <w:r>
        <w:rPr/>
        <w:drawing>
          <wp:inline distT="0" distB="0" distL="0" distR="0">
            <wp:extent cx="4834890" cy="3364865"/>
            <wp:effectExtent l="0" t="0" r="0" b="0"/>
            <wp:docPr id="8" name="image6.jpg" descr="P15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g" descr="P151#yIS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cs="Calibri Light" w:ascii="Calibri Light" w:hAnsi="Calibri Light"/>
          <w:color w:val="000000"/>
          <w:sz w:val="20"/>
          <w:szCs w:val="20"/>
        </w:rPr>
      </w:r>
    </w:p>
    <w:p>
      <w:pPr>
        <w:pStyle w:val="Normal"/>
        <w:pBdr/>
        <w:spacing w:before="234" w:after="0"/>
        <w:ind w:left="821" w:hanging="0"/>
        <w:rPr>
          <w:rFonts w:ascii="Calibri Light" w:hAnsi="Calibri Light" w:eastAsia="Cambria" w:cs="Calibri Light"/>
          <w:color w:val="000000"/>
          <w:sz w:val="24"/>
          <w:szCs w:val="24"/>
        </w:rPr>
      </w:pPr>
      <w:bookmarkStart w:id="14" w:name="_lnxbz9"/>
      <w:bookmarkStart w:id="15" w:name="26in1rg"/>
      <w:bookmarkEnd w:id="14"/>
      <w:bookmarkEnd w:id="15"/>
      <w:r>
        <w:rPr>
          <w:rFonts w:eastAsia="Cambria" w:cs="Calibri Light" w:ascii="Calibri Light" w:hAnsi="Calibri Light"/>
          <w:color w:val="233E5F"/>
          <w:sz w:val="24"/>
          <w:szCs w:val="24"/>
        </w:rPr>
        <w:t>2.2.2.   Анализ качественных переменных.</w:t>
      </w:r>
    </w:p>
    <w:p>
      <w:pPr>
        <w:pStyle w:val="Normal"/>
        <w:pBdr/>
        <w:spacing w:lineRule="auto" w:line="276" w:before="42" w:after="0"/>
        <w:ind w:left="101" w:right="776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1761490</wp:posOffset>
            </wp:positionH>
            <wp:positionV relativeFrom="paragraph">
              <wp:posOffset>689610</wp:posOffset>
            </wp:positionV>
            <wp:extent cx="2738755" cy="2612390"/>
            <wp:effectExtent l="0" t="0" r="0" b="0"/>
            <wp:wrapTopAndBottom/>
            <wp:docPr id="9" name="image8.png" descr="https://lh3.googleusercontent.com/fqrCGxnsAFGjS4VKvYlsU6mz1wFUHs1oDbqBPvw8OhUKz-8JDsfOROZBxoMBakmMEtgc1fG64hUB46IHjhvR5o6VtQHZTsEZw5f-CA77Rn0q_9qIkUqVdgPBl0BBsiiCaDaHqf6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https://lh3.googleusercontent.com/fqrCGxnsAFGjS4VKvYlsU6mz1wFUHs1oDbqBPvw8OhUKz-8JDsfOROZBxoMBakmMEtgc1fG64hUB46IHjhvR5o6VtQHZTsEZw5f-CA77Rn0q_9qIkUqVdgPBl0BBsiiCaDaHqf6h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color w:val="000000"/>
          <w:sz w:val="24"/>
          <w:szCs w:val="24"/>
        </w:rPr>
        <w:t>Здесь следует привести столбчатые диаграммы, которые отражают количество измерений с разными уровнями для данной переменной. Приветствуются комбинированные визуализации.</w:t>
      </w:r>
    </w:p>
    <w:p>
      <w:pPr>
        <w:pStyle w:val="Normal"/>
        <w:pBdr/>
        <w:spacing w:before="215" w:after="0"/>
        <w:ind w:left="3468" w:hanging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Рисунок 2. Плотность населения.</w:t>
      </w:r>
    </w:p>
    <w:p>
      <w:pPr>
        <w:sectPr>
          <w:footerReference w:type="default" r:id="rId10"/>
          <w:type w:val="nextPage"/>
          <w:pgSz w:w="11906" w:h="16838"/>
          <w:pgMar w:left="1600" w:right="680" w:gutter="0" w:header="0" w:top="1180" w:footer="1046" w:bottom="1240"/>
          <w:pgNumType w:fmt="decimal"/>
          <w:formProt w:val="false"/>
          <w:textDirection w:val="lrTb"/>
          <w:docGrid w:type="default" w:linePitch="100" w:charSpace="4096"/>
        </w:sectPr>
        <w:pStyle w:val="Normal"/>
        <w:pBdr/>
        <w:spacing w:lineRule="auto" w:line="276" w:before="46" w:after="0"/>
        <w:ind w:left="101" w:right="698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Необходимо проанализировать степень представленности всех уровней и при необходимости (наличии уровней с долей менее 5%) произвести укрупнение уровней. Результат привести на новых диаграммах. Принцип укрупнения пояснить.</w:t>
      </w:r>
    </w:p>
    <w:p>
      <w:pPr>
        <w:pStyle w:val="Normal"/>
        <w:numPr>
          <w:ilvl w:val="1"/>
          <w:numId w:val="5"/>
        </w:numPr>
        <w:pBdr/>
        <w:tabs>
          <w:tab w:val="clear" w:pos="720"/>
          <w:tab w:val="left" w:pos="677" w:leader="none"/>
          <w:tab w:val="left" w:pos="678" w:leader="none"/>
        </w:tabs>
        <w:spacing w:before="34" w:after="0"/>
        <w:ind w:left="677" w:hanging="577"/>
        <w:rPr>
          <w:rFonts w:ascii="Calibri Light" w:hAnsi="Calibri Light" w:cs="Calibri Light"/>
          <w:color w:val="4F81BC"/>
          <w:sz w:val="24"/>
          <w:szCs w:val="24"/>
        </w:rPr>
      </w:pPr>
      <w:bookmarkStart w:id="16" w:name="_1ksv4uv"/>
      <w:bookmarkStart w:id="17" w:name="35nkun2"/>
      <w:bookmarkEnd w:id="16"/>
      <w:bookmarkEnd w:id="17"/>
      <w:r>
        <w:rPr>
          <w:rFonts w:cs="Calibri Light" w:ascii="Calibri Light" w:hAnsi="Calibri Light"/>
          <w:color w:val="4F81BC"/>
          <w:sz w:val="24"/>
          <w:szCs w:val="24"/>
        </w:rPr>
        <w:t>Анализ статистической связи.</w:t>
      </w:r>
    </w:p>
    <w:p>
      <w:pPr>
        <w:pStyle w:val="Normal"/>
        <w:numPr>
          <w:ilvl w:val="2"/>
          <w:numId w:val="5"/>
        </w:numPr>
        <w:pBdr/>
        <w:tabs>
          <w:tab w:val="clear" w:pos="720"/>
          <w:tab w:val="left" w:pos="821" w:leader="none"/>
          <w:tab w:val="left" w:pos="822" w:leader="none"/>
        </w:tabs>
        <w:spacing w:lineRule="auto" w:line="360" w:before="148" w:after="0"/>
        <w:ind w:left="821" w:right="853" w:hanging="720"/>
        <w:rPr>
          <w:rFonts w:ascii="Calibri Light" w:hAnsi="Calibri Light" w:cs="Calibri Light"/>
          <w:color w:val="233E5F"/>
          <w:sz w:val="24"/>
          <w:szCs w:val="24"/>
        </w:rPr>
      </w:pPr>
      <w:bookmarkStart w:id="18" w:name="_2jxsxqh"/>
      <w:bookmarkStart w:id="19" w:name="44sinio"/>
      <w:bookmarkEnd w:id="18"/>
      <w:bookmarkEnd w:id="19"/>
      <w:r>
        <w:rPr>
          <w:rFonts w:cs="Calibri Light" w:ascii="Calibri Light" w:hAnsi="Calibri Light"/>
          <w:color w:val="233E5F"/>
          <w:sz w:val="24"/>
          <w:szCs w:val="24"/>
        </w:rPr>
        <w:t>Графический анализ пары «целевая переменная – качественная объясняющая переменная».</w:t>
      </w:r>
    </w:p>
    <w:p>
      <w:pPr>
        <w:pStyle w:val="Normal"/>
        <w:pBdr/>
        <w:spacing w:lineRule="auto" w:line="276"/>
        <w:ind w:left="101" w:right="619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1252855</wp:posOffset>
            </wp:positionH>
            <wp:positionV relativeFrom="paragraph">
              <wp:posOffset>668655</wp:posOffset>
            </wp:positionV>
            <wp:extent cx="4079240" cy="3266440"/>
            <wp:effectExtent l="0" t="0" r="0" b="0"/>
            <wp:wrapTopAndBottom/>
            <wp:docPr id="1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color w:val="000000"/>
          <w:sz w:val="24"/>
          <w:szCs w:val="24"/>
        </w:rPr>
        <w:t>Здесь для каждой пары {количественная зависимая переменная – качественная независимая переменная} необходимо построить категорированную диаграмму Бокса- Уискера (Box-Whisker).</w:t>
      </w:r>
    </w:p>
    <w:p>
      <w:pPr>
        <w:pStyle w:val="Normal"/>
        <w:pBdr/>
        <w:spacing w:before="1" w:after="0"/>
        <w:rPr>
          <w:rFonts w:ascii="Calibri Light" w:hAnsi="Calibri Light" w:cs="Calibri Light"/>
          <w:color w:val="000000"/>
        </w:rPr>
      </w:pPr>
      <w:r>
        <w:rPr>
          <w:rFonts w:cs="Calibri Light" w:ascii="Calibri Light" w:hAnsi="Calibri Light"/>
          <w:color w:val="000000"/>
        </w:rPr>
      </w:r>
    </w:p>
    <w:p>
      <w:pPr>
        <w:pStyle w:val="Normal"/>
        <w:pBdr/>
        <w:spacing w:before="1" w:after="0"/>
        <w:ind w:left="809" w:hanging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Рисунок 3. Зависимость заболеваемости от уровня преступности.</w:t>
      </w:r>
    </w:p>
    <w:p>
      <w:pPr>
        <w:pStyle w:val="Normal"/>
        <w:pBdr/>
        <w:spacing w:lineRule="auto" w:line="276" w:before="43" w:after="0"/>
        <w:ind w:left="101" w:right="603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На основании анализа диаграммы следует охарактеризовать связь среднего значения и разброса количественной зависимой переменной с уровнями качественной независимой переменной. Интерпретацию дать в контексте предметной области.</w:t>
      </w:r>
    </w:p>
    <w:p>
      <w:pPr>
        <w:pStyle w:val="Normal"/>
        <w:pBdr/>
        <w:spacing w:before="2" w:after="0"/>
        <w:ind w:left="809" w:hanging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542925</wp:posOffset>
            </wp:positionH>
            <wp:positionV relativeFrom="paragraph">
              <wp:posOffset>240030</wp:posOffset>
            </wp:positionV>
            <wp:extent cx="3193415" cy="1998345"/>
            <wp:effectExtent l="0" t="0" r="0" b="0"/>
            <wp:wrapTopAndBottom/>
            <wp:docPr id="1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color w:val="000000"/>
          <w:sz w:val="24"/>
          <w:szCs w:val="24"/>
        </w:rPr>
        <w:t>Рекомендуется использовать комбинированные визуализации</w:t>
      </w:r>
    </w:p>
    <w:p>
      <w:pPr>
        <w:sectPr>
          <w:footerReference w:type="default" r:id="rId13"/>
          <w:type w:val="nextPage"/>
          <w:pgSz w:w="11906" w:h="16838"/>
          <w:pgMar w:left="1600" w:right="680" w:gutter="0" w:header="0" w:top="1080" w:footer="1046" w:bottom="1240"/>
          <w:pgNumType w:fmt="decimal"/>
          <w:formProt w:val="false"/>
          <w:textDirection w:val="lrTb"/>
          <w:docGrid w:type="default" w:linePitch="100" w:charSpace="4096"/>
        </w:sectPr>
        <w:pStyle w:val="Normal"/>
        <w:pBdr/>
        <w:spacing w:lineRule="auto" w:line="360" w:before="101" w:after="0"/>
        <w:ind w:left="101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Для формальной проверки гипотезы о наличии статистической связи следует выполнить непараметрический дисперсионный анализ (критерий Крускала-Уоллиса).</w:t>
      </w:r>
    </w:p>
    <w:p>
      <w:pPr>
        <w:pStyle w:val="Normal"/>
        <w:numPr>
          <w:ilvl w:val="2"/>
          <w:numId w:val="5"/>
        </w:numPr>
        <w:pBdr/>
        <w:tabs>
          <w:tab w:val="clear" w:pos="720"/>
          <w:tab w:val="left" w:pos="821" w:leader="none"/>
          <w:tab w:val="left" w:pos="822" w:leader="none"/>
        </w:tabs>
        <w:spacing w:lineRule="auto" w:line="362" w:before="34" w:after="0"/>
        <w:ind w:left="821" w:right="1517" w:hanging="720"/>
        <w:rPr>
          <w:rFonts w:ascii="Calibri Light" w:hAnsi="Calibri Light" w:cs="Calibri Light"/>
          <w:color w:val="233E5F"/>
          <w:sz w:val="24"/>
          <w:szCs w:val="24"/>
        </w:rPr>
      </w:pPr>
      <w:bookmarkStart w:id="20" w:name="_3j2qqm3"/>
      <w:bookmarkStart w:id="21" w:name="z337ya"/>
      <w:bookmarkEnd w:id="20"/>
      <w:bookmarkEnd w:id="21"/>
      <w:r>
        <w:rPr>
          <w:rFonts w:cs="Calibri Light" w:ascii="Calibri Light" w:hAnsi="Calibri Light"/>
          <w:color w:val="233E5F"/>
          <w:sz w:val="24"/>
          <w:szCs w:val="24"/>
        </w:rPr>
        <w:t>Графический анализ пары «числовая зависимая переменная – числовая независимая переменная».</w:t>
      </w:r>
    </w:p>
    <w:p>
      <w:pPr>
        <w:pStyle w:val="Normal"/>
        <w:pBdr/>
        <w:spacing w:lineRule="auto" w:line="276"/>
        <w:ind w:left="101" w:right="433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1524000</wp:posOffset>
            </wp:positionH>
            <wp:positionV relativeFrom="paragraph">
              <wp:posOffset>450850</wp:posOffset>
            </wp:positionV>
            <wp:extent cx="3502025" cy="2806065"/>
            <wp:effectExtent l="0" t="0" r="0" b="0"/>
            <wp:wrapTopAndBottom/>
            <wp:docPr id="1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color w:val="000000"/>
          <w:sz w:val="24"/>
          <w:szCs w:val="24"/>
        </w:rPr>
        <w:t>Здесь для каждой пары {количественная зависимая переменная – количественная независимая переменная} необходимо построить диаграммы рассеивания (Scatter plot).</w:t>
      </w:r>
    </w:p>
    <w:p>
      <w:pPr>
        <w:pStyle w:val="Normal"/>
        <w:pBdr/>
        <w:spacing w:before="1" w:after="0"/>
        <w:rPr>
          <w:rFonts w:ascii="Calibri Light" w:hAnsi="Calibri Light" w:cs="Calibri Light"/>
          <w:color w:val="000000"/>
          <w:sz w:val="23"/>
          <w:szCs w:val="23"/>
        </w:rPr>
      </w:pPr>
      <w:r>
        <w:rPr>
          <w:rFonts w:cs="Calibri Light" w:ascii="Calibri Light" w:hAnsi="Calibri Light"/>
          <w:color w:val="000000"/>
          <w:sz w:val="23"/>
          <w:szCs w:val="23"/>
        </w:rPr>
      </w:r>
    </w:p>
    <w:p>
      <w:pPr>
        <w:pStyle w:val="Normal"/>
        <w:pBdr/>
        <w:ind w:left="809" w:hanging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Рисунок 4. Зависимость заболеваемости от …</w:t>
      </w:r>
    </w:p>
    <w:p>
      <w:pPr>
        <w:pStyle w:val="Normal"/>
        <w:pBdr/>
        <w:spacing w:lineRule="auto" w:line="360" w:before="43" w:after="0"/>
        <w:ind w:left="101" w:right="451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На основании визуального анализа диаграммы следует сделать предположение о наличии и характере статистической взаимосвязи. Интерпретацию результатов дать в контексте предметной области.</w:t>
      </w:r>
    </w:p>
    <w:p>
      <w:pPr>
        <w:pStyle w:val="Normal"/>
        <w:pBdr/>
        <w:spacing w:lineRule="auto" w:line="290"/>
        <w:ind w:left="809" w:hanging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Рекомендуется использовать комбинированные визуализации вида</w:t>
      </w:r>
    </w:p>
    <w:p>
      <w:pPr>
        <w:pStyle w:val="Normal"/>
        <w:pBdr/>
        <w:spacing w:before="9" w:after="0"/>
        <w:rPr>
          <w:rFonts w:ascii="Calibri Light" w:hAnsi="Calibri Light" w:cs="Calibri Light"/>
          <w:color w:val="000000"/>
          <w:sz w:val="12"/>
          <w:szCs w:val="12"/>
        </w:rPr>
      </w:pPr>
      <w:r>
        <w:rPr>
          <w:rFonts w:cs="Calibri Light" w:ascii="Calibri Light" w:hAnsi="Calibri Light"/>
          <w:color w:val="000000"/>
          <w:sz w:val="12"/>
          <w:szCs w:val="1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544195</wp:posOffset>
            </wp:positionH>
            <wp:positionV relativeFrom="paragraph">
              <wp:posOffset>123825</wp:posOffset>
            </wp:positionV>
            <wp:extent cx="3793490" cy="2507615"/>
            <wp:effectExtent l="0" t="0" r="0" b="0"/>
            <wp:wrapTopAndBottom/>
            <wp:docPr id="1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16"/>
          <w:type w:val="nextPage"/>
          <w:pgSz w:w="11906" w:h="16838"/>
          <w:pgMar w:left="1600" w:right="680" w:gutter="0" w:header="0" w:top="1080" w:footer="1046" w:bottom="1240"/>
          <w:pgNumType w:fmt="decimal"/>
          <w:formProt w:val="false"/>
          <w:textDirection w:val="lrTb"/>
          <w:docGrid w:type="default" w:linePitch="100" w:charSpace="4096"/>
        </w:sectPr>
        <w:pStyle w:val="Normal"/>
        <w:pBdr/>
        <w:spacing w:lineRule="auto" w:line="276" w:before="199" w:after="0"/>
        <w:ind w:left="101" w:right="1257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Для формальной проверки гипотезы о наличии связи следует подсчитать коэффициенты корреляции Пирсона и Спирмена, а также тау Кендала и привести результаты проверки их значимости.</w:t>
      </w:r>
    </w:p>
    <w:p>
      <w:pPr>
        <w:pStyle w:val="Normal"/>
        <w:numPr>
          <w:ilvl w:val="2"/>
          <w:numId w:val="5"/>
        </w:numPr>
        <w:pBdr/>
        <w:tabs>
          <w:tab w:val="clear" w:pos="720"/>
          <w:tab w:val="left" w:pos="821" w:leader="none"/>
          <w:tab w:val="left" w:pos="822" w:leader="none"/>
        </w:tabs>
        <w:spacing w:before="74" w:after="0"/>
        <w:ind w:left="821" w:hanging="721"/>
        <w:rPr>
          <w:rFonts w:ascii="Calibri Light" w:hAnsi="Calibri Light" w:eastAsia="Cambria" w:cs="Calibri Light"/>
          <w:color w:val="233E5F"/>
          <w:sz w:val="24"/>
          <w:szCs w:val="24"/>
        </w:rPr>
      </w:pPr>
      <w:bookmarkStart w:id="22" w:name="_4i7ojhp"/>
      <w:bookmarkStart w:id="23" w:name="1y810tw"/>
      <w:bookmarkEnd w:id="22"/>
      <w:bookmarkEnd w:id="23"/>
      <w:r>
        <w:rPr>
          <w:rFonts w:eastAsia="Cambria" w:cs="Calibri Light" w:ascii="Calibri Light" w:hAnsi="Calibri Light"/>
          <w:color w:val="233E5F"/>
          <w:sz w:val="24"/>
          <w:szCs w:val="24"/>
        </w:rPr>
        <w:t>Анализ статистической взаимосвязи между независимыми переменными.</w:t>
      </w:r>
    </w:p>
    <w:p>
      <w:pPr>
        <w:pStyle w:val="Normal"/>
        <w:pBdr/>
        <w:spacing w:lineRule="auto" w:line="276" w:before="42" w:after="0"/>
        <w:ind w:left="101" w:right="353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Следует проанализировать силу связи между независимыми переменными, используя инструменты пп. 3.2.1 и 3.2.2. Для анализа силы связи между качественными переменными следует использовать анализ таблиц: необходимо привести таблицу кросс- табуляции, значения статистики хи-квадрат и V-Крамера.</w:t>
      </w:r>
    </w:p>
    <w:p>
      <w:pPr>
        <w:pStyle w:val="Normal"/>
        <w:pBdr/>
        <w:spacing w:before="1" w:after="0"/>
        <w:ind w:left="809" w:hanging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545465</wp:posOffset>
            </wp:positionH>
            <wp:positionV relativeFrom="paragraph">
              <wp:posOffset>241935</wp:posOffset>
            </wp:positionV>
            <wp:extent cx="3385820" cy="2331085"/>
            <wp:effectExtent l="0" t="0" r="0" b="0"/>
            <wp:wrapTopAndBottom/>
            <wp:docPr id="2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color w:val="000000"/>
          <w:sz w:val="24"/>
          <w:szCs w:val="24"/>
        </w:rPr>
        <w:t>Рекомендуется использовать комбинированные визуализации</w:t>
      </w:r>
    </w:p>
    <w:p>
      <w:pPr>
        <w:pStyle w:val="Normal"/>
        <w:numPr>
          <w:ilvl w:val="2"/>
          <w:numId w:val="5"/>
        </w:numPr>
        <w:pBdr/>
        <w:tabs>
          <w:tab w:val="clear" w:pos="720"/>
          <w:tab w:val="left" w:pos="821" w:leader="none"/>
          <w:tab w:val="left" w:pos="822" w:leader="none"/>
        </w:tabs>
        <w:spacing w:before="100" w:after="0"/>
        <w:ind w:left="821" w:hanging="721"/>
        <w:rPr>
          <w:rFonts w:ascii="Calibri Light" w:hAnsi="Calibri Light" w:eastAsia="Cambria" w:cs="Calibri Light"/>
          <w:color w:val="233E5F"/>
          <w:sz w:val="24"/>
          <w:szCs w:val="24"/>
        </w:rPr>
      </w:pPr>
      <w:bookmarkStart w:id="24" w:name="_1ci93xb"/>
      <w:bookmarkStart w:id="25" w:name="2xcytpi"/>
      <w:bookmarkEnd w:id="24"/>
      <w:bookmarkEnd w:id="25"/>
      <w:r>
        <w:rPr>
          <w:rFonts w:eastAsia="Cambria" w:cs="Calibri Light" w:ascii="Calibri Light" w:hAnsi="Calibri Light"/>
          <w:color w:val="233E5F"/>
          <w:sz w:val="24"/>
          <w:szCs w:val="24"/>
        </w:rPr>
        <w:t>Предварительная проверка гипотез</w:t>
      </w:r>
    </w:p>
    <w:p>
      <w:pPr>
        <w:sectPr>
          <w:footerReference w:type="default" r:id="rId18"/>
          <w:type w:val="nextPage"/>
          <w:pgSz w:w="11906" w:h="16838"/>
          <w:pgMar w:left="1600" w:right="680" w:gutter="0" w:header="0" w:top="1040" w:footer="1046" w:bottom="1240"/>
          <w:pgNumType w:fmt="decimal"/>
          <w:formProt w:val="false"/>
          <w:textDirection w:val="lrTb"/>
          <w:docGrid w:type="default" w:linePitch="100" w:charSpace="4096"/>
        </w:sectPr>
        <w:pStyle w:val="Normal"/>
        <w:pBdr/>
        <w:spacing w:lineRule="auto" w:line="276" w:before="45" w:after="0"/>
        <w:ind w:left="101" w:right="251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Здесь необходимо рассказать о результатах проверки гипотез из п.1.3 на основании предварительного анализа данных.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33" w:leader="none"/>
          <w:tab w:val="left" w:pos="534" w:leader="none"/>
        </w:tabs>
        <w:ind w:left="533" w:hanging="433"/>
        <w:rPr>
          <w:rFonts w:ascii="Calibri Light" w:hAnsi="Calibri Light" w:cs="Calibri Light"/>
        </w:rPr>
      </w:pPr>
      <w:bookmarkStart w:id="26" w:name="_2bn6wsx"/>
      <w:bookmarkStart w:id="27" w:name="3whwml4"/>
      <w:bookmarkEnd w:id="26"/>
      <w:bookmarkEnd w:id="27"/>
      <w:r>
        <w:rPr>
          <w:rFonts w:cs="Calibri Light" w:ascii="Calibri Light" w:hAnsi="Calibri Light"/>
          <w:color w:val="365F91"/>
        </w:rPr>
        <w:t>Проверка гипотез с помощью моделирования</w:t>
      </w:r>
    </w:p>
    <w:p>
      <w:pPr>
        <w:pStyle w:val="Normal"/>
        <w:pBdr/>
        <w:spacing w:lineRule="auto" w:line="276" w:before="169" w:after="0"/>
        <w:ind w:left="101" w:right="228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Данный раздел предполагает проверку прогностических способностей построенной модели. В связи с этим исходную выборку следует случайным образом разделить на обучающую и тестовую в пропорции 80:20. На обучающей выборке будет осуществляться построение моделей, тестовая выборка будет использоваться для проверки прогностических способностей.</w:t>
      </w:r>
    </w:p>
    <w:p>
      <w:pPr>
        <w:pStyle w:val="Normal"/>
        <w:numPr>
          <w:ilvl w:val="1"/>
          <w:numId w:val="4"/>
        </w:numPr>
        <w:pBdr/>
        <w:tabs>
          <w:tab w:val="clear" w:pos="720"/>
          <w:tab w:val="left" w:pos="821" w:leader="none"/>
          <w:tab w:val="left" w:pos="822" w:leader="none"/>
        </w:tabs>
        <w:spacing w:before="39" w:after="0"/>
        <w:ind w:left="821" w:hanging="721"/>
        <w:rPr>
          <w:rFonts w:ascii="Calibri Light" w:hAnsi="Calibri Light" w:cs="Calibri Light"/>
        </w:rPr>
      </w:pPr>
      <w:bookmarkStart w:id="28" w:name="_3as4poj"/>
      <w:bookmarkStart w:id="29" w:name="qsh70q"/>
      <w:bookmarkEnd w:id="28"/>
      <w:bookmarkEnd w:id="29"/>
      <w:r>
        <w:rPr>
          <w:rFonts w:eastAsia="Cambria" w:cs="Calibri Light" w:ascii="Calibri Light" w:hAnsi="Calibri Light"/>
          <w:color w:val="233E5F"/>
          <w:sz w:val="24"/>
          <w:szCs w:val="24"/>
        </w:rPr>
        <w:t>Построение базовой модели.</w:t>
      </w:r>
    </w:p>
    <w:p>
      <w:pPr>
        <w:pStyle w:val="Normal"/>
        <w:pBdr/>
        <w:spacing w:lineRule="auto" w:line="276" w:before="45" w:after="0"/>
        <w:ind w:left="101" w:right="254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 xml:space="preserve">Базовая модель служит для анализа изменения качества моделирования при учете сформулированных гипотез. В качестве базовой модели следует использовать модель линейной регрессии целевой переменной на все объясняющие. Для базовой модели следует проверить значимость всех объясняющих переменных, а также уровень мультиколлинеарности (показатель VIF) и наличие гетероскедастичности (критерий Уайта). </w:t>
      </w:r>
      <w:r>
        <w:rPr>
          <w:rFonts w:cs="Calibri Light" w:ascii="Calibri Light" w:hAnsi="Calibri Light"/>
          <w:color w:val="000000"/>
          <w:sz w:val="24"/>
          <w:szCs w:val="24"/>
          <w:u w:val="single"/>
        </w:rPr>
        <w:t>Исходная базовая модель и результаты ее анализа включается в отчет</w:t>
      </w:r>
      <w:r>
        <w:rPr>
          <w:rFonts w:cs="Calibri Light" w:ascii="Calibri Light" w:hAnsi="Calibri Light"/>
          <w:color w:val="000000"/>
          <w:sz w:val="24"/>
          <w:szCs w:val="24"/>
        </w:rPr>
        <w:t>.</w:t>
      </w:r>
    </w:p>
    <w:p>
      <w:pPr>
        <w:pStyle w:val="Normal"/>
        <w:pBdr/>
        <w:spacing w:lineRule="auto" w:line="276"/>
        <w:ind w:left="101" w:right="237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 xml:space="preserve">Далее необходимо оптимизировать структуру модели для повышения ее качества и возможного снижения уровня мультиколлинеарности. Для этого следует пошагово удалять незначимые переменные, переоценивая модель после каждого удаления. Необходимо также пошагово удалять переменные, которые демонстрируют высокую взаимосвязь с другими переменными (VIF &gt; 3). Оценку мультиколлинеарности и гетероскедастичности следует выполнять на каждом шаге оптимизации. </w:t>
      </w:r>
      <w:r>
        <w:rPr>
          <w:rFonts w:cs="Calibri Light" w:ascii="Calibri Light" w:hAnsi="Calibri Light"/>
          <w:color w:val="000000"/>
          <w:sz w:val="24"/>
          <w:szCs w:val="24"/>
          <w:u w:val="single"/>
        </w:rPr>
        <w:t>В отчете следует привести один</w:t>
      </w:r>
      <w:r>
        <w:rPr>
          <w:rFonts w:cs="Calibri Light" w:ascii="Calibri Light" w:hAnsi="Calibri Light"/>
          <w:color w:val="000000"/>
          <w:sz w:val="24"/>
          <w:szCs w:val="24"/>
        </w:rPr>
        <w:t xml:space="preserve"> </w:t>
      </w:r>
      <w:r>
        <w:rPr>
          <w:rFonts w:cs="Calibri Light" w:ascii="Calibri Light" w:hAnsi="Calibri Light"/>
          <w:color w:val="000000"/>
          <w:sz w:val="24"/>
          <w:szCs w:val="24"/>
          <w:u w:val="single"/>
        </w:rPr>
        <w:t>промежуточный и итоговый вариант</w:t>
      </w:r>
      <w:r>
        <w:rPr>
          <w:rFonts w:cs="Calibri Light" w:ascii="Calibri Light" w:hAnsi="Calibri Light"/>
          <w:color w:val="000000"/>
          <w:sz w:val="24"/>
          <w:szCs w:val="24"/>
        </w:rPr>
        <w:t>, который не содержит незначимых объясняющих переменных и имеет удовлетворительный уровень мультиколлинеарности. Следует привести оценку мультиколлинеарности вошедших в модель переменных и оценку наличия гетероскедастичности. Необходимо также привести оценку качества полученной модели (критерий Akaike, R-sq и adjusted R-sq).</w:t>
      </w:r>
    </w:p>
    <w:p>
      <w:pPr>
        <w:pStyle w:val="Normal"/>
        <w:pBdr/>
        <w:spacing w:lineRule="auto" w:line="276"/>
        <w:ind w:left="101" w:right="203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В ходе оптимизации следует оставить в модели объясняющие переменные, которые необходимы для проверки гипотез даже, если они незначимы или имеют высокое значение показателя VIF. Это следует отметить в отчете.</w:t>
      </w:r>
    </w:p>
    <w:p>
      <w:pPr>
        <w:pStyle w:val="Normal"/>
        <w:numPr>
          <w:ilvl w:val="1"/>
          <w:numId w:val="4"/>
        </w:numPr>
        <w:pBdr/>
        <w:tabs>
          <w:tab w:val="clear" w:pos="720"/>
          <w:tab w:val="left" w:pos="894" w:leader="none"/>
        </w:tabs>
        <w:spacing w:before="37" w:after="0"/>
        <w:ind w:left="893" w:hanging="433"/>
        <w:rPr>
          <w:rFonts w:ascii="Calibri Light" w:hAnsi="Calibri Light" w:cs="Calibri Light"/>
        </w:rPr>
      </w:pPr>
      <w:bookmarkStart w:id="30" w:name="_49x2ik5"/>
      <w:bookmarkStart w:id="31" w:name="1pxezwc"/>
      <w:bookmarkEnd w:id="30"/>
      <w:bookmarkEnd w:id="31"/>
      <w:r>
        <w:rPr>
          <w:rFonts w:eastAsia="Cambria" w:cs="Calibri Light" w:ascii="Calibri Light" w:hAnsi="Calibri Light"/>
          <w:color w:val="233E5F"/>
          <w:sz w:val="24"/>
          <w:szCs w:val="24"/>
        </w:rPr>
        <w:t>Проверка гипотез с помощью моделирования</w:t>
      </w:r>
    </w:p>
    <w:p>
      <w:pPr>
        <w:pStyle w:val="Normal"/>
        <w:pBdr/>
        <w:spacing w:lineRule="auto" w:line="276" w:before="45" w:after="0"/>
        <w:ind w:left="101" w:right="249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Для проверки выдвинутых в п. 1.2. сложных гипотез выполняется модификация оптимизированной базовой модели поэтапно для каждого сочетания сформулированных гипотез. Сначала модифицируют базовую модель для каждой сложной гипотезы отдельно, далее для всевозможных пар и т.д. Для простых гипотез модификация не требуется.</w:t>
      </w:r>
    </w:p>
    <w:p>
      <w:pPr>
        <w:pStyle w:val="Normal"/>
        <w:pBdr/>
        <w:spacing w:lineRule="auto" w:line="276"/>
        <w:ind w:left="101" w:right="276" w:hanging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 xml:space="preserve">Модифицированные модели оцениваются и выполняется проверка как сложных, так и простых гипотез. Методология проверки каждой гипотезы должна быть описана в отчете в виде ограничений на коэффициенты и пары статистических гипотез. </w:t>
      </w:r>
      <w:r>
        <w:rPr>
          <w:rFonts w:cs="Calibri Light" w:ascii="Calibri Light" w:hAnsi="Calibri Light"/>
          <w:color w:val="000000"/>
          <w:sz w:val="24"/>
          <w:szCs w:val="24"/>
          <w:u w:val="single"/>
        </w:rPr>
        <w:t>Результаты</w:t>
      </w:r>
      <w:r>
        <w:rPr>
          <w:rFonts w:cs="Calibri Light" w:ascii="Calibri Light" w:hAnsi="Calibri Light"/>
          <w:color w:val="000000"/>
          <w:sz w:val="24"/>
          <w:szCs w:val="24"/>
        </w:rPr>
        <w:t xml:space="preserve"> </w:t>
      </w:r>
      <w:r>
        <w:rPr>
          <w:rFonts w:cs="Calibri Light" w:ascii="Calibri Light" w:hAnsi="Calibri Light"/>
          <w:color w:val="000000"/>
          <w:sz w:val="24"/>
          <w:szCs w:val="24"/>
          <w:u w:val="single"/>
        </w:rPr>
        <w:t>использования каждой модифицированной модели включаются в отчет</w:t>
      </w:r>
      <w:r>
        <w:rPr>
          <w:rFonts w:cs="Calibri Light" w:ascii="Calibri Light" w:hAnsi="Calibri Light"/>
          <w:color w:val="000000"/>
          <w:sz w:val="24"/>
          <w:szCs w:val="24"/>
        </w:rPr>
        <w:t>.</w:t>
      </w:r>
    </w:p>
    <w:p>
      <w:pPr>
        <w:pStyle w:val="Normal"/>
        <w:pBdr/>
        <w:ind w:left="809" w:hanging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Модель, которая учитывает все сформулированные гипотезы объявляется итоговой.</w:t>
      </w:r>
    </w:p>
    <w:p>
      <w:pPr>
        <w:pStyle w:val="Normal"/>
        <w:numPr>
          <w:ilvl w:val="1"/>
          <w:numId w:val="4"/>
        </w:numPr>
        <w:pBdr/>
        <w:tabs>
          <w:tab w:val="clear" w:pos="720"/>
          <w:tab w:val="left" w:pos="894" w:leader="none"/>
        </w:tabs>
        <w:spacing w:before="82" w:after="0"/>
        <w:ind w:left="893" w:hanging="433"/>
        <w:rPr>
          <w:rFonts w:ascii="Calibri Light" w:hAnsi="Calibri Light" w:cs="Calibri Light"/>
        </w:rPr>
      </w:pPr>
      <w:bookmarkStart w:id="32" w:name="_147n2zr"/>
      <w:bookmarkStart w:id="33" w:name="2p2csry"/>
      <w:bookmarkEnd w:id="32"/>
      <w:bookmarkEnd w:id="33"/>
      <w:r>
        <w:rPr>
          <w:rFonts w:eastAsia="Cambria" w:cs="Calibri Light" w:ascii="Calibri Light" w:hAnsi="Calibri Light"/>
          <w:color w:val="233E5F"/>
          <w:sz w:val="24"/>
          <w:szCs w:val="24"/>
        </w:rPr>
        <w:t>Оптимизация итоговой модели, сравнение качества моделей.</w:t>
      </w:r>
    </w:p>
    <w:p>
      <w:pPr>
        <w:sectPr>
          <w:footerReference w:type="default" r:id="rId19"/>
          <w:type w:val="nextPage"/>
          <w:pgSz w:w="11906" w:h="16838"/>
          <w:pgMar w:left="1600" w:right="680" w:gutter="0" w:header="0" w:top="1100" w:footer="1046" w:bottom="1240"/>
          <w:pgNumType w:fmt="decimal"/>
          <w:formProt w:val="false"/>
          <w:textDirection w:val="lrTb"/>
          <w:docGrid w:type="default" w:linePitch="100" w:charSpace="4096"/>
        </w:sectPr>
        <w:pStyle w:val="Normal"/>
        <w:pBdr/>
        <w:spacing w:lineRule="auto" w:line="276" w:before="44" w:after="0"/>
        <w:ind w:left="101" w:right="310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 xml:space="preserve">Итоговая модель подвергается оптимизации за счет пошагового удаления незначимых переменных. На каждом шаге модель переоценивается. Для финального варианта оценивается качество модели с использованием критерия Akaike и adjusted R-sq. </w:t>
      </w:r>
      <w:r>
        <w:rPr>
          <w:rFonts w:cs="Calibri Light" w:ascii="Calibri Light" w:hAnsi="Calibri Light"/>
          <w:color w:val="000000"/>
          <w:sz w:val="24"/>
          <w:szCs w:val="24"/>
          <w:u w:val="single"/>
        </w:rPr>
        <w:t>Оптимизированная итоговая модель и результаты ее анализа включаются в отчет</w:t>
      </w:r>
      <w:r>
        <w:rPr>
          <w:rFonts w:cs="Calibri Light" w:ascii="Calibri Light" w:hAnsi="Calibri Light"/>
          <w:color w:val="000000"/>
          <w:sz w:val="24"/>
          <w:szCs w:val="24"/>
        </w:rPr>
        <w:t>.</w:t>
      </w:r>
    </w:p>
    <w:p>
      <w:pPr>
        <w:pStyle w:val="Normal"/>
        <w:pBdr/>
        <w:spacing w:lineRule="auto" w:line="276" w:before="34" w:after="0"/>
        <w:ind w:left="101" w:right="541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По результатам работы формируется таблица с перечнем моделей включенных в отчет и оценками их качества — значениями критерия Akaike, R-sq и adjusted R-sq</w:t>
      </w:r>
    </w:p>
    <w:tbl>
      <w:tblPr>
        <w:tblStyle w:val="a7"/>
        <w:tblW w:w="9344" w:type="dxa"/>
        <w:jc w:val="left"/>
        <w:tblInd w:w="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35"/>
        <w:gridCol w:w="2337"/>
        <w:gridCol w:w="2335"/>
        <w:gridCol w:w="2336"/>
      </w:tblGrid>
      <w:tr>
        <w:trPr>
          <w:trHeight w:val="29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1"/>
              <w:ind w:left="107" w:hanging="0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Номер\Критерий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1"/>
              <w:ind w:left="108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R^2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1"/>
              <w:ind w:left="108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Adj R^2</w:t>
            </w:r>
          </w:p>
        </w:tc>
        <w:tc>
          <w:tcPr>
            <w:tcW w:w="233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1"/>
              <w:ind w:left="108" w:hanging="0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Akaike</w:t>
            </w:r>
          </w:p>
        </w:tc>
      </w:tr>
      <w:tr>
        <w:trPr>
          <w:trHeight w:val="294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233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pBdr/>
        <w:spacing w:lineRule="auto" w:line="276"/>
        <w:ind w:left="809" w:right="3260" w:hanging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Таблица 3. Сравнение качества построенных моделей. Таблицу следует прокомментировать.</w:t>
      </w:r>
    </w:p>
    <w:p>
      <w:pPr>
        <w:pStyle w:val="Normal"/>
        <w:numPr>
          <w:ilvl w:val="1"/>
          <w:numId w:val="4"/>
        </w:numPr>
        <w:pBdr/>
        <w:tabs>
          <w:tab w:val="clear" w:pos="720"/>
          <w:tab w:val="left" w:pos="894" w:leader="none"/>
        </w:tabs>
        <w:spacing w:before="34" w:after="0"/>
        <w:ind w:left="893" w:hanging="433"/>
        <w:rPr>
          <w:rFonts w:ascii="Calibri Light" w:hAnsi="Calibri Light" w:cs="Calibri Light"/>
        </w:rPr>
      </w:pPr>
      <w:bookmarkStart w:id="34" w:name="_23ckvvd"/>
      <w:bookmarkStart w:id="35" w:name="3o7alnk"/>
      <w:bookmarkEnd w:id="34"/>
      <w:bookmarkEnd w:id="35"/>
      <w:r>
        <w:rPr>
          <w:rFonts w:eastAsia="Cambria" w:cs="Calibri Light" w:ascii="Calibri Light" w:hAnsi="Calibri Light"/>
          <w:color w:val="233E5F"/>
          <w:sz w:val="24"/>
          <w:szCs w:val="24"/>
        </w:rPr>
        <w:t>Проверка прогностических способностей модели</w:t>
      </w:r>
    </w:p>
    <w:p>
      <w:pPr>
        <w:pStyle w:val="Normal"/>
        <w:pBdr/>
        <w:spacing w:lineRule="auto" w:line="276" w:before="42" w:after="0"/>
        <w:ind w:left="101" w:right="237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Проверка прогностических способностей осуществляется для всех включенных в отчет моделей. Необходимо подсчитать значения прогнозов для элементов тестовой выборки и построить для них центральные доверительные интервалы на основе нормального распределения для доверительной вероятности 95%. Для результатов следует рассчитать среднеквадратическую погрешность прогнозирования и максимальную абсолютную погрешность прогнозирования, а также эмпирическую оценку доверительной вероятности. Результаты следует представить в виде таблицы</w:t>
      </w:r>
    </w:p>
    <w:tbl>
      <w:tblPr>
        <w:tblStyle w:val="a8"/>
        <w:tblW w:w="9347" w:type="dxa"/>
        <w:jc w:val="left"/>
        <w:tblInd w:w="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290"/>
        <w:gridCol w:w="2548"/>
        <w:gridCol w:w="2237"/>
        <w:gridCol w:w="2271"/>
      </w:tblGrid>
      <w:tr>
        <w:trPr>
          <w:trHeight w:val="5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90"/>
              <w:ind w:left="107" w:hanging="0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Номер\Критерий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90"/>
              <w:ind w:left="107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Среднеквадратическая</w:t>
            </w:r>
          </w:p>
          <w:p>
            <w:pPr>
              <w:pStyle w:val="Normal"/>
              <w:widowControl w:val="false"/>
              <w:pBdr/>
              <w:spacing w:lineRule="auto" w:line="271"/>
              <w:ind w:left="107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погрешность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90"/>
              <w:ind w:left="107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Абсолютная</w:t>
            </w:r>
          </w:p>
          <w:p>
            <w:pPr>
              <w:pStyle w:val="Normal"/>
              <w:widowControl w:val="false"/>
              <w:pBdr/>
              <w:spacing w:lineRule="auto" w:line="271"/>
              <w:ind w:left="107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погрешность</w:t>
            </w:r>
          </w:p>
        </w:tc>
        <w:tc>
          <w:tcPr>
            <w:tcW w:w="227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90"/>
              <w:ind w:left="107" w:hanging="0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Доверительная</w:t>
            </w:r>
          </w:p>
          <w:p>
            <w:pPr>
              <w:pStyle w:val="Normal"/>
              <w:widowControl w:val="false"/>
              <w:pBdr/>
              <w:spacing w:lineRule="auto" w:line="271"/>
              <w:ind w:left="107" w:hanging="0"/>
              <w:rPr>
                <w:rFonts w:ascii="Calibri Light" w:hAnsi="Calibri Light" w:cs="Calibri Light"/>
                <w:b w:val="false"/>
                <w:b w:val="false"/>
                <w:color w:val="000000"/>
              </w:rPr>
            </w:pPr>
            <w:r>
              <w:rPr>
                <w:rFonts w:cs="Calibri Light" w:ascii="Calibri Light" w:hAnsi="Calibri Light"/>
                <w:b w:val="false"/>
                <w:color w:val="000000"/>
              </w:rPr>
              <w:t>вероятность</w:t>
            </w:r>
          </w:p>
        </w:tc>
      </w:tr>
      <w:tr>
        <w:trPr>
          <w:trHeight w:val="294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227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Calibri Light" w:hAnsi="Calibri Light" w:eastAsia="Times New Roman" w:cs="Calibri Light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Times New Roman" w:cs="Calibri Light" w:ascii="Calibri Light" w:hAnsi="Calibri Light"/>
                <w:b w:val="false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pBdr/>
        <w:ind w:left="809" w:hanging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Таблица 4. Сравнение прогностических способностей моделей</w:t>
      </w:r>
    </w:p>
    <w:p>
      <w:pPr>
        <w:pStyle w:val="Normal"/>
        <w:pBdr/>
        <w:spacing w:lineRule="auto" w:line="276" w:before="42" w:after="0"/>
        <w:ind w:left="101" w:right="766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Таблицу следует прокомментировать, в частности, оценку доверительной вероятности. Результаты, представленные в таблице, следует сопоставить с оценками качества данных моделей.</w:t>
      </w:r>
    </w:p>
    <w:p>
      <w:pPr>
        <w:pStyle w:val="Normal"/>
        <w:pBdr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</w:r>
    </w:p>
    <w:p>
      <w:pPr>
        <w:pStyle w:val="Normal"/>
        <w:spacing w:before="185" w:after="0"/>
        <w:ind w:left="101" w:hanging="0"/>
        <w:rPr>
          <w:rFonts w:ascii="Calibri Light" w:hAnsi="Calibri Light" w:eastAsia="Cambria" w:cs="Calibri Light"/>
          <w:sz w:val="28"/>
          <w:szCs w:val="28"/>
        </w:rPr>
      </w:pPr>
      <w:bookmarkStart w:id="36" w:name="_32hioqz"/>
      <w:bookmarkStart w:id="37" w:name="ihv636"/>
      <w:bookmarkEnd w:id="36"/>
      <w:bookmarkEnd w:id="37"/>
      <w:r>
        <w:rPr>
          <w:rFonts w:eastAsia="Cambria" w:cs="Calibri Light" w:ascii="Calibri Light" w:hAnsi="Calibri Light"/>
          <w:color w:val="365F91"/>
          <w:sz w:val="28"/>
          <w:szCs w:val="28"/>
        </w:rPr>
        <w:t>4. Заключение</w:t>
      </w:r>
    </w:p>
    <w:p>
      <w:pPr>
        <w:pStyle w:val="Normal"/>
        <w:pBdr/>
        <w:spacing w:lineRule="auto" w:line="276" w:before="50" w:after="0"/>
        <w:ind w:left="101" w:right="535" w:firstLine="708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cs="Calibri Light" w:ascii="Calibri Light" w:hAnsi="Calibri Light"/>
          <w:color w:val="000000"/>
          <w:sz w:val="24"/>
          <w:szCs w:val="24"/>
        </w:rPr>
        <w:t>В данном разделе следует перечислить результаты проверки сформулированных гипотез в различных сочетаниях и проверки прогностических способностей моделей.</w:t>
      </w:r>
    </w:p>
    <w:sectPr>
      <w:footerReference w:type="default" r:id="rId20"/>
      <w:type w:val="nextPage"/>
      <w:pgSz w:w="11906" w:h="16838"/>
      <w:pgMar w:left="1600" w:right="680" w:gutter="0" w:header="0" w:top="1080" w:footer="1046" w:bottom="12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12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5803900</wp:posOffset>
              </wp:positionH>
              <wp:positionV relativeFrom="paragraph">
                <wp:posOffset>9880600</wp:posOffset>
              </wp:positionV>
              <wp:extent cx="241300" cy="187325"/>
              <wp:effectExtent l="0" t="0" r="0" b="0"/>
              <wp:wrapNone/>
              <wp:docPr id="1" name="Прямоугольник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64"/>
                            <w:ind w:left="60" w:hanging="0"/>
                            <w:rPr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PAGE 10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1" path="m0,0l-2147483645,0l-2147483645,-2147483646l0,-2147483646xe" stroked="f" o:allowincell="f" style="position:absolute;margin-left:457pt;margin-top:778pt;width:18.95pt;height:1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64"/>
                      <w:ind w:left="60" w:hanging="0"/>
                      <w:rPr/>
                    </w:pPr>
                    <w:r>
                      <w:rPr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PAGE 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12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column">
                <wp:posOffset>5803900</wp:posOffset>
              </wp:positionH>
              <wp:positionV relativeFrom="paragraph">
                <wp:posOffset>9880600</wp:posOffset>
              </wp:positionV>
              <wp:extent cx="241300" cy="187325"/>
              <wp:effectExtent l="0" t="0" r="0" b="0"/>
              <wp:wrapNone/>
              <wp:docPr id="3" name="Прямоугольник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64"/>
                            <w:ind w:left="60" w:hanging="0"/>
                            <w:rPr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PAGE 10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2" path="m0,0l-2147483645,0l-2147483645,-2147483646l0,-2147483646xe" stroked="f" o:allowincell="f" style="position:absolute;margin-left:457pt;margin-top:778pt;width:18.95pt;height:1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64"/>
                      <w:ind w:left="60" w:hanging="0"/>
                      <w:rPr/>
                    </w:pPr>
                    <w:r>
                      <w:rPr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PAGE 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12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column">
                <wp:posOffset>5803900</wp:posOffset>
              </wp:positionH>
              <wp:positionV relativeFrom="paragraph">
                <wp:posOffset>9880600</wp:posOffset>
              </wp:positionV>
              <wp:extent cx="241300" cy="187325"/>
              <wp:effectExtent l="0" t="0" r="0" b="0"/>
              <wp:wrapNone/>
              <wp:docPr id="6" name="Прямоугольник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64"/>
                            <w:ind w:left="60" w:hanging="0"/>
                            <w:rPr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PAGE 10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3" path="m0,0l-2147483645,0l-2147483645,-2147483646l0,-2147483646xe" stroked="f" o:allowincell="f" style="position:absolute;margin-left:457pt;margin-top:778pt;width:18.95pt;height:1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64"/>
                      <w:ind w:left="60" w:hanging="0"/>
                      <w:rPr/>
                    </w:pPr>
                    <w:r>
                      <w:rPr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PAGE 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12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column">
                <wp:posOffset>5803900</wp:posOffset>
              </wp:positionH>
              <wp:positionV relativeFrom="paragraph">
                <wp:posOffset>9880600</wp:posOffset>
              </wp:positionV>
              <wp:extent cx="241300" cy="187325"/>
              <wp:effectExtent l="0" t="0" r="0" b="0"/>
              <wp:wrapNone/>
              <wp:docPr id="10" name="Прямоугольник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64"/>
                            <w:ind w:left="60" w:hanging="0"/>
                            <w:rPr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PAGE 10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4" path="m0,0l-2147483645,0l-2147483645,-2147483646l0,-2147483646xe" stroked="f" o:allowincell="f" style="position:absolute;margin-left:457pt;margin-top:778pt;width:18.95pt;height:1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64"/>
                      <w:ind w:left="60" w:hanging="0"/>
                      <w:rPr/>
                    </w:pPr>
                    <w:r>
                      <w:rPr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PAGE 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12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column">
                <wp:posOffset>5803900</wp:posOffset>
              </wp:positionH>
              <wp:positionV relativeFrom="paragraph">
                <wp:posOffset>9880600</wp:posOffset>
              </wp:positionV>
              <wp:extent cx="241300" cy="187325"/>
              <wp:effectExtent l="0" t="0" r="0" b="0"/>
              <wp:wrapNone/>
              <wp:docPr id="14" name="Прямоугольник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64"/>
                            <w:ind w:left="60" w:hanging="0"/>
                            <w:rPr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PAGE 10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5" path="m0,0l-2147483645,0l-2147483645,-2147483646l0,-2147483646xe" stroked="f" o:allowincell="f" style="position:absolute;margin-left:457pt;margin-top:778pt;width:18.95pt;height:1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64"/>
                      <w:ind w:left="60" w:hanging="0"/>
                      <w:rPr/>
                    </w:pPr>
                    <w:r>
                      <w:rPr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PAGE 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12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column">
                <wp:posOffset>5803900</wp:posOffset>
              </wp:positionH>
              <wp:positionV relativeFrom="paragraph">
                <wp:posOffset>9880600</wp:posOffset>
              </wp:positionV>
              <wp:extent cx="241300" cy="187325"/>
              <wp:effectExtent l="0" t="0" r="0" b="0"/>
              <wp:wrapNone/>
              <wp:docPr id="18" name="Прямоугольник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64"/>
                            <w:ind w:left="60" w:hanging="0"/>
                            <w:rPr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PAGE 10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6" path="m0,0l-2147483645,0l-2147483645,-2147483646l0,-2147483646xe" stroked="f" o:allowincell="f" style="position:absolute;margin-left:457pt;margin-top:778pt;width:18.95pt;height:1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64"/>
                      <w:ind w:left="60" w:hanging="0"/>
                      <w:rPr/>
                    </w:pPr>
                    <w:r>
                      <w:rPr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PAGE 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12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column">
                <wp:posOffset>5803900</wp:posOffset>
              </wp:positionH>
              <wp:positionV relativeFrom="paragraph">
                <wp:posOffset>9880600</wp:posOffset>
              </wp:positionV>
              <wp:extent cx="241300" cy="187325"/>
              <wp:effectExtent l="0" t="0" r="0" b="0"/>
              <wp:wrapNone/>
              <wp:docPr id="21" name="Прямоугольник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64"/>
                            <w:ind w:left="60" w:hanging="0"/>
                            <w:rPr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PAGE 10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7" path="m0,0l-2147483645,0l-2147483645,-2147483646l0,-2147483646xe" stroked="f" o:allowincell="f" style="position:absolute;margin-left:457pt;margin-top:778pt;width:18.95pt;height:1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64"/>
                      <w:ind w:left="60" w:hanging="0"/>
                      <w:rPr/>
                    </w:pPr>
                    <w:r>
                      <w:rPr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PAGE 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12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column">
                <wp:posOffset>5803900</wp:posOffset>
              </wp:positionH>
              <wp:positionV relativeFrom="paragraph">
                <wp:posOffset>9880600</wp:posOffset>
              </wp:positionV>
              <wp:extent cx="241300" cy="187325"/>
              <wp:effectExtent l="0" t="0" r="0" b="0"/>
              <wp:wrapNone/>
              <wp:docPr id="23" name="Прямоугольник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64"/>
                            <w:ind w:left="60" w:hanging="0"/>
                            <w:rPr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PAGE 10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8" path="m0,0l-2147483645,0l-2147483645,-2147483646l0,-2147483646xe" stroked="f" o:allowincell="f" style="position:absolute;margin-left:457pt;margin-top:778pt;width:18.95pt;height:1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64"/>
                      <w:ind w:left="60" w:hanging="0"/>
                      <w:rPr/>
                    </w:pPr>
                    <w:r>
                      <w:rPr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PAGE 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12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column">
                <wp:posOffset>5803900</wp:posOffset>
              </wp:positionH>
              <wp:positionV relativeFrom="paragraph">
                <wp:posOffset>9880600</wp:posOffset>
              </wp:positionV>
              <wp:extent cx="241300" cy="187325"/>
              <wp:effectExtent l="0" t="0" r="0" b="0"/>
              <wp:wrapNone/>
              <wp:docPr id="25" name="Прямоугольник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64"/>
                            <w:ind w:left="60" w:hanging="0"/>
                            <w:rPr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PAGE 10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9" path="m0,0l-2147483645,0l-2147483645,-2147483646l0,-2147483646xe" stroked="f" o:allowincell="f" style="position:absolute;margin-left:457pt;margin-top:778pt;width:18.95pt;height:1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64"/>
                      <w:ind w:left="60" w:hanging="0"/>
                      <w:rPr/>
                    </w:pPr>
                    <w:r>
                      <w:rPr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PAGE 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533" w:hanging="432"/>
      </w:pPr>
      <w:rPr>
        <w:sz w:val="28"/>
        <w:szCs w:val="28"/>
        <w:rFonts w:ascii="Calibri" w:hAnsi="Calibri" w:eastAsia="Calibri" w:cs="Calibri"/>
        <w:color w:val="365F91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529" w:hanging="360"/>
      </w:pPr>
      <w:rPr>
        <w:sz w:val="24"/>
        <w:szCs w:val="24"/>
        <w:rFonts w:ascii="Calibri" w:hAnsi="Calibri" w:eastAsia="Calibri" w:cs="Calibri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2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2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4" w:hanging="360"/>
      </w:pPr>
      <w:rPr>
        <w:rFonts w:ascii="Symbol" w:hAnsi="Symbol" w:cs="Symbol" w:hint="default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1860" w:hanging="61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860" w:hanging="610"/>
      </w:pPr>
      <w:rPr>
        <w:sz w:val="24"/>
        <w:szCs w:val="24"/>
        <w:rFonts w:ascii="Calibri" w:hAnsi="Calibri" w:eastAsia="Calibri" w:cs="Calibri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13" w:hanging="61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89" w:hanging="61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66" w:hanging="61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3" w:hanging="61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9" w:hanging="61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96" w:hanging="61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3" w:hanging="61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200" w:hanging="392"/>
      </w:pPr>
      <w:rPr>
        <w:sz w:val="24"/>
        <w:szCs w:val="24"/>
        <w:rFonts w:ascii="Calibri" w:hAnsi="Calibri" w:eastAsia="Calibri" w:cs="Calibr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42" w:hanging="612"/>
      </w:pPr>
      <w:rPr>
        <w:sz w:val="24"/>
        <w:szCs w:val="24"/>
        <w:rFonts w:ascii="Calibri" w:hAnsi="Calibri" w:eastAsia="Calibri" w:cs="Calibri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52" w:hanging="701"/>
      </w:pPr>
      <w:rPr>
        <w:sz w:val="24"/>
        <w:szCs w:val="24"/>
        <w:rFonts w:ascii="Calibri" w:hAnsi="Calibri" w:eastAsia="Calibri" w:cs="Calibri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40" w:hanging="70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0" w:hanging="70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237" w:hanging="70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515" w:hanging="70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93" w:hanging="70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70" w:hanging="701"/>
      </w:pPr>
      <w:rPr>
        <w:rFonts w:ascii="Symbol" w:hAnsi="Symbol" w:cs="Symbol" w:hint="default"/>
      </w:rPr>
    </w:lvl>
  </w:abstractNum>
  <w:abstractNum w:abstractNumId="4">
    <w:lvl w:ilvl="0">
      <w:start w:val="3"/>
      <w:numFmt w:val="decimal"/>
      <w:lvlText w:val="%1"/>
      <w:lvlJc w:val="left"/>
      <w:pPr>
        <w:tabs>
          <w:tab w:val="num" w:pos="0"/>
        </w:tabs>
        <w:ind w:left="821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821" w:hanging="720"/>
      </w:pPr>
      <w:rPr>
        <w:sz w:val="24"/>
        <w:szCs w:val="24"/>
        <w:rFonts w:ascii="Cambria" w:hAnsi="Cambria" w:eastAsia="Cambria" w:cs="Cambria"/>
        <w:color w:val="233E5F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1" w:hanging="71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1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2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3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3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4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5" w:hanging="720"/>
      </w:pPr>
      <w:rPr>
        <w:rFonts w:ascii="Symbol" w:hAnsi="Symbol" w:cs="Symbol" w:hint="default"/>
      </w:rPr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0"/>
        </w:tabs>
        <w:ind w:left="677" w:hanging="576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677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821" w:hanging="720"/>
      </w:pPr>
      <w:rPr/>
    </w:lvl>
    <w:lvl w:ilvl="3">
      <w:start w:val="0"/>
      <w:numFmt w:val="bullet"/>
      <w:lvlText w:val=""/>
      <w:lvlJc w:val="left"/>
      <w:pPr>
        <w:tabs>
          <w:tab w:val="num" w:pos="0"/>
        </w:tabs>
        <w:ind w:left="2776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55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33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12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90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69" w:hanging="72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677" w:hanging="576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677" w:hanging="576"/>
      </w:pPr>
      <w:rPr>
        <w:sz w:val="26"/>
        <w:szCs w:val="26"/>
        <w:rFonts w:ascii="Calibri" w:hAnsi="Calibri" w:eastAsia="Calibri" w:cs="Calibri"/>
        <w:color w:val="4F81BC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69" w:hanging="57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63" w:hanging="57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8" w:hanging="57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3" w:hanging="57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57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57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37" w:hanging="576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spacing w:before="16" w:after="0"/>
      <w:ind w:left="533" w:hanging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7" w:after="0"/>
      <w:ind w:left="677" w:hanging="577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kaggle.com/datasets/uciml/autompg-dataset?resource=download" TargetMode="External"/><Relationship Id="rId4" Type="http://schemas.openxmlformats.org/officeDocument/2006/relationships/hyperlink" Target="https://www.kaggle.com/datasets/yasserh/bike-sharing-dataset" TargetMode="Externa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footer" Target="footer3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footer" Target="footer4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5.xm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6.xml"/><Relationship Id="rId17" Type="http://schemas.openxmlformats.org/officeDocument/2006/relationships/image" Target="media/image8.png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LibreOffice/7.4.7.2$Linux_X86_64 LibreOffice_project/40$Build-2</Application>
  <AppVersion>15.0000</AppVersion>
  <Pages>18</Pages>
  <Words>1577</Words>
  <Characters>11537</Characters>
  <CharactersWithSpaces>12967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2024-05-28T14:03:00Z</dcterms:created>
  <dc:creator/>
  <dc:description/>
  <dc:language>en-GB</dc:language>
  <cp:lastModifiedBy/>
  <dcterms:modified xsi:type="dcterms:W3CDTF">2024-05-28T22:12:22Z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