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</w:rPr>
        <w:t xml:space="preserve">Payslip Exporter — User Guide</w:t>
      </w:r>
    </w:p>
    <w:p>
      <w:pPr>
        <w:keepNext w:val="false"/>
        <w:spacing w:after="120" w:line="276"/>
      </w:pPr>
      <w:r>
        <w:rPr>
          <w:rFonts w:ascii="Arial" w:cs="Arial" w:eastAsia="Arial" w:hAnsi="Arial"/>
        </w:rPr>
        <w:t xml:space="preserve">For the payroll officer who runs the exporter. No technical knowledge needed. Keep a printed copy next to the payroll computer.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What the program does</w:t>
      </w:r>
    </w:p>
    <w:p>
      <w:pPr>
        <w:keepNext w:val="false"/>
        <w:spacing w:after="120" w:line="276"/>
      </w:pPr>
      <w:r>
        <w:rPr>
          <w:rFonts w:ascii="Arial" w:cs="Arial" w:eastAsia="Arial" w:hAnsi="Arial"/>
        </w:rPr>
        <w:t xml:space="preserve">Every month, after payroll is done, this program copies the payslip data out of the payroll system into </w:t>
      </w:r>
      <w:r>
        <w:rPr>
          <w:rFonts w:ascii="Arial" w:cs="Arial" w:eastAsia="Arial" w:hAnsi="Arial"/>
          <w:b/>
          <w:bCs/>
        </w:rPr>
        <w:t xml:space="preserve">one file</w:t>
      </w:r>
      <w:r>
        <w:rPr>
          <w:rFonts w:ascii="Arial" w:cs="Arial" w:eastAsia="Arial" w:hAnsi="Arial"/>
        </w:rPr>
        <w:t xml:space="preserve"> (it ends in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.npsync</w:t>
      </w:r>
      <w:r>
        <w:rPr>
          <w:rFonts w:ascii="Arial" w:cs="Arial" w:eastAsia="Arial" w:hAnsi="Arial"/>
        </w:rPr>
        <w:t xml:space="preserve">). You copy that file to the approved flash drive. The website team uploads it, and staff can then print their payslips on the website.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It </w:t>
      </w:r>
      <w:r>
        <w:rPr>
          <w:rFonts w:ascii="Arial" w:cs="Arial" w:eastAsia="Arial" w:hAnsi="Arial"/>
          <w:b/>
          <w:bCs/>
        </w:rPr>
        <w:t xml:space="preserve">never changes</w:t>
      </w:r>
      <w:r>
        <w:rPr>
          <w:rFonts w:ascii="Arial" w:cs="Arial" w:eastAsia="Arial" w:hAnsi="Arial"/>
        </w:rPr>
        <w:t xml:space="preserve"> anything in payroll. It only reads.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It </w:t>
      </w:r>
      <w:r>
        <w:rPr>
          <w:rFonts w:ascii="Arial" w:cs="Arial" w:eastAsia="Arial" w:hAnsi="Arial"/>
          <w:b/>
          <w:bCs/>
        </w:rPr>
        <w:t xml:space="preserve">never</w:t>
      </w:r>
      <w:r>
        <w:rPr>
          <w:rFonts w:ascii="Arial" w:cs="Arial" w:eastAsia="Arial" w:hAnsi="Arial"/>
        </w:rPr>
        <w:t xml:space="preserve"> uses the internet.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The file is locked (encrypted). Only the website can open it.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What you need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66"/>
        <w:gridCol w:w="6772"/>
      </w:tblGrid>
      <w:tr>
        <w:trPr>
          <w:cantSplit/>
          <w:tblHeader w:val="false"/>
        </w:trPr>
        <w:tc>
          <w:tcPr>
            <w:tcW w:type="dxa" w:w="2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program</w:t>
            </w:r>
          </w:p>
        </w:tc>
        <w:tc>
          <w:tcPr>
            <w:tcW w:type="dxa" w:w="6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navy-sync-exporter.exe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(on the Desktop)</w:t>
            </w:r>
          </w:p>
        </w:tc>
      </w:tr>
      <w:tr>
        <w:trPr>
          <w:cantSplit/>
          <w:tblHeader w:val="false"/>
        </w:trPr>
        <w:tc>
          <w:tcPr>
            <w:tcW w:type="dxa" w:w="2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payroll computer</w:t>
            </w:r>
          </w:p>
        </w:tc>
        <w:tc>
          <w:tcPr>
            <w:tcW w:type="dxa" w:w="6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one with SQL Server, or one that can reach it</w:t>
            </w:r>
          </w:p>
        </w:tc>
      </w:tr>
      <w:tr>
        <w:trPr>
          <w:cantSplit/>
          <w:tblHeader w:val="false"/>
        </w:trPr>
        <w:tc>
          <w:tcPr>
            <w:tcW w:type="dxa" w:w="2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approved flash drive</w:t>
            </w:r>
          </w:p>
        </w:tc>
        <w:tc>
          <w:tcPr>
            <w:tcW w:type="dxa" w:w="6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Plugged in before you start</w:t>
            </w:r>
          </w:p>
        </w:tc>
      </w:tr>
      <w:tr>
        <w:trPr>
          <w:cantSplit/>
          <w:tblHeader w:val="false"/>
        </w:trPr>
        <w:tc>
          <w:tcPr>
            <w:tcW w:type="dxa" w:w="2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read-only password</w:t>
            </w:r>
          </w:p>
        </w:tc>
        <w:tc>
          <w:tcPr>
            <w:tcW w:type="dxa" w:w="6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Kept by the payroll office (not your Windows password)</w:t>
            </w:r>
          </w:p>
        </w:tc>
      </w:tr>
      <w:tr>
        <w:trPr>
          <w:cantSplit/>
          <w:tblHeader w:val="false"/>
        </w:trPr>
        <w:tc>
          <w:tcPr>
            <w:tcW w:type="dxa" w:w="28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The media log book</w:t>
            </w:r>
          </w:p>
        </w:tc>
        <w:tc>
          <w:tcPr>
            <w:tcW w:type="dxa" w:w="67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write down the fingerprint at the end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The first time on a computer (setup)</w:t>
      </w:r>
    </w:p>
    <w:p>
      <w:pPr>
        <w:keepNext w:val="false"/>
        <w:spacing w:after="120" w:line="276"/>
      </w:pPr>
      <w:r>
        <w:rPr>
          <w:rFonts w:ascii="Arial" w:cs="Arial" w:eastAsia="Arial" w:hAnsi="Arial"/>
        </w:rPr>
        <w:t xml:space="preserve">Do this once per computer. The program asks questions one by one. </w:t>
      </w:r>
      <w:r>
        <w:rPr>
          <w:rFonts w:ascii="Arial" w:cs="Arial" w:eastAsia="Arial" w:hAnsi="Arial"/>
          <w:b/>
          <w:bCs/>
        </w:rPr>
        <w:t xml:space="preserve">Press Enter</w:t>
      </w:r>
      <w:r>
        <w:rPr>
          <w:rFonts w:ascii="Arial" w:cs="Arial" w:eastAsia="Arial" w:hAnsi="Arial"/>
        </w:rPr>
        <w:t xml:space="preserve"> after each answer. A value in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[square brackets]</w:t>
      </w:r>
      <w:r>
        <w:rPr>
          <w:rFonts w:ascii="Arial" w:cs="Arial" w:eastAsia="Arial" w:hAnsi="Arial"/>
        </w:rPr>
        <w:t xml:space="preserve"> is the suggested answer: just press Enter to accept it.</w:t>
      </w:r>
    </w:p>
    <w:p>
      <w:pPr>
        <w:pStyle w:val="ListParagraph"/>
        <w:keepNext/>
        <w:numPr>
          <w:ilvl w:val="0"/>
          <w:numId w:val="3"/>
        </w:numPr>
        <w:spacing w:after="80" w:before="120" w:line="276"/>
      </w:pPr>
      <w:r>
        <w:rPr>
          <w:rFonts w:ascii="Arial" w:cs="Arial" w:eastAsia="Arial" w:hAnsi="Arial"/>
        </w:rPr>
        <w:t xml:space="preserve">Double-click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navy-sync-exporter.exe</w:t>
      </w:r>
      <w:r>
        <w:rPr>
          <w:rFonts w:ascii="Arial" w:cs="Arial" w:eastAsia="Arial" w:hAnsi="Arial"/>
        </w:rPr>
        <w:t xml:space="preserve">.</w:t>
      </w:r>
    </w:p>
    <w:p>
      <w:pPr>
        <w:keepNext w:val="false"/>
        <w:spacing w:after="120" w:line="276"/>
        <w:ind w:left="567"/>
      </w:pPr>
      <w:r>
        <w:rPr>
          <w:rFonts w:ascii="Arial" w:cs="Arial" w:eastAsia="Arial" w:hAnsi="Arial"/>
        </w:rPr>
        <w:t xml:space="preserve">If Windows shows </w:t>
      </w:r>
      <w:r>
        <w:rPr>
          <w:rFonts w:ascii="Arial" w:cs="Arial" w:eastAsia="Arial" w:hAnsi="Arial"/>
          <w:b/>
          <w:bCs/>
        </w:rPr>
        <w:t xml:space="preserve">"Windows protected your PC"</w:t>
      </w:r>
      <w:r>
        <w:rPr>
          <w:rFonts w:ascii="Arial" w:cs="Arial" w:eastAsia="Arial" w:hAnsi="Arial"/>
        </w:rPr>
        <w:t xml:space="preserve">, click </w:t>
      </w:r>
      <w:r>
        <w:rPr>
          <w:rFonts w:ascii="Arial" w:cs="Arial" w:eastAsia="Arial" w:hAnsi="Arial"/>
          <w:b/>
          <w:bCs/>
        </w:rPr>
        <w:t xml:space="preserve">More info → Run anyway</w:t>
      </w:r>
      <w:r>
        <w:rPr>
          <w:rFonts w:ascii="Arial" w:cs="Arial" w:eastAsia="Arial" w:hAnsi="Arial"/>
        </w:rPr>
        <w:t xml:space="preserve">. If the antivirus asks, allow the program.</w:t>
      </w:r>
    </w:p>
    <w:p>
      <w:pPr>
        <w:pStyle w:val="ListParagraph"/>
        <w:keepNext/>
        <w:numPr>
          <w:ilvl w:val="0"/>
          <w:numId w:val="3"/>
        </w:numPr>
        <w:spacing w:after="80" w:before="120" w:line="276"/>
      </w:pPr>
      <w:r>
        <w:rPr>
          <w:rFonts w:ascii="Arial" w:cs="Arial" w:eastAsia="Arial" w:hAnsi="Arial"/>
        </w:rPr>
        <w:t xml:space="preserve">The first lines show </w:t>
      </w:r>
      <w:r>
        <w:rPr>
          <w:rFonts w:ascii="Arial" w:cs="Arial" w:eastAsia="Arial" w:hAnsi="Arial"/>
          <w:b/>
          <w:bCs/>
        </w:rPr>
        <w:t xml:space="preserve">Exporter key id: XXXX-XXXX-XXXX-XXXX</w:t>
      </w:r>
      <w:r>
        <w:rPr>
          <w:rFonts w:ascii="Arial" w:cs="Arial" w:eastAsia="Arial" w:hAnsi="Arial"/>
        </w:rPr>
        <w:t xml:space="preserve">. </w:t>
      </w:r>
      <w:r>
        <w:rPr>
          <w:rFonts w:ascii="Arial" w:cs="Arial" w:eastAsia="Arial" w:hAnsi="Arial"/>
          <w:b/>
          <w:bCs/>
        </w:rPr>
        <w:t xml:space="preserve">Write this key id in the media log book.</w:t>
      </w:r>
      <w:r>
        <w:rPr>
          <w:rFonts w:ascii="Arial" w:cs="Arial" w:eastAsia="Arial" w:hAnsi="Arial"/>
        </w:rPr>
        <w:t xml:space="preserve"> The website team will ask for it once, to approve this computer.</w:t>
      </w:r>
    </w:p>
    <w:p>
      <w:pPr>
        <w:pStyle w:val="ListParagraph"/>
        <w:keepNext/>
        <w:numPr>
          <w:ilvl w:val="0"/>
          <w:numId w:val="3"/>
        </w:numPr>
        <w:spacing w:after="80" w:before="120" w:line="276"/>
      </w:pPr>
      <w:r>
        <w:rPr>
          <w:rFonts w:ascii="Arial" w:cs="Arial" w:eastAsia="Arial" w:hAnsi="Arial"/>
        </w:rPr>
        <w:t xml:space="preserve">Answer the setup questions:</w:t>
      </w:r>
    </w:p>
    <w:tbl>
      <w:tblPr>
        <w:tblW w:type="dxa" w:w="9071"/>
        <w:tblInd w:type="dxa" w:w="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26"/>
        <w:gridCol w:w="6945"/>
      </w:tblGrid>
      <w:tr>
        <w:trPr>
          <w:cantSplit/>
          <w:tblHeader/>
        </w:trPr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program asks</w:t>
            </w:r>
          </w:p>
        </w:tc>
        <w:tc>
          <w:tcPr>
            <w:tcW w:type="dxa" w:w="6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type</w:t>
            </w:r>
          </w:p>
        </w:tc>
      </w:tr>
      <w:tr>
        <w:trPr>
          <w:cantSplit/>
          <w:tblHeader w:val="false"/>
        </w:trPr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Exporter name</w:t>
            </w:r>
          </w:p>
        </w:tc>
        <w:tc>
          <w:tcPr>
            <w:tcW w:type="dxa" w:w="6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Enter, or a name for this office, e.g. </w:t>
            </w: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navy-payroll-office-01</w:t>
            </w:r>
          </w:p>
        </w:tc>
      </w:tr>
      <w:tr>
        <w:trPr>
          <w:cantSplit/>
          <w:tblHeader w:val="false"/>
        </w:trPr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 Server</w:t>
            </w:r>
          </w:p>
        </w:tc>
        <w:tc>
          <w:tcPr>
            <w:tcW w:type="dxa" w:w="6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SQL Server name, e.g. </w:t>
            </w: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DESKTOP-00R2MLU\SQLEXPRESS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See </w:t>
            </w: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Finding the SQL Server name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below</w:t>
            </w:r>
          </w:p>
        </w:tc>
      </w:tr>
      <w:tr>
        <w:trPr>
          <w:cantSplit/>
          <w:tblHeader w:val="false"/>
        </w:trPr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6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asked if the name has no </w:t>
            </w: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\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. Press Enter for </w:t>
            </w: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1433</w:t>
            </w:r>
          </w:p>
        </w:tc>
      </w:tr>
      <w:tr>
        <w:trPr>
          <w:cantSplit/>
          <w:tblHeader w:val="false"/>
        </w:trPr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Encrypt the SQL connection</w:t>
            </w:r>
          </w:p>
        </w:tc>
        <w:tc>
          <w:tcPr>
            <w:tcW w:type="dxa" w:w="6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Enter (No), unless your IT person says otherwise</w:t>
            </w:r>
          </w:p>
        </w:tc>
      </w:tr>
      <w:tr>
        <w:trPr>
          <w:cantSplit/>
          <w:tblHeader w:val="false"/>
        </w:trPr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Read-only login</w:t>
            </w:r>
          </w:p>
        </w:tc>
        <w:tc>
          <w:tcPr>
            <w:tcW w:type="dxa" w:w="6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if the read-only login already exists.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to create it now (an IT person with the admin password must be present)</w:t>
            </w:r>
          </w:p>
        </w:tc>
      </w:tr>
      <w:tr>
        <w:trPr>
          <w:cantSplit/>
          <w:tblHeader w:val="false"/>
        </w:trPr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login / Admin password</w:t>
            </w:r>
          </w:p>
        </w:tc>
        <w:tc>
          <w:tcPr>
            <w:tcW w:type="dxa" w:w="6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for choice 2. Usually </w:t>
            </w: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sa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and its password. This password is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saved</w:t>
            </w:r>
          </w:p>
        </w:tc>
      </w:tr>
      <w:tr>
        <w:trPr>
          <w:cantSplit/>
          <w:tblHeader w:val="false"/>
        </w:trPr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 number (one line per class)</w:t>
            </w:r>
          </w:p>
        </w:tc>
        <w:tc>
          <w:tcPr>
            <w:tcW w:type="dxa" w:w="6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program suggests the right database for each class. Check, then press Enter. </w:t>
            </w: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0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skips a class</w:t>
            </w:r>
          </w:p>
        </w:tc>
      </w:tr>
      <w:tr>
        <w:trPr>
          <w:cantSplit/>
          <w:tblHeader w:val="false"/>
        </w:trPr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Read-only login name to create</w:t>
            </w:r>
          </w:p>
        </w:tc>
        <w:tc>
          <w:tcPr>
            <w:tcW w:type="dxa" w:w="6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Press Enter for </w:t>
            </w: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sync_reader</w:t>
            </w:r>
          </w:p>
        </w:tc>
      </w:tr>
      <w:tr>
        <w:trPr>
          <w:cantSplit/>
          <w:tblHeader w:val="false"/>
        </w:trPr>
        <w:tc>
          <w:tcPr>
            <w:tcW w:type="dxa" w:w="2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New password for the read-only login</w:t>
            </w:r>
          </w:p>
        </w:tc>
        <w:tc>
          <w:tcPr>
            <w:tcW w:type="dxa" w:w="69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 least 10 characters, typed twice. Nothing shows while you type: that is normal.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Keep this password safe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: it is needed every month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3"/>
        </w:numPr>
        <w:spacing w:after="80" w:before="120" w:line="276"/>
      </w:pPr>
      <w:r>
        <w:rPr>
          <w:rFonts w:ascii="Arial" w:cs="Arial" w:eastAsia="Arial" w:hAnsi="Arial"/>
        </w:rPr>
        <w:t xml:space="preserve">The program says </w:t>
      </w:r>
      <w:r>
        <w:rPr>
          <w:rFonts w:ascii="Arial" w:cs="Arial" w:eastAsia="Arial" w:hAnsi="Arial"/>
          <w:b/>
          <w:bCs/>
        </w:rPr>
        <w:t xml:space="preserve">Settings saved</w:t>
      </w:r>
      <w:r>
        <w:rPr>
          <w:rFonts w:ascii="Arial" w:cs="Arial" w:eastAsia="Arial" w:hAnsi="Arial"/>
        </w:rPr>
        <w:t xml:space="preserve"> and goes straight on to the monthly steps below.</w:t>
      </w:r>
    </w:p>
    <w:p>
      <w:pPr>
        <w:pBdr>
          <w:left w:val="single" w:color="2E5597" w:sz="24" w:space="8"/>
        </w:pBdr>
        <w:shd w:fill="EAF1FB" w:color="auto" w:val="clear"/>
        <w:spacing w:after="200" w:before="120" w:line="276"/>
        <w:ind w:left="170" w:right="170"/>
      </w:pPr>
      <w:r>
        <w:rPr>
          <w:rFonts w:ascii="Arial" w:cs="Arial" w:eastAsia="Arial" w:hAnsi="Arial"/>
          <w:b/>
          <w:bCs/>
        </w:rPr>
        <w:t xml:space="preserve">Finding the SQL Server name.</w:t>
      </w:r>
      <w:r>
        <w:rPr>
          <w:rFonts w:ascii="Arial" w:cs="Arial" w:eastAsia="Arial" w:hAnsi="Arial"/>
        </w:rPr>
        <w:t xml:space="preserve"> On the payroll computer press the </w:t>
      </w:r>
      <w:r>
        <w:rPr>
          <w:rFonts w:ascii="Arial" w:cs="Arial" w:eastAsia="Arial" w:hAnsi="Arial"/>
          <w:b/>
          <w:bCs/>
        </w:rPr>
        <w:t xml:space="preserve">Windows key + R</w:t>
      </w:r>
      <w:r>
        <w:rPr>
          <w:rFonts w:ascii="Arial" w:cs="Arial" w:eastAsia="Arial" w:hAnsi="Arial"/>
        </w:rPr>
        <w:t xml:space="preserve">, type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services.msc</w:t>
      </w:r>
      <w:r>
        <w:rPr>
          <w:rFonts w:ascii="Arial" w:cs="Arial" w:eastAsia="Arial" w:hAnsi="Arial"/>
        </w:rPr>
        <w:t xml:space="preserve">, press Enter. Look for a line </w:t>
      </w:r>
      <w:r>
        <w:rPr>
          <w:rFonts w:ascii="Arial" w:cs="Arial" w:eastAsia="Arial" w:hAnsi="Arial"/>
          <w:b/>
          <w:bCs/>
        </w:rPr>
        <w:t xml:space="preserve">SQL Server (SOMETHING)</w:t>
      </w:r>
      <w:r>
        <w:rPr>
          <w:rFonts w:ascii="Arial" w:cs="Arial" w:eastAsia="Arial" w:hAnsi="Arial"/>
        </w:rPr>
        <w:t xml:space="preserve">. The server name is the computer name, a backslash, then SOMETHING, e.g.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DESKTOP-00R2MLU\SQLEXPRESS</w:t>
      </w:r>
      <w:r>
        <w:rPr>
          <w:rFonts w:ascii="Arial" w:cs="Arial" w:eastAsia="Arial" w:hAnsi="Arial"/>
        </w:rPr>
        <w:t xml:space="preserve">. If it says </w:t>
      </w:r>
      <w:r>
        <w:rPr>
          <w:rFonts w:ascii="Arial" w:cs="Arial" w:eastAsia="Arial" w:hAnsi="Arial"/>
          <w:b/>
          <w:bCs/>
        </w:rPr>
        <w:t xml:space="preserve">SQL Server (MSSQLSERVER)</w:t>
      </w:r>
      <w:r>
        <w:rPr>
          <w:rFonts w:ascii="Arial" w:cs="Arial" w:eastAsia="Arial" w:hAnsi="Arial"/>
        </w:rPr>
        <w:t xml:space="preserve">, the server name is just the computer name. On the payroll computer itself you can also type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localhost\SQLEXPRESS</w:t>
      </w:r>
      <w:r>
        <w:rPr>
          <w:rFonts w:ascii="Arial" w:cs="Arial" w:eastAsia="Arial" w:hAnsi="Arial"/>
        </w:rPr>
        <w:t xml:space="preserve"> (or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.\SQLEXPRESS</w:t>
      </w:r>
      <w:r>
        <w:rPr>
          <w:rFonts w:ascii="Arial" w:cs="Arial" w:eastAsia="Arial" w:hAnsi="Arial"/>
        </w:rPr>
        <w:t xml:space="preserve">, as in SQL Server Management Studio).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Every month</w:t>
      </w:r>
    </w:p>
    <w:p>
      <w:pPr>
        <w:keepNext w:val="false"/>
        <w:spacing w:after="120" w:line="276"/>
      </w:pPr>
      <w:r>
        <w:rPr>
          <w:rFonts w:ascii="Arial" w:cs="Arial" w:eastAsia="Arial" w:hAnsi="Arial"/>
        </w:rPr>
        <w:t xml:space="preserve">Do this </w:t>
      </w:r>
      <w:r>
        <w:rPr>
          <w:rFonts w:ascii="Arial" w:cs="Arial" w:eastAsia="Arial" w:hAnsi="Arial"/>
          <w:b/>
          <w:bCs/>
        </w:rPr>
        <w:t xml:space="preserve">after</w:t>
      </w:r>
      <w:r>
        <w:rPr>
          <w:rFonts w:ascii="Arial" w:cs="Arial" w:eastAsia="Arial" w:hAnsi="Arial"/>
        </w:rPr>
        <w:t xml:space="preserve"> payroll has finished the month </w:t>
      </w:r>
      <w:r>
        <w:rPr>
          <w:rFonts w:ascii="Arial" w:cs="Arial" w:eastAsia="Arial" w:hAnsi="Arial"/>
          <w:b/>
          <w:bCs/>
        </w:rPr>
        <w:t xml:space="preserve">and</w:t>
      </w:r>
      <w:r>
        <w:rPr>
          <w:rFonts w:ascii="Arial" w:cs="Arial" w:eastAsia="Arial" w:hAnsi="Arial"/>
        </w:rPr>
        <w:t xml:space="preserve"> this month's IPPIS has been uploaded into payroll.</w:t>
      </w:r>
    </w:p>
    <w:p>
      <w:pPr>
        <w:pStyle w:val="ListParagraph"/>
        <w:keepNext/>
        <w:numPr>
          <w:ilvl w:val="0"/>
          <w:numId w:val="4"/>
        </w:numPr>
        <w:spacing w:after="80" w:before="120" w:line="276"/>
      </w:pPr>
      <w:r>
        <w:rPr>
          <w:rFonts w:ascii="Arial" w:cs="Arial" w:eastAsia="Arial" w:hAnsi="Arial"/>
        </w:rPr>
        <w:t xml:space="preserve">Plug in the approved flash drive.</w:t>
      </w:r>
    </w:p>
    <w:p>
      <w:pPr>
        <w:pStyle w:val="ListParagraph"/>
        <w:keepNext/>
        <w:numPr>
          <w:ilvl w:val="0"/>
          <w:numId w:val="4"/>
        </w:numPr>
        <w:spacing w:after="80" w:before="120" w:line="276"/>
      </w:pPr>
      <w:r>
        <w:rPr>
          <w:rFonts w:ascii="Arial" w:cs="Arial" w:eastAsia="Arial" w:hAnsi="Arial"/>
        </w:rPr>
        <w:t xml:space="preserve">Double-click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navy-sync-exporter.exe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keepNext/>
        <w:numPr>
          <w:ilvl w:val="0"/>
          <w:numId w:val="4"/>
        </w:numPr>
        <w:spacing w:after="80" w:before="120" w:line="276"/>
      </w:pPr>
      <w:r>
        <w:rPr>
          <w:rFonts w:ascii="Arial" w:cs="Arial" w:eastAsia="Arial" w:hAnsi="Arial"/>
          <w:b/>
          <w:bCs/>
        </w:rPr>
        <w:t xml:space="preserve">STEP 1 — Connect.</w:t>
      </w:r>
      <w:r>
        <w:rPr>
          <w:rFonts w:ascii="Arial" w:cs="Arial" w:eastAsia="Arial" w:hAnsi="Arial"/>
        </w:rPr>
        <w:t xml:space="preserve"> Type the read-only password (nothing shows while you type) and press Enter. Each class should say </w:t>
      </w:r>
      <w:r>
        <w:rPr>
          <w:rFonts w:ascii="Arial" w:cs="Arial" w:eastAsia="Arial" w:hAnsi="Arial"/>
          <w:b/>
          <w:bCs/>
        </w:rPr>
        <w:t xml:space="preserve">ok</w:t>
      </w:r>
      <w:r>
        <w:rPr>
          <w:rFonts w:ascii="Arial" w:cs="Arial" w:eastAsia="Arial" w:hAnsi="Arial"/>
        </w:rPr>
        <w:t xml:space="preserve"> and show the </w:t>
      </w:r>
      <w:r>
        <w:rPr>
          <w:rFonts w:ascii="Arial" w:cs="Arial" w:eastAsia="Arial" w:hAnsi="Arial"/>
          <w:b/>
          <w:bCs/>
        </w:rPr>
        <w:t xml:space="preserve">same period</w:t>
      </w:r>
      <w:r>
        <w:rPr>
          <w:rFonts w:ascii="Arial" w:cs="Arial" w:eastAsia="Arial" w:hAnsi="Arial"/>
        </w:rPr>
        <w:t xml:space="preserve">:</w:t>
      </w:r>
    </w:p>
    <w:p>
      <w:pPr>
        <w:keepNext/>
        <w:pBdr>
          <w:top w:val="single" w:color="D9D9D9" w:sz="4" w:space="4"/>
        </w:pBdr>
        <w:shd w:fill="F2F2F2" w:color="auto" w:val="clear"/>
        <w:spacing w:after="0" w:before="60"/>
        <w:ind w:left="680" w:right="113"/>
      </w:pPr>
      <w:r>
        <w:rPr>
          <w:rFonts w:ascii="Consolas" w:cs="Consolas" w:eastAsia="Consolas" w:hAnsi="Consolas"/>
          <w:sz w:val="18"/>
          <w:szCs w:val="18"/>
        </w:rPr>
        <w:t xml:space="preserve">officers      ok      54,348 staff   period 2026-09</w:t>
      </w:r>
    </w:p>
    <w:p>
      <w:pPr>
        <w:keepNext w:val="false"/>
        <w:pBdr>
          <w:bottom w:val="single" w:color="D9D9D9" w:sz="4" w:space="4"/>
        </w:pBdr>
        <w:shd w:fill="F2F2F2" w:color="auto" w:val="clear"/>
        <w:spacing w:after="160" w:before="0"/>
        <w:ind w:left="680" w:right="113"/>
      </w:pPr>
      <w:r>
        <w:rPr>
          <w:rFonts w:ascii="Consolas" w:cs="Consolas" w:eastAsia="Consolas" w:hAnsi="Consolas"/>
          <w:sz w:val="18"/>
          <w:szCs w:val="18"/>
        </w:rPr>
        <w:t xml:space="preserve">wofficers     ok       4,647 paid    period 2026-09</w:t>
      </w:r>
    </w:p>
    <w:p>
      <w:pPr>
        <w:keepNext w:val="false"/>
        <w:spacing w:after="120" w:line="276"/>
        <w:ind w:left="567"/>
      </w:pPr>
      <w:r>
        <w:rPr>
          <w:rFonts w:ascii="Arial" w:cs="Arial" w:eastAsia="Arial" w:hAnsi="Arial"/>
        </w:rPr>
        <w:t xml:space="preserve">If any line says </w:t>
      </w:r>
      <w:r>
        <w:rPr>
          <w:rFonts w:ascii="Arial" w:cs="Arial" w:eastAsia="Arial" w:hAnsi="Arial"/>
          <w:b/>
          <w:bCs/>
        </w:rPr>
        <w:t xml:space="preserve">FAILED</w:t>
      </w:r>
      <w:r>
        <w:rPr>
          <w:rFonts w:ascii="Arial" w:cs="Arial" w:eastAsia="Arial" w:hAnsi="Arial"/>
        </w:rPr>
        <w:t xml:space="preserve">, read the line under it and see </w:t>
      </w:r>
      <w:r>
        <w:rPr>
          <w:rFonts w:ascii="Arial" w:cs="Arial" w:eastAsia="Arial" w:hAnsi="Arial"/>
          <w:i/>
          <w:iCs/>
        </w:rPr>
        <w:t xml:space="preserve">If something goes wrong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keepNext/>
        <w:numPr>
          <w:ilvl w:val="0"/>
          <w:numId w:val="4"/>
        </w:numPr>
        <w:spacing w:after="80" w:before="120" w:line="276"/>
      </w:pPr>
      <w:r>
        <w:rPr>
          <w:rFonts w:ascii="Arial" w:cs="Arial" w:eastAsia="Arial" w:hAnsi="Arial"/>
          <w:b/>
          <w:bCs/>
        </w:rPr>
        <w:t xml:space="preserve">STEP 2 — Export.</w:t>
      </w:r>
      <w:r>
        <w:rPr>
          <w:rFonts w:ascii="Arial" w:cs="Arial" w:eastAsia="Arial" w:hAnsi="Arial"/>
        </w:rPr>
        <w:t xml:space="preserve"> Answer:</w:t>
      </w:r>
    </w:p>
    <w:tbl>
      <w:tblPr>
        <w:tblW w:type="dxa" w:w="9071"/>
        <w:tblInd w:type="dxa" w:w="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7471"/>
      </w:tblGrid>
      <w:tr>
        <w:trPr>
          <w:cantSplit/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program asks</w:t>
            </w:r>
          </w:p>
        </w:tc>
        <w:tc>
          <w:tcPr>
            <w:tcW w:type="dxa" w:w="7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type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Kind</w:t>
            </w:r>
          </w:p>
        </w:tc>
        <w:tc>
          <w:tcPr>
            <w:tcW w:type="dxa" w:w="7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(Month). Type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(Full) only the very first time on a new computer, or when the website team asks for it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 to</w:t>
            </w:r>
          </w:p>
        </w:tc>
        <w:tc>
          <w:tcPr>
            <w:tcW w:type="dxa" w:w="7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flash drive, e.g. </w:t>
            </w: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E:\</w:t>
            </w:r>
          </w:p>
        </w:tc>
      </w:tr>
      <w:tr>
        <w:trPr>
          <w:cantSplit/>
          <w:tblHeader w:val="false"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name</w:t>
            </w:r>
          </w:p>
        </w:tc>
        <w:tc>
          <w:tcPr>
            <w:tcW w:type="dxa" w:w="74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Your name</w:t>
            </w:r>
          </w:p>
        </w:tc>
      </w:tr>
    </w:tbl>
    <w:p>
      <w:pPr>
        <w:spacing w:after="80"/>
      </w:pPr>
    </w:p>
    <w:p>
      <w:pPr>
        <w:keepNext w:val="false"/>
        <w:spacing w:after="120" w:line="276"/>
        <w:ind w:left="567"/>
      </w:pPr>
      <w:r>
        <w:rPr>
          <w:rFonts w:ascii="Arial" w:cs="Arial" w:eastAsia="Arial" w:hAnsi="Arial"/>
        </w:rPr>
        <w:t xml:space="preserve">For a Month export the program lists the IPPIS for the month in each class. If a class shows </w:t>
      </w:r>
      <w:r>
        <w:rPr>
          <w:rFonts w:ascii="Arial" w:cs="Arial" w:eastAsia="Arial" w:hAnsi="Arial"/>
          <w:b/>
          <w:bCs/>
        </w:rPr>
        <w:t xml:space="preserve">NONE</w:t>
      </w:r>
      <w:r>
        <w:rPr>
          <w:rFonts w:ascii="Arial" w:cs="Arial" w:eastAsia="Arial" w:hAnsi="Arial"/>
        </w:rPr>
        <w:t xml:space="preserve"> it warns you and asks </w:t>
      </w:r>
      <w:r>
        <w:rPr>
          <w:rFonts w:ascii="Arial" w:cs="Arial" w:eastAsia="Arial" w:hAnsi="Arial"/>
          <w:b/>
          <w:bCs/>
        </w:rPr>
        <w:t xml:space="preserve">Export without IPPIS anyway (y/N)</w:t>
      </w:r>
      <w:r>
        <w:rPr>
          <w:rFonts w:ascii="Arial" w:cs="Arial" w:eastAsia="Arial" w:hAnsi="Arial"/>
        </w:rPr>
        <w:t xml:space="preserve">. Press </w:t>
      </w:r>
      <w:r>
        <w:rPr>
          <w:rFonts w:ascii="Arial" w:cs="Arial" w:eastAsia="Arial" w:hAnsi="Arial"/>
          <w:b/>
          <w:bCs/>
        </w:rPr>
        <w:t xml:space="preserve">Enter</w:t>
      </w:r>
      <w:r>
        <w:rPr>
          <w:rFonts w:ascii="Arial" w:cs="Arial" w:eastAsia="Arial" w:hAnsi="Arial"/>
        </w:rPr>
        <w:t xml:space="preserve"> (that means No), get the month's IPPIS uploaded into payroll, and run the program again later. Staff would otherwise get payslips without their IPPIS part.</w:t>
      </w:r>
    </w:p>
    <w:p>
      <w:pPr>
        <w:keepNext w:val="false"/>
        <w:spacing w:after="120" w:line="276"/>
        <w:ind w:left="567"/>
      </w:pPr>
      <w:r>
        <w:rPr>
          <w:rFonts w:ascii="Arial" w:cs="Arial" w:eastAsia="Arial" w:hAnsi="Arial"/>
        </w:rPr>
        <w:t xml:space="preserve">Check the summary and press </w:t>
      </w:r>
      <w:r>
        <w:rPr>
          <w:rFonts w:ascii="Arial" w:cs="Arial" w:eastAsia="Arial" w:hAnsi="Arial"/>
          <w:b/>
          <w:bCs/>
        </w:rPr>
        <w:t xml:space="preserve">Enter</w:t>
      </w:r>
      <w:r>
        <w:rPr>
          <w:rFonts w:ascii="Arial" w:cs="Arial" w:eastAsia="Arial" w:hAnsi="Arial"/>
        </w:rPr>
        <w:t xml:space="preserve"> to start.</w:t>
      </w:r>
    </w:p>
    <w:p>
      <w:pPr>
        <w:pStyle w:val="ListParagraph"/>
        <w:keepNext/>
        <w:numPr>
          <w:ilvl w:val="0"/>
          <w:numId w:val="4"/>
        </w:numPr>
        <w:spacing w:after="80" w:before="120" w:line="276"/>
      </w:pPr>
      <w:r>
        <w:rPr>
          <w:rFonts w:ascii="Arial" w:cs="Arial" w:eastAsia="Arial" w:hAnsi="Arial"/>
        </w:rPr>
        <w:t xml:space="preserve">Wait. The program prints a line as each table finishes. A Month export usually takes a few minutes. A Full export can take 10–30 minutes.</w:t>
      </w:r>
    </w:p>
    <w:p>
      <w:pPr>
        <w:keepNext w:val="false"/>
        <w:spacing w:after="120" w:line="276"/>
        <w:ind w:left="567"/>
      </w:pPr>
      <w:r>
        <w:rPr>
          <w:rFonts w:ascii="Arial" w:cs="Arial" w:eastAsia="Arial" w:hAnsi="Arial"/>
          <w:b/>
          <w:bCs/>
        </w:rPr>
        <w:t xml:space="preserve">Do not click inside the black window while it works.</w:t>
      </w:r>
      <w:r>
        <w:rPr>
          <w:rFonts w:ascii="Arial" w:cs="Arial" w:eastAsia="Arial" w:hAnsi="Arial"/>
        </w:rPr>
        <w:t xml:space="preserve"> Clicking selects text, and Windows pauses the program until you press a key. If you clicked by mistake, press </w:t>
      </w:r>
      <w:r>
        <w:rPr>
          <w:rFonts w:ascii="Arial" w:cs="Arial" w:eastAsia="Arial" w:hAnsi="Arial"/>
          <w:b/>
          <w:bCs/>
        </w:rPr>
        <w:t xml:space="preserve">Esc</w:t>
      </w:r>
      <w:r>
        <w:rPr>
          <w:rFonts w:ascii="Arial" w:cs="Arial" w:eastAsia="Arial" w:hAnsi="Arial"/>
        </w:rPr>
        <w:t xml:space="preserve"> once.</w:t>
      </w:r>
    </w:p>
    <w:p>
      <w:pPr>
        <w:pStyle w:val="ListParagraph"/>
        <w:keepNext/>
        <w:numPr>
          <w:ilvl w:val="0"/>
          <w:numId w:val="4"/>
        </w:numPr>
        <w:spacing w:after="80" w:before="120" w:line="276"/>
      </w:pPr>
      <w:r>
        <w:rPr>
          <w:rFonts w:ascii="Arial" w:cs="Arial" w:eastAsia="Arial" w:hAnsi="Arial"/>
          <w:b/>
          <w:bCs/>
        </w:rPr>
        <w:t xml:space="preserve">STEP 3 — Done.</w:t>
      </w:r>
      <w:r>
        <w:rPr>
          <w:rFonts w:ascii="Arial" w:cs="Arial" w:eastAsia="Arial" w:hAnsi="Arial"/>
        </w:rPr>
        <w:t xml:space="preserve"> Copy into the media log book:</w:t>
      </w:r>
    </w:p>
    <w:tbl>
      <w:tblPr>
        <w:tblW w:type="dxa" w:w="9071"/>
        <w:tblInd w:type="dxa" w:w="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02"/>
        <w:gridCol w:w="4269"/>
      </w:tblGrid>
      <w:tr>
        <w:trPr>
          <w:cantSplit/>
          <w:tblHeader/>
        </w:trPr>
        <w:tc>
          <w:tcPr>
            <w:tcW w:type="dxa" w:w="4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the screen</w:t>
            </w:r>
          </w:p>
        </w:tc>
        <w:tc>
          <w:tcPr>
            <w:tcW w:type="dxa" w:w="4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the log book</w:t>
            </w:r>
          </w:p>
        </w:tc>
      </w:tr>
      <w:tr>
        <w:trPr>
          <w:cantSplit/>
          <w:tblHeader w:val="false"/>
        </w:trPr>
        <w:tc>
          <w:tcPr>
            <w:tcW w:type="dxa" w:w="4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</w:t>
            </w:r>
          </w:p>
        </w:tc>
        <w:tc>
          <w:tcPr>
            <w:tcW w:type="dxa" w:w="4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 name</w:t>
            </w:r>
          </w:p>
        </w:tc>
      </w:tr>
      <w:tr>
        <w:trPr>
          <w:cantSplit/>
          <w:tblHeader w:val="false"/>
        </w:trPr>
        <w:tc>
          <w:tcPr>
            <w:tcW w:type="dxa" w:w="4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Sequence</w:t>
            </w:r>
          </w:p>
        </w:tc>
        <w:tc>
          <w:tcPr>
            <w:tcW w:type="dxa" w:w="4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Seq</w:t>
            </w:r>
          </w:p>
        </w:tc>
      </w:tr>
      <w:tr>
        <w:trPr>
          <w:cantSplit/>
          <w:tblHeader w:val="false"/>
        </w:trPr>
        <w:tc>
          <w:tcPr>
            <w:tcW w:type="dxa" w:w="4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Fingerprint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(e.g. </w:t>
            </w: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58B7-367B-A715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)</w:t>
            </w:r>
          </w:p>
        </w:tc>
        <w:tc>
          <w:tcPr>
            <w:tcW w:type="dxa" w:w="4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Fingerprint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the website team checks it</w:t>
            </w:r>
          </w:p>
        </w:tc>
      </w:tr>
      <w:tr>
        <w:trPr>
          <w:cantSplit/>
          <w:tblHeader w:val="false"/>
        </w:trPr>
        <w:tc>
          <w:tcPr>
            <w:tcW w:type="dxa" w:w="48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Size</w:t>
            </w:r>
          </w:p>
        </w:tc>
        <w:tc>
          <w:tcPr>
            <w:tcW w:type="dxa" w:w="42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Size</w:t>
            </w:r>
          </w:p>
        </w:tc>
      </w:tr>
    </w:tbl>
    <w:p>
      <w:pPr>
        <w:spacing w:after="80"/>
      </w:pPr>
    </w:p>
    <w:p>
      <w:pPr>
        <w:pStyle w:val="ListParagraph"/>
        <w:keepNext/>
        <w:numPr>
          <w:ilvl w:val="0"/>
          <w:numId w:val="4"/>
        </w:numPr>
        <w:spacing w:after="80" w:before="120" w:line="276"/>
      </w:pPr>
      <w:r>
        <w:rPr>
          <w:rFonts w:ascii="Arial" w:cs="Arial" w:eastAsia="Arial" w:hAnsi="Arial"/>
        </w:rPr>
        <w:t xml:space="preserve">Press </w:t>
      </w:r>
      <w:r>
        <w:rPr>
          <w:rFonts w:ascii="Arial" w:cs="Arial" w:eastAsia="Arial" w:hAnsi="Arial"/>
          <w:b/>
          <w:bCs/>
        </w:rPr>
        <w:t xml:space="preserve">Enter</w:t>
      </w:r>
      <w:r>
        <w:rPr>
          <w:rFonts w:ascii="Arial" w:cs="Arial" w:eastAsia="Arial" w:hAnsi="Arial"/>
        </w:rPr>
        <w:t xml:space="preserve"> to close. Hand over the flash drive under the media procedure.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If it looks stuck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First check you did not click inside the window (press </w:t>
      </w:r>
      <w:r>
        <w:rPr>
          <w:rFonts w:ascii="Arial" w:cs="Arial" w:eastAsia="Arial" w:hAnsi="Arial"/>
          <w:b/>
          <w:bCs/>
        </w:rPr>
        <w:t xml:space="preserve">Esc</w:t>
      </w:r>
      <w:r>
        <w:rPr>
          <w:rFonts w:ascii="Arial" w:cs="Arial" w:eastAsia="Arial" w:hAnsi="Arial"/>
        </w:rPr>
        <w:t xml:space="preserve"> once).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While a big table is read, nothing new may appear for a minute or two. That is normal.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If a class shows nothing new for a minute, the program prints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still waiting for SQL Server (1 min with no new rows)…</w:t>
      </w:r>
      <w:r>
        <w:rPr>
          <w:rFonts w:ascii="Arial" w:cs="Arial" w:eastAsia="Arial" w:hAnsi="Arial"/>
        </w:rPr>
        <w:t xml:space="preserve">. Let it continue.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If a class stays silent for </w:t>
      </w:r>
      <w:r>
        <w:rPr>
          <w:rFonts w:ascii="Arial" w:cs="Arial" w:eastAsia="Arial" w:hAnsi="Arial"/>
          <w:b/>
          <w:bCs/>
        </w:rPr>
        <w:t xml:space="preserve">3 minutes</w:t>
      </w:r>
      <w:r>
        <w:rPr>
          <w:rFonts w:ascii="Arial" w:cs="Arial" w:eastAsia="Arial" w:hAnsi="Arial"/>
        </w:rPr>
        <w:t xml:space="preserve">, the program stops that attempt and </w:t>
      </w:r>
      <w:r>
        <w:rPr>
          <w:rFonts w:ascii="Arial" w:cs="Arial" w:eastAsia="Arial" w:hAnsi="Arial"/>
          <w:b/>
          <w:bCs/>
        </w:rPr>
        <w:t xml:space="preserve">starts the export again by itself</w:t>
      </w:r>
      <w:r>
        <w:rPr>
          <w:rFonts w:ascii="Arial" w:cs="Arial" w:eastAsia="Arial" w:hAnsi="Arial"/>
        </w:rPr>
        <w:t xml:space="preserve"> once. You do not need to do anything.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If it stops a second time, it tells you so. Check that SQL Server is running and that no payroll calculation or backup is running, then run the program again.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Every run is written to a log file: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C:\ProgramData\navy-payslip-sync\export-log.txt</w:t>
      </w:r>
      <w:r>
        <w:rPr>
          <w:rFonts w:ascii="Arial" w:cs="Arial" w:eastAsia="Arial" w:hAnsi="Arial"/>
        </w:rPr>
        <w:t xml:space="preserve">. Send that file to the website team if a problem keeps happening.</w:t>
      </w:r>
    </w:p>
    <w:p>
      <w:pPr>
        <w:keepNext w:val="false"/>
        <w:spacing w:after="120" w:line="276"/>
      </w:pPr>
      <w:r>
        <w:rPr>
          <w:rFonts w:ascii="Arial" w:cs="Arial" w:eastAsia="Arial" w:hAnsi="Arial"/>
        </w:rPr>
        <w:t xml:space="preserve">Stopping the program yourself (closing the window, or </w:t>
      </w:r>
      <w:r>
        <w:rPr>
          <w:rFonts w:ascii="Arial" w:cs="Arial" w:eastAsia="Arial" w:hAnsi="Arial"/>
          <w:b/>
          <w:bCs/>
        </w:rPr>
        <w:t xml:space="preserve">Ctrl + C</w:t>
      </w:r>
      <w:r>
        <w:rPr>
          <w:rFonts w:ascii="Arial" w:cs="Arial" w:eastAsia="Arial" w:hAnsi="Arial"/>
        </w:rPr>
        <w:t xml:space="preserve">) is safe: nothing is saved and payroll is not touched. Just run it again.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If something goes wrong</w:t>
      </w:r>
    </w:p>
    <w:p>
      <w:pPr>
        <w:keepNext/>
        <w:spacing w:after="120" w:line="276"/>
      </w:pPr>
      <w:r>
        <w:rPr>
          <w:rFonts w:ascii="Arial" w:cs="Arial" w:eastAsia="Arial" w:hAnsi="Arial"/>
        </w:rPr>
        <w:t xml:space="preserve">The program shows </w:t>
      </w:r>
      <w:r>
        <w:rPr>
          <w:rFonts w:ascii="Arial" w:cs="Arial" w:eastAsia="Arial" w:hAnsi="Arial"/>
          <w:b/>
          <w:bCs/>
        </w:rPr>
        <w:t xml:space="preserve">ERROR:</w:t>
      </w:r>
      <w:r>
        <w:rPr>
          <w:rFonts w:ascii="Arial" w:cs="Arial" w:eastAsia="Arial" w:hAnsi="Arial"/>
        </w:rPr>
        <w:t xml:space="preserve"> and a message, then waits for Enter. Find the message here.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19"/>
        <w:gridCol w:w="1643"/>
        <w:gridCol w:w="3676"/>
      </w:tblGrid>
      <w:tr>
        <w:trPr>
          <w:cantSplit/>
          <w:tblHeader/>
        </w:trPr>
        <w:tc>
          <w:tcPr>
            <w:tcW w:type="dxa" w:w="4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 (or part of it)</w:t>
            </w:r>
          </w:p>
        </w:tc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rPr>
          <w:cantSplit/>
          <w:tblHeader w:val="false"/>
        </w:trPr>
        <w:tc>
          <w:tcPr>
            <w:tcW w:type="dxa" w:w="4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Could not connect to …</w:t>
            </w:r>
          </w:p>
        </w:tc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program cannot reach SQL Server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SQL Server connection problems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(separate sheet)</w:t>
            </w:r>
          </w:p>
        </w:tc>
      </w:tr>
      <w:tr>
        <w:trPr>
          <w:cantSplit/>
          <w:tblHeader w:val="false"/>
        </w:trPr>
        <w:tc>
          <w:tcPr>
            <w:tcW w:type="dxa" w:w="4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Login failed for user 'sync_reader'</w:t>
            </w:r>
          </w:p>
        </w:tc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Wrong read-only password, or the login is disabled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 it again carefully (Caps Lock?). Still failing: ask IT to run setup again with choice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to reset the password</w:t>
            </w:r>
          </w:p>
        </w:tc>
      </w:tr>
      <w:tr>
        <w:trPr>
          <w:cantSplit/>
          <w:tblHeader w:val="false"/>
        </w:trPr>
        <w:tc>
          <w:tcPr>
            <w:tcW w:type="dxa" w:w="4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… FAILED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with </w:t>
            </w: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table … not found</w:t>
            </w:r>
          </w:p>
        </w:tc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That database is missing a payroll table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the right database was chosen for that class (</w:t>
            </w: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--setup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see below). Tell the website team which table</w:t>
            </w:r>
          </w:p>
        </w:tc>
      </w:tr>
      <w:tr>
        <w:trPr>
          <w:cantSplit/>
          <w:tblHeader w:val="false"/>
        </w:trPr>
        <w:tc>
          <w:tcPr>
            <w:tcW w:type="dxa" w:w="4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py_stdrate has no valid BT05 row</w:t>
            </w:r>
          </w:p>
        </w:tc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payroll period is not set in that class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Payroll must open/close the month in that class first</w:t>
            </w:r>
          </w:p>
        </w:tc>
      </w:tr>
      <w:tr>
        <w:trPr>
          <w:cantSplit/>
          <w:tblHeader w:val="false"/>
        </w:trPr>
        <w:tc>
          <w:tcPr>
            <w:tcW w:type="dxa" w:w="4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Databases are on different periods</w:t>
            </w:r>
          </w:p>
        </w:tc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One class is still on another month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Finish month-end in every class, then export</w:t>
            </w:r>
          </w:p>
        </w:tc>
      </w:tr>
      <w:tr>
        <w:trPr>
          <w:cantSplit/>
          <w:tblHeader w:val="false"/>
        </w:trPr>
        <w:tc>
          <w:tcPr>
            <w:tcW w:type="dxa" w:w="4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No package has been exported yet: the first package must be a full package</w:t>
            </w:r>
          </w:p>
        </w:tc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export on this computer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Choose Kind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(Full)</w:t>
            </w:r>
          </w:p>
        </w:tc>
      </w:tr>
      <w:tr>
        <w:trPr>
          <w:cantSplit/>
          <w:tblHeader w:val="false"/>
        </w:trPr>
        <w:tc>
          <w:tcPr>
            <w:tcW w:type="dxa" w:w="4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no IPPIS for …</w:t>
            </w:r>
          </w:p>
        </w:tc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This month's IPPIS is not in payroll yet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Upload the month's IPPIS in payroll, then export</w:t>
            </w:r>
          </w:p>
        </w:tc>
      </w:tr>
      <w:tr>
        <w:trPr>
          <w:cantSplit/>
          <w:tblHeader w:val="false"/>
        </w:trPr>
        <w:tc>
          <w:tcPr>
            <w:tcW w:type="dxa" w:w="4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… is locked by another program</w:t>
            </w:r>
          </w:p>
        </w:tc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Payroll (or a backup) is busy with that table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Wait until the payroll calculation or backup finishes, then export again</w:t>
            </w:r>
          </w:p>
        </w:tc>
      </w:tr>
      <w:tr>
        <w:trPr>
          <w:cantSplit/>
          <w:tblHeader w:val="false"/>
        </w:trPr>
        <w:tc>
          <w:tcPr>
            <w:tcW w:type="dxa" w:w="4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Cannot write to E:\…</w:t>
            </w:r>
          </w:p>
        </w:tc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flash drive is missing, full or write-protected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Plug it in, free space, or check its lock switch</w:t>
            </w:r>
          </w:p>
        </w:tc>
      </w:tr>
      <w:tr>
        <w:trPr>
          <w:cantSplit/>
          <w:tblHeader w:val="false"/>
        </w:trPr>
        <w:tc>
          <w:tcPr>
            <w:tcW w:type="dxa" w:w="4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… stopped responding twice</w:t>
            </w:r>
          </w:p>
        </w:tc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 Server did not answer for a long time, twice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SQL Server is running (see the connection sheet), no calculation/backup running, then try again</w:t>
            </w:r>
          </w:p>
        </w:tc>
      </w:tr>
      <w:tr>
        <w:trPr>
          <w:cantSplit/>
          <w:tblHeader w:val="false"/>
        </w:trPr>
        <w:tc>
          <w:tcPr>
            <w:tcW w:type="dxa" w:w="43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already exists</w:t>
            </w:r>
          </w:p>
        </w:tc>
        <w:tc>
          <w:tcPr>
            <w:tcW w:type="dxa" w:w="1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file with that name is already on the drive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Move the old file off the drive, then export again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Other things you may be asked to do</w:t>
      </w:r>
    </w:p>
    <w:p>
      <w:pPr>
        <w:keepNext/>
        <w:spacing w:after="120" w:line="276"/>
      </w:pPr>
      <w:r>
        <w:rPr>
          <w:rFonts w:ascii="Arial" w:cs="Arial" w:eastAsia="Arial" w:hAnsi="Arial"/>
        </w:rPr>
        <w:t xml:space="preserve">Open </w:t>
      </w:r>
      <w:r>
        <w:rPr>
          <w:rFonts w:ascii="Arial" w:cs="Arial" w:eastAsia="Arial" w:hAnsi="Arial"/>
          <w:b/>
          <w:bCs/>
        </w:rPr>
        <w:t xml:space="preserve">Command Prompt</w:t>
      </w:r>
      <w:r>
        <w:rPr>
          <w:rFonts w:ascii="Arial" w:cs="Arial" w:eastAsia="Arial" w:hAnsi="Arial"/>
        </w:rPr>
        <w:t xml:space="preserve"> in the folder with the program (on the Desktop: click the address bar of the folder, type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cmd</w:t>
      </w:r>
      <w:r>
        <w:rPr>
          <w:rFonts w:ascii="Arial" w:cs="Arial" w:eastAsia="Arial" w:hAnsi="Arial"/>
        </w:rPr>
        <w:t xml:space="preserve">, press Enter), then type one of these: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53"/>
        <w:gridCol w:w="5185"/>
      </w:tblGrid>
      <w:tr>
        <w:trPr>
          <w:cantSplit/>
          <w:tblHeader/>
        </w:trPr>
        <w:tc>
          <w:tcPr>
            <w:tcW w:type="dxa" w:w="4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rPr>
          <w:cantSplit/>
          <w:tblHeader w:val="false"/>
        </w:trPr>
        <w:tc>
          <w:tcPr>
            <w:tcW w:type="dxa" w:w="4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navy-sync-exporter.exe --setup</w:t>
            </w:r>
          </w:p>
        </w:tc>
        <w:tc>
          <w:tcPr>
            <w:tcW w:type="dxa" w:w="5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SQL Server name, port, password or databases changed</w:t>
            </w:r>
          </w:p>
        </w:tc>
      </w:tr>
      <w:tr>
        <w:trPr>
          <w:cantSplit/>
          <w:tblHeader w:val="false"/>
        </w:trPr>
        <w:tc>
          <w:tcPr>
            <w:tcW w:type="dxa" w:w="4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navy-sync-exporter.exe --discard-last</w:t>
            </w:r>
          </w:p>
        </w:tc>
        <w:tc>
          <w:tcPr>
            <w:tcW w:type="dxa" w:w="5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website team says the last file was lost or rolled back. Then export again</w:t>
            </w:r>
          </w:p>
        </w:tc>
      </w:tr>
      <w:tr>
        <w:trPr>
          <w:cantSplit/>
          <w:tblHeader w:val="false"/>
        </w:trPr>
        <w:tc>
          <w:tcPr>
            <w:tcW w:type="dxa" w:w="4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navy-sync-exporter.exe --ledger</w:t>
            </w:r>
          </w:p>
        </w:tc>
        <w:tc>
          <w:tcPr>
            <w:tcW w:type="dxa" w:w="5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see every file exported from this computer</w:t>
            </w:r>
          </w:p>
        </w:tc>
      </w:tr>
      <w:tr>
        <w:trPr>
          <w:cantSplit/>
          <w:tblHeader w:val="false"/>
        </w:trPr>
        <w:tc>
          <w:tcPr>
            <w:tcW w:type="dxa" w:w="4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navy-sync-exporter.exe --show-key</w:t>
            </w:r>
          </w:p>
        </w:tc>
        <w:tc>
          <w:tcPr>
            <w:tcW w:type="dxa" w:w="5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3F6FA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website team asks for this computer's key id</w:t>
            </w:r>
          </w:p>
        </w:tc>
      </w:tr>
      <w:tr>
        <w:trPr>
          <w:cantSplit/>
          <w:tblHeader w:val="false"/>
        </w:trPr>
        <w:tc>
          <w:tcPr>
            <w:tcW w:type="dxa" w:w="44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Consolas" w:cs="Consolas" w:eastAsia="Consolas" w:hAnsi="Consolas"/>
                <w:sz w:val="19"/>
                <w:szCs w:val="19"/>
                <w:shd w:fill="EEF1F6" w:color="auto" w:val="clear"/>
              </w:rPr>
              <w:t xml:space="preserve">navy-sync-exporter.exe --dry-run</w:t>
            </w:r>
          </w:p>
        </w:tc>
        <w:tc>
          <w:tcPr>
            <w:tcW w:type="dxa" w:w="5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spacing w:after="0" w:line="264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website team asks for a timing test (that file is never used)</w:t>
            </w:r>
          </w:p>
        </w:tc>
      </w:tr>
    </w:tbl>
    <w:p>
      <w:pPr>
        <w:spacing w:after="8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Good to know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Passwords are never saved. Only the settings (server name, databases) are kept, in </w:t>
      </w:r>
      <w:r>
        <w:rPr>
          <w:rFonts w:ascii="Consolas" w:cs="Consolas" w:eastAsia="Consolas" w:hAnsi="Consolas"/>
          <w:sz w:val="21"/>
          <w:szCs w:val="21"/>
          <w:shd w:fill="EEF1F6" w:color="auto" w:val="clear"/>
        </w:rPr>
        <w:t xml:space="preserve">C:\ProgramData\navy-payslip-sync</w:t>
      </w:r>
      <w:r>
        <w:rPr>
          <w:rFonts w:ascii="Arial" w:cs="Arial" w:eastAsia="Arial" w:hAnsi="Arial"/>
        </w:rPr>
        <w:t xml:space="preserve">. </w:t>
      </w:r>
      <w:r>
        <w:rPr>
          <w:rFonts w:ascii="Arial" w:cs="Arial" w:eastAsia="Arial" w:hAnsi="Arial"/>
          <w:b/>
          <w:bCs/>
        </w:rPr>
        <w:t xml:space="preserve">Do not delete that folder</w:t>
      </w:r>
      <w:r>
        <w:rPr>
          <w:rFonts w:ascii="Arial" w:cs="Arial" w:eastAsia="Arial" w:hAnsi="Arial"/>
        </w:rPr>
        <w:t xml:space="preserve">: it holds this computer's key and the list of exported files.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Each computer has its own key. A new computer must be approved once by the website team (they will ask for the key id from step 2 of setup).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</w:rPr>
        <w:t xml:space="preserve">Delete the file from the flash drive once the website team confirms it is </w:t>
      </w:r>
      <w:r>
        <w:rPr>
          <w:rFonts w:ascii="Arial" w:cs="Arial" w:eastAsia="Arial" w:hAnsi="Arial"/>
          <w:b/>
          <w:bCs/>
        </w:rPr>
        <w:t xml:space="preserve">published</w:t>
      </w:r>
      <w:r>
        <w:rPr>
          <w:rFonts w:ascii="Arial" w:cs="Arial" w:eastAsia="Arial" w:hAnsi="Arial"/>
        </w:rPr>
        <w:t xml:space="preserve">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NAVY Payslip Exporter  ·  Payslip Exporter —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567"/>
      </w:pPr>
      <w:rPr>
        <w:b/>
        <w:bCs/>
        <w:color w:val="1F3864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7" w:hanging="283"/>
      </w:pPr>
    </w:lvl>
    <w:lvl w:ilvl="1" w15:tentative="1">
      <w:start w:val="1"/>
      <w:numFmt w:val="bullet"/>
      <w:lvlText w:val="–"/>
      <w:lvlJc w:val="left"/>
      <w:pPr>
        <w:ind w:left="1134" w:hanging="283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2E5597" w:sz="6" w:space="4"/>
      </w:pBdr>
      <w:spacing w:after="140" w:before="3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Payslip Exporter — User Guide</dc:title>
  <dc:creator>NAVY Payslip Sync</dc:creator>
  <cp:lastModifiedBy>Un-named</cp:lastModifiedBy>
  <cp:revision>1</cp:revision>
  <dcterms:created xsi:type="dcterms:W3CDTF">2026-10-28T13:45:26.677Z</dcterms:created>
  <dcterms:modified xsi:type="dcterms:W3CDTF">2026-10-28T13:45:26.678Z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