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8"/>
        </w:rPr>
        <w:t>로후르-2 펌프장 간략 설명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6"/>
        </w:rPr>
        <w:t>기존 및 교체 주요 장비 사양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3628"/>
        <w:gridCol w:w="3628"/>
        <w:gridCol w:w="3628"/>
        <w:gridCol w:w="3628"/>
        <w:gridCol w:w="3628"/>
        <w:gridCol w:w="3628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항목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기존 장비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63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교체 장비(중국산)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20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비고</w:t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D6300-80 펌프(24НДс)</w:t>
              <w:br/>
              <w:t>토출량: 5,000 m³/h (1,440 L/s)</w:t>
              <w:br/>
              <w:t>양정: 35.7 m</w:t>
              <w:br/>
              <w:t>임펠러 직경 Dᵣₖ=990 mm</w:t>
              <w:br/>
              <w:t>펌프 흡입구 직경: 800 mm</w:t>
              <w:br/>
              <w:t>1·2·3호기에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KQSN800-M17S형 펌프(중국산)</w:t>
              <w:br/>
              <w:t>토출량 Q=5,184 m³/h (1,440 L/s)</w:t>
              <w:br/>
              <w:t>마노메트릭 양정: 50 m</w:t>
              <w:br/>
              <w:t>펌프 흡입구 직경: 800 mm</w:t>
              <w:br/>
              <w:t>장비용 기초판: 4개</w:t>
              <w:br/>
              <w:t>1·2·3·4호기에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2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1·2·3호기용 전동기</w:t>
              <w:br/>
              <w:t>출력 N=1,000 kW</w:t>
              <w:br/>
              <w:t>회전수 n=600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YKK560-6형 전동기(중국산)</w:t>
              <w:br/>
              <w:t>출력 N=1,000 kW</w:t>
              <w:br/>
              <w:t>회전수 n=1,000 rpm</w:t>
              <w:br/>
              <w:t>전압 6,000 V</w:t>
              <w:br/>
              <w:t>(1·2·3·4호기용)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D4000-95 펌프(22НДс)</w:t>
              <w:br/>
              <w:t>토출량: 3,600 m³/h (1,000 L/s)</w:t>
              <w:br/>
              <w:t>양정: 35.7 m</w:t>
              <w:br/>
              <w:t>임펠러 직경 Dᵣₖ=825 mm</w:t>
              <w:br/>
              <w:t>펌프 흡입구 직경: 700 mm</w:t>
              <w:br/>
              <w:t>4호기에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전동구동 제수밸브</w:t>
              <w:br/>
              <w:t>호칭지름 DN 700 mm, 1·2·3·4호기용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4호기용 전동기</w:t>
              <w:br/>
              <w:t>출력 N=630 kW</w:t>
              <w:br/>
              <w:t>회전수 n=750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</w:t>
              <w:br/>
              <w:t>호칭지름 DN 700 mm</w:t>
              <w:br/>
              <w:t>공칭압력 PN 1.6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5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수동구동 제수밸브</w:t>
              <w:br/>
              <w:t>호칭지름 DN 500 mm, 1·2·3호기용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6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 없음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4"/>
        </w:rPr>
        <w:t>간략 설명서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4"/>
        </w:rPr>
        <w:t>로후르-2 펌프장 설치·복구 및 시설 개선 계획</w:t>
      </w:r>
    </w:p>
    <w:p>
      <w:pPr>
        <w:pStyle w:val="Heading1"/>
      </w:pPr>
      <w:r>
        <w:t>1. 설치 및 복구 작업 개요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설치 및 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펌프장은 쿠크토시(Kuktosh) 기계화 수로에서 취수하는 로후르-2 계열 펌프장 캐스케이드의 제1단 펌프장이다.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당초 설계에서는 설치된 4대의 펌프 장비가 직경 d=1,220 mm, 길이 L=185 m인 2계통의 압송관로에 연결되어 있었다.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1대 유량: 1,440 L/s, 양정: 50 m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2대 유량: 1,440 × 2 = 2,880 L/s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전동기 출력: 1,000 kW, 회전수 n=600 rpm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제4호기는 예비기로 설치되어 있다. 기술과업에 따르면, 펌프장 주요 장비의 개선 및 운영은 해당 펌장이 담당하는 2,234 ha 구역의 첨두 물수요 Q=5.3 m³/s를 기준으로 계획하였다.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건물에는 1Д6300-80(24НДс)형 수평 단단 원심펌프 4대가 배치되며, 각 펌프의 유량은 Q=5,000 m³/h, 양정 H=42 m, 회전수 n=1,000 rpm이다.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1·2·3·4호기 전체를 KQSN800-M17S-625형 펌프로 교체하고, YKK560-6형 전동기(출력 N=1,000.0 kW, 전압 U=6,000 V, 회전수 n=1,000 rpm)를 적용한다.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K20/18형 배수펌프(8.0 m³/h)와 2.2 kW 전동기를 교체한다.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교체 대상 보조설비에는 조립용 연결관, 제수밸브, 체크밸브 등이 포함된다.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교체 펌프의 임펠러와 밀봉 부시는 스테인리스강으로 제작한다.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펌프의 흡입구 직경은 기존 펌프와 일치해야 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상세설계에는 기존 펌장 건물과 변전소 건물의 복구, 펌장 건물 내부 흡입·압송관로의 교체 및 관련 장비 공사가 포함된다.</w:t>
      </w:r>
    </w:p>
    <w:p>
      <w:r>
        <w:br w:type="page"/>
      </w:r>
    </w:p>
    <w:p>
      <w:pPr>
        <w:pStyle w:val="Heading1"/>
      </w:pPr>
      <w:r>
        <w:t>2. 보수·복구 및 건축 공사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다음의 보수·복구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>기존 펌장 건물은 1961년에 건설되었다. 기술과업에 따라 7.8 × 45 × 3.5 m 규모의 펌장 건물을 복구한다.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펌장 및 변전소 건물의 계획 공종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도장 및 백색도장, 모든 배관·장비 도장, 건물 외부 입면 마감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장비용 철근콘크리트 기초 4기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배수 및 케이블 시스템을 고려한 펌장 바닥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플라스틱 창호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금속 출입문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외벽 장식 미장(“비무늬/도지크” 마감): AMY TERAZIT, 코드 223 및 230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변전소 건물의 4면 경사 지붕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 지붕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건물 주변 콘크리트 포장(보호 포장) 및 콘크리트 작업장 조성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전면수조(아방카메라) 공사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퇴적토 제거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콘크리트 바닥 복구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 및 방류부의 수문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입구부에 협잡물 차단 스크린 설치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부지에는 당직실 건물과 1칸형 화장실을 신축한다.</w:t>
      </w:r>
    </w:p>
    <w:p>
      <w:pPr>
        <w:pStyle w:val="Heading1"/>
      </w:pPr>
      <w:r>
        <w:t>3. 공사비</w:t>
      </w:r>
    </w:p>
    <w:p>
      <w:pPr>
        <w:spacing w:before="0" w:after="200" w:line="276" w:lineRule="auto"/>
      </w:pPr>
      <w:r>
        <w:rPr>
          <w:rFonts w:ascii="Noto Sans KR" w:hAnsi="Noto Sans KR" w:eastAsia="Noto Sans KR"/>
          <w:b/>
          <w:color w:val="8A4B08"/>
          <w:sz w:val="24"/>
        </w:rPr>
        <w:t>로후르-2 펌프장 공사비: 16,470,178.36 백만 소모니</w:t>
      </w:r>
    </w:p>
    <w:p>
      <w:r>
        <w:br w:type="page"/>
      </w:r>
    </w:p>
    <w:p>
      <w:pPr>
        <w:pStyle w:val="Heading1"/>
      </w:pPr>
      <w:r>
        <w:t>4. 도면 표제란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2CC"/>
          <w:left w:val="single" w:sz="4" w:color="B9C2CC"/>
          <w:bottom w:val="single" w:sz="4" w:color="B9C2CC"/>
          <w:right w:val="single" w:sz="4" w:color="B9C2CC"/>
          <w:insideH w:val="single" w:sz="4" w:color="B9C2CC"/>
          <w:insideV w:val="single" w:sz="4" w:color="B9C2CC"/>
        </w:tblBorders>
      </w:tblPr>
      <w:tblGrid>
        <w:gridCol w:w="10885"/>
        <w:gridCol w:w="10885"/>
      </w:tblGrid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사업명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루다키 지역 로후르-0·로후르-1·로후르-2·로후르-3 펌프장 복구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대상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로후르-2 펌프장 - 기술 분야(TX)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간략 설명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단계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실시설계(РП)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 / 1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작성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프라이둔쇼예프 O.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총괄설계자(GIP)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부서장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검토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하이바로프 S.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기관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국영기업 “토지크기프로보드호즈” 설계연구소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장소·연도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두샨베,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B7280"/>
        <w:sz w:val="16"/>
      </w:rPr>
      <w:t>한국어 번역본  ·  원문: КРАТКОЕ ОПИСАНИЕ ЛОХУР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/>
        <w:color w:val="5B6573"/>
        <w:sz w:val="18"/>
      </w:rPr>
      <w:t>로후르-2 펌프장 | 기술 분야(TX)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로후르-2 펌프장 간략 설명 - 한국어 번역</dc:title>
  <dc:subject>기존 및 교체 장비 사양과 공사 설명</dc:subject>
  <dc:creator>OpenAI</dc:creator>
  <cp:keywords>로후르-2, 펌프장, 번역, 기술설계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