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Payment Reminder Letter – Second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[Recipient name and 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Second reminder – overdue invoice [Invoice no.]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Invoice [Invoice no.] for [currency and amount], due on [DD MMM YYYY], is now [number] days overdue. We wrote on [DD MMM YYYY] and have not received payment or a query.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Please pay by [DD MMM YYYY] or tell us the date on which payment will be made. Until the overdue amount is settled we may have to review credit terms and the release of further cargo.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Yours sincerely,</w:t>
      </w: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[Name]
[Position], Accounts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ELV-091  ·  Payment Reminder Letter – Second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9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ELV-091 Payment Reminder Letter – Second</dc:title>
  <dc:subject>08 Letters and Notices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2026-10-15T05:41:51.033Z</dcterms:created>
  <dcterms:modified xsi:type="dcterms:W3CDTF">2026-10-15T05:41:51.033Z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