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 w:line="269" w:lineRule="auto"/>
      </w:pPr>
      <w:r>
        <w:rPr>
          <w:rFonts w:ascii="Arial" w:cs="Arial" w:eastAsia="Arial" w:hAnsi="Arial"/>
          <w:b/>
          <w:bCs/>
          <w:color w:val="000000"/>
          <w:sz w:val="44"/>
          <w:szCs w:val="44"/>
        </w:rPr>
        <w:t xml:space="preserve">Know Your Customer (KYC) Declaration</w:t>
      </w:r>
    </w:p>
    <w:p>
      <w:pPr>
        <w:pBdr>
          <w:left w:val="single" w:color="2B2F2D" w:sz="12" w:space="6"/>
        </w:pBdr>
        <w:shd w:fill="F1F3F2" w:color="auto" w:val="clear"/>
        <w:spacing w:after="120" w:before="80" w:line="269" w:lineRule="auto"/>
        <w:ind w:left="120"/>
      </w:pPr>
      <w:r>
        <w:rPr>
          <w:rFonts w:ascii="Arial" w:cs="Arial" w:eastAsia="Arial" w:hAnsi="Arial"/>
          <w:color w:val="5B6560"/>
          <w:sz w:val="18"/>
          <w:szCs w:val="18"/>
        </w:rPr>
        <w:t xml:space="preserve">Guidance: this is an editable starting text, not legal advice. Have it reviewed by the company’s legal adviser before use, and keep the signed copy under the reference number.</w:t>
      </w: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804"/>
      </w:tblGrid>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Customer</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[Legal name]</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Trade licence no.</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[Number]</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Licensing authority</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[Authority]</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Registered address</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[Address]</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Activity</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[Business activity]</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Country of incorporation</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[Country]</w:t>
            </w:r>
          </w:p>
        </w:tc>
      </w:tr>
    </w:tbl>
    <w:p>
      <w:pPr>
        <w:spacing w:after="60"/>
      </w:pPr>
    </w:p>
    <w:p>
      <w:pPr>
        <w:keepNext/>
        <w:spacing w:after="90" w:before="260" w:line="269" w:lineRule="auto"/>
      </w:pPr>
      <w:r>
        <w:rPr>
          <w:rFonts w:ascii="Arial" w:cs="Arial" w:eastAsia="Arial" w:hAnsi="Arial"/>
          <w:b/>
          <w:bCs/>
          <w:sz w:val="22"/>
          <w:szCs w:val="22"/>
        </w:rPr>
        <w:t xml:space="preserve">Ownership and control</w:t>
      </w: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2"/>
        <w:gridCol w:w="1901"/>
        <w:gridCol w:w="1901"/>
        <w:gridCol w:w="1900"/>
      </w:tblGrid>
      <w:tr>
        <w:trPr>
          <w:cantSplit/>
          <w:tblHeader/>
          <w:trHeight w:val="360" w:hRule="atLeast"/>
        </w:trPr>
        <w:tc>
          <w:tcPr>
            <w:tcW w:type="dxa" w:w="3802"/>
            <w:tcBorders>
              <w:top w:val="single" w:color="C9CFCB" w:sz="4"/>
              <w:left w:val="single" w:color="C9CFCB" w:sz="4"/>
              <w:bottom w:val="single" w:color="C9CFCB" w:sz="4"/>
              <w:right w:val="single" w:color="C9CFCB" w:sz="4"/>
            </w:tcBorders>
            <w:shd w:fill="2B2F2D"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color w:val="FFFFFF"/>
                <w:sz w:val="18"/>
                <w:szCs w:val="18"/>
              </w:rPr>
              <w:t xml:space="preserve">Owner / director</w:t>
            </w:r>
          </w:p>
        </w:tc>
        <w:tc>
          <w:tcPr>
            <w:tcW w:type="dxa" w:w="1901"/>
            <w:tcBorders>
              <w:top w:val="single" w:color="C9CFCB" w:sz="4"/>
              <w:left w:val="single" w:color="C9CFCB" w:sz="4"/>
              <w:bottom w:val="single" w:color="C9CFCB" w:sz="4"/>
              <w:right w:val="single" w:color="C9CFCB" w:sz="4"/>
            </w:tcBorders>
            <w:shd w:fill="2B2F2D"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color w:val="FFFFFF"/>
                <w:sz w:val="18"/>
                <w:szCs w:val="18"/>
              </w:rPr>
              <w:t xml:space="preserve">Nationality</w:t>
            </w:r>
          </w:p>
        </w:tc>
        <w:tc>
          <w:tcPr>
            <w:tcW w:type="dxa" w:w="1901"/>
            <w:tcBorders>
              <w:top w:val="single" w:color="C9CFCB" w:sz="4"/>
              <w:left w:val="single" w:color="C9CFCB" w:sz="4"/>
              <w:bottom w:val="single" w:color="C9CFCB" w:sz="4"/>
              <w:right w:val="single" w:color="C9CFCB" w:sz="4"/>
            </w:tcBorders>
            <w:shd w:fill="2B2F2D"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color w:val="FFFFFF"/>
                <w:sz w:val="18"/>
                <w:szCs w:val="18"/>
              </w:rPr>
              <w:t xml:space="preserve">ID / passport no.</w:t>
            </w:r>
          </w:p>
        </w:tc>
        <w:tc>
          <w:tcPr>
            <w:tcW w:type="dxa" w:w="1900"/>
            <w:tcBorders>
              <w:top w:val="single" w:color="C9CFCB" w:sz="4"/>
              <w:left w:val="single" w:color="C9CFCB" w:sz="4"/>
              <w:bottom w:val="single" w:color="C9CFCB" w:sz="4"/>
              <w:right w:val="single" w:color="C9CFCB" w:sz="4"/>
            </w:tcBorders>
            <w:shd w:fill="2B2F2D" w:color="auto" w:val="clear"/>
            <w:tcMar>
              <w:top w:type="dxa" w:w="50"/>
              <w:left w:type="dxa" w:w="90"/>
              <w:bottom w:type="dxa" w:w="50"/>
              <w:right w:type="dxa" w:w="90"/>
            </w:tcMar>
            <w:vAlign w:val="center"/>
          </w:tcPr>
          <w:p>
            <w:pPr>
              <w:spacing w:after="0" w:before="0" w:line="252" w:lineRule="auto"/>
              <w:jc w:val="right"/>
            </w:pPr>
            <w:r>
              <w:rPr>
                <w:rFonts w:ascii="Arial" w:cs="Arial" w:eastAsia="Arial" w:hAnsi="Arial"/>
                <w:b/>
                <w:bCs/>
                <w:color w:val="FFFFFF"/>
                <w:sz w:val="18"/>
                <w:szCs w:val="18"/>
              </w:rPr>
              <w:t xml:space="preserve">Share %</w:t>
            </w:r>
          </w:p>
        </w:tc>
      </w:tr>
      <w:tr>
        <w:trPr>
          <w:cantSplit/>
          <w:trHeight w:val="340" w:hRule="atLeast"/>
        </w:trPr>
        <w:tc>
          <w:tcPr>
            <w:tcW w:type="dxa" w:w="380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190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190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1900"/>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right"/>
            </w:pPr>
          </w:p>
        </w:tc>
      </w:tr>
      <w:tr>
        <w:trPr>
          <w:cantSplit/>
          <w:trHeight w:val="340" w:hRule="atLeast"/>
        </w:trPr>
        <w:tc>
          <w:tcPr>
            <w:tcW w:type="dxa" w:w="380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190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190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1900"/>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right"/>
            </w:pPr>
          </w:p>
        </w:tc>
      </w:tr>
      <w:tr>
        <w:trPr>
          <w:cantSplit/>
          <w:trHeight w:val="340" w:hRule="atLeast"/>
        </w:trPr>
        <w:tc>
          <w:tcPr>
            <w:tcW w:type="dxa" w:w="380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190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190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1900"/>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right"/>
            </w:pPr>
          </w:p>
        </w:tc>
      </w:tr>
      <w:tr>
        <w:trPr>
          <w:cantSplit/>
          <w:trHeight w:val="340" w:hRule="atLeast"/>
        </w:trPr>
        <w:tc>
          <w:tcPr>
            <w:tcW w:type="dxa" w:w="380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190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1901"/>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1900"/>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right"/>
            </w:pPr>
          </w:p>
        </w:tc>
      </w:tr>
    </w:tbl>
    <w:p>
      <w:pPr>
        <w:spacing w:after="60"/>
      </w:pPr>
    </w:p>
    <w:p>
      <w:pPr>
        <w:keepNext/>
        <w:spacing w:after="90" w:before="260" w:line="269" w:lineRule="auto"/>
      </w:pPr>
      <w:r>
        <w:rPr>
          <w:rFonts w:ascii="Arial" w:cs="Arial" w:eastAsia="Arial" w:hAnsi="Arial"/>
          <w:b/>
          <w:bCs/>
          <w:sz w:val="22"/>
          <w:szCs w:val="22"/>
        </w:rPr>
        <w:t xml:space="preserve">Declaration</w:t>
      </w:r>
    </w:p>
    <w:p>
      <w:pPr>
        <w:spacing w:after="120" w:line="269" w:lineRule="auto"/>
        <w:jc w:val="left"/>
      </w:pPr>
      <w:r>
        <w:rPr>
          <w:rFonts w:ascii="Arial" w:cs="Arial" w:eastAsia="Arial" w:hAnsi="Arial"/>
          <w:sz w:val="21"/>
          <w:szCs w:val="21"/>
        </w:rPr>
        <w:t xml:space="preserve">We confirm the information above is complete and correct, we will tell the Company of any change, and the cargo we ship is lawful and not subject to sanctions or export controls.</w:t>
      </w: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4"/>
      </w:tblGrid>
      <w:tr>
        <w:trPr>
          <w:cantSplit/>
        </w:trPr>
        <w:tc>
          <w:tcPr>
            <w:tcW w:type="dxa" w:w="9504"/>
            <w:tcBorders>
              <w:top w:val="none" w:color="FFFFFF" w:sz="0"/>
              <w:left w:val="none" w:color="FFFFFF" w:sz="0"/>
              <w:bottom w:val="none" w:color="FFFFFF" w:sz="0"/>
              <w:right w:val="none" w:color="FFFFFF" w:sz="0"/>
            </w:tcBorders>
            <w:tcMar>
              <w:left w:type="dxa" w:w="0"/>
              <w:right w:type="dxa" w:w="160"/>
            </w:tcMar>
          </w:tcPr>
          <w:p>
            <w:pPr>
              <w:spacing w:after="40" w:line="252" w:lineRule="auto"/>
            </w:pPr>
            <w:r>
              <w:rPr>
                <w:rFonts w:ascii="Arial" w:cs="Arial" w:eastAsia="Arial" w:hAnsi="Arial"/>
                <w:b/>
                <w:bCs/>
                <w:sz w:val="18"/>
                <w:szCs w:val="18"/>
              </w:rPr>
              <w:t xml:space="preserve">Authorised signatory of the customer</w:t>
            </w:r>
          </w:p>
        </w:tc>
      </w:tr>
      <w:tr>
        <w:trPr>
          <w:cantSplit/>
        </w:trPr>
        <w:tc>
          <w:tcPr>
            <w:tcW w:type="dxa" w:w="9504"/>
            <w:tcBorders>
              <w:top w:val="none" w:color="FFFFFF" w:sz="0"/>
              <w:left w:val="none" w:color="FFFFFF" w:sz="0"/>
              <w:bottom w:val="none" w:color="FFFFFF" w:sz="0"/>
              <w:right w:val="none" w:color="FFFFFF" w:sz="0"/>
            </w:tcBorders>
            <w:tcMar>
              <w:left w:type="dxa" w:w="0"/>
              <w:right w:type="dxa" w:w="160"/>
            </w:tcMar>
          </w:tcPr>
          <w:p>
            <w:pPr>
              <w:pBdr>
                <w:bottom w:val="single" w:color="888F8B" w:sz="6"/>
              </w:pBdr>
              <w:spacing w:after="40" w:before="520"/>
            </w:pPr>
          </w:p>
          <w:p>
            <w:pPr>
              <w:spacing w:after="40" w:line="252" w:lineRule="auto"/>
            </w:pPr>
            <w:r>
              <w:rPr>
                <w:rFonts w:ascii="Arial" w:cs="Arial" w:eastAsia="Arial" w:hAnsi="Arial"/>
                <w:sz w:val="18"/>
                <w:szCs w:val="18"/>
              </w:rPr>
              <w:t xml:space="preserve">Signature</w:t>
            </w:r>
          </w:p>
        </w:tc>
      </w:tr>
      <w:tr>
        <w:trPr>
          <w:cantSplit/>
        </w:trPr>
        <w:tc>
          <w:tcPr>
            <w:tcW w:type="dxa" w:w="9504"/>
            <w:tcBorders>
              <w:top w:val="none" w:color="FFFFFF" w:sz="0"/>
              <w:left w:val="none" w:color="FFFFFF" w:sz="0"/>
              <w:bottom w:val="none" w:color="FFFFFF" w:sz="0"/>
              <w:right w:val="none" w:color="FFFFFF" w:sz="0"/>
            </w:tcBorders>
            <w:tcMar>
              <w:left w:type="dxa" w:w="0"/>
              <w:right w:type="dxa" w:w="160"/>
            </w:tcMar>
          </w:tcPr>
          <w:p>
            <w:pPr>
              <w:spacing w:after="40" w:line="252" w:lineRule="auto"/>
            </w:pPr>
            <w:r>
              <w:rPr>
                <w:rFonts w:ascii="Arial" w:cs="Arial" w:eastAsia="Arial" w:hAnsi="Arial"/>
                <w:sz w:val="18"/>
                <w:szCs w:val="18"/>
              </w:rPr>
              <w:t xml:space="preserve">Name: [Full name]</w:t>
            </w:r>
          </w:p>
          <w:p>
            <w:pPr>
              <w:spacing w:after="40" w:line="252" w:lineRule="auto"/>
            </w:pPr>
            <w:r>
              <w:rPr>
                <w:rFonts w:ascii="Arial" w:cs="Arial" w:eastAsia="Arial" w:hAnsi="Arial"/>
                <w:sz w:val="18"/>
                <w:szCs w:val="18"/>
              </w:rPr>
              <w:t xml:space="preserve">Title: [Position]</w:t>
            </w:r>
          </w:p>
          <w:p>
            <w:pPr>
              <w:spacing w:after="40" w:line="252" w:lineRule="auto"/>
            </w:pPr>
            <w:r>
              <w:rPr>
                <w:rFonts w:ascii="Arial" w:cs="Arial" w:eastAsia="Arial" w:hAnsi="Arial"/>
                <w:sz w:val="18"/>
                <w:szCs w:val="18"/>
              </w:rPr>
              <w:t xml:space="preserve">Date: [DD MMM YYYY]</w:t>
            </w:r>
          </w:p>
          <w:p>
            <w:pPr>
              <w:spacing w:after="40" w:line="252" w:lineRule="auto"/>
            </w:pPr>
            <w:r>
              <w:rPr>
                <w:rFonts w:ascii="Arial" w:cs="Arial" w:eastAsia="Arial" w:hAnsi="Arial"/>
                <w:sz w:val="18"/>
                <w:szCs w:val="18"/>
              </w:rPr>
              <w:t xml:space="preserve">Company stamp (if applicable)</w:t>
            </w:r>
          </w:p>
        </w:tc>
      </w:tr>
    </w:tbl>
    <w:p>
      <w:pPr>
        <w:spacing w:after="60"/>
      </w:pPr>
    </w:p>
    <w:sectPr>
      <w:headerReference w:type="default" r:id="rId6"/>
      <w:footerReference w:type="default" r:id="rId7"/>
      <w:pgSz w:w="12240" w:h="15840" w:orient="portrait"/>
      <w:pgMar w:top="1300" w:right="1368" w:bottom="1250" w:left="1368" w:header="56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line="240" w:lineRule="auto"/>
    </w:pPr>
    <w:r>
      <w:rPr>
        <w:rFonts w:ascii="Arial" w:cs="Arial" w:eastAsia="Arial" w:hAnsi="Arial"/>
        <w:color w:val="5B6560"/>
        <w:sz w:val="15"/>
        <w:szCs w:val="15"/>
      </w:rPr>
      <w:t xml:space="preserve">ELV-110  ·  Know Your Customer (KYC) Declaration  ·  Page </w:t>
    </w:r>
    <w:fldSimple w:instr=" PAGE ">
      <w:r>
        <w:rPr>
          <w:rFonts w:ascii="Arial" w:cs="Arial" w:eastAsia="Arial" w:hAnsi="Arial"/>
          <w:color w:val="5B6560"/>
          <w:sz w:val="15"/>
          <w:szCs w:val="15"/>
        </w:rPr>
        <w:t>1</w:t>
      </w:r>
    </w:fldSimple>
  </w:p>
  <w:p>
    <w:pPr>
      <w:spacing w:after="20" w:line="240" w:lineRule="auto"/>
    </w:pPr>
    <w:r>
      <w:rPr>
        <w:rFonts w:ascii="Arial" w:cs="Arial" w:eastAsia="Arial" w:hAnsi="Arial"/>
        <w:color w:val="5B6560"/>
        <w:sz w:val="15"/>
        <w:szCs w:val="15"/>
      </w:rPr>
      <w:t xml:space="preserve">Elvora Shipping LLC  ·  Dubai, UAE  ·  +971 50 422 1950  ·  sales@elvorashipping.com  ·  www.elvorashipping.com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pPr>
    <w:r>
      <w:drawing>
        <wp:inline distT="0" distB="0" distL="0" distR="0">
          <wp:extent cx="1428750" cy="323850"/>
          <wp:effectExtent t="0" r="0" b="0" l="0"/>
          <wp:docPr id="28" name="logo" descr="Elvora Shipping logo" title="Elvora Sh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abstractNum>
  <w:abstractNum w:abstractNumId="3" w15:restartNumberingAfterBreak="0">
    <w:multiLevelType w:val="hybridMultilevel"/>
    <w:lvl w:ilvl="0" w:tentative="1">
      <w:start w:val="1"/>
      <w:numFmt w:val="decimal"/>
      <w:lvlText w:val="%1."/>
      <w:lvlJc w:val="left"/>
      <w:pPr>
        <w:ind w:left="440" w:hanging="340"/>
      </w:pPr>
    </w:lvl>
  </w:abstractNum>
  <w:abstractNum w:abstractNumId="4" w15:restartNumberingAfterBreak="0">
    <w:multiLevelType w:val="hybridMultilevel"/>
    <w:lvl w:ilvl="0" w:tentative="1">
      <w:start w:val="1"/>
      <w:numFmt w:val="decimal"/>
      <w:lvlText w:val="%1."/>
      <w:lvlJc w:val="left"/>
      <w:pPr>
        <w:ind w:left="440" w:hanging="340"/>
      </w:pPr>
    </w:lvl>
  </w:abstractNum>
  <w:abstractNum w:abstractNumId="5" w15:restartNumberingAfterBreak="0">
    <w:multiLevelType w:val="hybridMultilevel"/>
    <w:lvl w:ilvl="0" w:tentative="1">
      <w:start w:val="1"/>
      <w:numFmt w:val="decimal"/>
      <w:lvlText w:val="%1."/>
      <w:lvlJc w:val="left"/>
      <w:pPr>
        <w:ind w:left="440" w:hanging="340"/>
      </w:pPr>
    </w:lvl>
  </w:abstractNum>
  <w:abstractNum w:abstractNumId="6" w15:restartNumberingAfterBreak="0">
    <w:multiLevelType w:val="hybridMultilevel"/>
    <w:lvl w:ilvl="0" w:tentative="1">
      <w:start w:val="1"/>
      <w:numFmt w:val="decimal"/>
      <w:lvlText w:val="%1."/>
      <w:lvlJc w:val="left"/>
      <w:pPr>
        <w:ind w:left="44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69"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71eedde6072b46e7e42ecded20e14fe0b2eb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ELV-110 Know Your Customer (KYC) Declaration</dc:title>
  <dc:subject>09 Customs and Compliance</dc:subject>
  <dc:creator>Elvora Shipping LLC</dc:creator>
  <dc:description>Elvora Shipping LLC corporate template</dc:description>
  <cp:lastModifiedBy>Un-named</cp:lastModifiedBy>
  <cp:revision>1</cp:revision>
  <dcterms:created xsi:type="dcterms:W3CDTF">2026-10-15T05:41:52.067Z</dcterms:created>
  <dcterms:modified xsi:type="dcterms:W3CDTF">2026-10-15T05:41:52.067Z</dcterms:modified>
</cp:coreProperties>
</file>

<file path=docProps/custom.xml><?xml version="1.0" encoding="utf-8"?>
<Properties xmlns="http://schemas.openxmlformats.org/officeDocument/2006/custom-properties" xmlns:vt="http://schemas.openxmlformats.org/officeDocument/2006/docPropsVTypes"/>
</file>