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116 -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https://www.josephsmithpapers.org/paper-summary/revelation-26-april-1838-dc-115/1#historical-intro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JS, Journal, Mar.–Sept. 1838, pp. 32–34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116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to Joseph Smith the Prophet, near Wight’s Ferry, at a place called Spring Hill, Daviess County, Missouri, May 19, 1838.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after part of the day, Prest&lt;​</w:t>
            </w:r>
            <w:r w:rsidDel="00000000" w:rsidR="00000000" w:rsidRPr="00000000">
              <w:rPr>
                <w:vertAlign w:val="superscript"/>
                <w:rtl w:val="0"/>
              </w:rPr>
              <w:t xml:space="preserve">s.</w:t>
            </w:r>
            <w:r w:rsidDel="00000000" w:rsidR="00000000" w:rsidRPr="00000000">
              <w:rPr>
                <w:rtl w:val="0"/>
              </w:rPr>
              <w:t xml:space="preserve">​&gt; smith and Rigdon and myself, went to Wights. Ferry about a half mile from this place up the river, for the purpose of selecting and laying claims to city plott near said Ferry, in Davis [Daviess] County Township 60, Range 27 &amp; 28, and Sections 25, 36, 31, 30,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was called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Hill a name appropriated by the bretheren present, But after wards named by the mouth of [the] Lord and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called Adam Ondi Awmen [Adam-ondi-Ahman], because said he it is the place where Adam shall come to visit his people, or the Ancient of days shall sit as spoken of by Daniel the Prophet,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trike w:val="1"/>
                <w:highlight w:val="yellow"/>
              </w:rPr>
            </w:pP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In the after part of the day, Prest&lt;​</w:t>
            </w:r>
            <w:r w:rsidDel="00000000" w:rsidR="00000000" w:rsidRPr="00000000">
              <w:rPr>
                <w:strike w:val="1"/>
                <w:highlight w:val="yellow"/>
                <w:vertAlign w:val="superscript"/>
                <w:rtl w:val="0"/>
              </w:rPr>
              <w:t xml:space="preserve">s.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​&gt; smith and Rigdon and myself, went to Wights. Ferry about a half mile from this place up the river, for the purpose of selecting and laying claims to city plott near said Ferry, in Davis [Daviess] County Township 60, Range 27 &amp; 28, and Sections 25, 36, 31, 30,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which was called Spring Hill a name appropriated by the breteren present, But after wards named </w:t>
            </w:r>
            <w:r w:rsidDel="00000000" w:rsidR="00000000" w:rsidRPr="00000000">
              <w:rPr>
                <w:highlight w:val="yellow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Spring  Hill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a </w:t>
            </w:r>
            <w:r w:rsidDel="00000000" w:rsidR="00000000" w:rsidRPr="00000000">
              <w:rPr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highlight w:val="yellow"/>
                <w:rtl w:val="0"/>
              </w:rPr>
              <w:t xml:space="preserve">is &gt; name&lt;d&gt;</w:t>
            </w:r>
            <w:r w:rsidDel="00000000" w:rsidR="00000000" w:rsidRPr="00000000">
              <w:rPr>
                <w:rtl w:val="0"/>
              </w:rPr>
              <w:t xml:space="preserve"> by the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bretheren present , But after wards named by the mouth of the </w:t>
            </w:r>
            <w:r w:rsidDel="00000000" w:rsidR="00000000" w:rsidRPr="00000000">
              <w:rPr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highlight w:val="yellow"/>
                <w:rtl w:val="0"/>
              </w:rPr>
              <w:t xml:space="preserve">Lord &gt;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 and was called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Adam-ondi-Ahman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because, said he, it is the place where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Adam</w:t>
              </w:r>
            </w:hyperlink>
            <w:r w:rsidDel="00000000" w:rsidR="00000000" w:rsidRPr="00000000">
              <w:rPr>
                <w:rtl w:val="0"/>
              </w:rPr>
              <w:t xml:space="preserve"> shall come to visit his people, or the Ancient of Days shall sit, as spoken of by Daniel the prophet.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some point, prior to the 2013 edition someone did some major editing of the first part of the verse.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116?lang=eng#note1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26-april-1838-dc-115/1#historical-intro" TargetMode="External"/><Relationship Id="rId7" Type="http://schemas.openxmlformats.org/officeDocument/2006/relationships/hyperlink" Target="https://www.josephsmithpapers.org/paper-summary/journal-march-september-1838/18" TargetMode="External"/><Relationship Id="rId8" Type="http://schemas.openxmlformats.org/officeDocument/2006/relationships/hyperlink" Target="https://www.churchofjesuschrist.org/study/scriptures/dc-testament/dc/116?lang=eng#note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