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  <w:sz w:val="21"/>
        </w:rPr>
        <w:id w:val="147462245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_Toc10390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77fdb57c-8d5c-4b86-8d68-56527d5cbbf0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黑体" w:cstheme="minorBidi"/>
                </w:rPr>
                <w:t>ES6规范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_Toc1079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ab90a73c-02df-42a8-9e75-d2cce5b57f03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黑体" w:cstheme="minorBidi"/>
                </w:rPr>
                <w:t>一、 声明（declare）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_Toc28225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fc09695a-7c06-43f0-884c-778c46b7fcf2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仿宋" w:cstheme="minorBidi"/>
                </w:rPr>
                <w:t>1.1 const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_Toc758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3bb0ed26-5b19-4968-98d1-12dfb91581e4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仿宋" w:cstheme="minorBidi"/>
                </w:rPr>
                <w:t>1.2 let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_Toc14603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e4b43f2d-13da-4221-a820-8416f0f20fcd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仿宋" w:cstheme="minorBidi"/>
                </w:rPr>
                <w:t>1.2.1不能重复声明，没有变量提升。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_Toc13340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be51b6b0-5b6c-4133-b786-99d7851a547f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仿宋" w:cstheme="minorBidi"/>
                </w:rPr>
                <w:t>1.2.2块作用域。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_Toc15660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fb48ddb3-3b17-4d46-9ec6-4d627b86c467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仿宋" w:cstheme="minorBidi"/>
                </w:rPr>
                <w:t>1.2.3 for语句视为一个作用域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_Toc31905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64dba965-83da-4e8f-acaa-2e3a78dde02c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黑体" w:cstheme="minorBidi"/>
                </w:rPr>
                <w:t>二、 基本数据类型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_Toc4612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9c3ffc3e-8663-4805-b36c-7e8fb343b8a5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仿宋" w:cstheme="minorBidi"/>
                </w:rPr>
                <w:t>2.1 String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_Toc27530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0c0b679c-7c0a-448f-90f7-7a9455947c2a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仿宋" w:cstheme="minorBidi"/>
                </w:rPr>
                <w:t>2.1.1 扩展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_Toc4891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0e387f86-8ee4-40c7-b396-b4b776034601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仿宋" w:cstheme="minorBidi"/>
                </w:rPr>
                <w:t>2.1.2 Unicode编码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_Toc15468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c1d9744d-28ac-428d-8f6e-9f56368a2e6d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仿宋" w:cstheme="minorBidi"/>
                </w:rPr>
                <w:t>2.1.3 字符与Unicode之间的转换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_Toc27423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35fd6741-564a-41bb-9195-43cdd5790e62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仿宋" w:cstheme="minorBidi"/>
                </w:rPr>
                <w:t>2.1.4 模板字符串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_Toc32514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001a6892-b1b3-4c8b-83d6-b51c0f6f743c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仿宋" w:cstheme="minorBidi"/>
                </w:rPr>
                <w:t>2.2 Number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_Toc17305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d38bc7a3-ab85-447e-9162-e1b39b43d5e6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仿宋" w:cstheme="minorBidi"/>
                </w:rPr>
                <w:t>2.3 Null 传导运算符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_Toc5250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a651138d-ef9e-4645-8ab3-fe25c718746a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仿宋" w:cstheme="minorBidi"/>
                </w:rPr>
                <w:t>2.4 Symbol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_Toc10096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1c378293-0f8f-4833-ae15-4369139f09f2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黑体" w:cstheme="minorBidi"/>
                </w:rPr>
                <w:t>三、引用数据类型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_Toc30870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b33cb99a-0351-4e47-a0be-135c251e7def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仿宋" w:cstheme="minorBidi"/>
                </w:rPr>
                <w:t>3.1解构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_Toc22143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e600f774-0a15-4b41-8625-1a02af72815e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仿宋" w:cstheme="minorBidi"/>
                </w:rPr>
                <w:t>3.1.1 数组解构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_Toc15141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21bef8e3-7ae9-45e3-85f3-d2c82cfe9c6b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仿宋" w:cstheme="minorBidi"/>
                </w:rPr>
                <w:t>3.1.2 对象解构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_Toc31420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33030bda-1671-4543-8e1c-916836472519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</w:rPr>
                <w:t>p: [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_Toc31053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badd869c-cf01-4411-ad07-b566e8674458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仿宋" w:cstheme="minorBidi"/>
                </w:rPr>
                <w:t>3.2 数组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_Toc29641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3ffdc52a-32cc-467a-9297-f746342dd570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仿宋" w:cstheme="minorBidi"/>
                </w:rPr>
                <w:t>3.2.1 for...of...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_Toc22331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e532d0e0-08ba-4928-91d4-b9d0fd7446b6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仿宋" w:cstheme="minorBidi"/>
                </w:rPr>
                <w:t>3.2.2 entries、keys、values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_Toc21479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81d3d560-ac6f-4705-a8f9-456c9acccc54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仿宋" w:cstheme="minorBidi"/>
                </w:rPr>
                <w:t>3.3 ArrayBuffer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_Toc18889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477edd0c-c109-49f7-8f2d-9365d109f7b8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仿宋" w:cstheme="minorBidi"/>
                </w:rPr>
                <w:t>3.4 Object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_Toc16802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5ae7c540-a5c9-45f2-a518-3e415a032ebd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黑体" w:cstheme="minorBidi"/>
                </w:rPr>
                <w:t>四、 箭头函数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_Toc13834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d3f187f7-fd48-4c67-b73e-41d2287a27b7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黑体" w:cstheme="minorBidi"/>
                </w:rPr>
                <w:t>四、 拦截器 Proxy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_Toc19372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f6cd9e1c-e4b7-4621-8d27-c9529c474376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黑体" w:cstheme="minorBidi"/>
                </w:rPr>
                <w:t>五、Iterator和Generator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_Toc24103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49f9cc37-da0d-4d27-b742-8c3d7c488558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黑体" w:cstheme="minorBidi"/>
                </w:rPr>
                <w:t>六、Promise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_Toc26817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26ed73e1-f70c-4aad-a515-6c678d5d4217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黑体" w:cstheme="minorBidi"/>
                </w:rPr>
                <w:t>七、async/await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_Toc3648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bb21b3b6-ac54-4b3e-949a-ef68080f5bf8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黑体" w:cstheme="minorBidi"/>
                </w:rPr>
                <w:t>八、 Class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_Toc27537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e5476d8f-4d4e-4095-9ed5-af02f95ddd2c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仿宋" w:cstheme="minorBidi"/>
                </w:rPr>
                <w:t>8.1 构造器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_Toc20775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4c682011-3d1d-4811-9a08-79fb7536ec50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仿宋" w:cstheme="minorBidi"/>
                </w:rPr>
                <w:t>8.2 class表达式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_Toc13048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b8915f05-c435-4292-a05d-8b6942cd3345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仿宋" w:cstheme="minorBidi"/>
                </w:rPr>
                <w:t>8.3 静态方法、私有方法、私有属性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_Toc29750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1fd60bbe-fa9c-453f-bf66-dfca95d7c7ad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仿宋" w:cstheme="minorBidi"/>
                </w:rPr>
                <w:t>8.4 new.target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_Toc24857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f2ffbb79-497d-4e3b-8a02-4859ccdb7196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黑体" w:cstheme="minorBidi"/>
                </w:rPr>
                <w:t>九、 类的继承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_Toc6797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18870df0-51dd-41c0-a68b-ec07022f85c7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仿宋" w:cstheme="minorBidi"/>
                </w:rPr>
                <w:t>9.1 extends、super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_Toc30730 </w:instrText>
          </w:r>
          <w:r>
            <w:fldChar w:fldCharType="separate"/>
          </w:r>
          <w:sdt>
            <w:sdt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  <w:id w:val="147462245"/>
              <w:placeholder>
                <w:docPart w:val="{55901bbc-07f5-41a3-b7d1-68c213414c41}"/>
              </w:placeholder>
            </w:sdtPr>
            <w:sdtEndPr>
              <w:rPr>
                <w:rFonts w:ascii="Times New Roman" w:hAnsi="Times New Roman" w:eastAsia="黑体" w:cstheme="minorBidi"/>
                <w:b/>
                <w:kern w:val="2"/>
                <w:sz w:val="5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仿宋" w:cstheme="minorBidi"/>
                </w:rPr>
                <w:t>9.2 extends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</w:sdtContent>
    </w:sdt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10"/>
        <w:rPr>
          <w:rFonts w:hint="eastAsia"/>
          <w:lang w:val="en-US" w:eastAsia="zh-CN"/>
        </w:rPr>
      </w:pPr>
      <w:bookmarkStart w:id="0" w:name="_Toc20592"/>
      <w:bookmarkStart w:id="1" w:name="_Toc10390"/>
      <w:r>
        <w:rPr>
          <w:rFonts w:hint="eastAsia"/>
          <w:lang w:val="en-US" w:eastAsia="zh-CN"/>
        </w:rPr>
        <w:t>ES6规范</w:t>
      </w:r>
      <w:bookmarkEnd w:id="0"/>
      <w:bookmarkEnd w:id="1"/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数据类型的声明，除了原有的var，新增const、let、class。同时新增“解构”操作，对变量进行赋值。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基础数据类型除了原有的六种（string、boolean、number、null、undefined、object）,</w:t>
      </w:r>
      <w:r>
        <w:rPr>
          <w:rFonts w:hint="eastAsia" w:eastAsia="宋体"/>
          <w:lang w:val="en-US" w:eastAsia="zh-CN"/>
        </w:rPr>
        <w:t>新增Symbol类型，基本数据类型都有新增的属性和方法。</w:t>
      </w:r>
    </w:p>
    <w:p>
      <w:pPr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提供对象基本操作的API，用户可以对get、apply、constructor等行为进行底层操控。</w:t>
      </w:r>
    </w:p>
    <w:p>
      <w:pPr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数组提供for...of...操作，能够进行generator操作。</w:t>
      </w:r>
    </w:p>
    <w:p>
      <w:pPr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提供generator，优化遍历操作。</w:t>
      </w:r>
    </w:p>
    <w:p>
      <w:pPr>
        <w:ind w:left="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提供Promise操作，将异步操作执行同步任务。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2" w:name="_Toc20526"/>
      <w:bookmarkStart w:id="3" w:name="_Toc1079"/>
      <w:r>
        <w:rPr>
          <w:rFonts w:hint="eastAsia"/>
          <w:lang w:val="en-US" w:eastAsia="zh-CN"/>
        </w:rPr>
        <w:t>声明（declare）</w:t>
      </w:r>
      <w:bookmarkEnd w:id="2"/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5360"/>
      <w:bookmarkStart w:id="5" w:name="_Toc28225"/>
      <w:r>
        <w:rPr>
          <w:rFonts w:hint="eastAsia"/>
          <w:lang w:val="en-US" w:eastAsia="zh-CN"/>
        </w:rPr>
        <w:t>1.1 const</w:t>
      </w:r>
      <w:bookmarkEnd w:id="4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静态资源变量声明，不能修改变量的指向。</w:t>
      </w:r>
    </w:p>
    <w:p>
      <w:pPr>
        <w:pStyle w:val="3"/>
        <w:rPr>
          <w:rFonts w:hint="eastAsia"/>
          <w:lang w:val="en-US" w:eastAsia="zh-CN"/>
        </w:rPr>
      </w:pPr>
      <w:bookmarkStart w:id="6" w:name="_Toc30234"/>
      <w:bookmarkStart w:id="7" w:name="_Toc758"/>
      <w:r>
        <w:rPr>
          <w:rFonts w:hint="eastAsia"/>
          <w:lang w:val="en-US" w:eastAsia="zh-CN"/>
        </w:rPr>
        <w:t>1.2 let</w:t>
      </w:r>
      <w:bookmarkEnd w:id="6"/>
      <w:bookmarkEnd w:id="7"/>
    </w:p>
    <w:p>
      <w:pPr>
        <w:pStyle w:val="4"/>
        <w:rPr>
          <w:rFonts w:hint="eastAsia"/>
          <w:lang w:val="en-US" w:eastAsia="zh-CN"/>
        </w:rPr>
      </w:pPr>
      <w:bookmarkStart w:id="8" w:name="_Toc21821"/>
      <w:bookmarkStart w:id="9" w:name="_Toc14603"/>
      <w:r>
        <w:rPr>
          <w:rFonts w:hint="eastAsia"/>
          <w:lang w:val="en-US" w:eastAsia="zh-CN"/>
        </w:rPr>
        <w:t>1.2.1不能重复声明，没有变量提升。</w:t>
      </w:r>
      <w:bookmarkEnd w:id="8"/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先定义后使用，变量定义不会自动提升，否则会报变量未定义的错误。</w:t>
      </w:r>
    </w:p>
    <w:p>
      <w:pPr>
        <w:pStyle w:val="4"/>
        <w:rPr>
          <w:rFonts w:hint="eastAsia"/>
          <w:lang w:val="en-US" w:eastAsia="zh-CN"/>
        </w:rPr>
      </w:pPr>
      <w:bookmarkStart w:id="10" w:name="_Toc15648"/>
      <w:bookmarkStart w:id="11" w:name="_Toc13340"/>
      <w:r>
        <w:rPr>
          <w:rFonts w:hint="eastAsia"/>
          <w:lang w:val="en-US" w:eastAsia="zh-CN"/>
        </w:rPr>
        <w:t>1.2.2块作用域。</w:t>
      </w:r>
      <w:bookmarkEnd w:id="10"/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每个大括号被视为一个作用域。逐级外层作用域查找，直到找到为止。</w:t>
      </w:r>
    </w:p>
    <w:p>
      <w:pPr>
        <w:pStyle w:val="4"/>
        <w:rPr>
          <w:rFonts w:hint="eastAsia"/>
          <w:lang w:val="en-US" w:eastAsia="zh-CN"/>
        </w:rPr>
      </w:pPr>
      <w:bookmarkStart w:id="12" w:name="_Toc3589"/>
      <w:bookmarkStart w:id="13" w:name="_Toc15660"/>
      <w:r>
        <w:rPr>
          <w:rFonts w:hint="eastAsia"/>
          <w:lang w:val="en-US" w:eastAsia="zh-CN"/>
        </w:rPr>
        <w:t>1.2.3 for语句视为一个作用域</w:t>
      </w:r>
      <w:bookmarkEnd w:id="12"/>
      <w:bookmarkEnd w:id="13"/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//demo_01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 = [];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(let i = 0; i &lt; 10; i++) 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a[i] = function () 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console.log(i);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a[6](); // 6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For的特殊使用：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//demo_02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for(let i = 0;i&lt;3;i++){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i = "abc";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console.log(i)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//再次声明的i，与for中的i不指向同一个地址</w:t>
      </w:r>
    </w:p>
    <w:p>
      <w:pPr>
        <w:pStyle w:val="2"/>
        <w:numPr>
          <w:ilvl w:val="0"/>
          <w:numId w:val="1"/>
        </w:numPr>
        <w:ind w:firstLine="0" w:firstLineChars="0"/>
        <w:rPr>
          <w:rFonts w:hint="eastAsia"/>
          <w:lang w:val="en-US" w:eastAsia="zh-CN"/>
        </w:rPr>
      </w:pPr>
      <w:bookmarkStart w:id="14" w:name="_Toc30813"/>
      <w:bookmarkStart w:id="15" w:name="_Toc31905"/>
      <w:r>
        <w:rPr>
          <w:rFonts w:hint="eastAsia"/>
          <w:lang w:val="en-US" w:eastAsia="zh-CN"/>
        </w:rPr>
        <w:t>基本数据类型</w:t>
      </w:r>
      <w:bookmarkEnd w:id="14"/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JS基本数据类型有String、Number、Boolean、Null、Undefined，ES6新增Symbol的基本数据类型。</w:t>
      </w:r>
    </w:p>
    <w:p>
      <w:pPr>
        <w:pStyle w:val="3"/>
        <w:rPr>
          <w:rFonts w:hint="eastAsia"/>
          <w:lang w:val="en-US" w:eastAsia="zh-CN"/>
        </w:rPr>
      </w:pPr>
      <w:bookmarkStart w:id="16" w:name="_Toc32306"/>
      <w:bookmarkStart w:id="17" w:name="_Toc4612"/>
      <w:r>
        <w:rPr>
          <w:rFonts w:hint="eastAsia"/>
          <w:lang w:val="en-US" w:eastAsia="zh-CN"/>
        </w:rPr>
        <w:t>2.1 String</w:t>
      </w:r>
      <w:bookmarkEnd w:id="16"/>
      <w:bookmarkEnd w:id="17"/>
    </w:p>
    <w:p>
      <w:pPr>
        <w:pStyle w:val="4"/>
        <w:rPr>
          <w:rFonts w:hint="eastAsia"/>
          <w:lang w:val="en-US" w:eastAsia="zh-CN"/>
        </w:rPr>
      </w:pPr>
      <w:bookmarkStart w:id="18" w:name="_Toc19019"/>
      <w:bookmarkStart w:id="19" w:name="_Toc27530"/>
      <w:r>
        <w:rPr>
          <w:rFonts w:hint="eastAsia"/>
          <w:lang w:val="en-US" w:eastAsia="zh-CN"/>
        </w:rPr>
        <w:t>2.1.1 扩展</w:t>
      </w:r>
      <w:bookmarkEnd w:id="18"/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startsWith、endsWith、padStart、padEnd、repeat</w:t>
      </w:r>
    </w:p>
    <w:p>
      <w:pPr>
        <w:pStyle w:val="4"/>
        <w:rPr>
          <w:rFonts w:hint="eastAsia"/>
          <w:lang w:val="en-US" w:eastAsia="zh-CN"/>
        </w:rPr>
      </w:pPr>
      <w:bookmarkStart w:id="20" w:name="_Toc2215"/>
      <w:bookmarkStart w:id="21" w:name="_Toc4891"/>
      <w:r>
        <w:rPr>
          <w:rFonts w:hint="eastAsia"/>
          <w:lang w:val="en-US" w:eastAsia="zh-CN"/>
        </w:rPr>
        <w:t>2.1.2 Unicode编码</w:t>
      </w:r>
      <w:bookmarkEnd w:id="20"/>
      <w:bookmarkEnd w:id="21"/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对于大于\uFFFF的数值，通过\u{20BB7}可以正常识别。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ES5的charAt不能识别大于\uFFFF的字符，ES6提供at。</w:t>
      </w:r>
    </w:p>
    <w:p>
      <w:pPr>
        <w:pStyle w:val="4"/>
        <w:rPr>
          <w:rFonts w:hint="eastAsia"/>
          <w:lang w:val="en-US" w:eastAsia="zh-CN"/>
        </w:rPr>
      </w:pPr>
      <w:bookmarkStart w:id="22" w:name="_Toc29516"/>
      <w:bookmarkStart w:id="23" w:name="_Toc15468"/>
      <w:r>
        <w:rPr>
          <w:rFonts w:hint="eastAsia"/>
          <w:lang w:val="en-US" w:eastAsia="zh-CN"/>
        </w:rPr>
        <w:t>2.1.3 字符与Unicode之间的转换</w:t>
      </w:r>
      <w:bookmarkEnd w:id="22"/>
      <w:bookmarkEnd w:id="23"/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codePointAt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//返回字符的Unicode的编码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String.fromCodePoint()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//返回Unicode编码对应的字符</w:t>
      </w:r>
    </w:p>
    <w:p>
      <w:pPr>
        <w:pStyle w:val="4"/>
        <w:rPr>
          <w:rFonts w:hint="eastAsia"/>
          <w:lang w:val="en-US" w:eastAsia="zh-CN"/>
        </w:rPr>
      </w:pPr>
      <w:bookmarkStart w:id="24" w:name="_Toc22816"/>
      <w:bookmarkStart w:id="25" w:name="_Toc27423"/>
      <w:r>
        <w:rPr>
          <w:rFonts w:hint="eastAsia"/>
          <w:lang w:val="en-US" w:eastAsia="zh-CN"/>
        </w:rPr>
        <w:t>2.1.4 模板字符串</w:t>
      </w:r>
      <w:bookmarkEnd w:id="24"/>
      <w:bookmarkEnd w:id="25"/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//demo_03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[name,time] = ["Bob","today"];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str = `Hello ${name}, how are you ${time}?`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console.log(str)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pStyle w:val="3"/>
        <w:rPr>
          <w:rFonts w:hint="eastAsia"/>
          <w:lang w:val="en-US" w:eastAsia="zh-CN"/>
        </w:rPr>
      </w:pPr>
      <w:bookmarkStart w:id="26" w:name="_Toc12677"/>
      <w:bookmarkStart w:id="27" w:name="_Toc32514"/>
      <w:r>
        <w:rPr>
          <w:rFonts w:hint="eastAsia"/>
          <w:lang w:val="en-US" w:eastAsia="zh-CN"/>
        </w:rPr>
        <w:t>2.2 Number</w:t>
      </w:r>
      <w:bookmarkEnd w:id="26"/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isFinite、isNaN、isInteger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//demo_04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 = Number.isNaN("abc")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b = Number.isNaN(Number("abc"));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console.log(a,b)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//false true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22820"/>
      <w:bookmarkStart w:id="29" w:name="_Toc17305"/>
      <w:r>
        <w:rPr>
          <w:rFonts w:hint="eastAsia"/>
          <w:lang w:val="en-US" w:eastAsia="zh-CN"/>
        </w:rPr>
        <w:t>2.3 Null 传导运算符</w:t>
      </w:r>
      <w:bookmarkEnd w:id="28"/>
      <w:bookmarkEnd w:id="29"/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//尚未实现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firstName = message?.body?.user?.firstName || 'default';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console.log(firstName)</w:t>
      </w:r>
    </w:p>
    <w:p>
      <w:pPr>
        <w:pStyle w:val="3"/>
        <w:rPr>
          <w:rFonts w:hint="eastAsia"/>
          <w:lang w:val="en-US" w:eastAsia="zh-CN"/>
        </w:rPr>
      </w:pPr>
      <w:bookmarkStart w:id="30" w:name="_Toc9361"/>
      <w:bookmarkStart w:id="31" w:name="_Toc5250"/>
      <w:r>
        <w:rPr>
          <w:rFonts w:hint="eastAsia"/>
          <w:lang w:val="en-US" w:eastAsia="zh-CN"/>
        </w:rPr>
        <w:t>2.4 Symbol</w:t>
      </w:r>
      <w:bookmarkEnd w:id="30"/>
      <w:bookmarkEnd w:id="31"/>
    </w:p>
    <w:p>
      <w:pPr>
        <w:rPr>
          <w:rFonts w:hint="eastAsia"/>
          <w:lang w:val="en-US" w:eastAsia="zh-CN"/>
        </w:rPr>
      </w:pPr>
      <w:r>
        <w:t>表示独一无二的值</w:t>
      </w:r>
      <w:r>
        <w:rPr>
          <w:rFonts w:hint="eastAsia"/>
          <w:lang w:eastAsia="zh-CN"/>
        </w:rPr>
        <w:t>，没有两个相等的</w:t>
      </w:r>
      <w:r>
        <w:rPr>
          <w:rFonts w:hint="eastAsia"/>
          <w:lang w:val="en-US" w:eastAsia="zh-CN"/>
        </w:rPr>
        <w:t>Symbol。一般用于对象的属性名称，避免属性的误操作。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//demo_05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[a,b] = [Symbol(),Symbol()];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[c,d] = [Symbol('swl'),Symbol('swl')];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[e,f] = [Symbol.for('swl'),Symbol.for('swl')];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rs_a_b = Object.is(a,b);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rs_c_d = Object.is(c,d);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rs_e_f = Object.is(e,f);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rs_c_e = Object.is(c,e);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console.log(rs_a_b,rs_c_d,rs_e_f,rs_c_e)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//false false true false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2" w:name="_Toc15713"/>
      <w:bookmarkStart w:id="33" w:name="_Toc10096"/>
      <w:r>
        <w:rPr>
          <w:rFonts w:hint="eastAsia"/>
          <w:lang w:val="en-US" w:eastAsia="zh-CN"/>
        </w:rPr>
        <w:t>三、引用数据类型</w:t>
      </w:r>
      <w:bookmarkEnd w:id="32"/>
      <w:bookmarkEnd w:id="33"/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JS引用数据类型Array、Object，新增Set、WeakSet、Map、WeakSet。</w:t>
      </w:r>
    </w:p>
    <w:p>
      <w:pPr>
        <w:pStyle w:val="3"/>
        <w:rPr>
          <w:rFonts w:hint="eastAsia"/>
          <w:lang w:val="en-US" w:eastAsia="zh-CN"/>
        </w:rPr>
      </w:pPr>
      <w:bookmarkStart w:id="34" w:name="_Toc31702"/>
      <w:bookmarkStart w:id="35" w:name="_Toc30870"/>
      <w:r>
        <w:rPr>
          <w:rFonts w:hint="eastAsia"/>
          <w:lang w:val="en-US" w:eastAsia="zh-CN"/>
        </w:rPr>
        <w:t>3.1解构</w:t>
      </w:r>
      <w:bookmarkEnd w:id="34"/>
      <w:bookmarkEnd w:id="35"/>
    </w:p>
    <w:p>
      <w:pPr>
        <w:pStyle w:val="4"/>
        <w:rPr>
          <w:rFonts w:hint="eastAsia"/>
          <w:lang w:val="en-US" w:eastAsia="zh-CN"/>
        </w:rPr>
      </w:pPr>
      <w:bookmarkStart w:id="36" w:name="_Toc30520"/>
      <w:bookmarkStart w:id="37" w:name="_Toc22143"/>
      <w:r>
        <w:rPr>
          <w:rFonts w:hint="eastAsia"/>
          <w:lang w:val="en-US" w:eastAsia="zh-CN"/>
        </w:rPr>
        <w:t>3.1.1 数组解构</w:t>
      </w:r>
      <w:bookmarkEnd w:id="36"/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赋值操作：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[a,b,c] = [1,2,3];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console.log(a,b,c);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[d,...e] = [11,22,33,];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//rest操作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console.log(d,e);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[x, y = 'b',z = 13] = ['a',undefined,]; // undefined或者不写任何东西，默认值才生效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console.log(x,y,z);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惰性执行：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//如果默认值是一个表达式，那么这个表达式是惰性求值的，即只有在用到的时候，才会求值。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a(){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console.log("**");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5;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[aa=a()] = [];  //会输出“**”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[bb=a()] = [1];  //不会输出“**”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pStyle w:val="4"/>
        <w:rPr>
          <w:rFonts w:hint="eastAsia"/>
          <w:lang w:val="en-US" w:eastAsia="zh-CN"/>
        </w:rPr>
      </w:pPr>
      <w:bookmarkStart w:id="38" w:name="_Toc11397"/>
      <w:bookmarkStart w:id="39" w:name="_Toc15141"/>
      <w:r>
        <w:rPr>
          <w:rFonts w:hint="eastAsia"/>
          <w:lang w:val="en-US" w:eastAsia="zh-CN"/>
        </w:rPr>
        <w:t>3.1.2 对象解构</w:t>
      </w:r>
      <w:bookmarkEnd w:id="38"/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两种解构方式：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{ foo } = { foo: "aaa", bar: "bbb" };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console.log(foo)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///aaa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{ foo: bar ,bar:foe} = { foo: "aaa", bar: "bbb" };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//通过模式解构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console.log(bar,foe)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//aaa bbb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嵌套解构：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obj = 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40" w:name="_Toc29495"/>
      <w:bookmarkStart w:id="41" w:name="_Toc31420"/>
      <w:r>
        <w:rPr>
          <w:rFonts w:hint="eastAsia"/>
          <w:lang w:val="en-US" w:eastAsia="zh-CN"/>
        </w:rPr>
        <w:t>p: [</w:t>
      </w:r>
      <w:bookmarkEnd w:id="40"/>
      <w:bookmarkEnd w:id="41"/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'Hello',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 y: 'World' 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{ p: [x, { y }] } = obj;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console.log(x,y)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//Hello World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字符串解构：可以按照数组和对象类型解构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(function(){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str = "qwert"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[a,b,c,d] = str;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{length:len} = str;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console.log(a,b,c,d,len)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pStyle w:val="3"/>
        <w:rPr>
          <w:rFonts w:hint="eastAsia"/>
          <w:lang w:val="en-US" w:eastAsia="zh-CN"/>
        </w:rPr>
      </w:pPr>
      <w:bookmarkStart w:id="42" w:name="_Toc5255"/>
      <w:bookmarkStart w:id="43" w:name="_Toc31053"/>
      <w:r>
        <w:rPr>
          <w:rFonts w:hint="eastAsia"/>
          <w:lang w:val="en-US" w:eastAsia="zh-CN"/>
        </w:rPr>
        <w:t>3.2 数组</w:t>
      </w:r>
      <w:bookmarkEnd w:id="42"/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新增遍历：for...of...、entries、keys、values</w:t>
      </w:r>
    </w:p>
    <w:p>
      <w:pPr>
        <w:pStyle w:val="4"/>
        <w:rPr>
          <w:rFonts w:hint="eastAsia"/>
          <w:lang w:val="en-US" w:eastAsia="zh-CN"/>
        </w:rPr>
      </w:pPr>
      <w:bookmarkStart w:id="44" w:name="_Toc5331"/>
      <w:bookmarkStart w:id="45" w:name="_Toc29641"/>
      <w:r>
        <w:rPr>
          <w:rFonts w:hint="eastAsia"/>
          <w:lang w:val="en-US" w:eastAsia="zh-CN"/>
        </w:rPr>
        <w:t>3.2.1 for...of...</w:t>
      </w:r>
      <w:bookmarkEnd w:id="44"/>
      <w:bookmarkEnd w:id="45"/>
    </w:p>
    <w:p>
      <w:r>
        <w:t>这是最简洁、最直接的遍历数组元素的语法</w:t>
      </w:r>
      <w:r>
        <w:rPr>
          <w:rFonts w:hint="eastAsia"/>
          <w:lang w:eastAsia="zh-CN"/>
        </w:rPr>
        <w:t>；</w:t>
      </w:r>
    </w:p>
    <w:p>
      <w:r>
        <w:rPr>
          <w:rFonts w:hint="default"/>
        </w:rPr>
        <w:t>这个方法避开了for-in循环的所有缺陷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eastAsia="zh-CN"/>
        </w:rPr>
      </w:pPr>
      <w:r>
        <w:rPr>
          <w:rFonts w:hint="default"/>
        </w:rPr>
        <w:t>与forEach()不同的是，它可以正确响应break、continue和return语句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解构：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arr = [{name:'abc',id:1},{name:'def',id:2},{name:'hij',id:3}]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for(let {id,name} of arr){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console.log(id,name)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46" w:name="_Toc23015"/>
      <w:bookmarkStart w:id="47" w:name="_Toc22331"/>
      <w:r>
        <w:rPr>
          <w:rFonts w:hint="eastAsia"/>
          <w:lang w:val="en-US" w:eastAsia="zh-CN"/>
        </w:rPr>
        <w:t>3.2.2 entries、keys、values</w:t>
      </w:r>
      <w:bookmarkEnd w:id="46"/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返回一个迭代器，通过next进行操作。而Object.entries、Object.keys、Object.values，返回的只是一个数组，不能使用next操作。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 ["a", "b", "c"];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 = arr.entries();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//迭代器也可以使用for...of...遍历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console.log(a.next())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//{ value: [ 0, 'a' ], done: false 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console.log(a.next())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//{ value: [ 1, 'b' ], done: false 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console.log(a.next())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//{ value: [ 2, 'c' ], done: false 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console.log(a.next())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//{ value: undefined, done: true }</w:t>
      </w:r>
    </w:p>
    <w:p>
      <w:pPr>
        <w:pStyle w:val="3"/>
        <w:rPr>
          <w:rFonts w:hint="eastAsia"/>
          <w:lang w:val="en-US" w:eastAsia="zh-CN"/>
        </w:rPr>
      </w:pPr>
      <w:bookmarkStart w:id="48" w:name="_Toc8367"/>
      <w:bookmarkStart w:id="49" w:name="_Toc21479"/>
      <w:r>
        <w:rPr>
          <w:rFonts w:hint="eastAsia"/>
          <w:lang w:val="en-US" w:eastAsia="zh-CN"/>
        </w:rPr>
        <w:t>3.3 ArrayBuffer</w:t>
      </w:r>
      <w:bookmarkEnd w:id="48"/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存储二进制数据，主要在前端会使用：</w:t>
      </w:r>
      <w:r>
        <w:t>File API</w:t>
      </w:r>
      <w:r>
        <w:rPr>
          <w:rFonts w:hint="eastAsia"/>
          <w:lang w:eastAsia="zh-CN"/>
        </w:rPr>
        <w:t>、</w:t>
      </w:r>
      <w:r>
        <w:rPr>
          <w:rFonts w:hint="default"/>
        </w:rPr>
        <w:t>XMLHttpRequest</w:t>
      </w:r>
      <w:r>
        <w:rPr>
          <w:rFonts w:hint="eastAsia"/>
          <w:lang w:eastAsia="zh-CN"/>
        </w:rPr>
        <w:t>、</w:t>
      </w:r>
      <w:r>
        <w:rPr>
          <w:rFonts w:hint="default"/>
        </w:rPr>
        <w:t>Fetch API</w:t>
      </w:r>
      <w:r>
        <w:rPr>
          <w:rFonts w:hint="eastAsia"/>
          <w:lang w:eastAsia="zh-CN"/>
        </w:rPr>
        <w:t>、</w:t>
      </w:r>
      <w:r>
        <w:rPr>
          <w:rFonts w:hint="default"/>
        </w:rPr>
        <w:t>Canvas</w:t>
      </w:r>
      <w:r>
        <w:rPr>
          <w:rFonts w:hint="eastAsia"/>
          <w:lang w:eastAsia="zh-CN"/>
        </w:rPr>
        <w:t>、</w:t>
      </w:r>
      <w:r>
        <w:rPr>
          <w:rFonts w:hint="default"/>
        </w:rPr>
        <w:t>WebSockets</w:t>
      </w:r>
    </w:p>
    <w:p>
      <w:pPr>
        <w:pStyle w:val="3"/>
        <w:rPr>
          <w:rFonts w:hint="eastAsia"/>
          <w:lang w:val="en-US" w:eastAsia="zh-CN"/>
        </w:rPr>
      </w:pPr>
      <w:bookmarkStart w:id="50" w:name="_Toc4731"/>
      <w:bookmarkStart w:id="51" w:name="_Toc18889"/>
      <w:r>
        <w:rPr>
          <w:rFonts w:hint="eastAsia"/>
          <w:lang w:val="en-US" w:eastAsia="zh-CN"/>
        </w:rPr>
        <w:t>3.4 Object</w:t>
      </w:r>
      <w:bookmarkEnd w:id="50"/>
      <w:bookmarkEnd w:id="51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声明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(()=&gt;{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[name,obj_a,obj_b] = ['abc',{},{}];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obj = 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name,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[obj_a]:'obj a',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[obj_b]:'obj b',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'[object Object]':'obj b'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['desc']:'this is description',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[Symbol('sym')]:'this is a Symbol'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console.log(obj)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注意：key值上的中括号不是数组的含义，它是表达式的标识。类似与模板字符串中的${}。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Object.is(a,b)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返回Boolean变量，它用来比较两个值是否严格相等，与严格比较运算符（===）的行为基本一致。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(()=&gt;{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Object.is('foo', 'foo')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true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Object.is({}, {})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+0 === -0 //true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NaN === NaN // false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Object.is(+0, -0) // false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Object.is(NaN, NaN) // true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Object.entries、Object.keys、Object.values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返回由对象的键值对、健、值组成的数值，可使用for...of...遍历。注意：若参数不是个对象，隐式转化为对象。Boolean、Number不能被转化为对象，所以返回一个空数组。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 = true;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console.log(Object.entries(a))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//[ ]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console.log(Object.keys(a))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//[ ]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console.log(Object.values(a))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//[ 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 原型与属性获取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1"/>
        <w:gridCol w:w="312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  <w:shd w:val="clear" w:color="auto" w:fill="5B9BD5" w:themeFill="accent1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3120" w:type="dxa"/>
            <w:shd w:val="clear" w:color="auto" w:fill="5B9BD5" w:themeFill="accent1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Object.getPrototypeOf()</w:t>
            </w:r>
          </w:p>
        </w:tc>
        <w:tc>
          <w:tcPr>
            <w:tcW w:w="3120" w:type="dxa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获取原型属性</w:t>
            </w:r>
          </w:p>
        </w:tc>
        <w:tc>
          <w:tcPr>
            <w:tcW w:w="2841" w:type="dxa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不能获取__proto__设置的属性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Object.setPrototypeOf()</w:t>
            </w:r>
          </w:p>
        </w:tc>
        <w:tc>
          <w:tcPr>
            <w:tcW w:w="3120" w:type="dxa"/>
          </w:tcPr>
          <w:p>
            <w:pPr>
              <w:pStyle w:val="13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设置原型属性</w:t>
            </w:r>
          </w:p>
        </w:tc>
        <w:tc>
          <w:tcPr>
            <w:tcW w:w="2841" w:type="dxa"/>
          </w:tcPr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Object.getOwnPropertyDescriptors()</w:t>
            </w:r>
          </w:p>
        </w:tc>
        <w:tc>
          <w:tcPr>
            <w:tcW w:w="3120" w:type="dxa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获取自身属性</w:t>
            </w:r>
          </w:p>
        </w:tc>
        <w:tc>
          <w:tcPr>
            <w:tcW w:w="2841" w:type="dxa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 name: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{ value: 'swl',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writable: true,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enumerable: true,</w:t>
            </w:r>
          </w:p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configurable: true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Object.getOwnPropertySymbols()</w:t>
            </w:r>
          </w:p>
        </w:tc>
        <w:tc>
          <w:tcPr>
            <w:tcW w:w="3120" w:type="dxa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获取自身的Symbol类型属性</w:t>
            </w:r>
          </w:p>
        </w:tc>
        <w:tc>
          <w:tcPr>
            <w:tcW w:w="2841" w:type="dxa"/>
          </w:tcPr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Object.getOwnPropertyNames()</w:t>
            </w:r>
          </w:p>
        </w:tc>
        <w:tc>
          <w:tcPr>
            <w:tcW w:w="3120" w:type="dxa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获取自身的属性名</w:t>
            </w:r>
          </w:p>
        </w:tc>
        <w:tc>
          <w:tcPr>
            <w:tcW w:w="2841" w:type="dxa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不包含Symbol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1" w:type="dxa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Reflect.ownKeys(obj)</w:t>
            </w:r>
          </w:p>
        </w:tc>
        <w:tc>
          <w:tcPr>
            <w:tcW w:w="3120" w:type="dxa"/>
          </w:tcPr>
          <w:p>
            <w:pPr>
              <w:pStyle w:val="1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获取非原型属性名</w:t>
            </w:r>
          </w:p>
        </w:tc>
        <w:tc>
          <w:tcPr>
            <w:tcW w:w="2841" w:type="dxa"/>
          </w:tcPr>
          <w:p>
            <w:pPr>
              <w:pStyle w:val="13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 Object.assign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合并对象，如果参数不是对象，则先转化为对象。Null和undefined不能转化对象，会报错。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执行浅拷贝...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 Map和WeakMap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(()=&gt;{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map = new Map([["name","swl"],["age",12],["sex","boy"],[{a:'a'},'a'],[[0,1],'b']]);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for(let [key,value] of map){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console.log(`key: ${key} ,value: ${value}`)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entries = map.entries();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for(let [key,value] of entries){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console.log(`key: ${key} ,value: ${value}`)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Map可接受对象作为key。</w:t>
      </w:r>
    </w:p>
    <w:p>
      <w:pPr>
        <w:rPr>
          <w:rFonts w:hint="eastAsia"/>
          <w:lang w:val="en-US" w:eastAsia="zh-CN"/>
        </w:rPr>
      </w:pPr>
      <w:r>
        <w:t>WeakMap 与 Map 在 API 上的区别主要是两个，一是没有遍历操作（即没有key()</w:t>
      </w:r>
      <w:r>
        <w:rPr>
          <w:rFonts w:hint="default"/>
        </w:rPr>
        <w:t>、values()和entries()方法），也没有size属性</w:t>
      </w:r>
      <w:r>
        <w:rPr>
          <w:rFonts w:hint="eastAsia"/>
          <w:lang w:eastAsia="zh-CN"/>
        </w:rPr>
        <w:t>。</w:t>
      </w:r>
      <w:r>
        <w:t>因此，WeakMap</w:t>
      </w:r>
      <w:r>
        <w:rPr>
          <w:rFonts w:hint="default"/>
        </w:rPr>
        <w:t>只有四个方法可用：get()、set()、has()、delete()。</w:t>
      </w:r>
      <w:r>
        <w:rPr>
          <w:rFonts w:hint="eastAsia"/>
          <w:lang w:val="en-US" w:eastAsia="zh-CN"/>
        </w:rPr>
        <w:t>一般用于存储HTML DOM节点。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3.4.7 Set和WeakSet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(()=&gt;{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set = new Set(['a','b','c']);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for(let ele of set){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console.log(ele)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entries = set.entries();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for(let [key,value] of entries){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console.log(key,value)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Set可接受NaN值。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WeakSet只接受对象，一般用于存储HTML DOM节点。</w:t>
      </w:r>
      <w:r>
        <w:t>WeakSet 不能遍历（即没有key()</w:t>
      </w:r>
      <w:r>
        <w:rPr>
          <w:rFonts w:hint="default"/>
        </w:rPr>
        <w:t>、values()和entries()方法），也没有size属性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WeakSet</w:t>
      </w:r>
      <w:r>
        <w:rPr>
          <w:rFonts w:hint="default"/>
        </w:rPr>
        <w:t>只有四个方法可用：</w:t>
      </w:r>
      <w:r>
        <w:rPr>
          <w:rFonts w:hint="eastAsia"/>
          <w:lang w:val="en-US" w:eastAsia="zh-CN"/>
        </w:rPr>
        <w:t>add</w:t>
      </w:r>
      <w:r>
        <w:rPr>
          <w:rFonts w:hint="default"/>
        </w:rPr>
        <w:t>()、has()、delete()。</w:t>
      </w:r>
    </w:p>
    <w:p>
      <w:pPr>
        <w:ind w:left="0" w:leftChars="0" w:firstLine="0" w:firstLineChars="0"/>
        <w:rPr>
          <w:rFonts w:hint="default"/>
        </w:rPr>
      </w:pPr>
    </w:p>
    <w:p>
      <w:pPr>
        <w:pStyle w:val="2"/>
        <w:numPr>
          <w:ilvl w:val="0"/>
          <w:numId w:val="2"/>
        </w:numPr>
        <w:rPr>
          <w:rFonts w:hint="eastAsia"/>
          <w:lang w:eastAsia="zh-CN"/>
        </w:rPr>
      </w:pPr>
      <w:bookmarkStart w:id="52" w:name="_Toc4637"/>
      <w:bookmarkStart w:id="53" w:name="_Toc16802"/>
      <w:r>
        <w:rPr>
          <w:rFonts w:hint="eastAsia"/>
          <w:lang w:eastAsia="zh-CN"/>
        </w:rPr>
        <w:t>箭头函数</w:t>
      </w:r>
      <w:bookmarkEnd w:id="52"/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箭头函数没有自己的</w:t>
      </w:r>
      <w:r>
        <w:rPr>
          <w:rFonts w:hint="eastAsia"/>
          <w:lang w:val="en-US" w:eastAsia="zh-CN"/>
        </w:rPr>
        <w:t>this，this指向宿主环境。若没有宿主环境，并且显示调用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use strict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，this为undefined；非显式调用，this指向window（global）。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箭头函数不能使用new。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getName = name =&gt; name;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console.log(getName('swl'));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//swl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sum = (a,b) =&gt; 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sum = a + b;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sum;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console.log(sum(2,3));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this指向。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func1(){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console.log(this,this.name);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func2 = () =&gt; 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console.log(this,this.name);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obj = {name:'swl'};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func1.apply(obj);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//{ name: 'swl' } 'swl'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func2.apply(obj);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//{} undefined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4" w:name="_Toc24020"/>
      <w:bookmarkStart w:id="55" w:name="_Toc13834"/>
      <w:r>
        <w:rPr>
          <w:rFonts w:hint="eastAsia"/>
          <w:lang w:val="en-US" w:eastAsia="zh-CN"/>
        </w:rPr>
        <w:t>五、拦截器 Proxy</w:t>
      </w:r>
      <w:bookmarkEnd w:id="54"/>
      <w:bookmarkEnd w:id="55"/>
    </w:p>
    <w:p>
      <w:pPr>
        <w:rPr>
          <w:rFonts w:hint="default" w:ascii="Verdana" w:hAnsi="Verdana" w:cs="Verdana"/>
          <w:b w:val="0"/>
          <w:i w:val="0"/>
          <w:caps w:val="0"/>
          <w:color w:val="333333"/>
          <w:spacing w:val="0"/>
          <w:szCs w:val="23"/>
        </w:rPr>
      </w:pPr>
      <w:r>
        <w:rPr>
          <w:rFonts w:hint="default"/>
        </w:rPr>
        <w:t>Proxy 用于修改某些操作的默认行为，等同于在语言层面做出修改，所以属于一种“元编程”（meta programming），即对编程语言进行编程。Proxy 可以理解成，在目标对象</w:t>
      </w:r>
      <w:r>
        <w:rPr>
          <w:rFonts w:hint="eastAsia"/>
          <w:lang w:eastAsia="zh-CN"/>
        </w:rPr>
        <w:t>外层</w:t>
      </w:r>
      <w:r>
        <w:rPr>
          <w:rFonts w:hint="default"/>
        </w:rPr>
        <w:t>架设一层“拦截”，外界对该对象的访问，都必须先通过这层拦截，因此提供了一种机制，可以对外界的访问进行过滤和改写。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(()=&gt;{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log = console.log;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proxy = new Proxy({}, 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get(target, key, receiver) 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`&lt;span data-key='${key}'&gt;${target[key]}&lt;/span&gt;`;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set(target, key, value,receiver){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Reflect.set(target, key, `TEST-${value}`,receiver);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proxy.name = 'profile';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proxy.time = '2017/9/9';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proxy.action = 'download';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log(proxy.time);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//&lt;span data-key='time'&gt;TEST-2017/9/9&lt;/span&gt;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log(proxy.name);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//&lt;span data-key='name'&gt;TEST-profile&lt;/span&gt;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log(proxy.action);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//&lt;span data-key='action'&gt;TEST-download&lt;/span&gt;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构造器参数：对象，{}或者[ ]；处理器对象，可选处理方法get、set、apply、has...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6" w:name="_Toc32203"/>
      <w:bookmarkStart w:id="57" w:name="_Toc19372"/>
      <w:r>
        <w:rPr>
          <w:rFonts w:hint="eastAsia"/>
          <w:lang w:val="en-US" w:eastAsia="zh-CN"/>
        </w:rPr>
        <w:t>六、Iterator和Generator</w:t>
      </w:r>
      <w:bookmarkEnd w:id="56"/>
      <w:bookmarkEnd w:id="5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ES6规定对象只要具有Symbol.iterator属性，那么此对象就是可遍历的。Symbol.iterator的返回值是一个迭代器，可以通过next()和for...of...遍历。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(()=&gt;{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arr = ['a','b','c'];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gen = arr[Symbol.iterator]()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console.log(gen.next())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console.log(gen.next())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console.log(gen.next())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console.log(gen.next())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console.log(gen.next())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用户可以自定生成器，返回一个遍历器对象。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(()=&gt;{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function* he(){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yield 'hello';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yield 'world';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a = he();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console.log(a.next())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console.log(a.next())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console.log(a.next())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生成器的使用场景：顺序执行异步操作。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yield的返回值：yield表达式本身没有返回值，或者说总是返回undefined。next方法可以带一个参数，该参数就会被当作上一个yield表达式的返回值。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(()=&gt;{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function* f() 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 = 0; true; i++) 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reset = yield i;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if(reset) { i = -1; 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g = f();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console.log(g.next())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//0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console.log(g.next())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console.log(g.next())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console.log(g.next(1))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//0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console.log(g.next(1))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//0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console.log(g.next(1))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//0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console.log(g.next())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console.log(g.next())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console.log(g.next())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//3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pStyle w:val="2"/>
        <w:rPr>
          <w:rFonts w:hint="eastAsia"/>
          <w:lang w:val="en-US" w:eastAsia="zh-CN"/>
        </w:rPr>
      </w:pPr>
      <w:bookmarkStart w:id="58" w:name="_Toc11203"/>
      <w:bookmarkStart w:id="59" w:name="_Toc24103"/>
      <w:r>
        <w:rPr>
          <w:rFonts w:hint="eastAsia"/>
          <w:lang w:val="en-US" w:eastAsia="zh-CN"/>
        </w:rPr>
        <w:t>七、Promise</w:t>
      </w:r>
      <w:bookmarkEnd w:id="58"/>
      <w:bookmarkEnd w:id="5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Promise具有三个状态，pending（进行中）、resolved[fulfilled]（已完成）、rejected[rejected]（已拒绝）。</w:t>
      </w:r>
    </w:p>
    <w:p>
      <w:pPr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330835</wp:posOffset>
                </wp:positionV>
                <wp:extent cx="1301115" cy="539750"/>
                <wp:effectExtent l="6350" t="6350" r="6985" b="6350"/>
                <wp:wrapTight wrapText="bothSides">
                  <wp:wrapPolygon>
                    <wp:start x="5903" y="-254"/>
                    <wp:lineTo x="-105" y="2033"/>
                    <wp:lineTo x="-105" y="18805"/>
                    <wp:lineTo x="5903" y="21092"/>
                    <wp:lineTo x="15391" y="21092"/>
                    <wp:lineTo x="21400" y="18805"/>
                    <wp:lineTo x="21400" y="2033"/>
                    <wp:lineTo x="15391" y="-254"/>
                    <wp:lineTo x="5903" y="-254"/>
                  </wp:wrapPolygon>
                </wp:wrapTight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115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8.45pt;margin-top:26.05pt;height:42.5pt;width:102.45pt;mso-wrap-distance-left:9pt;mso-wrap-distance-right:9pt;z-index:-251651072;v-text-anchor:middle;mso-width-relative:page;mso-height-relative:page;" fillcolor="#4472C4 [3208]" filled="t" stroked="t" coordsize="21600,21600" wrapcoords="5903 -254 -105 2033 -105 18805 5903 21092 15391 21092 21400 18805 21400 2033 15391 -254 5903 -254" o:gfxdata="UEsDBAoAAAAAAIdO4kAAAAAAAAAAAAAAAAAEAAAAZHJzL1BLAwQUAAAACACHTuJAb8U8wNcAAAAK&#10;AQAADwAAAGRycy9kb3ducmV2LnhtbE2Py07DMBBF90j8gzVI7KjthLQljVOhSixZUJDYOrEbG+Jx&#10;FLsP+HqGFSxHc3Tvuc32EkZ2snPyERXIhQBmsY/G46Dg7fXpbg0sZY1GjxGtgi+bYNteXzW6NvGM&#10;L/a0zwOjEEy1VuBynmrOU+9s0GkRJ4v0O8Q56EznPHAz6zOFh5EXQix50B6pwenJ7pztP/fHoGB2&#10;mHJRPfbrnXj++A6+8+/DSqnbGyk2wLK95D8YfvVJHVpy6uIRTWKjgrJcPhCqoCokMAKqe0lbOiLL&#10;lQTeNvz/hPYHUEsDBBQAAAAIAIdO4kD9WmTYawIAAMoEAAAOAAAAZHJzL2Uyb0RvYy54bWytVM1u&#10;EzEQviPxDpbvdH+akGbVTRWlCkKqaKSCOE+83qwl/2E72ZQH4Ck4cu1jwXMw9iZtSjkhcnBmPOP5&#10;+Wa+vbzaK0l23HlhdE2Ls5wSrplphN7U9NPH5ZsLSnwA3YA0mtf0nnt6NXv96rK3FS9NZ2TDHcEg&#10;2le9rWkXgq2yzLOOK/BnxnKNxtY4BQFVt8kaBz1GVzIr8/xt1hvXWGcY9x5vrwcjnaX4bctZuG1b&#10;zwORNcXaQjpdOtfxzGaXUG0c2E6wQxnwD1UoEBqTPoa6hgBk68SLUEowZ7xpwxkzKjNtKxhPPWA3&#10;Rf5HN3cdWJ56QXC8fYTJ/7+w7MNu5YhoajqlRIPCEf368fDz+zcyjdj01lfocmdX7qB5FGOj+9ap&#10;+I8tkH3C8/4RT74PhOFlcZ4XRTGmhKFtfD6djBPg2dNr63x4x40iUagpl1JYH1uGCnY3PmBS9D56&#10;xWtvpGiWQsqkuM16IR3ZAY53NJqUi1GsGp88c5Oa9FhNOclxBRjgmrUSAorKYuNebygBucH9ZcGl&#10;3M9e+9Mk5XJcXiwHpw4aPqQe5/g7Zh7cX1YRu7gG3w1PUor4BColAnJAClXTixjoGElqDBInMGAe&#10;pbVp7nFezgyL7C1bCgx7Az6swOHmYoPIxnCLRysNdm0OEiWdcV//dh/9caHQSkmPTEBEvmzBcUrk&#10;e42rNi1Go0idpIzGkxIVd2pZn1r0Vi0MTqNA3luWxOgf5FFsnVGfkbTzmBVNoBnmHrA/KIswMBRp&#10;z/h8ntyQLhbCjb6zLAaPuGkz3wbTirQlT+gcQEPCpBkcyB0Zeaonr6dP0Ow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b8U8wNcAAAAKAQAADwAAAAAAAAABACAAAAAiAAAAZHJzL2Rvd25yZXYueG1s&#10;UEsBAhQAFAAAAAgAh07iQP1aZNhrAgAAygQAAA4AAAAAAAAAAQAgAAAAJgEAAGRycy9lMm9Eb2Mu&#10;eG1sUEsFBgAAAAAGAAYAWQEAAAMGAAAAAA==&#10;">
                <v:fill on="t" focussize="0,0"/>
                <v:stroke weight="1pt" color="#2F528F [3208]" miterlimit="8" joinstyle="miter"/>
                <v:imagedata o:title=""/>
                <o:lock v:ext="edit" aspectratio="f"/>
                <w10:wrap type="tight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ragraph">
                  <wp:posOffset>53340</wp:posOffset>
                </wp:positionV>
                <wp:extent cx="641985" cy="266700"/>
                <wp:effectExtent l="4445" t="4445" r="20320" b="146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仿宋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未完成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8pt;margin-top:4.2pt;height:21pt;width:50.55pt;z-index:251670528;mso-width-relative:page;mso-height-relative:page;" fillcolor="#FFFFFF [3201]" filled="t" stroked="t" coordsize="21600,21600" o:gfxdata="UEsDBAoAAAAAAIdO4kAAAAAAAAAAAAAAAAAEAAAAZHJzL1BLAwQUAAAACACHTuJAXfLRqNYAAAAI&#10;AQAADwAAAGRycy9kb3ducmV2LnhtbE2PwU7DMBBE70j8g7VI3KjdJg1RyKYSSEiIG20u3Nx4m0TE&#10;68h2m/L3mBMcRzOaeVPvrnYSF/JhdIywXikQxJ0zI/cI7eH1oQQRomajJ8eE8E0Bds3tTa0r4xb+&#10;oMs+9iKVcKg0whDjXEkZuoGsDis3Eyfv5LzVMUnfS+P1ksrtJDdKFdLqkdPCoGd6Gaj72p8twlvx&#10;HD+pNe8m22RuaWXnT1NAvL9bqycQka7xLwy/+AkdmsR0dGc2QUwIWbktUhShzEEkPy+LRxBHhK3K&#10;QTa1/H+g+QFQSwMEFAAAAAgAh07iQGpILr8+AgAAagQAAA4AAABkcnMvZTJvRG9jLnhtbK1UzW4T&#10;MRC+I/EOlu9kk5CmbdRNFVoFIVW0UkCcHa83WeH1GNvJbngA+gacuHDnufIcfHZ+2lJOiD14528/&#10;z3wzsxeXba3ZWjlfkcl5r9PlTBlJRWUWOf/4YfrqjDMfhCmEJqNyvlGeX45fvrho7Ej1aUm6UI4B&#10;xPhRY3O+DMGOsszLpaqF75BVBs6SXC0CVLfICicaoNc663e7w6whV1hHUnkP6/XOyccJvyyVDLdl&#10;6VVgOufILaTTpXMez2x8IUYLJ+yykvs0xD9kUYvK4NIj1LUIgq1c9QyqrqQjT2XoSKozKstKqlQD&#10;qul1/6hmthRWpVpAjrdHmvz/g5Xv13eOVQV6B3qMqNGj7ff77Y9f25/fGGwgqLF+hLiZRWRo31CL&#10;4IPdwxjrbktXxzcqYvADa3OkV7WBSRiHg9752QlnEq7+cHjaTejZw8fW+fBWUc2ikHOH7iVSxfrG&#10;BySC0ENIvMuTropppXVS3GJ+pR1bC3R6mp6YIz55EqYNa5DJ65NuQn7ii9hHiLkW8vNzBOBpA9jI&#10;ya72KIV23u6JmlOxAU+OdqPmrZxWwL0RPtwJh9kCNdiXcIuj1IRkaC9xtiT39W/2GI+Ww8tZg1nN&#10;uf+yEk5xpt8ZDMN5bzCIw52UwclpH4p77Jk/9phVfUUgqYfNtDKJMT7og1g6qj9hrSbxVriEkbg7&#10;5+EgXoXdBmEtpZpMUhDG2YpwY2ZWRujYEkOTVaCySq2LNO242bOHgU7t2S9f3JjHeop6+EWMf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d8tGo1gAAAAgBAAAPAAAAAAAAAAEAIAAAACIAAABkcnMv&#10;ZG93bnJldi54bWxQSwECFAAUAAAACACHTuJAakguvz4CAABqBAAADgAAAAAAAAABACAAAAAl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仿宋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未完成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3249930</wp:posOffset>
                </wp:positionH>
                <wp:positionV relativeFrom="paragraph">
                  <wp:posOffset>395605</wp:posOffset>
                </wp:positionV>
                <wp:extent cx="360045" cy="608965"/>
                <wp:effectExtent l="3810" t="2540" r="17145" b="1714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5"/>
                        <a:endCxn id="7" idx="1"/>
                      </wps:cNvCnPr>
                      <wps:spPr>
                        <a:xfrm>
                          <a:off x="4461510" y="3077845"/>
                          <a:ext cx="360045" cy="608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5.9pt;margin-top:31.15pt;height:47.95pt;width:28.35pt;z-index:251672576;mso-width-relative:page;mso-height-relative:page;" filled="f" stroked="t" coordsize="21600,21600" o:gfxdata="UEsDBAoAAAAAAIdO4kAAAAAAAAAAAAAAAAAEAAAAZHJzL1BLAwQUAAAACACHTuJAi8H/rtYAAAAK&#10;AQAADwAAAGRycy9kb3ducmV2LnhtbE2PwU7DMBBE70j8g7VIXBB1HOQoCnEqtRKcoemBoxsvSUS8&#10;jmK3KX/PcoLjap5m3tbbq5/EBZc4BjKgNhkIpC64kXoDx/blsQQRkyVnp0Bo4BsjbJvbm9pWLqz0&#10;jpdD6gWXUKysgSGluZIydgN6GzdhRuLsMyzeJj6XXrrFrlzuJ5lnWSG9HYkXBjvjfsDu63D2Blqt&#10;St3uu1d6+FhIrru3Yjf2xtzfqewZRMJr+oPhV5/VoWGnUziTi2IyoJVi9WSgyJ9AMKCLUoM4ManL&#10;HGRTy/8vND9QSwMEFAAAAAgAh07iQJPElrwVAgAA4gMAAA4AAABkcnMvZTJvRG9jLnhtbK1TS44T&#10;MRDdI3EHy3vSnX/SSmekSRg2CEYCDlBxu7st+SfbpJNLcAEkVsAKWM2e08BwDMruZGBgh+iF2/Zz&#10;PVe9el5dHJQke+68MLqkw0FOCdfMVEI3JX318urRghIfQFcgjeYlPXJPL9YPH6w6W/CRaY2suCNI&#10;on3R2ZK2IdgiyzxruQI/MJZrBGvjFARcuiarHHTIrmQ2yvNZ1hlXWWcY9x53tz1I14m/rjkLz+va&#10;80BkSTG3kEaXxl0cs/UKisaBbQU7pQH/kIUCofHSO6otBCCvnfiLSgnmjDd1GDCjMlPXgvFUA1Yz&#10;zP+o5kULlqdaUBxv72Ty/4+WPdtfOyIq7N2IEg0Ke3T79ub7mw+3Xz5/e3/z4+u7OP/0kSCOYnXW&#10;Fxiz0dculuvD5qBT+JLi71DSaS8p19UZmZ+QYUSyewRx4W1PdaidipSoCUGeyWQ2nA6xZceSjvP5&#10;fDE5Mx8CYXhgPMtz3CMMD8zyxXKW8AyKM5F1PjzhRpE4KakPDkTTho3RGm1h3DA1DPZPfYiJQXEO&#10;iFlocyWkTO6QmnR4xXiKyTBAj9YSAk6VRdW8bigB2aD5WXCJ0RspqhidBHLNbiMd2QMacHq5vNye&#10;07x3LF69Bd/25xLU66hEwPchhSrpIo9fvx1AyMe6IuFosWHgnOmSulBIfRK51zUqvDPV8dqdxUcj&#10;pWpPpo9O/X2don89zf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8H/rtYAAAAKAQAADwAAAAAA&#10;AAABACAAAAAiAAAAZHJzL2Rvd25yZXYueG1sUEsBAhQAFAAAAAgAh07iQJPElrwVAgAA4gMAAA4A&#10;AAAAAAAAAQAgAAAAJQ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395605</wp:posOffset>
                </wp:positionV>
                <wp:extent cx="539115" cy="575310"/>
                <wp:effectExtent l="0" t="3175" r="13335" b="1206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</wps:cNvCnPr>
                      <wps:spPr>
                        <a:xfrm flipH="1">
                          <a:off x="3002280" y="3077845"/>
                          <a:ext cx="539115" cy="575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1pt;margin-top:31.15pt;height:45.3pt;width:42.45pt;z-index:251671552;mso-width-relative:page;mso-height-relative:page;" filled="f" stroked="t" coordsize="21600,21600" o:gfxdata="UEsDBAoAAAAAAIdO4kAAAAAAAAAAAAAAAAAEAAAAZHJzL1BLAwQUAAAACACHTuJAy/WDntkAAAAK&#10;AQAADwAAAGRycy9kb3ducmV2LnhtbE2PMU/DMBCFdyT+g3VILBV16qpRm8bpgMRQiYVSAeM1vsYR&#10;sR3FbpP+e44JxtN9eu975W5ynbjSENvgNSzmGQjydTCtbzQc31+e1iBiQm+wC5403CjCrrq/K7Ew&#10;YfRvdD2kRnCIjwVqsCn1hZSxtuQwzkNPnn/nMDhMfA6NNAOOHO46qbIslw5bzw0We3q2VH8fLk7D&#10;7BPtnrAeb7Ov+LE3K5WmV6X148Mi24JINKU/GH71WR0qdjqFizdRdBrUWvGWpCFXSxAMLPN8A+LE&#10;5EptQFal/D+h+gFQSwMEFAAAAAgAh07iQAHw0PoWAgAA0gMAAA4AAABkcnMvZTJvRG9jLnhtbK1T&#10;zY7TMBC+I/EOlu80aUu2bdR0pW1ZOCCoBDzA1HESS/6TbZr2JXgBJE7ACTjtnaeB5TEYO2WXhRsi&#10;B2dszzcz3zfj5flBSbLnzgujKzoe5ZRwzUwtdFvRVy8vH8wp8QF0DdJoXtEj9/R8df/esrcln5jO&#10;yJo7gkG0L3tb0S4EW2aZZx1X4EfGco2XjXEKAm5dm9UOeoyuZDbJ87OsN662zjDuPZ5uhku6SvGb&#10;hrPwvGk8D0RWFGsLaXVp3cU1Wy2hbB3YTrBTGfAPVSgQGpPehNpAAPLaib9CKcGc8aYJI2ZUZppG&#10;MJ44IJtx/gebFx1YnrigON7eyOT/X1j2bL91RNTYuzElGhT26Prt1fc3H66/fP72/urH13fR/vSR&#10;4D2K1VtfImatty7S9WF90Am+oPg7VHQavbI7bnHj7QA4NE6RRgr7BDMmxVADEnF5PpnMsUXHaM9m&#10;84fF0Bx+CIShQzFdjMcFJQwdilkxHafmZVDGkLEW63x4zI0i0aioDw5E24W10RrHwLghHeyf+hBL&#10;vAVEsDaXQso0DVKTvqJn0wKLYYAz2UgIaCqLKnndUgKyxWFnwSUC3khRR3QSxLW7tXRkDzhwxcXi&#10;YpNoYLY7brHEDfhu8EtXA1slAr4HKVRF53n8huMAQj7SNQlHiw0C50yfdIZS6pPcg8JR652pj1v3&#10;qw04OIntacjjZP6+T+jbp7j6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v1g57ZAAAACgEAAA8A&#10;AAAAAAAAAQAgAAAAIgAAAGRycy9kb3ducmV2LnhtbFBLAQIUABQAAAAIAIdO4kAB8ND6FgIAANID&#10;AAAOAAAAAAAAAAEAIAAAACg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3745865</wp:posOffset>
                </wp:positionH>
                <wp:positionV relativeFrom="paragraph">
                  <wp:posOffset>240030</wp:posOffset>
                </wp:positionV>
                <wp:extent cx="619125" cy="266065"/>
                <wp:effectExtent l="4445" t="4445" r="5080" b="1524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仿宋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已拒绝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95pt;margin-top:18.9pt;height:20.95pt;width:48.75pt;z-index:251662336;mso-width-relative:page;mso-height-relative:page;" fillcolor="#FFFFFF [3201]" filled="t" stroked="t" coordsize="21600,21600" o:gfxdata="UEsDBAoAAAAAAIdO4kAAAAAAAAAAAAAAAAAEAAAAZHJzL1BLAwQUAAAACACHTuJA6sPiCdcAAAAJ&#10;AQAADwAAAGRycy9kb3ducmV2LnhtbE2Py07DMBBF90j8gzVI7KjTBvIik0ogISF2lGzYufE0ibDH&#10;Uew25e8xq3Y5mqN7z623Z2vEiWY/OkZYrxIQxJ3TI/cI7dfbQwHCB8VaGceE8Esets3tTa0q7Rb+&#10;pNMu9CKGsK8UwhDCVEnpu4Gs8is3Ecffwc1WhXjOvdSzWmK4NXKTJJm0auTYMKiJXgfqfnZHi/Ce&#10;vYRvavWHTjepW1rZzQfjEe/v1skziEDncIHhXz+qQxOd9u7I2guD8FSUZUQR0jxOiEBW5I8g9gh5&#10;mYNsanm9oPkDUEsDBBQAAAAIAIdO4kCVSQj0OwIAAGgEAAAOAAAAZHJzL2Uyb0RvYy54bWytVM2O&#10;0zAQviPxDpbvNElpy27VdFW6KkKq2JUK4uw4ThPheIztNikPAG/AiQt3nqvPwdhJu12WEyIHZ/7y&#10;eeabmcxu2lqSvTC2ApXSZBBTIhSHvFLblH54v3pxRYl1TOVMghIpPQhLb+bPn80aPRVDKEHmwhAE&#10;UXba6JSWzulpFFleiprZAWih0FmAqZlD1Wyj3LAG0WsZDeN4EjVgcm2AC2vRets56TzgF4Xg7q4o&#10;rHBEphRzc+E04cz8Gc1nbLo1TJcV79Ng/5BFzSqFl56hbpljZGeqJ1B1xQ1YKNyAQx1BUVRchBqw&#10;miT+o5pNybQItSA5Vp9psv8Plr/b3xtS5SnFRilWY4uO378df/w6/vxKrjw9jbZTjNpojHPta2ix&#10;zSe7RaOvui1M7d9YD0E/En04kytaRzgaJ8l1MhxTwtE1nEziydijRA8fa2PdGwE18UJKDfYuUMr2&#10;a+u60FOIv8uCrPJVJWVQzDZbSkP2DPu8Ck+P/ihMKtJgJi/HcUB+5PPYZ4hMMv7pKQJmKxUm7Tnp&#10;aveSa7O2JyqD/IA8GegGzWq+qhB3zay7ZwYnC6nBbXF3eBQSMBnoJUpKMF/+Zvfx2HD0UtLgpKbU&#10;ft4xIyiRbxWOwnUyGvnRDspo/GqIirn0ZJcetauXgCQluJeaB9HHO3kSCwP1R1yqhb8VXUxxvDul&#10;7iQuXbc/uJRcLBYhCIdZM7dWG809tG+JgsXOQVGF1nmaOm569nCcQ/P71fP7cqmHqIcfxP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6sPiCdcAAAAJAQAADwAAAAAAAAABACAAAAAiAAAAZHJzL2Rv&#10;d25yZXYueG1sUEsBAhQAFAAAAAgAh07iQJVJCPQ7AgAAaAQAAA4AAAAAAAAAAQAgAAAAJg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仿宋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已拒绝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1239520</wp:posOffset>
                </wp:positionH>
                <wp:positionV relativeFrom="paragraph">
                  <wp:posOffset>240030</wp:posOffset>
                </wp:positionV>
                <wp:extent cx="595630" cy="281940"/>
                <wp:effectExtent l="4445" t="4445" r="9525" b="184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06650" y="3780155"/>
                          <a:ext cx="59563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仿宋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已完成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6pt;margin-top:18.9pt;height:22.2pt;width:46.9pt;z-index:251659264;mso-width-relative:page;mso-height-relative:page;" fillcolor="#FFFFFF [3201]" filled="t" stroked="t" coordsize="21600,21600" o:gfxdata="UEsDBAoAAAAAAIdO4kAAAAAAAAAAAAAAAAAEAAAAZHJzL1BLAwQUAAAACACHTuJAIJzn29UAAAAJ&#10;AQAADwAAAGRycy9kb3ducmV2LnhtbE2PwU7DMBBE70j8g7VI3KhTR5Q0xKkEEhLiRsmFmxtvkwh7&#10;HdluU/6e5QTH0Y5m32t2F+/EGWOaAmlYrwoQSH2wEw0auo+XuwpEyoascYFQwzcm2LXXV42pbVjo&#10;Hc/7PAgeoVQbDWPOcy1l6kf0Jq3CjMS3Y4jeZI5xkDaahce9k6ooNtKbifjDaGZ8HrH/2p+8htfN&#10;U/7Ezr7ZUpVh6WQfjy5pfXuzLh5BZLzkvzL84jM6tMx0CCeySTjO23vFVQ3lAytwQVVbljtoqJQC&#10;2Tbyv0H7A1BLAwQUAAAACACHTuJAqi8RI0kCAAB0BAAADgAAAGRycy9lMm9Eb2MueG1srVTBbhox&#10;EL1X6j9YvpcFAoSgLBFNRFUpaiKlVc/G64VVvR7XNuzSD2j+oKdeeu938R19NpCkTU9VOZix5/Fm&#10;5s0M5xdtrdlGOV+RyXmv0+VMGUlFZZY5//B+/mrMmQ/CFEKTUTnfKs8vpi9fnDd2ovq0Il0ox0Bi&#10;/KSxOV+FYCdZ5uVK1cJ3yCoDZ0muFgFXt8wKJxqw1zrrd7ujrCFXWEdSeY/Xq72TTxN/WSoZbsrS&#10;q8B0zpFbSKdL5yKe2fRcTJZO2FUlD2mIf8iiFpVB0AeqKxEEW7vqGVVdSUeeytCRVGdUlpVUqQZU&#10;0+v+Uc3dSliVaoE43j7I5P8frXy3uXWsKnI+4syIGi3afbvfff+5+/GVjaI8jfUToO4scKF9TS3a&#10;fHz3eIxVt6Wr4zfqYfD3B93RaAi5tzk/OR13e8PhXmjVBiYBGJ4NRyfwSwD6497ZIDUieySyzoc3&#10;imoWjZw79DHJKzbXPiApQI+QGNeTrop5pXW6uOXiUju2Eej5PH1idPzkN5g2rEHVJ8jzGUXkfqBY&#10;aCE/PWcAnzagjfrsdYhWaBftQbQFFVto5mg/dN7KeQXea+HDrXCYMgiAzQk3OEpNSIYOFmcrcl/+&#10;9h7xaD68nDWY2pz7z2vhFGf6rcFYnPUG0JKFdBkMT/u4uKeexVOPWdeXBJF62FErkxnxQR/N0lH9&#10;EQs2i1HhEkYids7D0bwM+13Cgko1myUQBtuKcG3urIzUUVxDs3WgskqtizLttTmoh9FO7TmsYdyd&#10;p/eEevyzmP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IJzn29UAAAAJAQAADwAAAAAAAAABACAA&#10;AAAiAAAAZHJzL2Rvd25yZXYueG1sUEsBAhQAFAAAAAgAh07iQKovESNJAgAAdA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仿宋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已完成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894080</wp:posOffset>
                </wp:positionH>
                <wp:positionV relativeFrom="paragraph">
                  <wp:posOffset>133350</wp:posOffset>
                </wp:positionV>
                <wp:extent cx="1301115" cy="539750"/>
                <wp:effectExtent l="6350" t="6350" r="6985" b="0"/>
                <wp:wrapTight wrapText="bothSides">
                  <wp:wrapPolygon>
                    <wp:start x="5903" y="-254"/>
                    <wp:lineTo x="-105" y="2033"/>
                    <wp:lineTo x="-105" y="18805"/>
                    <wp:lineTo x="5903" y="21092"/>
                    <wp:lineTo x="15391" y="21092"/>
                    <wp:lineTo x="21400" y="18805"/>
                    <wp:lineTo x="21400" y="2033"/>
                    <wp:lineTo x="15391" y="-254"/>
                    <wp:lineTo x="5903" y="-254"/>
                  </wp:wrapPolygon>
                </wp:wrapTight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2775" y="2734310"/>
                          <a:ext cx="1301115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0.4pt;margin-top:10.5pt;height:42.5pt;width:102.45pt;mso-wrap-distance-left:9pt;mso-wrap-distance-right:9pt;z-index:-251658240;v-text-anchor:middle;mso-width-relative:page;mso-height-relative:page;" fillcolor="#4472C4 [3208]" filled="t" stroked="t" coordsize="21600,21600" wrapcoords="5903 -254 -105 2033 -105 18805 5903 21092 15391 21092 21400 18805 21400 2033 15391 -254 5903 -254" o:gfxdata="UEsDBAoAAAAAAIdO4kAAAAAAAAAAAAAAAAAEAAAAZHJzL1BLAwQUAAAACACHTuJA3UzGSNUAAAAK&#10;AQAADwAAAGRycy9kb3ducmV2LnhtbE2PS0/DMBCE70j8B2uRuFE7oS+FOBWqxJEDbSWuTrLEhngd&#10;2e4Dfj3LiR5HM5r5pt5c/ChOGJMLpKGYKRBIXegdDRoO+5eHNYiUDfVmDIQavjHBprm9qU3VhzO9&#10;4WmXB8EllCqjweY8VVKmzqI3aRYmJPY+QvQms4yD7KM5c7kfZanUUnrjiBesmXBrsfvaHb2GaCnl&#10;cvHcrbfq9fPHu9a9Dyut7+8K9QQi4yX/h+EPn9GhYaY2HKlPYmQ9V4yeNZQFf+LA43yxAtGyo5YK&#10;ZFPL6wvNL1BLAwQUAAAACACHTuJAhv0Ho3YCAADWBAAADgAAAGRycy9lMm9Eb2MueG1srVRLbtsw&#10;EN0X6B0I7ht9LFWJEDkwHLgoEDQG0qJrmqIsAvyVpC2nB+gpuuw2x2rP0SElJ07TVVEv6BnN45s/&#10;L68OUqA9s45r1eDsLMWIKapbrrYN/vRx9eYcI+eJaonQijX4njl8NX/96nIwNct1r0XLLAIS5erB&#10;NLj33tRJ4mjPJHFn2jAFxk5bSTyodpu0lgzALkWSp+nbZNC2NVZT5hx8vR6NeB75u45Rf9t1jnkk&#10;Ggyx+XjaeG7CmcwvSb21xPScTmGQf4hCEq7A6SPVNfEE7Sx/QSU5tdrpzp9RLRPddZyymANkk6V/&#10;ZHPXE8NiLlAcZx7L5P4fLf2wX1vE2wbPMFJEQot+/Xj4+f0bmoXaDMbVALkzaztpDsSQ6KGzMvxD&#10;CugAt7Myr6oSo/sG59WsmGVTbdnBIwqAbJZmWQYACohydlGVEZA8MRnr/DumJQpCg5kQ3LiQPqnJ&#10;/sZ5CADQR1T47LTg7YoLERW73SyFRXsCrS6KKl8WIQO48gwmFBogmrxKYRwogZHrBPEgSgNFcGqL&#10;ERFbmGXqbfT97LY7dZKvyvx8NYJ60rLRdZnC7+h5hL+MImRxTVw/XokuwhVSS+5hHwSXDT4PREcm&#10;oYAkdGOsf5A2ur2H3lk9DrUzdMWB9oY4vyYWphgShM30t3B0QkPWepIw6rX9+rfvAQ/DBVaMBtgK&#10;qMiXHbEMI/FewdhdZEUR1igqRVnloNhTy+bUonZyqaEbGbwBhkYx4L04ip3V8jMs8CJ4BRNRFHyP&#10;tZ+UpR+3FZ4AyhaLCIPVMcTfqDtDA3mom9KLndcdj1PyVJ2paLA8sQfTooftPNUj6uk5mv8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3UzGSNUAAAAKAQAADwAAAAAAAAABACAAAAAiAAAAZHJzL2Rv&#10;d25yZXYueG1sUEsBAhQAFAAAAAgAh07iQIb9B6N2AgAA1gQAAA4AAAAAAAAAAQAgAAAAJAEAAGRy&#10;cy9lMm9Eb2MueG1sUEsFBgAAAAAGAAYAWQEAAAwGAAAAAA==&#10;">
                <v:fill on="t" focussize="0,0"/>
                <v:stroke weight="1pt" color="#2F528F [3208]" miterlimit="8" joinstyle="miter"/>
                <v:imagedata o:title=""/>
                <o:lock v:ext="edit" aspectratio="f"/>
                <w10:wrap type="tight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133350</wp:posOffset>
                </wp:positionV>
                <wp:extent cx="1301115" cy="539750"/>
                <wp:effectExtent l="6350" t="6350" r="6985" b="6350"/>
                <wp:wrapTight wrapText="bothSides">
                  <wp:wrapPolygon>
                    <wp:start x="5903" y="-254"/>
                    <wp:lineTo x="-105" y="2033"/>
                    <wp:lineTo x="-105" y="18805"/>
                    <wp:lineTo x="5903" y="21092"/>
                    <wp:lineTo x="15391" y="21092"/>
                    <wp:lineTo x="21400" y="18805"/>
                    <wp:lineTo x="21400" y="2033"/>
                    <wp:lineTo x="15391" y="-254"/>
                    <wp:lineTo x="5903" y="-254"/>
                  </wp:wrapPolygon>
                </wp:wrapTight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115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9.25pt;margin-top:10.5pt;height:42.5pt;width:102.45pt;mso-wrap-distance-left:9pt;mso-wrap-distance-right:9pt;z-index:-251656192;v-text-anchor:middle;mso-width-relative:page;mso-height-relative:page;" fillcolor="#4472C4 [3208]" filled="t" stroked="t" coordsize="21600,21600" wrapcoords="5903 -254 -105 2033 -105 18805 5903 21092 15391 21092 21400 18805 21400 2033 15391 -254 5903 -254" o:gfxdata="UEsDBAoAAAAAAIdO4kAAAAAAAAAAAAAAAAAEAAAAZHJzL1BLAwQUAAAACACHTuJAL78qx9cAAAAK&#10;AQAADwAAAGRycy9kb3ducmV2LnhtbE2Py07DMBBF90j8gzVI7KidtGmjNE6FKrFkQUFi68RubIjH&#10;ke0+4OsZVrAczdG957a7q5/Y2cTkAkooFgKYwSFoh6OEt9enhxpYygq1mgIaCV8mwa67vWlVo8MF&#10;X8z5kEdGIZgaJcHmPDecp8Ear9IizAbpdwzRq0xnHLmO6kLhfuKlEGvulUNqsGo2e2uGz8PJS4gW&#10;Uy6rx6Hei+ePb+969z5upLy/K8QWWDbX/AfDrz6pQ0dOfTihTmySUC3rilAJZUGbCNislitgPZFi&#10;LYB3Lf8/ofsBUEsDBBQAAAAIAIdO4kAbw97rawIAAMoEAAAOAAAAZHJzL2Uyb0RvYy54bWytVM1u&#10;EzEQviPxDpbvdH+akHSVTRWlCkKqaKWCOE+83qwl/2E72ZQH4Ck4cu1jwXMw9iZtSjkhcnBmPOP5&#10;+Wa+nV3ulSQ77rwwuqbFWU4J18w0Qm9q+unj6s2UEh9ANyCN5jW9555ezl+/mvW24qXpjGy4IxhE&#10;+6q3Ne1CsFWWedZxBf7MWK7R2BqnIKDqNlnjoMfoSmZlnr/NeuMa6wzj3uPt1WCk8xS/bTkLN23r&#10;eSCyplhbSKdL5zqe2XwG1caB7QQ7lAH/UIUCoTHpY6grCEC2TrwIpQRzxps2nDGjMtO2gvHUA3ZT&#10;5H90c9eB5akXBMfbR5j8/wvLPuxuHRFNTSeUaFA4ol8/Hn5+/0YmEZve+gpd7uytO2gexdjovnUq&#10;/mMLZJ/wvH/Ek+8DYXhZnOdFUYwpYWgbn19Mxgnw7Om1dT6840aRKNSUSymsjy1DBbtrHzApeh+9&#10;4rU3UjQrIWVS3Ga9lI7sAMc7Gk3K5ShWjU+euUlNeqymnOS4AgxwzVoJAUVlsXGvN5SA3OD+suBS&#10;7mev/WmScjUup6vBqYOGD6nHOf6OmQf3l1XELq7Ad8OTlCI+gUqJgByQQtV0GgMdI0mNQeIEBsyj&#10;tDbNPc7LmWGRvWUrgWGvwYdbcLi52CCyMdzg0UqDXZuDREln3Ne/3Ud/XCi0UtIjExCRL1twnBL5&#10;XuOqXRSjUaROUkbjSYmKO7WsTy16q5YGp1Eg7y1LYvQP8ii2zqjPSNpFzIom0AxzD9gflGUYGIq0&#10;Z3yxSG5IFwvhWt9ZFoNH3LRZbINpRdqSJ3QOoCFh0gwO5I6MPNWT19MnaP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L78qx9cAAAAKAQAADwAAAAAAAAABACAAAAAiAAAAZHJzL2Rvd25yZXYueG1s&#10;UEsBAhQAFAAAAAgAh07iQBvD3utrAgAAygQAAA4AAAAAAAAAAQAgAAAAJgEAAGRycy9lMm9Eb2Mu&#10;eG1sUEsFBgAAAAAGAAYAWQEAAAMGAAAAAA==&#10;">
                <v:fill on="t" focussize="0,0"/>
                <v:stroke weight="1pt" color="#2F528F [3208]" miterlimit="8" joinstyle="miter"/>
                <v:imagedata o:title=""/>
                <o:lock v:ext="edit" aspectratio="f"/>
                <w10:wrap type="tight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Promise((resolve,reject)=&gt;{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resolve('fulfilled...')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}).then((val)=&gt;{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console.log(val)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}).catch(error =&gt; 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console.log(error)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Promise.all()、Promise.race()、Promise.resolve()、Promise.reject()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resolve的参数可以是一个Promise，使用场景，异步操作的同步执行。</w:t>
      </w:r>
    </w:p>
    <w:p>
      <w:pPr>
        <w:pStyle w:val="2"/>
        <w:rPr>
          <w:rFonts w:hint="eastAsia"/>
          <w:lang w:val="en-US" w:eastAsia="zh-CN"/>
        </w:rPr>
      </w:pPr>
      <w:bookmarkStart w:id="60" w:name="_Toc29367"/>
      <w:bookmarkStart w:id="61" w:name="_Toc26817"/>
      <w:r>
        <w:rPr>
          <w:rFonts w:hint="eastAsia"/>
          <w:lang w:val="en-US" w:eastAsia="zh-CN"/>
        </w:rPr>
        <w:t>八、async/await</w:t>
      </w:r>
      <w:bookmarkEnd w:id="60"/>
      <w:bookmarkEnd w:id="6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同步的实现，从回调到Generator，再到Promise，再到async/await。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 7.6版本支持async/await的写法。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timeout = (t)=&gt;{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new Promise(resolve=&gt;{</w:t>
      </w:r>
      <w:r>
        <w:rPr>
          <w:rFonts w:hint="eastAsia"/>
          <w:lang w:val="en-US" w:eastAsia="zh-CN"/>
        </w:rPr>
        <w:tab/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setTimeout(resolve,t)</w:t>
      </w:r>
      <w:r>
        <w:rPr>
          <w:rFonts w:hint="eastAsia"/>
          <w:lang w:val="en-US" w:eastAsia="zh-CN"/>
        </w:rPr>
        <w:tab/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(async ()=&gt;{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console.log(`两秒之后打印:`)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await timeout(2000)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console.log(`hello world`)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await：</w:t>
      </w:r>
      <w:r>
        <w:t>使</w:t>
      </w:r>
      <w:r>
        <w:rPr>
          <w:rFonts w:hint="default"/>
        </w:rPr>
        <w:t> </w:t>
      </w:r>
      <w:r>
        <w:t>async</w:t>
      </w:r>
      <w:r>
        <w:rPr>
          <w:rFonts w:hint="default"/>
        </w:rPr>
        <w:t> 函数暂停执行，等待 Promise 正常解决后继续执行 async 函数并返回解决结果。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async函数的返回值是个Promise。</w:t>
      </w:r>
    </w:p>
    <w:p>
      <w:pPr>
        <w:pStyle w:val="2"/>
        <w:rPr>
          <w:rFonts w:hint="eastAsia"/>
          <w:lang w:val="en-US" w:eastAsia="zh-CN"/>
        </w:rPr>
      </w:pPr>
      <w:bookmarkStart w:id="62" w:name="_Toc31731"/>
      <w:bookmarkStart w:id="63" w:name="_Toc3648"/>
      <w:r>
        <w:rPr>
          <w:rFonts w:hint="eastAsia"/>
          <w:lang w:val="en-US" w:eastAsia="zh-CN"/>
        </w:rPr>
        <w:t>九、Class</w:t>
      </w:r>
      <w:bookmarkEnd w:id="62"/>
      <w:bookmarkEnd w:id="63"/>
    </w:p>
    <w:p>
      <w:pPr>
        <w:pStyle w:val="3"/>
        <w:rPr>
          <w:rFonts w:hint="eastAsia"/>
          <w:lang w:val="en-US" w:eastAsia="zh-CN"/>
        </w:rPr>
      </w:pPr>
      <w:bookmarkStart w:id="64" w:name="_Toc5087"/>
      <w:bookmarkStart w:id="65" w:name="_Toc27537"/>
      <w:r>
        <w:rPr>
          <w:rFonts w:hint="eastAsia"/>
          <w:lang w:val="en-US" w:eastAsia="zh-CN"/>
        </w:rPr>
        <w:t>9.1 构造器</w:t>
      </w:r>
      <w:bookmarkEnd w:id="64"/>
      <w:bookmarkEnd w:id="65"/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Persion 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constructor(name,age){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name;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this.age = age;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getName(){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this.name;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getDesc(){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`this is Persion class`;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persion = new Persion('bob',11);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console.log(persion.getName());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//bob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console.log(Persion.getDesc());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//this is Persion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typeof Persion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function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Constructor、普通方法是定义在class的原型上的，等同于Persion.prototype = {constructor,getName};静态方法，等同于Persion.getDesc = func;</w:t>
      </w:r>
    </w:p>
    <w:p>
      <w:pPr>
        <w:pStyle w:val="3"/>
        <w:rPr>
          <w:rFonts w:hint="eastAsia"/>
          <w:lang w:val="en-US" w:eastAsia="zh-CN"/>
        </w:rPr>
      </w:pPr>
      <w:bookmarkStart w:id="66" w:name="_Toc1900"/>
      <w:bookmarkStart w:id="67" w:name="_Toc20775"/>
      <w:r>
        <w:rPr>
          <w:rFonts w:hint="eastAsia"/>
          <w:lang w:val="en-US" w:eastAsia="zh-CN"/>
        </w:rPr>
        <w:t>9.2 class表达式</w:t>
      </w:r>
      <w:bookmarkEnd w:id="66"/>
      <w:bookmarkEnd w:id="67"/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llet tool =  class Tool 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print(){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Tool.getDesc();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getDesc(){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`this is Tool class`;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console.log(tool.getDesc());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//this is Persion class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Tool为内部使用，tool为外部使用。若不需要引用Tool，则可以省去Tool，即let tool = Class {......};</w:t>
      </w:r>
    </w:p>
    <w:p>
      <w:pPr>
        <w:pStyle w:val="3"/>
        <w:rPr>
          <w:rFonts w:hint="eastAsia"/>
          <w:lang w:val="en-US" w:eastAsia="zh-CN"/>
        </w:rPr>
      </w:pPr>
      <w:bookmarkStart w:id="68" w:name="_Toc14404"/>
      <w:bookmarkStart w:id="69" w:name="_Toc13048"/>
      <w:r>
        <w:rPr>
          <w:rFonts w:hint="eastAsia"/>
          <w:lang w:val="en-US" w:eastAsia="zh-CN"/>
        </w:rPr>
        <w:t>9.3 静态方法、私有方法、私有属性</w:t>
      </w:r>
      <w:bookmarkEnd w:id="68"/>
      <w:bookmarkEnd w:id="6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静态方法：static+方法名，如，static getDesc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私有方法：_+方法名，如，_getName(){}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私有属性：#+属性名，如，#name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仅是一种提议，未实现。</w:t>
      </w:r>
    </w:p>
    <w:p>
      <w:pPr>
        <w:pStyle w:val="3"/>
        <w:rPr>
          <w:rFonts w:hint="eastAsia"/>
          <w:lang w:val="en-US" w:eastAsia="zh-CN"/>
        </w:rPr>
      </w:pPr>
      <w:bookmarkStart w:id="70" w:name="_Toc2801"/>
      <w:bookmarkStart w:id="71" w:name="_Toc29750"/>
      <w:r>
        <w:rPr>
          <w:rFonts w:hint="eastAsia"/>
          <w:lang w:val="en-US" w:eastAsia="zh-CN"/>
        </w:rPr>
        <w:t>9.4 new.target</w:t>
      </w:r>
      <w:bookmarkEnd w:id="70"/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返回：new命令作用于的那个constructor。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Tool 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constructor(){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if(new.target == Tool){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new Error('this class can not be instanced')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getLocalTime(){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new Date().toLocaleString();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Tool()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//抛出一个Error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console.log(Tool.getLocalTime())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创建一个不允许被实例化的工具类。</w:t>
      </w:r>
    </w:p>
    <w:p>
      <w:pPr>
        <w:pStyle w:val="2"/>
        <w:rPr>
          <w:rFonts w:hint="eastAsia"/>
          <w:lang w:val="en-US" w:eastAsia="zh-CN"/>
        </w:rPr>
      </w:pPr>
      <w:bookmarkStart w:id="72" w:name="_Toc3132"/>
      <w:bookmarkStart w:id="73" w:name="_Toc24857"/>
      <w:r>
        <w:rPr>
          <w:rFonts w:hint="eastAsia"/>
          <w:lang w:val="en-US" w:eastAsia="zh-CN"/>
        </w:rPr>
        <w:t>十、类的继承</w:t>
      </w:r>
      <w:bookmarkEnd w:id="72"/>
      <w:bookmarkEnd w:id="73"/>
    </w:p>
    <w:p>
      <w:pPr>
        <w:pStyle w:val="3"/>
        <w:rPr>
          <w:rFonts w:hint="eastAsia"/>
          <w:lang w:val="en-US" w:eastAsia="zh-CN"/>
        </w:rPr>
      </w:pPr>
      <w:bookmarkStart w:id="74" w:name="_Toc24987"/>
      <w:bookmarkStart w:id="75" w:name="_Toc6797"/>
      <w:r>
        <w:rPr>
          <w:rFonts w:hint="eastAsia"/>
          <w:lang w:val="en-US" w:eastAsia="zh-CN"/>
        </w:rPr>
        <w:t>10.1 extends、super</w:t>
      </w:r>
      <w:bookmarkEnd w:id="74"/>
      <w:bookmarkEnd w:id="75"/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log = console.log;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Persion{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constructor(name,age){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name;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this.age = age;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toString(){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`the presion's name is ${this.name} ,and age is ${this.age}`;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getDesc(){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'this is Persion class'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Man extends Persion{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constructor(name,age){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super(name,age);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toString(){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super.toString();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//super指向父类的原型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getOwnDesc(){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super.getDesc();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 = new Man("swl",2343);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log(m.toString())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//the presion's name is swl ,and age is 2343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log(Man.getOwnDesc())  //this is Persion class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log(Man.getDesc())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//this is Persion class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supper：既可以当方法用，也可以当做对象使用。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t>super作为函数调用时，代表父类的构造函数。</w:t>
      </w:r>
      <w:r>
        <w:rPr>
          <w:rFonts w:hint="eastAsia"/>
          <w:lang w:val="en-US" w:eastAsia="zh-CN"/>
        </w:rPr>
        <w:t>ES6规定，必须在子类的constructor中调用一次supper，否则，报错。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super作为对象使用时，</w:t>
      </w:r>
      <w:r>
        <w:t>在普通方法中，指向父类的原型对象；在静态方法中，指向父类。</w:t>
      </w:r>
    </w:p>
    <w:p>
      <w:pPr>
        <w:pStyle w:val="3"/>
        <w:rPr>
          <w:rFonts w:hint="eastAsia"/>
          <w:lang w:val="en-US" w:eastAsia="zh-CN"/>
        </w:rPr>
      </w:pPr>
      <w:bookmarkStart w:id="76" w:name="_Toc17961"/>
      <w:bookmarkStart w:id="77" w:name="_Toc30730"/>
      <w:r>
        <w:rPr>
          <w:rFonts w:hint="eastAsia"/>
          <w:lang w:val="en-US" w:eastAsia="zh-CN"/>
        </w:rPr>
        <w:t>10.2 extends</w:t>
      </w:r>
      <w:bookmarkEnd w:id="76"/>
      <w:bookmarkEnd w:id="77"/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extends A。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A可以是多种类型的值，只要A具有prototype就可以。</w:t>
      </w:r>
      <w:r>
        <w:t>由于函数都有prototype</w:t>
      </w:r>
      <w:r>
        <w:rPr>
          <w:rFonts w:hint="default"/>
        </w:rPr>
        <w:t>属性（除了Function.prototype函数），因此A可以是任意函数。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bookmarkStart w:id="78" w:name="_GoBack"/>
      <w:bookmarkEnd w:id="7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A4A78"/>
    <w:multiLevelType w:val="singleLevel"/>
    <w:tmpl w:val="59AA4A78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399F6"/>
    <w:multiLevelType w:val="singleLevel"/>
    <w:tmpl w:val="59B399F6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B58B0"/>
    <w:rsid w:val="00136DC0"/>
    <w:rsid w:val="002238D1"/>
    <w:rsid w:val="00655382"/>
    <w:rsid w:val="00A961CA"/>
    <w:rsid w:val="00AC15A8"/>
    <w:rsid w:val="00B6479B"/>
    <w:rsid w:val="00DE60DC"/>
    <w:rsid w:val="00E42AE7"/>
    <w:rsid w:val="01123B7A"/>
    <w:rsid w:val="01174ED2"/>
    <w:rsid w:val="01443DFB"/>
    <w:rsid w:val="015D0618"/>
    <w:rsid w:val="0187681C"/>
    <w:rsid w:val="01D704D1"/>
    <w:rsid w:val="01E37C18"/>
    <w:rsid w:val="021C4FD8"/>
    <w:rsid w:val="023F1B75"/>
    <w:rsid w:val="02561F79"/>
    <w:rsid w:val="025D2184"/>
    <w:rsid w:val="02B012F9"/>
    <w:rsid w:val="02B01C12"/>
    <w:rsid w:val="03156160"/>
    <w:rsid w:val="03980112"/>
    <w:rsid w:val="03B5691E"/>
    <w:rsid w:val="03C419E3"/>
    <w:rsid w:val="03EA2807"/>
    <w:rsid w:val="041D6470"/>
    <w:rsid w:val="042E2753"/>
    <w:rsid w:val="043057A7"/>
    <w:rsid w:val="048245F4"/>
    <w:rsid w:val="04973227"/>
    <w:rsid w:val="04BC065E"/>
    <w:rsid w:val="04C607C2"/>
    <w:rsid w:val="04E5064D"/>
    <w:rsid w:val="04EB10E2"/>
    <w:rsid w:val="057446B1"/>
    <w:rsid w:val="06445F77"/>
    <w:rsid w:val="064925EE"/>
    <w:rsid w:val="06691E13"/>
    <w:rsid w:val="06911DA8"/>
    <w:rsid w:val="06965406"/>
    <w:rsid w:val="06CE2C44"/>
    <w:rsid w:val="06DC06E8"/>
    <w:rsid w:val="06F5232D"/>
    <w:rsid w:val="06F91CEF"/>
    <w:rsid w:val="0725528C"/>
    <w:rsid w:val="0739633A"/>
    <w:rsid w:val="07D35D62"/>
    <w:rsid w:val="07E165EC"/>
    <w:rsid w:val="08277BD3"/>
    <w:rsid w:val="08294FC9"/>
    <w:rsid w:val="08477F7E"/>
    <w:rsid w:val="084E20E0"/>
    <w:rsid w:val="084E4E55"/>
    <w:rsid w:val="088F7042"/>
    <w:rsid w:val="08AB5C32"/>
    <w:rsid w:val="08BA16B1"/>
    <w:rsid w:val="08C51875"/>
    <w:rsid w:val="08D240D0"/>
    <w:rsid w:val="08F93E5A"/>
    <w:rsid w:val="090D0040"/>
    <w:rsid w:val="09103D50"/>
    <w:rsid w:val="092754EC"/>
    <w:rsid w:val="09920315"/>
    <w:rsid w:val="09C031F1"/>
    <w:rsid w:val="09D66008"/>
    <w:rsid w:val="0A3502DB"/>
    <w:rsid w:val="0A54772F"/>
    <w:rsid w:val="0A562537"/>
    <w:rsid w:val="0A7E6727"/>
    <w:rsid w:val="0B284D09"/>
    <w:rsid w:val="0B397645"/>
    <w:rsid w:val="0B946531"/>
    <w:rsid w:val="0B961C8F"/>
    <w:rsid w:val="0C0E7DBD"/>
    <w:rsid w:val="0CC13513"/>
    <w:rsid w:val="0CDA27FD"/>
    <w:rsid w:val="0CE94FEF"/>
    <w:rsid w:val="0CF97DA7"/>
    <w:rsid w:val="0D067AA3"/>
    <w:rsid w:val="0D15224A"/>
    <w:rsid w:val="0D3F3B3F"/>
    <w:rsid w:val="0D6741A8"/>
    <w:rsid w:val="0D741798"/>
    <w:rsid w:val="0D9C53D6"/>
    <w:rsid w:val="0DAD6886"/>
    <w:rsid w:val="0DC32CA4"/>
    <w:rsid w:val="0E182C1D"/>
    <w:rsid w:val="0E264A74"/>
    <w:rsid w:val="0E5115CD"/>
    <w:rsid w:val="0E711287"/>
    <w:rsid w:val="0E7A267C"/>
    <w:rsid w:val="0EB76FA4"/>
    <w:rsid w:val="0F5A07A6"/>
    <w:rsid w:val="0F752238"/>
    <w:rsid w:val="0FA33AA6"/>
    <w:rsid w:val="0FAE7E9A"/>
    <w:rsid w:val="0FDE5923"/>
    <w:rsid w:val="10141906"/>
    <w:rsid w:val="105C57F9"/>
    <w:rsid w:val="10B47AEE"/>
    <w:rsid w:val="10B64590"/>
    <w:rsid w:val="10BA3F69"/>
    <w:rsid w:val="10C633EF"/>
    <w:rsid w:val="10CF1168"/>
    <w:rsid w:val="10E113BE"/>
    <w:rsid w:val="11372CF6"/>
    <w:rsid w:val="1155070D"/>
    <w:rsid w:val="1158325E"/>
    <w:rsid w:val="11694346"/>
    <w:rsid w:val="119F5A24"/>
    <w:rsid w:val="11CB6B1A"/>
    <w:rsid w:val="11E83EE2"/>
    <w:rsid w:val="11F27CA0"/>
    <w:rsid w:val="12112274"/>
    <w:rsid w:val="12232797"/>
    <w:rsid w:val="124B77CA"/>
    <w:rsid w:val="12534B51"/>
    <w:rsid w:val="127F04C3"/>
    <w:rsid w:val="12B02EB7"/>
    <w:rsid w:val="130870AA"/>
    <w:rsid w:val="13105514"/>
    <w:rsid w:val="13114CB0"/>
    <w:rsid w:val="132F6B68"/>
    <w:rsid w:val="13493903"/>
    <w:rsid w:val="1363438A"/>
    <w:rsid w:val="13671FFB"/>
    <w:rsid w:val="138265C5"/>
    <w:rsid w:val="13882DDB"/>
    <w:rsid w:val="139E7241"/>
    <w:rsid w:val="13D659E6"/>
    <w:rsid w:val="14074F7C"/>
    <w:rsid w:val="141D6903"/>
    <w:rsid w:val="142D7D8E"/>
    <w:rsid w:val="142F1677"/>
    <w:rsid w:val="146B6432"/>
    <w:rsid w:val="14722EA5"/>
    <w:rsid w:val="14836B41"/>
    <w:rsid w:val="148D4A4C"/>
    <w:rsid w:val="1500671D"/>
    <w:rsid w:val="15097AA9"/>
    <w:rsid w:val="152218E9"/>
    <w:rsid w:val="15562691"/>
    <w:rsid w:val="15607272"/>
    <w:rsid w:val="15766927"/>
    <w:rsid w:val="15807803"/>
    <w:rsid w:val="15812318"/>
    <w:rsid w:val="15C44B64"/>
    <w:rsid w:val="15D63659"/>
    <w:rsid w:val="15EC2AE5"/>
    <w:rsid w:val="15FA29B8"/>
    <w:rsid w:val="15FD10F2"/>
    <w:rsid w:val="16265C60"/>
    <w:rsid w:val="16725665"/>
    <w:rsid w:val="16A50982"/>
    <w:rsid w:val="16AC1896"/>
    <w:rsid w:val="16C612EC"/>
    <w:rsid w:val="17057F55"/>
    <w:rsid w:val="17564CAF"/>
    <w:rsid w:val="17581A93"/>
    <w:rsid w:val="17BA6AB2"/>
    <w:rsid w:val="17CC3BE0"/>
    <w:rsid w:val="17CE3D54"/>
    <w:rsid w:val="186740AB"/>
    <w:rsid w:val="188776BE"/>
    <w:rsid w:val="18FC3AC3"/>
    <w:rsid w:val="19557B62"/>
    <w:rsid w:val="19797237"/>
    <w:rsid w:val="19867F47"/>
    <w:rsid w:val="198A47E4"/>
    <w:rsid w:val="19950C80"/>
    <w:rsid w:val="19A70C2C"/>
    <w:rsid w:val="19C50C5E"/>
    <w:rsid w:val="19FA6F9E"/>
    <w:rsid w:val="1A0537AD"/>
    <w:rsid w:val="1AA13D96"/>
    <w:rsid w:val="1AA77F70"/>
    <w:rsid w:val="1AE818ED"/>
    <w:rsid w:val="1B185BB3"/>
    <w:rsid w:val="1B2D1ED9"/>
    <w:rsid w:val="1B874358"/>
    <w:rsid w:val="1BB53C50"/>
    <w:rsid w:val="1BC65785"/>
    <w:rsid w:val="1C107998"/>
    <w:rsid w:val="1C336A30"/>
    <w:rsid w:val="1C8745F0"/>
    <w:rsid w:val="1C88455D"/>
    <w:rsid w:val="1CAE226F"/>
    <w:rsid w:val="1CE17F26"/>
    <w:rsid w:val="1CFF67D1"/>
    <w:rsid w:val="1D15656A"/>
    <w:rsid w:val="1D6C06A4"/>
    <w:rsid w:val="1DA7398D"/>
    <w:rsid w:val="1DBB6CCE"/>
    <w:rsid w:val="1DC32B9A"/>
    <w:rsid w:val="1E0A5F49"/>
    <w:rsid w:val="1E0B5BBA"/>
    <w:rsid w:val="1E246083"/>
    <w:rsid w:val="1E276A97"/>
    <w:rsid w:val="1EB511E5"/>
    <w:rsid w:val="1EC647D0"/>
    <w:rsid w:val="1EEE4C59"/>
    <w:rsid w:val="1F1F470E"/>
    <w:rsid w:val="1F273A33"/>
    <w:rsid w:val="1FAD7D2D"/>
    <w:rsid w:val="1FE70E77"/>
    <w:rsid w:val="1FEA2D4A"/>
    <w:rsid w:val="20113CAD"/>
    <w:rsid w:val="20117C07"/>
    <w:rsid w:val="201642CC"/>
    <w:rsid w:val="202B79BC"/>
    <w:rsid w:val="20316778"/>
    <w:rsid w:val="206A07E0"/>
    <w:rsid w:val="20834996"/>
    <w:rsid w:val="20A67764"/>
    <w:rsid w:val="20DA4A82"/>
    <w:rsid w:val="20DB45DC"/>
    <w:rsid w:val="213E509A"/>
    <w:rsid w:val="215B48D9"/>
    <w:rsid w:val="21912CEB"/>
    <w:rsid w:val="21920DD7"/>
    <w:rsid w:val="22142A51"/>
    <w:rsid w:val="22270148"/>
    <w:rsid w:val="222B71AB"/>
    <w:rsid w:val="22522F8A"/>
    <w:rsid w:val="22747777"/>
    <w:rsid w:val="22CC396C"/>
    <w:rsid w:val="22D945DA"/>
    <w:rsid w:val="22E66BDB"/>
    <w:rsid w:val="22E9211A"/>
    <w:rsid w:val="23024D8C"/>
    <w:rsid w:val="232A6FA4"/>
    <w:rsid w:val="236355C4"/>
    <w:rsid w:val="236969D2"/>
    <w:rsid w:val="23AA3866"/>
    <w:rsid w:val="23BD4168"/>
    <w:rsid w:val="23F659D0"/>
    <w:rsid w:val="24200101"/>
    <w:rsid w:val="24401936"/>
    <w:rsid w:val="245B4F91"/>
    <w:rsid w:val="248339CD"/>
    <w:rsid w:val="248B6235"/>
    <w:rsid w:val="249F3B85"/>
    <w:rsid w:val="24AD4320"/>
    <w:rsid w:val="24AE4F74"/>
    <w:rsid w:val="24AF3613"/>
    <w:rsid w:val="24EA786D"/>
    <w:rsid w:val="24FC276B"/>
    <w:rsid w:val="25177771"/>
    <w:rsid w:val="253E678D"/>
    <w:rsid w:val="25413DCC"/>
    <w:rsid w:val="25413F6F"/>
    <w:rsid w:val="25BB3760"/>
    <w:rsid w:val="25EB5E04"/>
    <w:rsid w:val="262C2B21"/>
    <w:rsid w:val="262C55B4"/>
    <w:rsid w:val="26515695"/>
    <w:rsid w:val="2690586F"/>
    <w:rsid w:val="269B6E58"/>
    <w:rsid w:val="26BE2664"/>
    <w:rsid w:val="26E81FC7"/>
    <w:rsid w:val="2704378B"/>
    <w:rsid w:val="27186CCB"/>
    <w:rsid w:val="271D1B01"/>
    <w:rsid w:val="273005DD"/>
    <w:rsid w:val="273426AC"/>
    <w:rsid w:val="27376E54"/>
    <w:rsid w:val="276B701B"/>
    <w:rsid w:val="280A79AF"/>
    <w:rsid w:val="283303A3"/>
    <w:rsid w:val="284431BE"/>
    <w:rsid w:val="284471E5"/>
    <w:rsid w:val="284D36FF"/>
    <w:rsid w:val="28610FD1"/>
    <w:rsid w:val="28641B2E"/>
    <w:rsid w:val="28794F4F"/>
    <w:rsid w:val="28DF3FE7"/>
    <w:rsid w:val="28ED1B0D"/>
    <w:rsid w:val="293B437E"/>
    <w:rsid w:val="293D5D50"/>
    <w:rsid w:val="299F44AB"/>
    <w:rsid w:val="29C179D0"/>
    <w:rsid w:val="29EC0DD0"/>
    <w:rsid w:val="29F66846"/>
    <w:rsid w:val="2A35084B"/>
    <w:rsid w:val="2A4620E9"/>
    <w:rsid w:val="2A85422F"/>
    <w:rsid w:val="2A9A154F"/>
    <w:rsid w:val="2A9C158B"/>
    <w:rsid w:val="2AAE6503"/>
    <w:rsid w:val="2ABC69F9"/>
    <w:rsid w:val="2B9B7DE1"/>
    <w:rsid w:val="2BB8473E"/>
    <w:rsid w:val="2BD1638A"/>
    <w:rsid w:val="2BDA4B22"/>
    <w:rsid w:val="2BED3DC3"/>
    <w:rsid w:val="2C190149"/>
    <w:rsid w:val="2C1D4AB8"/>
    <w:rsid w:val="2C1E5B20"/>
    <w:rsid w:val="2C535F8E"/>
    <w:rsid w:val="2CF0656F"/>
    <w:rsid w:val="2D3A6368"/>
    <w:rsid w:val="2D5C09FB"/>
    <w:rsid w:val="2D753712"/>
    <w:rsid w:val="2DB54412"/>
    <w:rsid w:val="2DBD4CD8"/>
    <w:rsid w:val="2E144EF8"/>
    <w:rsid w:val="2E176FAC"/>
    <w:rsid w:val="2E292AD6"/>
    <w:rsid w:val="2E325D17"/>
    <w:rsid w:val="2E3B6B28"/>
    <w:rsid w:val="2E4F3D81"/>
    <w:rsid w:val="2E5F1425"/>
    <w:rsid w:val="2E93279F"/>
    <w:rsid w:val="2EBA74E2"/>
    <w:rsid w:val="2ECB02EE"/>
    <w:rsid w:val="2ED25541"/>
    <w:rsid w:val="2F273A71"/>
    <w:rsid w:val="2F2D69BB"/>
    <w:rsid w:val="2F6033DA"/>
    <w:rsid w:val="300E0DA9"/>
    <w:rsid w:val="30136470"/>
    <w:rsid w:val="303A3E5A"/>
    <w:rsid w:val="3045411B"/>
    <w:rsid w:val="306B02BF"/>
    <w:rsid w:val="30C40153"/>
    <w:rsid w:val="30EB5E40"/>
    <w:rsid w:val="31184A34"/>
    <w:rsid w:val="312560DE"/>
    <w:rsid w:val="313F39C0"/>
    <w:rsid w:val="31943500"/>
    <w:rsid w:val="319E2C12"/>
    <w:rsid w:val="323921AF"/>
    <w:rsid w:val="32470AF6"/>
    <w:rsid w:val="324C487C"/>
    <w:rsid w:val="32725286"/>
    <w:rsid w:val="32BC4562"/>
    <w:rsid w:val="330546A8"/>
    <w:rsid w:val="33082AA5"/>
    <w:rsid w:val="3324047E"/>
    <w:rsid w:val="33CE5CCD"/>
    <w:rsid w:val="34015A73"/>
    <w:rsid w:val="345E0CF2"/>
    <w:rsid w:val="34A713A6"/>
    <w:rsid w:val="34C23F3B"/>
    <w:rsid w:val="351E3E1E"/>
    <w:rsid w:val="352F677E"/>
    <w:rsid w:val="35525731"/>
    <w:rsid w:val="35646BEE"/>
    <w:rsid w:val="35AE05D0"/>
    <w:rsid w:val="35E66454"/>
    <w:rsid w:val="361B33D4"/>
    <w:rsid w:val="361C1821"/>
    <w:rsid w:val="36301082"/>
    <w:rsid w:val="364C4DC9"/>
    <w:rsid w:val="365E0BF7"/>
    <w:rsid w:val="36950B4C"/>
    <w:rsid w:val="36972D68"/>
    <w:rsid w:val="36A200C7"/>
    <w:rsid w:val="36A71EFA"/>
    <w:rsid w:val="36E31C09"/>
    <w:rsid w:val="37421979"/>
    <w:rsid w:val="37454248"/>
    <w:rsid w:val="37462DA6"/>
    <w:rsid w:val="37794547"/>
    <w:rsid w:val="37801ED7"/>
    <w:rsid w:val="37BD5517"/>
    <w:rsid w:val="37BF1A09"/>
    <w:rsid w:val="388025E2"/>
    <w:rsid w:val="3893095F"/>
    <w:rsid w:val="389440AF"/>
    <w:rsid w:val="38A60D2B"/>
    <w:rsid w:val="38B932D0"/>
    <w:rsid w:val="38C05B11"/>
    <w:rsid w:val="38E43537"/>
    <w:rsid w:val="38F34349"/>
    <w:rsid w:val="3907082D"/>
    <w:rsid w:val="39547AAE"/>
    <w:rsid w:val="399C3769"/>
    <w:rsid w:val="39AC4BCC"/>
    <w:rsid w:val="39BA3DD5"/>
    <w:rsid w:val="3A537DA5"/>
    <w:rsid w:val="3A9806F1"/>
    <w:rsid w:val="3A9A4F15"/>
    <w:rsid w:val="3AE70645"/>
    <w:rsid w:val="3AE86E8C"/>
    <w:rsid w:val="3BAD492C"/>
    <w:rsid w:val="3BAE64F4"/>
    <w:rsid w:val="3BC5072C"/>
    <w:rsid w:val="3BEE667B"/>
    <w:rsid w:val="3BF376B1"/>
    <w:rsid w:val="3C566931"/>
    <w:rsid w:val="3C842F4F"/>
    <w:rsid w:val="3CCB0A38"/>
    <w:rsid w:val="3CD97666"/>
    <w:rsid w:val="3CF70E2F"/>
    <w:rsid w:val="3D1A12CF"/>
    <w:rsid w:val="3D3D5D22"/>
    <w:rsid w:val="3D70289F"/>
    <w:rsid w:val="3D8A1908"/>
    <w:rsid w:val="3DB51771"/>
    <w:rsid w:val="3DC62328"/>
    <w:rsid w:val="3DD64994"/>
    <w:rsid w:val="3DFE2169"/>
    <w:rsid w:val="3E147F46"/>
    <w:rsid w:val="3E464E91"/>
    <w:rsid w:val="3E6B2059"/>
    <w:rsid w:val="3E8112EF"/>
    <w:rsid w:val="3E873387"/>
    <w:rsid w:val="3E924E64"/>
    <w:rsid w:val="3EAF37FD"/>
    <w:rsid w:val="3ED50BA1"/>
    <w:rsid w:val="3ED634C5"/>
    <w:rsid w:val="3EF24C90"/>
    <w:rsid w:val="3F13718B"/>
    <w:rsid w:val="3F875E62"/>
    <w:rsid w:val="400B3427"/>
    <w:rsid w:val="410C7E9D"/>
    <w:rsid w:val="41201513"/>
    <w:rsid w:val="41721F16"/>
    <w:rsid w:val="41865B9A"/>
    <w:rsid w:val="41A97A11"/>
    <w:rsid w:val="41D004B7"/>
    <w:rsid w:val="42046A85"/>
    <w:rsid w:val="42260BF0"/>
    <w:rsid w:val="426D2BAE"/>
    <w:rsid w:val="427D280F"/>
    <w:rsid w:val="42816AA2"/>
    <w:rsid w:val="42B748A5"/>
    <w:rsid w:val="42E765A3"/>
    <w:rsid w:val="42F303FD"/>
    <w:rsid w:val="42F87C5C"/>
    <w:rsid w:val="430A7544"/>
    <w:rsid w:val="43161758"/>
    <w:rsid w:val="43414667"/>
    <w:rsid w:val="43762BBE"/>
    <w:rsid w:val="43D66992"/>
    <w:rsid w:val="43FE5EE2"/>
    <w:rsid w:val="43FF0920"/>
    <w:rsid w:val="441F4A1A"/>
    <w:rsid w:val="44691FD8"/>
    <w:rsid w:val="44730E0A"/>
    <w:rsid w:val="44C615BC"/>
    <w:rsid w:val="45405606"/>
    <w:rsid w:val="45492CA3"/>
    <w:rsid w:val="45592FCD"/>
    <w:rsid w:val="45695444"/>
    <w:rsid w:val="458209A5"/>
    <w:rsid w:val="458B157C"/>
    <w:rsid w:val="45955F1F"/>
    <w:rsid w:val="45D32D50"/>
    <w:rsid w:val="45F100A0"/>
    <w:rsid w:val="46067767"/>
    <w:rsid w:val="462806DE"/>
    <w:rsid w:val="465F6BC3"/>
    <w:rsid w:val="46CA514C"/>
    <w:rsid w:val="46F74984"/>
    <w:rsid w:val="471D34AD"/>
    <w:rsid w:val="47421B34"/>
    <w:rsid w:val="474D4894"/>
    <w:rsid w:val="476410F0"/>
    <w:rsid w:val="47705FCB"/>
    <w:rsid w:val="479E4258"/>
    <w:rsid w:val="47B51A70"/>
    <w:rsid w:val="47D936A9"/>
    <w:rsid w:val="4806694C"/>
    <w:rsid w:val="482628EF"/>
    <w:rsid w:val="48297FE5"/>
    <w:rsid w:val="483C02C1"/>
    <w:rsid w:val="486012DB"/>
    <w:rsid w:val="4864526B"/>
    <w:rsid w:val="48B34264"/>
    <w:rsid w:val="48D9269D"/>
    <w:rsid w:val="492E082E"/>
    <w:rsid w:val="49492DCA"/>
    <w:rsid w:val="494C0AE7"/>
    <w:rsid w:val="496F3E58"/>
    <w:rsid w:val="498D6542"/>
    <w:rsid w:val="49CA17C6"/>
    <w:rsid w:val="49F03EB3"/>
    <w:rsid w:val="49F540B7"/>
    <w:rsid w:val="49FC6D50"/>
    <w:rsid w:val="4A052DF7"/>
    <w:rsid w:val="4AAA3B00"/>
    <w:rsid w:val="4AC17EB2"/>
    <w:rsid w:val="4AE3006F"/>
    <w:rsid w:val="4B22104B"/>
    <w:rsid w:val="4B7D4949"/>
    <w:rsid w:val="4BC610E2"/>
    <w:rsid w:val="4BE379A0"/>
    <w:rsid w:val="4C164173"/>
    <w:rsid w:val="4C270C70"/>
    <w:rsid w:val="4C9670F9"/>
    <w:rsid w:val="4CC05D42"/>
    <w:rsid w:val="4CD200A3"/>
    <w:rsid w:val="4CFF7727"/>
    <w:rsid w:val="4D1F668E"/>
    <w:rsid w:val="4D3B0FEF"/>
    <w:rsid w:val="4D470559"/>
    <w:rsid w:val="4D505993"/>
    <w:rsid w:val="4D65536E"/>
    <w:rsid w:val="4DAC019E"/>
    <w:rsid w:val="4DE1517A"/>
    <w:rsid w:val="4DEA60B5"/>
    <w:rsid w:val="4E0F1A95"/>
    <w:rsid w:val="4E0F5CE4"/>
    <w:rsid w:val="4E2352AC"/>
    <w:rsid w:val="4E517FFF"/>
    <w:rsid w:val="4E6853A8"/>
    <w:rsid w:val="4E6B58B0"/>
    <w:rsid w:val="4E8E232C"/>
    <w:rsid w:val="4EA95226"/>
    <w:rsid w:val="4EB50968"/>
    <w:rsid w:val="4ED20C1E"/>
    <w:rsid w:val="4EEA4071"/>
    <w:rsid w:val="4F22024B"/>
    <w:rsid w:val="4F282307"/>
    <w:rsid w:val="4F49220B"/>
    <w:rsid w:val="4F525B70"/>
    <w:rsid w:val="4F705A46"/>
    <w:rsid w:val="4F71170F"/>
    <w:rsid w:val="4F756DFD"/>
    <w:rsid w:val="4F7B36A8"/>
    <w:rsid w:val="4F9056BB"/>
    <w:rsid w:val="4FC130CF"/>
    <w:rsid w:val="500878D9"/>
    <w:rsid w:val="500D56E3"/>
    <w:rsid w:val="5017656B"/>
    <w:rsid w:val="50497FBD"/>
    <w:rsid w:val="50504AC7"/>
    <w:rsid w:val="507F2785"/>
    <w:rsid w:val="508C6662"/>
    <w:rsid w:val="509C10D2"/>
    <w:rsid w:val="50A04264"/>
    <w:rsid w:val="50D16E70"/>
    <w:rsid w:val="51264AA7"/>
    <w:rsid w:val="51464167"/>
    <w:rsid w:val="51C116A1"/>
    <w:rsid w:val="51E73C51"/>
    <w:rsid w:val="51FE7C88"/>
    <w:rsid w:val="520A7D69"/>
    <w:rsid w:val="524A42D1"/>
    <w:rsid w:val="52915036"/>
    <w:rsid w:val="529547A2"/>
    <w:rsid w:val="52AD03D3"/>
    <w:rsid w:val="52BF47E3"/>
    <w:rsid w:val="52DA24F9"/>
    <w:rsid w:val="531C65B8"/>
    <w:rsid w:val="53294E8F"/>
    <w:rsid w:val="532A3129"/>
    <w:rsid w:val="53623466"/>
    <w:rsid w:val="536B799D"/>
    <w:rsid w:val="538F4AD4"/>
    <w:rsid w:val="539358AA"/>
    <w:rsid w:val="549321BF"/>
    <w:rsid w:val="549F5CD5"/>
    <w:rsid w:val="54A41648"/>
    <w:rsid w:val="54E058E3"/>
    <w:rsid w:val="54FD5EEA"/>
    <w:rsid w:val="55081377"/>
    <w:rsid w:val="551B04BF"/>
    <w:rsid w:val="552759A1"/>
    <w:rsid w:val="5567012B"/>
    <w:rsid w:val="55952640"/>
    <w:rsid w:val="559A1DDB"/>
    <w:rsid w:val="559C2E46"/>
    <w:rsid w:val="55A6091D"/>
    <w:rsid w:val="55AA2C13"/>
    <w:rsid w:val="55F867BE"/>
    <w:rsid w:val="5609110B"/>
    <w:rsid w:val="56117D66"/>
    <w:rsid w:val="56142CA9"/>
    <w:rsid w:val="56297871"/>
    <w:rsid w:val="562A2E45"/>
    <w:rsid w:val="56D31E71"/>
    <w:rsid w:val="57185418"/>
    <w:rsid w:val="5751371A"/>
    <w:rsid w:val="57615E5A"/>
    <w:rsid w:val="57F46F05"/>
    <w:rsid w:val="5803626F"/>
    <w:rsid w:val="580D601C"/>
    <w:rsid w:val="581613A7"/>
    <w:rsid w:val="5838071B"/>
    <w:rsid w:val="583F4310"/>
    <w:rsid w:val="585B02FC"/>
    <w:rsid w:val="588A6BA8"/>
    <w:rsid w:val="598306F6"/>
    <w:rsid w:val="59F81A1F"/>
    <w:rsid w:val="5A1B7CF2"/>
    <w:rsid w:val="5A50048A"/>
    <w:rsid w:val="5A532487"/>
    <w:rsid w:val="5A6C1EFB"/>
    <w:rsid w:val="5A7F194C"/>
    <w:rsid w:val="5AA73513"/>
    <w:rsid w:val="5AA84506"/>
    <w:rsid w:val="5AB775B3"/>
    <w:rsid w:val="5AC61F62"/>
    <w:rsid w:val="5AE511D6"/>
    <w:rsid w:val="5AE65883"/>
    <w:rsid w:val="5AF837CD"/>
    <w:rsid w:val="5B3A3AD5"/>
    <w:rsid w:val="5B5B33EA"/>
    <w:rsid w:val="5B6F2F8C"/>
    <w:rsid w:val="5BDA2756"/>
    <w:rsid w:val="5BE017A4"/>
    <w:rsid w:val="5C0165A9"/>
    <w:rsid w:val="5C0F7040"/>
    <w:rsid w:val="5C122CCC"/>
    <w:rsid w:val="5C8024B1"/>
    <w:rsid w:val="5C8A040A"/>
    <w:rsid w:val="5CAE049A"/>
    <w:rsid w:val="5CC10C35"/>
    <w:rsid w:val="5D0A1F1B"/>
    <w:rsid w:val="5D5F06F8"/>
    <w:rsid w:val="5D7170F4"/>
    <w:rsid w:val="5D801BEC"/>
    <w:rsid w:val="5D806963"/>
    <w:rsid w:val="5D943CF3"/>
    <w:rsid w:val="5DA861AD"/>
    <w:rsid w:val="5DB354C0"/>
    <w:rsid w:val="5DE113A9"/>
    <w:rsid w:val="5E1179F2"/>
    <w:rsid w:val="5E5A1D2A"/>
    <w:rsid w:val="5E9D6A42"/>
    <w:rsid w:val="5EC42195"/>
    <w:rsid w:val="5F1F48E8"/>
    <w:rsid w:val="5F21678E"/>
    <w:rsid w:val="5F5B41BB"/>
    <w:rsid w:val="5FAD6E74"/>
    <w:rsid w:val="5FD9542C"/>
    <w:rsid w:val="605C7CAD"/>
    <w:rsid w:val="60611443"/>
    <w:rsid w:val="60646336"/>
    <w:rsid w:val="60927771"/>
    <w:rsid w:val="60CC48CA"/>
    <w:rsid w:val="610C5D56"/>
    <w:rsid w:val="61484E39"/>
    <w:rsid w:val="615D2A8C"/>
    <w:rsid w:val="61613B5E"/>
    <w:rsid w:val="6164370F"/>
    <w:rsid w:val="617F5F36"/>
    <w:rsid w:val="61B3234E"/>
    <w:rsid w:val="62033A83"/>
    <w:rsid w:val="620D3B9F"/>
    <w:rsid w:val="62496CA9"/>
    <w:rsid w:val="625B5E1A"/>
    <w:rsid w:val="62793C24"/>
    <w:rsid w:val="62A072C9"/>
    <w:rsid w:val="62BD31E8"/>
    <w:rsid w:val="62C77E93"/>
    <w:rsid w:val="631F71A9"/>
    <w:rsid w:val="63732D0F"/>
    <w:rsid w:val="63BF22D5"/>
    <w:rsid w:val="63F103A6"/>
    <w:rsid w:val="64046013"/>
    <w:rsid w:val="64130629"/>
    <w:rsid w:val="642A2D4E"/>
    <w:rsid w:val="643417D4"/>
    <w:rsid w:val="64853E23"/>
    <w:rsid w:val="648B1B28"/>
    <w:rsid w:val="64C464DD"/>
    <w:rsid w:val="64E02152"/>
    <w:rsid w:val="64FF02D8"/>
    <w:rsid w:val="65183141"/>
    <w:rsid w:val="652852E0"/>
    <w:rsid w:val="653A5A35"/>
    <w:rsid w:val="65B26A92"/>
    <w:rsid w:val="66161FDA"/>
    <w:rsid w:val="66244CC9"/>
    <w:rsid w:val="664756C5"/>
    <w:rsid w:val="675B39C8"/>
    <w:rsid w:val="67E25151"/>
    <w:rsid w:val="67FB1AA4"/>
    <w:rsid w:val="68080318"/>
    <w:rsid w:val="683742B6"/>
    <w:rsid w:val="6846743A"/>
    <w:rsid w:val="68774D5B"/>
    <w:rsid w:val="68781163"/>
    <w:rsid w:val="6886315E"/>
    <w:rsid w:val="68896A48"/>
    <w:rsid w:val="68FC7B5F"/>
    <w:rsid w:val="69492A42"/>
    <w:rsid w:val="695D2E1F"/>
    <w:rsid w:val="6989683B"/>
    <w:rsid w:val="69B701DE"/>
    <w:rsid w:val="6A506C70"/>
    <w:rsid w:val="6A95650B"/>
    <w:rsid w:val="6AD224DA"/>
    <w:rsid w:val="6B397C61"/>
    <w:rsid w:val="6B6245A1"/>
    <w:rsid w:val="6B814B03"/>
    <w:rsid w:val="6BC9466B"/>
    <w:rsid w:val="6C182F23"/>
    <w:rsid w:val="6C4808AF"/>
    <w:rsid w:val="6C713EBA"/>
    <w:rsid w:val="6C7E0E45"/>
    <w:rsid w:val="6C827498"/>
    <w:rsid w:val="6CF52B38"/>
    <w:rsid w:val="6D103215"/>
    <w:rsid w:val="6D160C3E"/>
    <w:rsid w:val="6D2E4C92"/>
    <w:rsid w:val="6D5A0ABE"/>
    <w:rsid w:val="6D9C0DF6"/>
    <w:rsid w:val="6DAA480F"/>
    <w:rsid w:val="6DBC14CF"/>
    <w:rsid w:val="6DDB3714"/>
    <w:rsid w:val="6E177F6D"/>
    <w:rsid w:val="6E452ACB"/>
    <w:rsid w:val="6E5D4DDC"/>
    <w:rsid w:val="6ED454E5"/>
    <w:rsid w:val="6ED97E81"/>
    <w:rsid w:val="6F1F3A5C"/>
    <w:rsid w:val="6F443EAD"/>
    <w:rsid w:val="6F746201"/>
    <w:rsid w:val="6F7E3579"/>
    <w:rsid w:val="6FE33344"/>
    <w:rsid w:val="6FE66338"/>
    <w:rsid w:val="70391CD1"/>
    <w:rsid w:val="706626B8"/>
    <w:rsid w:val="7069579F"/>
    <w:rsid w:val="7082673E"/>
    <w:rsid w:val="70915AC6"/>
    <w:rsid w:val="70C93CB1"/>
    <w:rsid w:val="70D86C95"/>
    <w:rsid w:val="70DF4A91"/>
    <w:rsid w:val="70EA16A3"/>
    <w:rsid w:val="710A6573"/>
    <w:rsid w:val="71500255"/>
    <w:rsid w:val="71724864"/>
    <w:rsid w:val="7190143A"/>
    <w:rsid w:val="719F42C2"/>
    <w:rsid w:val="71B4036A"/>
    <w:rsid w:val="71D0613B"/>
    <w:rsid w:val="71EE514A"/>
    <w:rsid w:val="721C308A"/>
    <w:rsid w:val="724C53BE"/>
    <w:rsid w:val="728863F9"/>
    <w:rsid w:val="72E13670"/>
    <w:rsid w:val="72F07F73"/>
    <w:rsid w:val="731A75B3"/>
    <w:rsid w:val="732479A0"/>
    <w:rsid w:val="732A6AE6"/>
    <w:rsid w:val="73334E89"/>
    <w:rsid w:val="735B7161"/>
    <w:rsid w:val="737006DB"/>
    <w:rsid w:val="739D7E6F"/>
    <w:rsid w:val="73E02145"/>
    <w:rsid w:val="742A7EBB"/>
    <w:rsid w:val="745F5FF8"/>
    <w:rsid w:val="7495071E"/>
    <w:rsid w:val="749B6041"/>
    <w:rsid w:val="74E821F2"/>
    <w:rsid w:val="75D066D0"/>
    <w:rsid w:val="76212D34"/>
    <w:rsid w:val="765F6B52"/>
    <w:rsid w:val="76641257"/>
    <w:rsid w:val="76BA1B8F"/>
    <w:rsid w:val="771D2B32"/>
    <w:rsid w:val="771D5D2C"/>
    <w:rsid w:val="772349DF"/>
    <w:rsid w:val="77347E40"/>
    <w:rsid w:val="776C3962"/>
    <w:rsid w:val="7778480B"/>
    <w:rsid w:val="780C7FFD"/>
    <w:rsid w:val="785D7B5B"/>
    <w:rsid w:val="7868580D"/>
    <w:rsid w:val="78742B9F"/>
    <w:rsid w:val="78A83A4F"/>
    <w:rsid w:val="78AD76B2"/>
    <w:rsid w:val="78AE42AF"/>
    <w:rsid w:val="79191FCA"/>
    <w:rsid w:val="791C7501"/>
    <w:rsid w:val="79533805"/>
    <w:rsid w:val="795356F2"/>
    <w:rsid w:val="79953780"/>
    <w:rsid w:val="79AD1BD4"/>
    <w:rsid w:val="79CA25CC"/>
    <w:rsid w:val="79E948F6"/>
    <w:rsid w:val="7A23702C"/>
    <w:rsid w:val="7A3B2309"/>
    <w:rsid w:val="7A4F7717"/>
    <w:rsid w:val="7AEF7702"/>
    <w:rsid w:val="7B0C5C53"/>
    <w:rsid w:val="7BF213E1"/>
    <w:rsid w:val="7BFB1C6A"/>
    <w:rsid w:val="7C087065"/>
    <w:rsid w:val="7C241375"/>
    <w:rsid w:val="7C466DD5"/>
    <w:rsid w:val="7C6273F3"/>
    <w:rsid w:val="7C734880"/>
    <w:rsid w:val="7C852AE6"/>
    <w:rsid w:val="7C9D57E0"/>
    <w:rsid w:val="7CA803FE"/>
    <w:rsid w:val="7CD12CB8"/>
    <w:rsid w:val="7CDC2F7E"/>
    <w:rsid w:val="7D0F1D36"/>
    <w:rsid w:val="7D141753"/>
    <w:rsid w:val="7D241721"/>
    <w:rsid w:val="7D717B49"/>
    <w:rsid w:val="7D724CCB"/>
    <w:rsid w:val="7DC727A9"/>
    <w:rsid w:val="7E085918"/>
    <w:rsid w:val="7E0F1F90"/>
    <w:rsid w:val="7E30570D"/>
    <w:rsid w:val="7E3A5D68"/>
    <w:rsid w:val="7E547793"/>
    <w:rsid w:val="7E565280"/>
    <w:rsid w:val="7E990B98"/>
    <w:rsid w:val="7F111EE8"/>
    <w:rsid w:val="7F1C3FF5"/>
    <w:rsid w:val="7F3213FA"/>
    <w:rsid w:val="7F9922D8"/>
    <w:rsid w:val="7FC94202"/>
    <w:rsid w:val="7FD26619"/>
    <w:rsid w:val="7FDA7B98"/>
    <w:rsid w:val="7FEA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560" w:firstLineChars="200"/>
      <w:jc w:val="left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100" w:beforeLines="100" w:beforeAutospacing="0" w:after="100" w:afterLines="100" w:afterAutospacing="0" w:line="240" w:lineRule="auto"/>
      <w:ind w:firstLine="0" w:firstLineChars="0"/>
      <w:jc w:val="center"/>
      <w:outlineLvl w:val="0"/>
    </w:pPr>
    <w:rPr>
      <w:rFonts w:eastAsia="黑体"/>
      <w:b/>
      <w:kern w:val="44"/>
      <w:sz w:val="32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outlineLvl w:val="1"/>
    </w:pPr>
    <w:rPr>
      <w:rFonts w:ascii="Times New Roman" w:hAnsi="Times New Roman" w:eastAsia="仿宋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outlineLvl w:val="2"/>
    </w:pPr>
    <w:rPr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Title"/>
    <w:basedOn w:val="1"/>
    <w:qFormat/>
    <w:uiPriority w:val="0"/>
    <w:pPr>
      <w:spacing w:before="100" w:beforeLines="100" w:after="100" w:afterLines="100"/>
      <w:ind w:firstLine="0" w:firstLineChars="0"/>
      <w:jc w:val="center"/>
    </w:pPr>
    <w:rPr>
      <w:rFonts w:eastAsia="黑体"/>
      <w:b/>
      <w:sz w:val="52"/>
    </w:rPr>
  </w:style>
  <w:style w:type="paragraph" w:customStyle="1" w:styleId="11">
    <w:name w:val="code"/>
    <w:basedOn w:val="1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ind w:left="560" w:leftChars="200" w:right="560" w:rightChars="200" w:firstLine="0" w:firstLineChars="0"/>
    </w:pPr>
    <w:rPr>
      <w:rFonts w:eastAsia="宋体"/>
      <w:sz w:val="21"/>
    </w:rPr>
  </w:style>
  <w:style w:type="character" w:customStyle="1" w:styleId="12">
    <w:name w:val="标题 1 Char"/>
    <w:link w:val="2"/>
    <w:qFormat/>
    <w:uiPriority w:val="0"/>
    <w:rPr>
      <w:rFonts w:eastAsia="黑体"/>
      <w:b/>
      <w:kern w:val="44"/>
      <w:sz w:val="32"/>
    </w:rPr>
  </w:style>
  <w:style w:type="paragraph" w:customStyle="1" w:styleId="13">
    <w:name w:val="table"/>
    <w:basedOn w:val="1"/>
    <w:qFormat/>
    <w:uiPriority w:val="0"/>
    <w:pPr>
      <w:ind w:firstLine="0" w:firstLineChars="0"/>
    </w:pPr>
    <w:rPr>
      <w:rFonts w:eastAsia="宋体"/>
      <w:sz w:val="24"/>
    </w:rPr>
  </w:style>
  <w:style w:type="character" w:customStyle="1" w:styleId="14">
    <w:name w:val="标题 2 Char"/>
    <w:link w:val="3"/>
    <w:qFormat/>
    <w:uiPriority w:val="0"/>
    <w:rPr>
      <w:rFonts w:ascii="Times New Roman" w:hAnsi="Times New Roman" w:eastAsia="仿宋"/>
      <w:b/>
      <w:sz w:val="30"/>
    </w:rPr>
  </w:style>
  <w:style w:type="paragraph" w:customStyle="1" w:styleId="15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7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7fdb57c-8d5c-4b86-8d68-56527d5cbb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fdb57c-8d5c-4b86-8d68-56527d5cbb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90a73c-02df-42a8-9e75-d2cce5b57f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90a73c-02df-42a8-9e75-d2cce5b57f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09695a-7c06-43f0-884c-778c46b7fc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09695a-7c06-43f0-884c-778c46b7fc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b0ed26-5b19-4968-98d1-12dfb91581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b0ed26-5b19-4968-98d1-12dfb91581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b43f2d-13da-4221-a820-8416f0f20f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b43f2d-13da-4221-a820-8416f0f20f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51b6b0-5b6c-4133-b786-99d7851a54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51b6b0-5b6c-4133-b786-99d7851a54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48ddb3-3b17-4d46-9ec6-4d627b86c4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48ddb3-3b17-4d46-9ec6-4d627b86c4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dba965-83da-4e8f-acaa-2e3a78dde0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dba965-83da-4e8f-acaa-2e3a78dde0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3ffc3e-8663-4805-b36c-7e8fb343b8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3ffc3e-8663-4805-b36c-7e8fb343b8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0b679c-7c0a-448f-90f7-7a9455947c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0b679c-7c0a-448f-90f7-7a9455947c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387f86-8ee4-40c7-b396-b4b7760346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387f86-8ee4-40c7-b396-b4b7760346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d9744d-28ac-428d-8f6e-9f56368a2e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d9744d-28ac-428d-8f6e-9f56368a2e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fd6741-564a-41bb-9195-43cdd5790e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fd6741-564a-41bb-9195-43cdd5790e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1a6892-b1b3-4c8b-83d6-b51c0f6f74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1a6892-b1b3-4c8b-83d6-b51c0f6f74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8bc7a3-ab85-447e-9162-e1b39b43d5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8bc7a3-ab85-447e-9162-e1b39b43d5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51138d-ef9e-4645-8ab3-fe25c71874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51138d-ef9e-4645-8ab3-fe25c71874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378293-0f8f-4833-ae15-4369139f09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378293-0f8f-4833-ae15-4369139f09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3cb99a-0351-4e47-a0be-135c251e7d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3cb99a-0351-4e47-a0be-135c251e7d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00f774-0a15-4b41-8625-1a02af7281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00f774-0a15-4b41-8625-1a02af7281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bef8e3-7ae9-45e3-85f3-d2c82cfe9c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bef8e3-7ae9-45e3-85f3-d2c82cfe9c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030bda-1671-4543-8e1c-9168364725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030bda-1671-4543-8e1c-9168364725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dd869c-cf01-4411-ad07-b566e86744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dd869c-cf01-4411-ad07-b566e86744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fdc52a-32cc-467a-9297-f746342dd5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fdc52a-32cc-467a-9297-f746342dd5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32d0e0-08ba-4928-91d4-b9d0fd7446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32d0e0-08ba-4928-91d4-b9d0fd7446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d3d560-ac6f-4705-a8f9-456c9acccc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d3d560-ac6f-4705-a8f9-456c9acccc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7edd0c-c109-49f7-8f2d-9365d109f7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7edd0c-c109-49f7-8f2d-9365d109f7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e7c540-a5c9-45f2-a518-3e415a032e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e7c540-a5c9-45f2-a518-3e415a032e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f187f7-fd48-4c67-b73e-41d2287a27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f187f7-fd48-4c67-b73e-41d2287a27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cd9e1c-e4b7-4621-8d27-c9529c4743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cd9e1c-e4b7-4621-8d27-c9529c4743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f9cc37-da0d-4d27-b742-8c3d7c4885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f9cc37-da0d-4d27-b742-8c3d7c4885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ed73e1-f70c-4aad-a515-6c678d5d42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ed73e1-f70c-4aad-a515-6c678d5d42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21b3b6-ac54-4b3e-949a-ef68080f5b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21b3b6-ac54-4b3e-949a-ef68080f5b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476d8f-4d4e-4095-9ed5-af02f95ddd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476d8f-4d4e-4095-9ed5-af02f95ddd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682011-3d1d-4811-9a08-79fb7536ec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682011-3d1d-4811-9a08-79fb7536ec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915f05-c435-4292-a05d-8b6942cd33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915f05-c435-4292-a05d-8b6942cd33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d60bbe-fa9c-453f-bf66-dfca95d7c7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d60bbe-fa9c-453f-bf66-dfca95d7c7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ffbb79-497d-4e3b-8a02-4859ccdb71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ffbb79-497d-4e3b-8a02-4859ccdb71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870df0-51dd-41c0-a68b-ec07022f85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870df0-51dd-41c0-a68b-ec07022f85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901bbc-07f5-41a3-b7d1-68c213414c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901bbc-07f5-41a3-b7d1-68c213414c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2017-09-02T05:56:00Z</dcterms:created>
  <dc:creator>SWL</dc:creator>
  <cp:lastModifiedBy>SWL</cp:lastModifiedBy>
  <dcterms:modified xsi:type="dcterms:W3CDTF">2017-11-27T00:44:16Z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