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3.png" ContentType="image/png"/>
  <Override PartName="/word/media/rId44.png" ContentType="image/png"/>
  <Override PartName="/word/media/rId46.png" ContentType="image/png"/>
  <Override PartName="/word/media/rId48.png" ContentType="image/png"/>
  <Override PartName="/word/media/rId52.png" ContentType="image/png"/>
  <Override PartName="/word/media/rId54.png" ContentType="image/png"/>
  <Override PartName="/word/media/rId56.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Wrangle</w:t>
      </w:r>
      <w:r>
        <w:t xml:space="preserve"> </w:t>
      </w:r>
      <w:r>
        <w:t xml:space="preserve">&amp;</w:t>
      </w:r>
      <w:r>
        <w:t xml:space="preserve"> </w:t>
      </w:r>
      <w:r>
        <w:t xml:space="preserve">Display</w:t>
      </w:r>
      <w:r>
        <w:t xml:space="preserve"> </w:t>
      </w:r>
      <w:r>
        <w:t xml:space="preserve">It</w:t>
      </w:r>
      <w:r>
        <w:t xml:space="preserve"> </w:t>
      </w:r>
      <w:r>
        <w:t xml:space="preserve">With</w:t>
      </w:r>
      <w:r>
        <w:t xml:space="preserve"> </w:t>
      </w:r>
      <w:r>
        <w:t xml:space="preserve">(Relative)</w:t>
      </w:r>
      <w:r>
        <w:t xml:space="preserve"> </w:t>
      </w:r>
      <w:r>
        <w:t xml:space="preserve">Ease</w:t>
      </w:r>
    </w:p>
    <w:p>
      <w:pPr>
        <w:pStyle w:val="Author"/>
      </w:pPr>
      <w:r>
        <w:t xml:space="preserve">Korn</w:t>
      </w:r>
      <w:r>
        <w:t xml:space="preserve"> </w:t>
      </w:r>
      <w:r>
        <w:t xml:space="preserve">Ferry</w:t>
      </w:r>
      <w:r>
        <w:t xml:space="preserve"> </w:t>
      </w:r>
      <w:r>
        <w:t xml:space="preserve">Institute</w:t>
      </w:r>
    </w:p>
    <w:p>
      <w:pPr>
        <w:pStyle w:val="FirstParagraph"/>
      </w:pPr>
    </w:p>
    <w:p>
      <w:pPr>
        <w:pStyle w:val="Heading1"/>
      </w:pPr>
      <w:bookmarkStart w:id="20" w:name="data-cleaning"/>
      <w:r>
        <w:t xml:space="preserve">Data Cleaning</w:t>
      </w:r>
      <w:bookmarkEnd w:id="20"/>
    </w:p>
    <w:p>
      <w:pPr>
        <w:pStyle w:val="FirstParagraph"/>
      </w:pPr>
      <w:r>
        <w:t xml:space="preserve">In this tutorial, we will be reading in two data sets from a fictional company,</w:t>
      </w:r>
      <w:r>
        <w:t xml:space="preserve"> </w:t>
      </w:r>
      <w:r>
        <w:t xml:space="preserve">one being data on the employees’ demographics and the other some fictional</w:t>
      </w:r>
      <w:r>
        <w:t xml:space="preserve"> </w:t>
      </w:r>
      <w:r>
        <w:t xml:space="preserve">test scores. We will be cleaning and reformatting them to make them usable,</w:t>
      </w:r>
      <w:r>
        <w:t xml:space="preserve"> </w:t>
      </w:r>
      <w:r>
        <w:t xml:space="preserve">joining them together, and producing some graphics from them.</w:t>
      </w:r>
    </w:p>
    <w:p>
      <w:pPr>
        <w:pStyle w:val="BodyText"/>
      </w:pPr>
    </w:p>
    <w:p>
      <w:pPr>
        <w:pStyle w:val="Heading2"/>
      </w:pPr>
      <w:bookmarkStart w:id="21" w:name="dependencies-and-setup"/>
      <w:r>
        <w:t xml:space="preserve">Dependencies and Setup</w:t>
      </w:r>
      <w:bookmarkEnd w:id="21"/>
    </w:p>
    <w:p>
      <w:pPr>
        <w:pStyle w:val="FirstParagraph"/>
      </w:pPr>
      <w:r>
        <w:t xml:space="preserve">Make sure you have the following packages installed</w:t>
      </w:r>
    </w:p>
    <w:p>
      <w:pPr>
        <w:numPr>
          <w:numId w:val="1001"/>
          <w:ilvl w:val="0"/>
        </w:numPr>
      </w:pPr>
      <w:r>
        <w:rPr>
          <w:rStyle w:val="VerbatimChar"/>
        </w:rPr>
        <w:t xml:space="preserve">openxlsx</w:t>
      </w:r>
    </w:p>
    <w:p>
      <w:pPr>
        <w:numPr>
          <w:numId w:val="1001"/>
          <w:ilvl w:val="0"/>
        </w:numPr>
      </w:pPr>
      <w:r>
        <w:rPr>
          <w:rStyle w:val="VerbatimChar"/>
        </w:rPr>
        <w:t xml:space="preserve">reshape2</w:t>
      </w:r>
    </w:p>
    <w:p>
      <w:pPr>
        <w:numPr>
          <w:numId w:val="1001"/>
          <w:ilvl w:val="0"/>
        </w:numPr>
      </w:pPr>
      <w:r>
        <w:rPr>
          <w:rStyle w:val="VerbatimChar"/>
        </w:rPr>
        <w:t xml:space="preserve">dplyr</w:t>
      </w:r>
    </w:p>
    <w:p>
      <w:pPr>
        <w:numPr>
          <w:numId w:val="1001"/>
          <w:ilvl w:val="0"/>
        </w:numPr>
      </w:pPr>
      <w:r>
        <w:rPr>
          <w:rStyle w:val="VerbatimChar"/>
        </w:rPr>
        <w:t xml:space="preserve">magrittr</w:t>
      </w:r>
    </w:p>
    <w:p>
      <w:pPr>
        <w:numPr>
          <w:numId w:val="1001"/>
          <w:ilvl w:val="0"/>
        </w:numPr>
      </w:pPr>
      <w:r>
        <w:rPr>
          <w:rStyle w:val="VerbatimChar"/>
        </w:rPr>
        <w:t xml:space="preserve">ggplot2</w:t>
      </w:r>
    </w:p>
    <w:p>
      <w:pPr>
        <w:numPr>
          <w:numId w:val="1001"/>
          <w:ilvl w:val="0"/>
        </w:numPr>
      </w:pPr>
      <w:r>
        <w:rPr>
          <w:rStyle w:val="VerbatimChar"/>
        </w:rPr>
        <w:t xml:space="preserve">ggthemes</w:t>
      </w:r>
    </w:p>
    <w:p>
      <w:pPr>
        <w:numPr>
          <w:numId w:val="1001"/>
          <w:ilvl w:val="0"/>
        </w:numPr>
      </w:pPr>
      <w:r>
        <w:rPr>
          <w:rStyle w:val="VerbatimChar"/>
        </w:rPr>
        <w:t xml:space="preserve">roperators</w:t>
      </w:r>
    </w:p>
    <w:p>
      <w:pPr>
        <w:pStyle w:val="FirstParagraph"/>
      </w:pPr>
      <w:r>
        <w:t xml:space="preserve">I’ve attached an installation script that you can run to make sure the packages</w:t>
      </w:r>
      <w:r>
        <w:t xml:space="preserve"> </w:t>
      </w:r>
      <w:r>
        <w:t xml:space="preserve">are all there:</w:t>
      </w:r>
    </w:p>
    <w:p>
      <w:pPr>
        <w:pStyle w:val="SourceCode"/>
      </w:pPr>
      <w:r>
        <w:rPr>
          <w:rStyle w:val="NormalTok"/>
        </w:rPr>
        <w:t xml:space="preserve">req_pkgs  &lt;-</w:t>
      </w:r>
      <w:r>
        <w:rPr>
          <w:rStyle w:val="StringTok"/>
        </w:rPr>
        <w:t xml:space="preserve"> </w:t>
      </w:r>
      <w:r>
        <w:rPr>
          <w:rStyle w:val="KeywordTok"/>
        </w:rPr>
        <w:t xml:space="preserve">c</w:t>
      </w:r>
      <w:r>
        <w:rPr>
          <w:rStyle w:val="NormalTok"/>
        </w:rPr>
        <w:t xml:space="preserve">(</w:t>
      </w:r>
      <w:r>
        <w:rPr>
          <w:rStyle w:val="StringTok"/>
        </w:rPr>
        <w:t xml:space="preserve">"openxlsx"</w:t>
      </w:r>
      <w:r>
        <w:rPr>
          <w:rStyle w:val="NormalTok"/>
        </w:rPr>
        <w:t xml:space="preserve">, </w:t>
      </w:r>
      <w:r>
        <w:rPr>
          <w:rStyle w:val="StringTok"/>
        </w:rPr>
        <w:t xml:space="preserve">"reshape2"</w:t>
      </w:r>
      <w:r>
        <w:rPr>
          <w:rStyle w:val="NormalTok"/>
        </w:rPr>
        <w:t xml:space="preserve">, </w:t>
      </w:r>
      <w:r>
        <w:rPr>
          <w:rStyle w:val="StringTok"/>
        </w:rPr>
        <w:t xml:space="preserve">"dplyr"</w:t>
      </w:r>
      <w:r>
        <w:rPr>
          <w:rStyle w:val="NormalTok"/>
        </w:rPr>
        <w:t xml:space="preserve">, </w:t>
      </w:r>
      <w:r>
        <w:rPr>
          <w:rStyle w:val="StringTok"/>
        </w:rPr>
        <w:t xml:space="preserve">"magrittr"</w:t>
      </w:r>
      <w:r>
        <w:rPr>
          <w:rStyle w:val="NormalTok"/>
        </w:rPr>
        <w:t xml:space="preserve">, </w:t>
      </w:r>
      <w:r>
        <w:br w:type="textWrapping"/>
      </w:r>
      <w:r>
        <w:rPr>
          <w:rStyle w:val="NormalTok"/>
        </w:rPr>
        <w:t xml:space="preserve">               </w:t>
      </w:r>
      <w:r>
        <w:rPr>
          <w:rStyle w:val="StringTok"/>
        </w:rPr>
        <w:t xml:space="preserve">"ggplot2"</w:t>
      </w:r>
      <w:r>
        <w:rPr>
          <w:rStyle w:val="NormalTok"/>
        </w:rPr>
        <w:t xml:space="preserve">,  </w:t>
      </w:r>
      <w:r>
        <w:rPr>
          <w:rStyle w:val="StringTok"/>
        </w:rPr>
        <w:t xml:space="preserve">"ggthemes"</w:t>
      </w:r>
      <w:r>
        <w:rPr>
          <w:rStyle w:val="NormalTok"/>
        </w:rPr>
        <w:t xml:space="preserve">, </w:t>
      </w:r>
      <w:r>
        <w:rPr>
          <w:rStyle w:val="StringTok"/>
        </w:rPr>
        <w:t xml:space="preserve">"roperators"</w:t>
      </w:r>
      <w:r>
        <w:rPr>
          <w:rStyle w:val="NormalTok"/>
        </w:rPr>
        <w:t xml:space="preserve">)</w:t>
      </w:r>
      <w:r>
        <w:br w:type="textWrapping"/>
      </w:r>
      <w:r>
        <w:rPr>
          <w:rStyle w:val="NormalTok"/>
        </w:rPr>
        <w:t xml:space="preserve"> </w:t>
      </w:r>
      <w:r>
        <w:br w:type="textWrapping"/>
      </w:r>
      <w:r>
        <w:rPr>
          <w:rStyle w:val="NormalTok"/>
        </w:rPr>
        <w:t xml:space="preserve">your_pkgs &lt;-</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w:t>
      </w:r>
      <w:r>
        <w:br w:type="textWrapping"/>
      </w:r>
      <w:r>
        <w:rPr>
          <w:rStyle w:val="NormalTok"/>
        </w:rPr>
        <w:t xml:space="preserve">new_pkgs  &lt;-</w:t>
      </w:r>
      <w:r>
        <w:rPr>
          <w:rStyle w:val="StringTok"/>
        </w:rPr>
        <w:t xml:space="preserve"> </w:t>
      </w:r>
      <w:r>
        <w:rPr>
          <w:rStyle w:val="NormalTok"/>
        </w:rPr>
        <w:t xml:space="preserve">req_pkgs[</w:t>
      </w:r>
      <w:r>
        <w:rPr>
          <w:rStyle w:val="OperatorTok"/>
        </w:rPr>
        <w:t xml:space="preserve">!</w:t>
      </w:r>
      <w:r>
        <w:rPr>
          <w:rStyle w:val="NormalTok"/>
        </w:rPr>
        <w:t xml:space="preserve">(req_pkgs </w:t>
      </w:r>
      <w:r>
        <w:rPr>
          <w:rStyle w:val="OperatorTok"/>
        </w:rPr>
        <w:t xml:space="preserve">%in%</w:t>
      </w:r>
      <w:r>
        <w:rPr>
          <w:rStyle w:val="StringTok"/>
        </w:rPr>
        <w:t xml:space="preserve"> </w:t>
      </w:r>
      <w:r>
        <w:rPr>
          <w:rStyle w:val="NormalTok"/>
        </w:rPr>
        <w:t xml:space="preserve">your_pkgs)]</w:t>
      </w:r>
      <w:r>
        <w:br w:type="textWrapping"/>
      </w:r>
      <w:r>
        <w:br w:type="textWrapping"/>
      </w:r>
      <w:r>
        <w:rPr>
          <w:rStyle w:val="CommentTok"/>
        </w:rPr>
        <w:t xml:space="preserve"># installing</w:t>
      </w:r>
      <w:r>
        <w:br w:type="textWrapping"/>
      </w:r>
      <w:r>
        <w:rPr>
          <w:rStyle w:val="KeywordTok"/>
        </w:rPr>
        <w:t xml:space="preserve">install.packages</w:t>
      </w:r>
      <w:r>
        <w:rPr>
          <w:rStyle w:val="NormalTok"/>
        </w:rPr>
        <w:t xml:space="preserve">(new_pkgs,</w:t>
      </w:r>
      <w:r>
        <w:br w:type="textWrapping"/>
      </w:r>
      <w:r>
        <w:rPr>
          <w:rStyle w:val="NormalTok"/>
        </w:rPr>
        <w:t xml:space="preserve">                 </w:t>
      </w:r>
      <w:r>
        <w:rPr>
          <w:rStyle w:val="DataTypeTok"/>
        </w:rPr>
        <w:t xml:space="preserve">repos =</w:t>
      </w:r>
      <w:r>
        <w:rPr>
          <w:rStyle w:val="NormalTok"/>
        </w:rPr>
        <w:t xml:space="preserve"> </w:t>
      </w:r>
      <w:r>
        <w:rPr>
          <w:rStyle w:val="StringTok"/>
        </w:rPr>
        <w:t xml:space="preserve">"https://cran.rstudio.com/"</w:t>
      </w:r>
      <w:r>
        <w:rPr>
          <w:rStyle w:val="NormalTok"/>
        </w:rPr>
        <w:t xml:space="preserve">)</w:t>
      </w:r>
    </w:p>
    <w:p>
      <w:pPr>
        <w:pStyle w:val="FirstParagraph"/>
      </w:pPr>
    </w:p>
    <w:p>
      <w:pPr>
        <w:pStyle w:val="Heading3"/>
      </w:pPr>
      <w:bookmarkStart w:id="22" w:name="load-required-packages"/>
      <w:r>
        <w:t xml:space="preserve">Load Required Packages</w:t>
      </w:r>
      <w:bookmarkEnd w:id="22"/>
    </w:p>
    <w:p>
      <w:pPr>
        <w:pStyle w:val="SourceCode"/>
      </w:pPr>
      <w:r>
        <w:rPr>
          <w:rStyle w:val="KeywordTok"/>
        </w:rPr>
        <w:t xml:space="preserve">require</w:t>
      </w:r>
      <w:r>
        <w:rPr>
          <w:rStyle w:val="NormalTok"/>
        </w:rPr>
        <w:t xml:space="preserve">(openxlsx)</w:t>
      </w:r>
      <w:r>
        <w:br w:type="textWrapping"/>
      </w:r>
      <w:r>
        <w:rPr>
          <w:rStyle w:val="KeywordTok"/>
        </w:rPr>
        <w:t xml:space="preserve">require</w:t>
      </w:r>
      <w:r>
        <w:rPr>
          <w:rStyle w:val="NormalTok"/>
        </w:rPr>
        <w:t xml:space="preserve">(reshape2)</w:t>
      </w:r>
      <w:r>
        <w:br w:type="textWrapping"/>
      </w:r>
      <w:r>
        <w:rPr>
          <w:rStyle w:val="KeywordTok"/>
        </w:rPr>
        <w:t xml:space="preserve">require</w:t>
      </w:r>
      <w:r>
        <w:rPr>
          <w:rStyle w:val="NormalTok"/>
        </w:rPr>
        <w:t xml:space="preserve">(dplyr)</w:t>
      </w:r>
      <w:r>
        <w:br w:type="textWrapping"/>
      </w:r>
      <w:r>
        <w:rPr>
          <w:rStyle w:val="KeywordTok"/>
        </w:rPr>
        <w:t xml:space="preserve">require</w:t>
      </w:r>
      <w:r>
        <w:rPr>
          <w:rStyle w:val="NormalTok"/>
        </w:rPr>
        <w:t xml:space="preserve">(magrittr)</w:t>
      </w:r>
      <w:r>
        <w:br w:type="textWrapping"/>
      </w:r>
      <w:r>
        <w:rPr>
          <w:rStyle w:val="KeywordTok"/>
        </w:rPr>
        <w:t xml:space="preserve">require</w:t>
      </w:r>
      <w:r>
        <w:rPr>
          <w:rStyle w:val="NormalTok"/>
        </w:rPr>
        <w:t xml:space="preserve">(ggplot2)</w:t>
      </w:r>
      <w:r>
        <w:br w:type="textWrapping"/>
      </w:r>
      <w:r>
        <w:rPr>
          <w:rStyle w:val="KeywordTok"/>
        </w:rPr>
        <w:t xml:space="preserve">require</w:t>
      </w:r>
      <w:r>
        <w:rPr>
          <w:rStyle w:val="NormalTok"/>
        </w:rPr>
        <w:t xml:space="preserve">(ggthemes)</w:t>
      </w:r>
      <w:r>
        <w:br w:type="textWrapping"/>
      </w:r>
      <w:r>
        <w:rPr>
          <w:rStyle w:val="KeywordTok"/>
        </w:rPr>
        <w:t xml:space="preserve">require</w:t>
      </w:r>
      <w:r>
        <w:rPr>
          <w:rStyle w:val="NormalTok"/>
        </w:rPr>
        <w:t xml:space="preserve">(roperators)</w:t>
      </w:r>
    </w:p>
    <w:p>
      <w:pPr>
        <w:pStyle w:val="FirstParagraph"/>
      </w:pPr>
    </w:p>
    <w:p>
      <w:pPr>
        <w:pStyle w:val="Heading3"/>
      </w:pPr>
      <w:bookmarkStart w:id="23" w:name="load-data"/>
      <w:r>
        <w:t xml:space="preserve">Load Data</w:t>
      </w:r>
      <w:bookmarkEnd w:id="23"/>
    </w:p>
    <w:p>
      <w:pPr>
        <w:pStyle w:val="FirstParagraph"/>
      </w:pPr>
      <w:r>
        <w:t xml:space="preserve">To load the data, we want to make sure that we are in the correct directory.</w:t>
      </w:r>
      <w:r>
        <w:t xml:space="preserve"> </w:t>
      </w:r>
      <w:r>
        <w:t xml:space="preserve">If you were able to open your</w:t>
      </w:r>
      <w:r>
        <w:t xml:space="preserve"> </w:t>
      </w:r>
      <w:r>
        <w:t xml:space="preserve">“</w:t>
      </w:r>
      <w:r>
        <w:t xml:space="preserve">Rproject</w:t>
      </w:r>
      <w:r>
        <w:t xml:space="preserve">”</w:t>
      </w:r>
      <w:r>
        <w:t xml:space="preserve"> </w:t>
      </w:r>
      <w:r>
        <w:t xml:space="preserve">in RStudio, you should type the</w:t>
      </w:r>
      <w:r>
        <w:t xml:space="preserve"> </w:t>
      </w:r>
      <w:r>
        <w:t xml:space="preserve">following code into</w:t>
      </w:r>
      <w:r>
        <w:t xml:space="preserve"> </w:t>
      </w:r>
      <w:r>
        <w:rPr>
          <w:rStyle w:val="VerbatimChar"/>
        </w:rPr>
        <w:t xml:space="preserve">R</w:t>
      </w:r>
      <w:r>
        <w:t xml:space="preserve">.</w:t>
      </w:r>
    </w:p>
    <w:p>
      <w:pPr>
        <w:pStyle w:val="SourceCode"/>
      </w:pPr>
      <w:r>
        <w:rPr>
          <w:rStyle w:val="KeywordTok"/>
        </w:rPr>
        <w:t xml:space="preserve">setwd</w:t>
      </w:r>
      <w:r>
        <w:rPr>
          <w:rStyle w:val="NormalTok"/>
        </w:rPr>
        <w:t xml:space="preserve">(</w:t>
      </w:r>
      <w:r>
        <w:rPr>
          <w:rStyle w:val="StringTok"/>
        </w:rPr>
        <w:t xml:space="preserve">"exercises"</w:t>
      </w:r>
      <w:r>
        <w:rPr>
          <w:rStyle w:val="NormalTok"/>
        </w:rPr>
        <w:t xml:space="preserve">)</w:t>
      </w:r>
    </w:p>
    <w:p>
      <w:pPr>
        <w:pStyle w:val="FirstParagraph"/>
      </w:pPr>
      <w:r>
        <w:t xml:space="preserve">Otherwise (in RStudio), click:</w:t>
      </w:r>
      <w:r>
        <w:t xml:space="preserve"> </w:t>
      </w:r>
      <w:r>
        <w:rPr>
          <w:rStyle w:val="VerbatimChar"/>
        </w:rPr>
        <w:t xml:space="preserve">Session</w:t>
      </w:r>
      <w:r>
        <w:t xml:space="preserve"> </w:t>
      </w:r>
      <w:r>
        <w:t xml:space="preserve">–&gt;</w:t>
      </w:r>
      <w:r>
        <w:t xml:space="preserve"> </w:t>
      </w:r>
      <w:r>
        <w:rPr>
          <w:rStyle w:val="VerbatimChar"/>
        </w:rPr>
        <w:t xml:space="preserve">Set Working Directory</w:t>
      </w:r>
      <w:r>
        <w:t xml:space="preserve"> </w:t>
      </w:r>
      <w:r>
        <w:t xml:space="preserve">–&gt;</w:t>
      </w:r>
      <w:r>
        <w:t xml:space="preserve"> </w:t>
      </w:r>
      <w:r>
        <w:rPr>
          <w:rStyle w:val="VerbatimChar"/>
        </w:rPr>
        <w:t xml:space="preserve">Choose Directory</w:t>
      </w:r>
      <w:r>
        <w:t xml:space="preserve"> </w:t>
      </w:r>
      <w:r>
        <w:t xml:space="preserve">and select the</w:t>
      </w:r>
      <w:r>
        <w:t xml:space="preserve"> </w:t>
      </w:r>
      <w:r>
        <w:t xml:space="preserve">“</w:t>
      </w:r>
      <w:r>
        <w:t xml:space="preserve">exercises</w:t>
      </w:r>
      <w:r>
        <w:t xml:space="preserve">”</w:t>
      </w:r>
      <w:r>
        <w:t xml:space="preserve"> </w:t>
      </w:r>
      <w:r>
        <w:t xml:space="preserve">folder within</w:t>
      </w:r>
      <w:r>
        <w:t xml:space="preserve"> </w:t>
      </w:r>
      <w:r>
        <w:t xml:space="preserve">“</w:t>
      </w:r>
      <w:r>
        <w:t xml:space="preserve">siop-data-wrangle-and-vis</w:t>
      </w:r>
      <w:r>
        <w:t xml:space="preserve">”</w:t>
      </w:r>
      <w:r>
        <w:t xml:space="preserve">.</w:t>
      </w:r>
    </w:p>
    <w:p>
      <w:pPr>
        <w:pStyle w:val="BodyText"/>
      </w:pPr>
      <w:r>
        <w:t xml:space="preserve">In the data folder, there are two data sets:</w:t>
      </w:r>
    </w:p>
    <w:p>
      <w:pPr>
        <w:pStyle w:val="Compact"/>
        <w:numPr>
          <w:numId w:val="1002"/>
          <w:ilvl w:val="0"/>
        </w:numPr>
      </w:pPr>
      <w:r>
        <w:t xml:space="preserve">A csv called</w:t>
      </w:r>
      <w:r>
        <w:t xml:space="preserve"> </w:t>
      </w:r>
      <w:r>
        <w:t xml:space="preserve">“</w:t>
      </w:r>
      <w:r>
        <w:t xml:space="preserve">employee_data.csv</w:t>
      </w:r>
      <w:r>
        <w:t xml:space="preserve">”</w:t>
      </w:r>
    </w:p>
    <w:p>
      <w:pPr>
        <w:pStyle w:val="Compact"/>
        <w:numPr>
          <w:numId w:val="1002"/>
          <w:ilvl w:val="0"/>
        </w:numPr>
      </w:pPr>
      <w:r>
        <w:t xml:space="preserve">An excel workbook called</w:t>
      </w:r>
      <w:r>
        <w:t xml:space="preserve"> </w:t>
      </w:r>
      <w:r>
        <w:t xml:space="preserve">“</w:t>
      </w:r>
      <w:r>
        <w:t xml:space="preserve">survey_results.xlsx</w:t>
      </w:r>
      <w:r>
        <w:t xml:space="preserve">”</w:t>
      </w:r>
    </w:p>
    <w:p>
      <w:pPr>
        <w:pStyle w:val="FirstParagraph"/>
      </w:pPr>
      <w:r>
        <w:t xml:space="preserve">To read in the csv data, we can use base R’s</w:t>
      </w:r>
      <w:r>
        <w:t xml:space="preserve"> </w:t>
      </w:r>
      <w:r>
        <w:rPr>
          <w:rStyle w:val="VerbatimChar"/>
        </w:rPr>
        <w:t xml:space="preserve">read.csv</w:t>
      </w:r>
      <w:r>
        <w:t xml:space="preserve"> </w:t>
      </w:r>
      <w:r>
        <w:t xml:space="preserve">function (which is using</w:t>
      </w:r>
      <w:r>
        <w:t xml:space="preserve"> </w:t>
      </w:r>
      <w:r>
        <w:t xml:space="preserve">the</w:t>
      </w:r>
      <w:r>
        <w:t xml:space="preserve"> </w:t>
      </w:r>
      <w:r>
        <w:rPr>
          <w:rStyle w:val="VerbatimChar"/>
        </w:rPr>
        <w:t xml:space="preserve">read.table</w:t>
      </w:r>
      <w:r>
        <w:t xml:space="preserve"> </w:t>
      </w:r>
      <w:r>
        <w:t xml:space="preserve">function, which you might see in other scripts. Csvs are</w:t>
      </w:r>
      <w:r>
        <w:t xml:space="preserve"> </w:t>
      </w:r>
      <w:r>
        <w:t xml:space="preserve">plain-text flat files and can be opened in any program or programming language.</w:t>
      </w:r>
    </w:p>
    <w:p>
      <w:pPr>
        <w:pStyle w:val="BodyText"/>
      </w:pPr>
      <w:r>
        <w:rPr>
          <w:b/>
        </w:rPr>
        <w:t xml:space="preserve">Here is what is going on in the following code:</w:t>
      </w:r>
    </w:p>
    <w:p>
      <w:pPr>
        <w:pStyle w:val="Compact"/>
        <w:numPr>
          <w:numId w:val="1003"/>
          <w:ilvl w:val="0"/>
        </w:numPr>
      </w:pPr>
      <w:r>
        <w:t xml:space="preserve">Create a variable called employees</w:t>
      </w:r>
    </w:p>
    <w:p>
      <w:pPr>
        <w:pStyle w:val="Compact"/>
        <w:numPr>
          <w:numId w:val="1003"/>
          <w:ilvl w:val="0"/>
        </w:numPr>
      </w:pPr>
      <w:r>
        <w:t xml:space="preserve">Into that value place the output of</w:t>
      </w:r>
      <w:r>
        <w:t xml:space="preserve"> </w:t>
      </w:r>
      <w:r>
        <w:rPr>
          <w:rStyle w:val="VerbatimChar"/>
        </w:rPr>
        <w:t xml:space="preserve">read.csv()</w:t>
      </w:r>
    </w:p>
    <w:p>
      <w:pPr>
        <w:pStyle w:val="Compact"/>
        <w:numPr>
          <w:numId w:val="1003"/>
          <w:ilvl w:val="0"/>
        </w:numPr>
      </w:pPr>
      <w:r>
        <w:rPr>
          <w:rStyle w:val="VerbatimChar"/>
        </w:rPr>
        <w:t xml:space="preserve">read.csv()</w:t>
      </w:r>
      <w:r>
        <w:t xml:space="preserve"> </w:t>
      </w:r>
      <w:r>
        <w:t xml:space="preserve">is going to go back one folder (../) and then look for</w:t>
      </w:r>
      <w:r>
        <w:t xml:space="preserve"> </w:t>
      </w:r>
      <w:r>
        <w:rPr>
          <w:rStyle w:val="VerbatimChar"/>
        </w:rPr>
        <w:t xml:space="preserve">employee_data.csv</w:t>
      </w:r>
      <w:r>
        <w:t xml:space="preserve"> </w:t>
      </w:r>
      <w:r>
        <w:t xml:space="preserve">in the</w:t>
      </w:r>
      <w:r>
        <w:t xml:space="preserve"> </w:t>
      </w:r>
      <w:r>
        <w:rPr>
          <w:rStyle w:val="VerbatimChar"/>
        </w:rPr>
        <w:t xml:space="preserve">data</w:t>
      </w:r>
      <w:r>
        <w:t xml:space="preserve"> </w:t>
      </w:r>
      <w:r>
        <w:t xml:space="preserve">folder</w:t>
      </w:r>
    </w:p>
    <w:p>
      <w:pPr>
        <w:pStyle w:val="Compact"/>
        <w:numPr>
          <w:numId w:val="1003"/>
          <w:ilvl w:val="0"/>
        </w:numPr>
      </w:pPr>
      <w:r>
        <w:t xml:space="preserve">The</w:t>
      </w:r>
      <w:r>
        <w:t xml:space="preserve"> </w:t>
      </w:r>
      <w:r>
        <w:rPr>
          <w:rStyle w:val="VerbatimChar"/>
        </w:rPr>
        <w:t xml:space="preserve">stringsAsFactors</w:t>
      </w:r>
      <w:r>
        <w:t xml:space="preserve"> </w:t>
      </w:r>
      <w:r>
        <w:t xml:space="preserve">argument prevents the parsing function to turn</w:t>
      </w:r>
      <w:r>
        <w:t xml:space="preserve"> </w:t>
      </w:r>
      <w:r>
        <w:t xml:space="preserve">character strings into factors (which look like character strings but</w:t>
      </w:r>
      <w:r>
        <w:t xml:space="preserve"> </w:t>
      </w:r>
      <w:r>
        <w:t xml:space="preserve">are treated as numbers in</w:t>
      </w:r>
      <w:r>
        <w:t xml:space="preserve"> </w:t>
      </w:r>
      <w:r>
        <w:rPr>
          <w:rStyle w:val="VerbatimChar"/>
        </w:rPr>
        <w:t xml:space="preserve">R</w:t>
      </w:r>
      <w:r>
        <w:t xml:space="preserve">)</w:t>
      </w:r>
    </w:p>
    <w:p>
      <w:pPr>
        <w:pStyle w:val="SourceCode"/>
      </w:pPr>
      <w:r>
        <w:rPr>
          <w:rStyle w:val="NormalTok"/>
        </w:rPr>
        <w:t xml:space="preserve">employees &lt;-</w:t>
      </w:r>
      <w:r>
        <w:rPr>
          <w:rStyle w:val="StringTok"/>
        </w:rPr>
        <w:t xml:space="preserve"> </w:t>
      </w:r>
      <w:r>
        <w:rPr>
          <w:rStyle w:val="KeywordTok"/>
        </w:rPr>
        <w:t xml:space="preserve">read.csv</w:t>
      </w:r>
      <w:r>
        <w:rPr>
          <w:rStyle w:val="NormalTok"/>
        </w:rPr>
        <w:t xml:space="preserve">(</w:t>
      </w:r>
      <w:r>
        <w:rPr>
          <w:rStyle w:val="StringTok"/>
        </w:rPr>
        <w:t xml:space="preserve">"../data/employee_data.csv"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FirstParagraph"/>
      </w:pPr>
      <w:r>
        <w:t xml:space="preserve">To read in the Excel workbook, we are using a package (</w:t>
      </w:r>
      <w:r>
        <w:rPr>
          <w:rStyle w:val="VerbatimChar"/>
        </w:rPr>
        <w:t xml:space="preserve">openxlsx</w:t>
      </w:r>
      <w:r>
        <w:t xml:space="preserve">, although</w:t>
      </w:r>
      <w:r>
        <w:t xml:space="preserve"> </w:t>
      </w:r>
      <w:r>
        <w:t xml:space="preserve">there are many others). Excel workbooks are not equivalent to text files so</w:t>
      </w:r>
      <w:r>
        <w:t xml:space="preserve"> </w:t>
      </w:r>
      <w:r>
        <w:t xml:space="preserve">cannot be read, opened, processed by any program.</w:t>
      </w:r>
    </w:p>
    <w:p>
      <w:pPr>
        <w:pStyle w:val="SourceCode"/>
      </w:pPr>
      <w:r>
        <w:rPr>
          <w:rStyle w:val="NormalTok"/>
        </w:rPr>
        <w:t xml:space="preserve">survey &lt;-</w:t>
      </w:r>
      <w:r>
        <w:rPr>
          <w:rStyle w:val="StringTok"/>
        </w:rPr>
        <w:t xml:space="preserve"> </w:t>
      </w:r>
      <w:r>
        <w:rPr>
          <w:rStyle w:val="KeywordTok"/>
        </w:rPr>
        <w:t xml:space="preserve">read.xlsx</w:t>
      </w:r>
      <w:r>
        <w:rPr>
          <w:rStyle w:val="NormalTok"/>
        </w:rPr>
        <w:t xml:space="preserve">(</w:t>
      </w:r>
      <w:r>
        <w:rPr>
          <w:rStyle w:val="StringTok"/>
        </w:rPr>
        <w:t xml:space="preserve">"../data/survey_results.xlsx"</w:t>
      </w:r>
      <w:r>
        <w:rPr>
          <w:rStyle w:val="NormalTok"/>
        </w:rPr>
        <w:t xml:space="preserve">)</w:t>
      </w:r>
    </w:p>
    <w:p>
      <w:pPr>
        <w:pStyle w:val="Heading2"/>
      </w:pPr>
      <w:bookmarkStart w:id="24" w:name="inspect-data"/>
      <w:r>
        <w:t xml:space="preserve">Inspect Data</w:t>
      </w:r>
      <w:bookmarkEnd w:id="24"/>
    </w:p>
    <w:p>
      <w:pPr>
        <w:pStyle w:val="FirstParagraph"/>
      </w:pPr>
      <w:r>
        <w:t xml:space="preserve">Now that our data has been read into R as</w:t>
      </w:r>
      <w:r>
        <w:t xml:space="preserve"> </w:t>
      </w:r>
      <w:r>
        <w:rPr>
          <w:rStyle w:val="VerbatimChar"/>
        </w:rPr>
        <w:t xml:space="preserve">data.frame</w:t>
      </w:r>
      <w:r>
        <w:t xml:space="preserve">s (which are just a</w:t>
      </w:r>
      <w:r>
        <w:t xml:space="preserve"> </w:t>
      </w:r>
      <w:r>
        <w:t xml:space="preserve">combination of vectors all of the same length), we can inspect it. If you’re in</w:t>
      </w:r>
      <w:r>
        <w:t xml:space="preserve"> </w:t>
      </w:r>
      <w:r>
        <w:rPr>
          <w:rStyle w:val="VerbatimChar"/>
        </w:rPr>
        <w:t xml:space="preserve">RStudio</w:t>
      </w:r>
      <w:r>
        <w:t xml:space="preserve"> </w:t>
      </w:r>
      <w:r>
        <w:t xml:space="preserve">you can go to the environment pane (usually top-right) and click on the</w:t>
      </w:r>
      <w:r>
        <w:t xml:space="preserve"> </w:t>
      </w:r>
      <w:r>
        <w:t xml:space="preserve">names of either dataframe to open a preview of it.</w:t>
      </w:r>
    </w:p>
    <w:p>
      <w:pPr>
        <w:pStyle w:val="BodyText"/>
      </w:pPr>
      <w:r>
        <w:t xml:space="preserve">We can also take a quick look at the data programatically by looking at the</w:t>
      </w:r>
      <w:r>
        <w:t xml:space="preserve"> </w:t>
      </w:r>
      <w:r>
        <w:rPr>
          <w:rStyle w:val="VerbatimChar"/>
        </w:rPr>
        <w:t xml:space="preserve">head</w:t>
      </w:r>
      <w:r>
        <w:t xml:space="preserve"> </w:t>
      </w:r>
      <w:r>
        <w:t xml:space="preserve">(first 6 rows) like so:</w:t>
      </w:r>
    </w:p>
    <w:p>
      <w:pPr>
        <w:pStyle w:val="SourceCode"/>
      </w:pPr>
      <w:r>
        <w:rPr>
          <w:rStyle w:val="KeywordTok"/>
        </w:rPr>
        <w:t xml:space="preserve">head</w:t>
      </w:r>
      <w:r>
        <w:rPr>
          <w:rStyle w:val="NormalTok"/>
        </w:rPr>
        <w:t xml:space="preserve">(employees)</w:t>
      </w:r>
    </w:p>
    <w:p>
      <w:pPr>
        <w:pStyle w:val="SourceCode"/>
      </w:pPr>
      <w:r>
        <w:rPr>
          <w:rStyle w:val="VerbatimChar"/>
        </w:rPr>
        <w:t xml:space="preserve">##   employee_id gender age    h_date        sector</w:t>
      </w:r>
      <w:r>
        <w:br w:type="textWrapping"/>
      </w:r>
      <w:r>
        <w:rPr>
          <w:rStyle w:val="VerbatimChar"/>
        </w:rPr>
        <w:t xml:space="preserve">## 1         100 female  26  7/1/2013 manufacturing</w:t>
      </w:r>
      <w:r>
        <w:br w:type="textWrapping"/>
      </w:r>
      <w:r>
        <w:rPr>
          <w:rStyle w:val="VerbatimChar"/>
        </w:rPr>
        <w:t xml:space="preserve">## 2         101   male  44 12/1/2007       finance</w:t>
      </w:r>
      <w:r>
        <w:br w:type="textWrapping"/>
      </w:r>
      <w:r>
        <w:rPr>
          <w:rStyle w:val="VerbatimChar"/>
        </w:rPr>
        <w:t xml:space="preserve">## 3         102 female  ..  2/1/2009       finance</w:t>
      </w:r>
      <w:r>
        <w:br w:type="textWrapping"/>
      </w:r>
      <w:r>
        <w:rPr>
          <w:rStyle w:val="VerbatimChar"/>
        </w:rPr>
        <w:t xml:space="preserve">## 4         103 female  36  2/1/2007       finance</w:t>
      </w:r>
      <w:r>
        <w:br w:type="textWrapping"/>
      </w:r>
      <w:r>
        <w:rPr>
          <w:rStyle w:val="VerbatimChar"/>
        </w:rPr>
        <w:t xml:space="preserve">## 5         104 female  25  8/1/2006 manufacturing</w:t>
      </w:r>
      <w:r>
        <w:br w:type="textWrapping"/>
      </w:r>
      <w:r>
        <w:rPr>
          <w:rStyle w:val="VerbatimChar"/>
        </w:rPr>
        <w:t xml:space="preserve">## 6         105   male  45  9/1/2006         sales</w:t>
      </w:r>
    </w:p>
    <w:p>
      <w:pPr>
        <w:pStyle w:val="FirstParagraph"/>
      </w:pPr>
      <w:r>
        <w:rPr>
          <w:b/>
        </w:rPr>
        <w:t xml:space="preserve">Note</w:t>
      </w:r>
      <w:r>
        <w:t xml:space="preserve"> </w:t>
      </w:r>
      <w:r>
        <w:t xml:space="preserve">that the age column has a</w:t>
      </w:r>
      <w:r>
        <w:t xml:space="preserve"> </w:t>
      </w:r>
      <w:r>
        <w:t xml:space="preserve">“</w:t>
      </w:r>
      <w:r>
        <w:t xml:space="preserve">..</w:t>
      </w:r>
      <w:r>
        <w:t xml:space="preserve">”</w:t>
      </w:r>
      <w:r>
        <w:t xml:space="preserve"> </w:t>
      </w:r>
      <w:r>
        <w:t xml:space="preserve">where there’s a missing value (normally</w:t>
      </w:r>
      <w:r>
        <w:t xml:space="preserve"> </w:t>
      </w:r>
      <w:r>
        <w:rPr>
          <w:rStyle w:val="VerbatimChar"/>
        </w:rPr>
        <w:t xml:space="preserve">NA</w:t>
      </w:r>
      <w:r>
        <w:t xml:space="preserve"> </w:t>
      </w:r>
      <w:r>
        <w:t xml:space="preserve">in R) and the hiring date</w:t>
      </w:r>
      <w:r>
        <w:t xml:space="preserve"> </w:t>
      </w:r>
      <w:r>
        <w:rPr>
          <w:rStyle w:val="VerbatimChar"/>
        </w:rPr>
        <w:t xml:space="preserve">h_date</w:t>
      </w:r>
      <w:r>
        <w:t xml:space="preserve"> </w:t>
      </w:r>
      <w:r>
        <w:t xml:space="preserve">is in a non-standard format (data people like</w:t>
      </w:r>
      <w:r>
        <w:t xml:space="preserve"> </w:t>
      </w:r>
      <w:r>
        <w:t xml:space="preserve">dates to be in</w:t>
      </w:r>
      <w:r>
        <w:t xml:space="preserve"> </w:t>
      </w:r>
      <w:r>
        <w:rPr>
          <w:rStyle w:val="VerbatimChar"/>
        </w:rPr>
        <w:t xml:space="preserve">yyyy-mm-dd</w:t>
      </w:r>
      <w:r>
        <w:t xml:space="preserve"> </w:t>
      </w:r>
      <w:r>
        <w:t xml:space="preserve">format). We’ll circle back to fix those issues later.</w:t>
      </w:r>
    </w:p>
    <w:p>
      <w:pPr>
        <w:pStyle w:val="BodyText"/>
      </w:pPr>
      <w:r>
        <w:t xml:space="preserve">Now, if we look at the</w:t>
      </w:r>
      <w:r>
        <w:t xml:space="preserve"> </w:t>
      </w:r>
      <w:r>
        <w:rPr>
          <w:rStyle w:val="VerbatimChar"/>
        </w:rPr>
        <w:t xml:space="preserve">survey</w:t>
      </w:r>
      <w:r>
        <w:t xml:space="preserve"> </w:t>
      </w:r>
      <w:r>
        <w:t xml:space="preserve">data, we can see something troubling…</w:t>
      </w:r>
    </w:p>
    <w:p>
      <w:pPr>
        <w:pStyle w:val="SourceCode"/>
      </w:pPr>
      <w:r>
        <w:rPr>
          <w:rStyle w:val="KeywordTok"/>
        </w:rPr>
        <w:t xml:space="preserve">head</w:t>
      </w:r>
      <w:r>
        <w:rPr>
          <w:rStyle w:val="NormalTok"/>
        </w:rPr>
        <w:t xml:space="preserve">(survey)</w:t>
      </w:r>
    </w:p>
    <w:p>
      <w:pPr>
        <w:pStyle w:val="SourceCode"/>
      </w:pPr>
      <w:r>
        <w:rPr>
          <w:rStyle w:val="VerbatimChar"/>
        </w:rPr>
        <w:t xml:space="preserve">##   question        100      101      102      103        104      105</w:t>
      </w:r>
      <w:r>
        <w:br w:type="textWrapping"/>
      </w:r>
      <w:r>
        <w:rPr>
          <w:rStyle w:val="VerbatimChar"/>
        </w:rPr>
        <w:t xml:space="preserve">## 1       q1 2.13149045 3.867981 2.420906 3.289151  2.3485518 3.506212</w:t>
      </w:r>
      <w:r>
        <w:br w:type="textWrapping"/>
      </w:r>
      <w:r>
        <w:rPr>
          <w:rStyle w:val="VerbatimChar"/>
        </w:rPr>
        <w:t xml:space="preserve">## 2       q2 0.51780778 4.132449 1.808998 2.585556 -0.1421079 2.083680</w:t>
      </w:r>
      <w:r>
        <w:br w:type="textWrapping"/>
      </w:r>
      <w:r>
        <w:rPr>
          <w:rStyle w:val="VerbatimChar"/>
        </w:rPr>
        <w:t xml:space="preserve">## 3       q3 0.05791976 5.980333 3.673018 2.149323  1.1145136 2.641385</w:t>
      </w:r>
      <w:r>
        <w:br w:type="textWrapping"/>
      </w:r>
      <w:r>
        <w:rPr>
          <w:rStyle w:val="VerbatimChar"/>
        </w:rPr>
        <w:t xml:space="preserve">## 4       q4 1.00000000 1.000000 1.000000 0.000000  0.0000000 1.000000</w:t>
      </w:r>
      <w:r>
        <w:br w:type="textWrapping"/>
      </w:r>
      <w:r>
        <w:rPr>
          <w:rStyle w:val="VerbatimChar"/>
        </w:rPr>
        <w:t xml:space="preserve">##        106      107      108      109      110      111      112      113</w:t>
      </w:r>
      <w:r>
        <w:br w:type="textWrapping"/>
      </w:r>
      <w:r>
        <w:rPr>
          <w:rStyle w:val="VerbatimChar"/>
        </w:rPr>
        <w:t xml:space="preserve">## 1 3.882452 3.940335 3.506212 3.506212 4.374457 3.578566 3.962041 3.361505</w:t>
      </w:r>
      <w:r>
        <w:br w:type="textWrapping"/>
      </w:r>
      <w:r>
        <w:rPr>
          <w:rStyle w:val="VerbatimChar"/>
        </w:rPr>
        <w:t xml:space="preserve">## 2 3.502425 2.936289 2.148384 2.917961 2.895670 3.147671 7.152177 3.291777</w:t>
      </w:r>
      <w:r>
        <w:br w:type="textWrapping"/>
      </w:r>
      <w:r>
        <w:rPr>
          <w:rStyle w:val="VerbatimChar"/>
        </w:rPr>
        <w:t xml:space="preserve">## 3 4.077896 1.959868 2.798916 4.115294 3.084127 4.100692 8.278358 3.322040</w:t>
      </w:r>
      <w:r>
        <w:br w:type="textWrapping"/>
      </w:r>
      <w:r>
        <w:rPr>
          <w:rStyle w:val="VerbatimChar"/>
        </w:rPr>
        <w:t xml:space="preserve">## 4 1.000000 1.000000 1.000000 0.000000 1.000000 0.000000 1.000000 1.000000</w:t>
      </w:r>
      <w:r>
        <w:br w:type="textWrapping"/>
      </w:r>
      <w:r>
        <w:rPr>
          <w:rStyle w:val="VerbatimChar"/>
        </w:rPr>
        <w:t xml:space="preserve">##        114      115      116      117      118      119      120      121</w:t>
      </w:r>
      <w:r>
        <w:br w:type="textWrapping"/>
      </w:r>
      <w:r>
        <w:rPr>
          <w:rStyle w:val="VerbatimChar"/>
        </w:rPr>
        <w:t xml:space="preserve">## 1 2.782674 2.276198 3.433858 3.216797 3.578566 2.565613 3.578566 3.889687</w:t>
      </w:r>
      <w:r>
        <w:br w:type="textWrapping"/>
      </w:r>
      <w:r>
        <w:rPr>
          <w:rStyle w:val="VerbatimChar"/>
        </w:rPr>
        <w:t xml:space="preserve">## 2 2.497465 1.929552 2.989114 3.357682 2.352637 2.457335 3.320879 3.785178</w:t>
      </w:r>
      <w:r>
        <w:br w:type="textWrapping"/>
      </w:r>
      <w:r>
        <w:rPr>
          <w:rStyle w:val="VerbatimChar"/>
        </w:rPr>
        <w:t xml:space="preserve">## 3 3.183620 2.395780 3.316773 3.044401 3.423696 2.560668 3.485354 4.698280</w:t>
      </w:r>
      <w:r>
        <w:br w:type="textWrapping"/>
      </w:r>
      <w:r>
        <w:rPr>
          <w:rStyle w:val="VerbatimChar"/>
        </w:rPr>
        <w:t xml:space="preserve">## 4 0.000000 0.000000 1.000000 0.000000 0.000000 1.000000 1.000000 0.000000</w:t>
      </w:r>
      <w:r>
        <w:br w:type="textWrapping"/>
      </w:r>
      <w:r>
        <w:rPr>
          <w:rStyle w:val="VerbatimChar"/>
        </w:rPr>
        <w:t xml:space="preserve">##        122      123      124      125      126      127      128      129</w:t>
      </w:r>
      <w:r>
        <w:br w:type="textWrapping"/>
      </w:r>
      <w:r>
        <w:rPr>
          <w:rStyle w:val="VerbatimChar"/>
        </w:rPr>
        <w:t xml:space="preserve">## 1 3.144443 3.072090 2.348552 2.855028 3.289151 3.867981 2.782674 2.348552</w:t>
      </w:r>
      <w:r>
        <w:br w:type="textWrapping"/>
      </w:r>
      <w:r>
        <w:rPr>
          <w:rStyle w:val="VerbatimChar"/>
        </w:rPr>
        <w:t xml:space="preserve">## 2 3.071804 1.869359 1.089839 2.293571 2.006269 6.321811 2.425611 1.214563</w:t>
      </w:r>
      <w:r>
        <w:br w:type="textWrapping"/>
      </w:r>
      <w:r>
        <w:rPr>
          <w:rStyle w:val="VerbatimChar"/>
        </w:rPr>
        <w:t xml:space="preserve">## 3 3.194279 2.226997 2.335855 2.313168 3.840041 5.546722 3.317267 1.603046</w:t>
      </w:r>
      <w:r>
        <w:br w:type="textWrapping"/>
      </w:r>
      <w:r>
        <w:rPr>
          <w:rStyle w:val="VerbatimChar"/>
        </w:rPr>
        <w:t xml:space="preserve">## 4 1.000000 1.000000 1.000000 0.000000 0.000000 0.000000 1.000000 0.000000</w:t>
      </w:r>
      <w:r>
        <w:br w:type="textWrapping"/>
      </w:r>
      <w:r>
        <w:rPr>
          <w:rStyle w:val="VerbatimChar"/>
        </w:rPr>
        <w:t xml:space="preserve">##         130      131      132      133      134      135      136      137</w:t>
      </w:r>
      <w:r>
        <w:br w:type="textWrapping"/>
      </w:r>
      <w:r>
        <w:rPr>
          <w:rStyle w:val="VerbatimChar"/>
        </w:rPr>
        <w:t xml:space="preserve">## 1 1.9867829 3.506212 3.216797 3.867981 3.723273 3.144443 2.855028 2.999736</w:t>
      </w:r>
      <w:r>
        <w:br w:type="textWrapping"/>
      </w:r>
      <w:r>
        <w:rPr>
          <w:rStyle w:val="VerbatimChar"/>
        </w:rPr>
        <w:t xml:space="preserve">## 2 0.9817197 2.613291 3.301003 3.142855 3.049639 2.376751 2.341615 2.418934</w:t>
      </w:r>
      <w:r>
        <w:br w:type="textWrapping"/>
      </w:r>
      <w:r>
        <w:rPr>
          <w:rStyle w:val="VerbatimChar"/>
        </w:rPr>
        <w:t xml:space="preserve">## 3 0.2326721 3.022953 2.568945 3.960762 4.859625 1.595539 3.315714 2.170278</w:t>
      </w:r>
      <w:r>
        <w:br w:type="textWrapping"/>
      </w:r>
      <w:r>
        <w:rPr>
          <w:rStyle w:val="VerbatimChar"/>
        </w:rPr>
        <w:t xml:space="preserve">## 4 0.0000000 1.000000 0.000000 0.000000 1.000000 1.000000 0.000000 1.000000</w:t>
      </w:r>
      <w:r>
        <w:br w:type="textWrapping"/>
      </w:r>
      <w:r>
        <w:rPr>
          <w:rStyle w:val="VerbatimChar"/>
        </w:rPr>
        <w:t xml:space="preserve">##        138      139      140      141      142       143      144      145</w:t>
      </w:r>
      <w:r>
        <w:br w:type="textWrapping"/>
      </w:r>
      <w:r>
        <w:rPr>
          <w:rStyle w:val="VerbatimChar"/>
        </w:rPr>
        <w:t xml:space="preserve">## 1 3.933099 3.918629 3.216797 3.216797 3.289151 2.4209055 2.637967 2.565613</w:t>
      </w:r>
      <w:r>
        <w:br w:type="textWrapping"/>
      </w:r>
      <w:r>
        <w:rPr>
          <w:rStyle w:val="VerbatimChar"/>
        </w:rPr>
        <w:t xml:space="preserve">## 2 3.314585 3.614687 1.992890 2.479216 3.421912 0.5058558 2.338932 2.160124</w:t>
      </w:r>
      <w:r>
        <w:br w:type="textWrapping"/>
      </w:r>
      <w:r>
        <w:rPr>
          <w:rStyle w:val="VerbatimChar"/>
        </w:rPr>
        <w:t xml:space="preserve">## 3 4.040668 5.186367 4.224766 2.214637 4.487737 0.4444191 1.959366 3.108142</w:t>
      </w:r>
      <w:r>
        <w:br w:type="textWrapping"/>
      </w:r>
      <w:r>
        <w:rPr>
          <w:rStyle w:val="VerbatimChar"/>
        </w:rPr>
        <w:t xml:space="preserve">## 4 0.000000 0.000000 0.000000 1.000000 1.000000 0.0000000 0.000000 0.000000</w:t>
      </w:r>
      <w:r>
        <w:br w:type="textWrapping"/>
      </w:r>
      <w:r>
        <w:rPr>
          <w:rStyle w:val="VerbatimChar"/>
        </w:rPr>
        <w:t xml:space="preserve">##        146      147      148      149      150      151      152      153</w:t>
      </w:r>
      <w:r>
        <w:br w:type="textWrapping"/>
      </w:r>
      <w:r>
        <w:rPr>
          <w:rStyle w:val="VerbatimChar"/>
        </w:rPr>
        <w:t xml:space="preserve">## 1 3.867981 3.216797 2.999736 2.999736 2.855028 3.650920 3.578566 3.578566</w:t>
      </w:r>
      <w:r>
        <w:br w:type="textWrapping"/>
      </w:r>
      <w:r>
        <w:rPr>
          <w:rStyle w:val="VerbatimChar"/>
        </w:rPr>
        <w:t xml:space="preserve">## 2 2.905016 2.509791 2.316495 2.803758 1.670794 3.156193 3.102668 3.082759</w:t>
      </w:r>
      <w:r>
        <w:br w:type="textWrapping"/>
      </w:r>
      <w:r>
        <w:rPr>
          <w:rStyle w:val="VerbatimChar"/>
        </w:rPr>
        <w:t xml:space="preserve">## 3 4.424690 3.041618 3.648041 4.424986 3.640709 3.747599 4.846522 5.405982</w:t>
      </w:r>
      <w:r>
        <w:br w:type="textWrapping"/>
      </w:r>
      <w:r>
        <w:rPr>
          <w:rStyle w:val="VerbatimChar"/>
        </w:rPr>
        <w:t xml:space="preserve">## 4 1.000000 0.000000 0.000000 1.000000 0.000000 0.000000 0.000000 1.000000</w:t>
      </w:r>
      <w:r>
        <w:br w:type="textWrapping"/>
      </w:r>
      <w:r>
        <w:rPr>
          <w:rStyle w:val="VerbatimChar"/>
        </w:rPr>
        <w:t xml:space="preserve">##         154      155       156      157      158      159      160</w:t>
      </w:r>
      <w:r>
        <w:br w:type="textWrapping"/>
      </w:r>
      <w:r>
        <w:rPr>
          <w:rStyle w:val="VerbatimChar"/>
        </w:rPr>
        <w:t xml:space="preserve">## 1 2.7103206 3.506212 1.6973678 3.940335 3.216797 3.216797 2.637967</w:t>
      </w:r>
      <w:r>
        <w:br w:type="textWrapping"/>
      </w:r>
      <w:r>
        <w:rPr>
          <w:rStyle w:val="VerbatimChar"/>
        </w:rPr>
        <w:t xml:space="preserve">## 2 1.5013928 3.025786 1.0263598 3.038199 1.980829 2.513204 2.433322</w:t>
      </w:r>
      <w:r>
        <w:br w:type="textWrapping"/>
      </w:r>
      <w:r>
        <w:rPr>
          <w:rStyle w:val="VerbatimChar"/>
        </w:rPr>
        <w:t xml:space="preserve">## 3 0.6999042 4.866015 0.9456502 4.222382 2.045063 3.431738 2.957433</w:t>
      </w:r>
      <w:r>
        <w:br w:type="textWrapping"/>
      </w:r>
      <w:r>
        <w:rPr>
          <w:rStyle w:val="VerbatimChar"/>
        </w:rPr>
        <w:t xml:space="preserve">## 4 0.0000000 1.000000 0.0000000 0.000000 0.000000 0.000000 1.000000</w:t>
      </w:r>
      <w:r>
        <w:br w:type="textWrapping"/>
      </w:r>
      <w:r>
        <w:rPr>
          <w:rStyle w:val="VerbatimChar"/>
        </w:rPr>
        <w:t xml:space="preserve">##        161      162      163      164      165      166      167      168</w:t>
      </w:r>
      <w:r>
        <w:br w:type="textWrapping"/>
      </w:r>
      <w:r>
        <w:rPr>
          <w:rStyle w:val="VerbatimChar"/>
        </w:rPr>
        <w:t xml:space="preserve">## 1 4.229750 3.072090 2.999736 2.710321 2.276198 3.990982 2.999736 3.940335</w:t>
      </w:r>
      <w:r>
        <w:br w:type="textWrapping"/>
      </w:r>
      <w:r>
        <w:rPr>
          <w:rStyle w:val="VerbatimChar"/>
        </w:rPr>
        <w:t xml:space="preserve">## 2 2.790407 2.655431 2.220098 2.740728 1.040550 2.413882 2.574067 5.237835</w:t>
      </w:r>
      <w:r>
        <w:br w:type="textWrapping"/>
      </w:r>
      <w:r>
        <w:rPr>
          <w:rStyle w:val="VerbatimChar"/>
        </w:rPr>
        <w:t xml:space="preserve">## 3 3.569699 2.097536 3.122736 4.141372 1.735470 3.600336 4.472703 4.830236</w:t>
      </w:r>
      <w:r>
        <w:br w:type="textWrapping"/>
      </w:r>
      <w:r>
        <w:rPr>
          <w:rStyle w:val="VerbatimChar"/>
        </w:rPr>
        <w:t xml:space="preserve">## 4 1.000000 1.000000 0.000000 1.000000 1.000000 0.000000 1.000000 0.000000</w:t>
      </w:r>
      <w:r>
        <w:br w:type="textWrapping"/>
      </w:r>
      <w:r>
        <w:rPr>
          <w:rStyle w:val="VerbatimChar"/>
        </w:rPr>
        <w:t xml:space="preserve">##        169      170      171      172      173      174      175      176</w:t>
      </w:r>
      <w:r>
        <w:br w:type="textWrapping"/>
      </w:r>
      <w:r>
        <w:rPr>
          <w:rStyle w:val="VerbatimChar"/>
        </w:rPr>
        <w:t xml:space="preserve">## 1 3.990982 3.361505 2.927382 3.578566 3.072090 2.565613 3.990982 2.710321</w:t>
      </w:r>
      <w:r>
        <w:br w:type="textWrapping"/>
      </w:r>
      <w:r>
        <w:rPr>
          <w:rStyle w:val="VerbatimChar"/>
        </w:rPr>
        <w:t xml:space="preserve">## 2 3.644643 2.855320 1.633622 2.206948 1.841612 1.704275 1.929709 1.466348</w:t>
      </w:r>
      <w:r>
        <w:br w:type="textWrapping"/>
      </w:r>
      <w:r>
        <w:rPr>
          <w:rStyle w:val="VerbatimChar"/>
        </w:rPr>
        <w:t xml:space="preserve">## 3 4.185921 1.117503 2.971561 1.956035 2.722470 2.116112 1.889112 1.849038</w:t>
      </w:r>
      <w:r>
        <w:br w:type="textWrapping"/>
      </w:r>
      <w:r>
        <w:rPr>
          <w:rStyle w:val="VerbatimChar"/>
        </w:rPr>
        <w:t xml:space="preserve">## 4 1.000000 1.000000 0.000000 0.000000 0.000000 1.000000 1.000000 0.000000</w:t>
      </w:r>
      <w:r>
        <w:br w:type="textWrapping"/>
      </w:r>
      <w:r>
        <w:rPr>
          <w:rStyle w:val="VerbatimChar"/>
        </w:rPr>
        <w:t xml:space="preserve">##        177      178       179      180      181      182      183      184</w:t>
      </w:r>
      <w:r>
        <w:br w:type="textWrapping"/>
      </w:r>
      <w:r>
        <w:rPr>
          <w:rStyle w:val="VerbatimChar"/>
        </w:rPr>
        <w:t xml:space="preserve">## 1 3.433858 3.506212 1.5526603 2.710321 2.927382 2.493259 3.216797 2.782674</w:t>
      </w:r>
      <w:r>
        <w:br w:type="textWrapping"/>
      </w:r>
      <w:r>
        <w:rPr>
          <w:rStyle w:val="VerbatimChar"/>
        </w:rPr>
        <w:t xml:space="preserve">## 2 2.758920 3.635097 0.6917524 1.287638 2.498256 1.070747 2.533788 2.528042</w:t>
      </w:r>
      <w:r>
        <w:br w:type="textWrapping"/>
      </w:r>
      <w:r>
        <w:rPr>
          <w:rStyle w:val="VerbatimChar"/>
        </w:rPr>
        <w:t xml:space="preserve">## 3 2.910113 3.533730 0.8521895 1.338543 3.206894 2.406618 3.664577 2.972188</w:t>
      </w:r>
      <w:r>
        <w:br w:type="textWrapping"/>
      </w:r>
      <w:r>
        <w:rPr>
          <w:rStyle w:val="VerbatimChar"/>
        </w:rPr>
        <w:t xml:space="preserve">## 4 0.000000 0.000000 1.0000000 0.000000 0.000000 0.000000 1.000000 1.000000</w:t>
      </w:r>
      <w:r>
        <w:br w:type="textWrapping"/>
      </w:r>
      <w:r>
        <w:rPr>
          <w:rStyle w:val="VerbatimChar"/>
        </w:rPr>
        <w:t xml:space="preserve">##        185      186      187      188      189      190      191      192</w:t>
      </w:r>
      <w:r>
        <w:br w:type="textWrapping"/>
      </w:r>
      <w:r>
        <w:rPr>
          <w:rStyle w:val="VerbatimChar"/>
        </w:rPr>
        <w:t xml:space="preserve">## 1 3.361505 4.591519 2.782674 2.420906 3.433858 3.947570 3.578566 3.433858</w:t>
      </w:r>
      <w:r>
        <w:br w:type="textWrapping"/>
      </w:r>
      <w:r>
        <w:rPr>
          <w:rStyle w:val="VerbatimChar"/>
        </w:rPr>
        <w:t xml:space="preserve">## 2 2.731754 2.331284 2.469187 1.569686 3.410481 2.526612 2.067535 2.874198</w:t>
      </w:r>
      <w:r>
        <w:br w:type="textWrapping"/>
      </w:r>
      <w:r>
        <w:rPr>
          <w:rStyle w:val="VerbatimChar"/>
        </w:rPr>
        <w:t xml:space="preserve">## 3 2.693358 3.352807 2.474498 4.203045 3.627915 2.756945 2.157705 3.241517</w:t>
      </w:r>
      <w:r>
        <w:br w:type="textWrapping"/>
      </w:r>
      <w:r>
        <w:rPr>
          <w:rStyle w:val="VerbatimChar"/>
        </w:rPr>
        <w:t xml:space="preserve">## 4 1.000000 1.000000 0.000000 0.000000 0.000000 0.000000 0.000000 0.000000</w:t>
      </w:r>
      <w:r>
        <w:br w:type="textWrapping"/>
      </w:r>
      <w:r>
        <w:rPr>
          <w:rStyle w:val="VerbatimChar"/>
        </w:rPr>
        <w:t xml:space="preserve">##        193      194       195      196      197      198      199      200</w:t>
      </w:r>
      <w:r>
        <w:br w:type="textWrapping"/>
      </w:r>
      <w:r>
        <w:rPr>
          <w:rStyle w:val="VerbatimChar"/>
        </w:rPr>
        <w:t xml:space="preserve">## 1 2.855028 1.986783 1.8420754 2.710321 3.289151 3.361505 4.157396 3.940335</w:t>
      </w:r>
      <w:r>
        <w:br w:type="textWrapping"/>
      </w:r>
      <w:r>
        <w:rPr>
          <w:rStyle w:val="VerbatimChar"/>
        </w:rPr>
        <w:t xml:space="preserve">## 2 1.850614 1.007718 0.7993656 1.906639 2.051740 2.084022 5.048400 2.519042</w:t>
      </w:r>
      <w:r>
        <w:br w:type="textWrapping"/>
      </w:r>
      <w:r>
        <w:rPr>
          <w:rStyle w:val="VerbatimChar"/>
        </w:rPr>
        <w:t xml:space="preserve">## 3 2.999783 2.694328 1.7993210 1.754545 2.939523 2.095952 5.421519 1.849052</w:t>
      </w:r>
      <w:r>
        <w:br w:type="textWrapping"/>
      </w:r>
      <w:r>
        <w:rPr>
          <w:rStyle w:val="VerbatimChar"/>
        </w:rPr>
        <w:t xml:space="preserve">## 4 0.000000 0.000000 1.0000000 1.000000 1.000000 0.000000 1.000000 0.000000</w:t>
      </w:r>
      <w:r>
        <w:br w:type="textWrapping"/>
      </w:r>
      <w:r>
        <w:rPr>
          <w:rStyle w:val="VerbatimChar"/>
        </w:rPr>
        <w:t xml:space="preserve">##        201      202      203      204</w:t>
      </w:r>
      <w:r>
        <w:br w:type="textWrapping"/>
      </w:r>
      <w:r>
        <w:rPr>
          <w:rStyle w:val="VerbatimChar"/>
        </w:rPr>
        <w:t xml:space="preserve">## 1 3.506212 2.637967 3.216797 2.927382</w:t>
      </w:r>
      <w:r>
        <w:br w:type="textWrapping"/>
      </w:r>
      <w:r>
        <w:rPr>
          <w:rStyle w:val="VerbatimChar"/>
        </w:rPr>
        <w:t xml:space="preserve">## 2 3.726918 1.682378 2.508094 2.488210</w:t>
      </w:r>
      <w:r>
        <w:br w:type="textWrapping"/>
      </w:r>
      <w:r>
        <w:rPr>
          <w:rStyle w:val="VerbatimChar"/>
        </w:rPr>
        <w:t xml:space="preserve">## 3 5.096794 2.364789 3.381088 3.874558</w:t>
      </w:r>
      <w:r>
        <w:br w:type="textWrapping"/>
      </w:r>
      <w:r>
        <w:rPr>
          <w:rStyle w:val="VerbatimChar"/>
        </w:rPr>
        <w:t xml:space="preserve">## 4 1.000000 1.000000 1.000000 0.000000</w:t>
      </w:r>
    </w:p>
    <w:p>
      <w:pPr>
        <w:pStyle w:val="FirstParagraph"/>
      </w:pPr>
      <w:r>
        <w:t xml:space="preserve">It looks like some well-meaning but not-data-minded person went and stored the</w:t>
      </w:r>
      <w:r>
        <w:t xml:space="preserve"> </w:t>
      </w:r>
      <w:r>
        <w:t xml:space="preserve">survey results in so-called</w:t>
      </w:r>
      <w:r>
        <w:t xml:space="preserve"> </w:t>
      </w:r>
      <w:r>
        <w:t xml:space="preserve">“</w:t>
      </w:r>
      <w:r>
        <w:t xml:space="preserve">wide</w:t>
      </w:r>
      <w:r>
        <w:t xml:space="preserve">”</w:t>
      </w:r>
      <w:r>
        <w:t xml:space="preserve"> </w:t>
      </w:r>
      <w:r>
        <w:t xml:space="preserve">format with one column per respondent and one</w:t>
      </w:r>
      <w:r>
        <w:t xml:space="preserve"> </w:t>
      </w:r>
      <w:r>
        <w:t xml:space="preserve">row per question.</w:t>
      </w:r>
    </w:p>
    <w:p>
      <w:pPr>
        <w:pStyle w:val="BodyText"/>
      </w:pPr>
      <w:r>
        <w:t xml:space="preserve">Before we can work with this data,</w:t>
      </w:r>
      <w:r>
        <w:t xml:space="preserve"> </w:t>
      </w:r>
      <w:r>
        <w:rPr>
          <w:b/>
        </w:rPr>
        <w:t xml:space="preserve">We have the following problems to solve:</w:t>
      </w:r>
    </w:p>
    <w:p>
      <w:pPr>
        <w:pStyle w:val="Compact"/>
        <w:numPr>
          <w:numId w:val="1004"/>
          <w:ilvl w:val="0"/>
        </w:numPr>
      </w:pPr>
      <w:r>
        <w:t xml:space="preserve">Missing values are coded as</w:t>
      </w:r>
      <w:r>
        <w:t xml:space="preserve"> </w:t>
      </w:r>
      <w:r>
        <w:t xml:space="preserve">“</w:t>
      </w:r>
      <w:r>
        <w:t xml:space="preserve">..</w:t>
      </w:r>
      <w:r>
        <w:t xml:space="preserve">”</w:t>
      </w:r>
      <w:r>
        <w:t xml:space="preserve">, which has turned all of the numeric columns</w:t>
      </w:r>
      <w:r>
        <w:t xml:space="preserve"> </w:t>
      </w:r>
      <w:r>
        <w:t xml:space="preserve">into strings!</w:t>
      </w:r>
    </w:p>
    <w:p>
      <w:pPr>
        <w:pStyle w:val="Compact"/>
        <w:numPr>
          <w:numId w:val="1004"/>
          <w:ilvl w:val="0"/>
        </w:numPr>
      </w:pPr>
      <w:r>
        <w:t xml:space="preserve">Dates need to be transformed before they can be used.</w:t>
      </w:r>
    </w:p>
    <w:p>
      <w:pPr>
        <w:pStyle w:val="Compact"/>
        <w:numPr>
          <w:numId w:val="1004"/>
          <w:ilvl w:val="0"/>
        </w:numPr>
      </w:pPr>
      <w:r>
        <w:t xml:space="preserve">Values from each person are placed in different columns.</w:t>
      </w:r>
    </w:p>
    <w:p>
      <w:pPr>
        <w:pStyle w:val="Compact"/>
        <w:numPr>
          <w:numId w:val="1004"/>
          <w:ilvl w:val="0"/>
        </w:numPr>
      </w:pPr>
      <w:r>
        <w:t xml:space="preserve">Variables are separated by row, not column.</w:t>
      </w:r>
    </w:p>
    <w:p>
      <w:pPr>
        <w:pStyle w:val="Heading2"/>
      </w:pPr>
      <w:bookmarkStart w:id="25" w:name="fix-data"/>
      <w:r>
        <w:t xml:space="preserve">Fix Data</w:t>
      </w:r>
      <w:bookmarkEnd w:id="25"/>
    </w:p>
    <w:p>
      <w:pPr>
        <w:pStyle w:val="Heading3"/>
      </w:pPr>
      <w:bookmarkStart w:id="26" w:name="fix-missing-values"/>
      <w:r>
        <w:t xml:space="preserve">Fix Missing Values</w:t>
      </w:r>
      <w:bookmarkEnd w:id="26"/>
    </w:p>
    <w:p>
      <w:pPr>
        <w:pStyle w:val="FirstParagraph"/>
      </w:pPr>
      <w:r>
        <w:t xml:space="preserve">The first thing we want to do is replace</w:t>
      </w:r>
      <w:r>
        <w:t xml:space="preserve"> </w:t>
      </w:r>
      <w:r>
        <w:t xml:space="preserve">“</w:t>
      </w:r>
      <w:r>
        <w:t xml:space="preserve">..</w:t>
      </w:r>
      <w:r>
        <w:t xml:space="preserve">”</w:t>
      </w:r>
      <w:r>
        <w:t xml:space="preserve"> </w:t>
      </w:r>
      <w:r>
        <w:t xml:space="preserve">with the standard missing value</w:t>
      </w:r>
      <w:r>
        <w:t xml:space="preserve"> </w:t>
      </w:r>
      <w:r>
        <w:t xml:space="preserve">indicator in</w:t>
      </w:r>
      <w:r>
        <w:t xml:space="preserve"> </w:t>
      </w:r>
      <w:r>
        <w:rPr>
          <w:rStyle w:val="VerbatimChar"/>
        </w:rPr>
        <w:t xml:space="preserve">R</w:t>
      </w:r>
      <w:r>
        <w:t xml:space="preserve"> </w:t>
      </w:r>
      <w:r>
        <w:t xml:space="preserve">(</w:t>
      </w:r>
      <w:r>
        <w:rPr>
          <w:rStyle w:val="VerbatimChar"/>
        </w:rPr>
        <w:t xml:space="preserve">NA</w:t>
      </w:r>
      <w:r>
        <w:t xml:space="preserve">) and then convert the age column into a</w:t>
      </w:r>
      <w:r>
        <w:t xml:space="preserve"> </w:t>
      </w:r>
      <w:r>
        <w:rPr>
          <w:rStyle w:val="VerbatimChar"/>
        </w:rPr>
        <w:t xml:space="preserve">numeric</w:t>
      </w:r>
      <w:r>
        <w:t xml:space="preserve"> </w:t>
      </w:r>
      <w:r>
        <w:t xml:space="preserve">column. (We can actually do this when reading the data into</w:t>
      </w:r>
      <w:r>
        <w:t xml:space="preserve"> </w:t>
      </w:r>
      <w:r>
        <w:rPr>
          <w:rStyle w:val="VerbatimChar"/>
        </w:rPr>
        <w:t xml:space="preserve">R</w:t>
      </w:r>
      <w:r>
        <w:t xml:space="preserve">, but we kept</w:t>
      </w:r>
      <w:r>
        <w:t xml:space="preserve"> </w:t>
      </w:r>
      <w:r>
        <w:t xml:space="preserve">it here for the purposes of exposition). Think about the logic we want to use:</w:t>
      </w:r>
      <w:r>
        <w:t xml:space="preserve"> </w:t>
      </w:r>
      <w:r>
        <w:t xml:space="preserve">pull out the age columns of</w:t>
      </w:r>
      <w:r>
        <w:t xml:space="preserve"> </w:t>
      </w:r>
      <w:r>
        <w:rPr>
          <w:rStyle w:val="VerbatimChar"/>
        </w:rPr>
        <w:t xml:space="preserve">employees</w:t>
      </w:r>
      <w:r>
        <w:t xml:space="preserve">, turn all cells with</w:t>
      </w:r>
      <w:r>
        <w:t xml:space="preserve"> </w:t>
      </w:r>
      <w:r>
        <w:rPr>
          <w:rStyle w:val="VerbatimChar"/>
        </w:rPr>
        <w:t xml:space="preserve">".."</w:t>
      </w:r>
      <w:r>
        <w:t xml:space="preserve"> </w:t>
      </w:r>
      <w:r>
        <w:t xml:space="preserve">into</w:t>
      </w:r>
      <w:r>
        <w:t xml:space="preserve"> </w:t>
      </w:r>
      <w:r>
        <w:rPr>
          <w:rStyle w:val="VerbatimChar"/>
        </w:rPr>
        <w:t xml:space="preserve">NA</w:t>
      </w:r>
      <w:r>
        <w:t xml:space="preserve">,</w:t>
      </w:r>
      <w:r>
        <w:t xml:space="preserve"> </w:t>
      </w:r>
      <w:r>
        <w:t xml:space="preserve">and then convert the columns into</w:t>
      </w:r>
      <w:r>
        <w:t xml:space="preserve"> </w:t>
      </w:r>
      <w:r>
        <w:rPr>
          <w:rStyle w:val="VerbatimChar"/>
        </w:rPr>
        <w:t xml:space="preserve">numeric</w:t>
      </w:r>
      <w:r>
        <w:t xml:space="preserve">.</w:t>
      </w:r>
    </w:p>
    <w:p>
      <w:pPr>
        <w:pStyle w:val="BodyText"/>
      </w:pPr>
      <w:r>
        <w:t xml:space="preserve">There are many ways to do this in</w:t>
      </w:r>
      <w:r>
        <w:t xml:space="preserve"> </w:t>
      </w:r>
      <w:r>
        <w:rPr>
          <w:rStyle w:val="VerbatimChar"/>
        </w:rPr>
        <w:t xml:space="preserve">R</w:t>
      </w:r>
      <w:r>
        <w:t xml:space="preserve">:</w:t>
      </w:r>
    </w:p>
    <w:p>
      <w:pPr>
        <w:pStyle w:val="Compact"/>
        <w:numPr>
          <w:numId w:val="1005"/>
          <w:ilvl w:val="0"/>
        </w:numPr>
      </w:pPr>
      <w:r>
        <w:t xml:space="preserve">We could use</w:t>
      </w:r>
      <w:r>
        <w:t xml:space="preserve"> </w:t>
      </w:r>
      <w:r>
        <w:rPr>
          <w:i/>
        </w:rPr>
        <w:t xml:space="preserve">regular expression</w:t>
      </w:r>
      <w:r>
        <w:t xml:space="preserve"> </w:t>
      </w:r>
      <w:r>
        <w:t xml:space="preserve">substitution (using the</w:t>
      </w:r>
      <w:r>
        <w:t xml:space="preserve"> </w:t>
      </w:r>
      <w:r>
        <w:rPr>
          <w:rStyle w:val="VerbatimChar"/>
        </w:rPr>
        <w:t xml:space="preserve">gsub</w:t>
      </w:r>
      <w:r>
        <w:t xml:space="preserve"> </w:t>
      </w:r>
      <w:r>
        <w:t xml:space="preserve">function).</w:t>
      </w:r>
      <w:r>
        <w:t xml:space="preserve"> </w:t>
      </w:r>
      <w:r>
        <w:t xml:space="preserve">Regular expressions are beyond the scope of this workshop, but click</w:t>
      </w:r>
      <w:r>
        <w:t xml:space="preserve"> </w:t>
      </w:r>
      <w:hyperlink r:id="rId27">
        <w:r>
          <w:rPr>
            <w:rStyle w:val="Hyperlink"/>
          </w:rPr>
          <w:t xml:space="preserve">http://stackoverflow.com/questions/tagged/regex</w:t>
        </w:r>
      </w:hyperlink>
      <w:r>
        <w:t xml:space="preserve"> </w:t>
      </w:r>
      <w:r>
        <w:t xml:space="preserve">for an example of something</w:t>
      </w:r>
      <w:r>
        <w:t xml:space="preserve"> </w:t>
      </w:r>
      <w:r>
        <w:t xml:space="preserve">similar to this problem.</w:t>
      </w:r>
    </w:p>
    <w:p>
      <w:pPr>
        <w:pStyle w:val="Compact"/>
        <w:numPr>
          <w:numId w:val="1005"/>
          <w:ilvl w:val="0"/>
        </w:numPr>
      </w:pPr>
      <w:r>
        <w:t xml:space="preserve">We could simply convert the column to numeric. Anything that is not</w:t>
      </w:r>
      <w:r>
        <w:t xml:space="preserve"> </w:t>
      </w:r>
      <w:r>
        <w:t xml:space="preserve">“</w:t>
      </w:r>
      <w:r>
        <w:t xml:space="preserve">number-like</w:t>
      </w:r>
      <w:r>
        <w:t xml:space="preserve">”</w:t>
      </w:r>
      <w:r>
        <w:t xml:space="preserve"> </w:t>
      </w:r>
      <w:r>
        <w:t xml:space="preserve">(like the</w:t>
      </w:r>
      <w:r>
        <w:t xml:space="preserve"> </w:t>
      </w:r>
      <w:r>
        <w:rPr>
          <w:rStyle w:val="VerbatimChar"/>
        </w:rPr>
        <w:t xml:space="preserve">".."</w:t>
      </w:r>
      <w:r>
        <w:t xml:space="preserve">) will be turned into</w:t>
      </w:r>
      <w:r>
        <w:t xml:space="preserve"> </w:t>
      </w:r>
      <w:r>
        <w:rPr>
          <w:rStyle w:val="VerbatimChar"/>
        </w:rPr>
        <w:t xml:space="preserve">NA</w:t>
      </w:r>
      <w:r>
        <w:t xml:space="preserve">. This is not ideal because other</w:t>
      </w:r>
      <w:r>
        <w:t xml:space="preserve"> </w:t>
      </w:r>
      <w:r>
        <w:t xml:space="preserve">things might be affected, but it would work.</w:t>
      </w:r>
    </w:p>
    <w:p>
      <w:pPr>
        <w:pStyle w:val="Compact"/>
        <w:numPr>
          <w:numId w:val="1005"/>
          <w:ilvl w:val="0"/>
        </w:numPr>
      </w:pPr>
      <w:r>
        <w:t xml:space="preserve">We could find all the cells that are</w:t>
      </w:r>
      <w:r>
        <w:t xml:space="preserve"> </w:t>
      </w:r>
      <w:r>
        <w:t xml:space="preserve">“</w:t>
      </w:r>
      <w:r>
        <w:t xml:space="preserve">..</w:t>
      </w:r>
      <w:r>
        <w:t xml:space="preserve">”</w:t>
      </w:r>
      <w:r>
        <w:t xml:space="preserve"> </w:t>
      </w:r>
      <w:r>
        <w:t xml:space="preserve">and replace them with missing</w:t>
      </w:r>
      <w:r>
        <w:t xml:space="preserve"> </w:t>
      </w:r>
      <w:r>
        <w:t xml:space="preserve">(</w:t>
      </w:r>
      <w:r>
        <w:rPr>
          <w:rStyle w:val="VerbatimChar"/>
        </w:rPr>
        <w:t xml:space="preserve">NA</w:t>
      </w:r>
      <w:r>
        <w:t xml:space="preserve"> </w:t>
      </w:r>
      <w:r>
        <w:t xml:space="preserve">in</w:t>
      </w:r>
      <w:r>
        <w:t xml:space="preserve"> </w:t>
      </w:r>
      <w:r>
        <w:rPr>
          <w:rStyle w:val="VerbatimChar"/>
        </w:rPr>
        <w:t xml:space="preserve">R</w:t>
      </w:r>
      <w:r>
        <w:t xml:space="preserve">) by</w:t>
      </w:r>
      <w:r>
        <w:t xml:space="preserve"> </w:t>
      </w:r>
      <w:r>
        <w:rPr>
          <w:b/>
        </w:rPr>
        <w:t xml:space="preserve">logical indexing</w:t>
      </w:r>
      <w:r>
        <w:t xml:space="preserve">.</w:t>
      </w:r>
    </w:p>
    <w:p>
      <w:pPr>
        <w:pStyle w:val="FirstParagraph"/>
      </w:pPr>
      <w:r>
        <w:t xml:space="preserve">Here, we’ll use simple</w:t>
      </w:r>
      <w:r>
        <w:t xml:space="preserve"> </w:t>
      </w:r>
      <w:r>
        <w:rPr>
          <w:b/>
        </w:rPr>
        <w:t xml:space="preserve">logical indexing</w:t>
      </w:r>
      <w:r>
        <w:t xml:space="preserve"> </w:t>
      </w:r>
      <w:r>
        <w:t xml:space="preserve">to find and replace all cells that have</w:t>
      </w:r>
      <w:r>
        <w:t xml:space="preserve"> </w:t>
      </w:r>
      <w:r>
        <w:t xml:space="preserve">“</w:t>
      </w:r>
      <w:r>
        <w:t xml:space="preserve">..</w:t>
      </w:r>
      <w:r>
        <w:t xml:space="preserve">”</w:t>
      </w:r>
      <w:r>
        <w:t xml:space="preserve"> </w:t>
      </w:r>
      <w:r>
        <w:t xml:space="preserve">with missing values (</w:t>
      </w:r>
      <w:r>
        <w:rPr>
          <w:rStyle w:val="VerbatimChar"/>
        </w:rPr>
        <w:t xml:space="preserve">NA</w:t>
      </w:r>
      <w:r>
        <w:t xml:space="preserve"> </w:t>
      </w:r>
      <w:r>
        <w:t xml:space="preserve">in R)</w:t>
      </w:r>
    </w:p>
    <w:p>
      <w:pPr>
        <w:pStyle w:val="BodyText"/>
      </w:pPr>
      <w:r>
        <w:rPr>
          <w:b/>
        </w:rPr>
        <w:t xml:space="preserve">Here is what is going on in the following code:</w:t>
      </w:r>
    </w:p>
    <w:p>
      <w:pPr>
        <w:pStyle w:val="Compact"/>
        <w:numPr>
          <w:numId w:val="1006"/>
          <w:ilvl w:val="0"/>
        </w:numPr>
      </w:pPr>
      <w:r>
        <w:t xml:space="preserve">Take the</w:t>
      </w:r>
      <w:r>
        <w:t xml:space="preserve"> </w:t>
      </w:r>
      <w:r>
        <w:rPr>
          <w:rStyle w:val="VerbatimChar"/>
        </w:rPr>
        <w:t xml:space="preserve">age</w:t>
      </w:r>
      <w:r>
        <w:t xml:space="preserve"> </w:t>
      </w:r>
      <w:r>
        <w:t xml:space="preserve">column from employees (accessed with</w:t>
      </w:r>
      <w:r>
        <w:t xml:space="preserve"> </w:t>
      </w:r>
      <w:r>
        <w:rPr>
          <w:rStyle w:val="VerbatimChar"/>
        </w:rPr>
        <w:t xml:space="preserve">$</w:t>
      </w:r>
      <w:r>
        <w:t xml:space="preserve">).</w:t>
      </w:r>
    </w:p>
    <w:p>
      <w:pPr>
        <w:pStyle w:val="Compact"/>
        <w:numPr>
          <w:numId w:val="1006"/>
          <w:ilvl w:val="0"/>
        </w:numPr>
      </w:pPr>
      <w:r>
        <w:t xml:space="preserve">In the age column, find all elements where age is</w:t>
      </w:r>
      <w:r>
        <w:t xml:space="preserve"> </w:t>
      </w:r>
      <w:r>
        <w:rPr>
          <w:rStyle w:val="VerbatimChar"/>
        </w:rPr>
        <w:t xml:space="preserve">".."</w:t>
      </w:r>
      <w:r>
        <w:t xml:space="preserve">.</w:t>
      </w:r>
    </w:p>
    <w:p>
      <w:pPr>
        <w:pStyle w:val="Compact"/>
        <w:numPr>
          <w:numId w:val="1006"/>
          <w:ilvl w:val="0"/>
        </w:numPr>
      </w:pPr>
      <w:r>
        <w:t xml:space="preserve">Replace those elements with a missing value,</w:t>
      </w:r>
      <w:r>
        <w:t xml:space="preserve"> </w:t>
      </w:r>
      <w:r>
        <w:rPr>
          <w:rStyle w:val="VerbatimChar"/>
        </w:rPr>
        <w:t xml:space="preserve">NA</w:t>
      </w:r>
    </w:p>
    <w:p>
      <w:pPr>
        <w:pStyle w:val="Compact"/>
        <w:numPr>
          <w:numId w:val="1006"/>
          <w:ilvl w:val="0"/>
        </w:numPr>
      </w:pPr>
      <w:r>
        <w:t xml:space="preserve">Turn the age column into a</w:t>
      </w:r>
      <w:r>
        <w:t xml:space="preserve"> </w:t>
      </w:r>
      <w:r>
        <w:rPr>
          <w:rStyle w:val="VerbatimChar"/>
        </w:rPr>
        <w:t xml:space="preserve">numeric</w:t>
      </w:r>
      <w:r>
        <w:t xml:space="preserve"> </w:t>
      </w:r>
      <w:r>
        <w:t xml:space="preserve">column</w:t>
      </w:r>
    </w:p>
    <w:p>
      <w:pPr>
        <w:pStyle w:val="SourceCode"/>
      </w:pPr>
      <w:r>
        <w:rPr>
          <w:rStyle w:val="NormalTok"/>
        </w:rPr>
        <w:t xml:space="preserve">employees</w:t>
      </w:r>
      <w:r>
        <w:rPr>
          <w:rStyle w:val="OperatorTok"/>
        </w:rPr>
        <w:t xml:space="preserve">$</w:t>
      </w:r>
      <w:r>
        <w:rPr>
          <w:rStyle w:val="NormalTok"/>
        </w:rPr>
        <w:t xml:space="preserve">age[employees</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employees</w:t>
      </w:r>
      <w:r>
        <w:rPr>
          <w:rStyle w:val="OperatorTok"/>
        </w:rPr>
        <w:t xml:space="preserve">$</w:t>
      </w:r>
      <w:r>
        <w:rPr>
          <w:rStyle w:val="NormalTok"/>
        </w:rPr>
        <w:t xml:space="preserve">age                        &lt;-</w:t>
      </w:r>
      <w:r>
        <w:rPr>
          <w:rStyle w:val="StringTok"/>
        </w:rPr>
        <w:t xml:space="preserve"> </w:t>
      </w:r>
      <w:r>
        <w:rPr>
          <w:rStyle w:val="KeywordTok"/>
        </w:rPr>
        <w:t xml:space="preserve">as.numeric</w:t>
      </w:r>
      <w:r>
        <w:rPr>
          <w:rStyle w:val="NormalTok"/>
        </w:rPr>
        <w:t xml:space="preserve">(employees</w:t>
      </w:r>
      <w:r>
        <w:rPr>
          <w:rStyle w:val="OperatorTok"/>
        </w:rPr>
        <w:t xml:space="preserve">$</w:t>
      </w:r>
      <w:r>
        <w:rPr>
          <w:rStyle w:val="NormalTok"/>
        </w:rPr>
        <w:t xml:space="preserve">age)</w:t>
      </w:r>
    </w:p>
    <w:p>
      <w:pPr>
        <w:pStyle w:val="Heading3"/>
      </w:pPr>
      <w:bookmarkStart w:id="28" w:name="fix-dates"/>
      <w:r>
        <w:t xml:space="preserve">Fix Dates</w:t>
      </w:r>
      <w:bookmarkEnd w:id="28"/>
    </w:p>
    <w:p>
      <w:pPr>
        <w:pStyle w:val="FirstParagraph"/>
      </w:pPr>
      <w:r>
        <w:t xml:space="preserve">The hiring date column (</w:t>
      </w:r>
      <w:r>
        <w:rPr>
          <w:rStyle w:val="VerbatimChar"/>
        </w:rPr>
        <w:t xml:space="preserve">employees$h_date</w:t>
      </w:r>
      <w:r>
        <w:t xml:space="preserve">) is currently a</w:t>
      </w:r>
      <w:r>
        <w:t xml:space="preserve"> </w:t>
      </w:r>
      <w:r>
        <w:rPr>
          <w:rStyle w:val="VerbatimChar"/>
        </w:rPr>
        <w:t xml:space="preserve">character</w:t>
      </w:r>
      <w:r>
        <w:t xml:space="preserve"> </w:t>
      </w:r>
      <w:r>
        <w:t xml:space="preserve">string.</w:t>
      </w:r>
      <w:r>
        <w:t xml:space="preserve"> </w:t>
      </w:r>
      <w:r>
        <w:t xml:space="preserve">We want to turn dates into a</w:t>
      </w:r>
      <w:r>
        <w:t xml:space="preserve"> </w:t>
      </w:r>
      <w:r>
        <w:rPr>
          <w:rStyle w:val="VerbatimChar"/>
        </w:rPr>
        <w:t xml:space="preserve">datetime</w:t>
      </w:r>
      <w:r>
        <w:t xml:space="preserve"> </w:t>
      </w:r>
      <w:r>
        <w:t xml:space="preserve">variable so that we can do things like</w:t>
      </w:r>
      <w:r>
        <w:t xml:space="preserve"> </w:t>
      </w:r>
      <w:r>
        <w:t xml:space="preserve">work out how many years someone has been at the company. To do this, we’ll use</w:t>
      </w:r>
      <w:r>
        <w:t xml:space="preserve"> </w:t>
      </w:r>
      <w:r>
        <w:t xml:space="preserve">the base R date functions. Note that you can work with dates in in packages like</w:t>
      </w:r>
      <w:r>
        <w:t xml:space="preserve"> </w:t>
      </w:r>
      <w:r>
        <w:rPr>
          <w:rStyle w:val="VerbatimChar"/>
        </w:rPr>
        <w:t xml:space="preserve">lubridate</w:t>
      </w:r>
      <w:r>
        <w:t xml:space="preserve">.</w:t>
      </w:r>
    </w:p>
    <w:p>
      <w:pPr>
        <w:pStyle w:val="BodyText"/>
      </w:pPr>
      <w:r>
        <w:t xml:space="preserve">In the following code, we need to tell R what format the date is currently in</w:t>
      </w:r>
      <w:r>
        <w:t xml:space="preserve"> </w:t>
      </w:r>
      <w:r>
        <w:t xml:space="preserve">and</w:t>
      </w:r>
      <w:r>
        <w:t xml:space="preserve"> </w:t>
      </w:r>
      <w:r>
        <w:rPr>
          <w:rStyle w:val="VerbatimChar"/>
        </w:rPr>
        <w:t xml:space="preserve">R</w:t>
      </w:r>
      <w:r>
        <w:t xml:space="preserve"> </w:t>
      </w:r>
      <w:r>
        <w:t xml:space="preserve">will magically convert it to the appropriate type.</w:t>
      </w:r>
    </w:p>
    <w:p>
      <w:pPr>
        <w:pStyle w:val="BodyText"/>
      </w:pPr>
      <w:r>
        <w:rPr>
          <w:b/>
        </w:rPr>
        <w:t xml:space="preserve">Here is what is going on in the following code:</w:t>
      </w:r>
    </w:p>
    <w:p>
      <w:pPr>
        <w:pStyle w:val="Compact"/>
        <w:numPr>
          <w:numId w:val="1007"/>
          <w:ilvl w:val="0"/>
        </w:numPr>
      </w:pPr>
      <w:r>
        <w:t xml:space="preserve">Overwrite the employee_data$h_date column with the output of</w:t>
      </w:r>
      <w:r>
        <w:t xml:space="preserve"> </w:t>
      </w:r>
      <w:r>
        <w:rPr>
          <w:rStyle w:val="VerbatimChar"/>
        </w:rPr>
        <w:t xml:space="preserve">as.Date()</w:t>
      </w:r>
      <w:r>
        <w:t xml:space="preserve">.</w:t>
      </w:r>
    </w:p>
    <w:p>
      <w:pPr>
        <w:pStyle w:val="Compact"/>
        <w:numPr>
          <w:numId w:val="1007"/>
          <w:ilvl w:val="0"/>
        </w:numPr>
      </w:pPr>
      <w:r>
        <w:t xml:space="preserve">Within</w:t>
      </w:r>
      <w:r>
        <w:t xml:space="preserve"> </w:t>
      </w:r>
      <w:r>
        <w:rPr>
          <w:rStyle w:val="VerbatimChar"/>
        </w:rPr>
        <w:t xml:space="preserve">as.Date()</w:t>
      </w:r>
      <w:r>
        <w:t xml:space="preserve">, transform the existing</w:t>
      </w:r>
      <w:r>
        <w:t xml:space="preserve"> </w:t>
      </w:r>
      <w:r>
        <w:rPr>
          <w:rStyle w:val="VerbatimChar"/>
        </w:rPr>
        <w:t xml:space="preserve">h_date</w:t>
      </w:r>
      <w:r>
        <w:t xml:space="preserve"> </w:t>
      </w:r>
      <w:r>
        <w:t xml:space="preserve">column.</w:t>
      </w:r>
    </w:p>
    <w:p>
      <w:pPr>
        <w:pStyle w:val="Compact"/>
        <w:numPr>
          <w:numId w:val="1007"/>
          <w:ilvl w:val="0"/>
        </w:numPr>
      </w:pPr>
      <w:r>
        <w:t xml:space="preserve">The original date is formatted</w:t>
      </w:r>
      <w:r>
        <w:t xml:space="preserve"> </w:t>
      </w:r>
      <w:r>
        <w:t xml:space="preserve">“</w:t>
      </w:r>
      <w:r>
        <w:t xml:space="preserve">%m/%d/%Y</w:t>
      </w:r>
      <w:r>
        <w:t xml:space="preserve">”</w:t>
      </w:r>
      <w:r>
        <w:t xml:space="preserve"> </w:t>
      </w:r>
      <w:r>
        <w:t xml:space="preserve">(which is telling</w:t>
      </w:r>
      <w:r>
        <w:t xml:space="preserve"> </w:t>
      </w:r>
      <w:r>
        <w:rPr>
          <w:rStyle w:val="VerbatimChar"/>
        </w:rPr>
        <w:t xml:space="preserve">R</w:t>
      </w:r>
      <w:r>
        <w:t xml:space="preserve"> </w:t>
      </w:r>
      <w:r>
        <w:t xml:space="preserve">that we have</w:t>
      </w:r>
      <w:r>
        <w:t xml:space="preserve"> </w:t>
      </w:r>
      <w:r>
        <w:t xml:space="preserve">text as: numeric month (%m) / numeric day (%d) / 4 digit year (%Y).</w:t>
      </w:r>
    </w:p>
    <w:p>
      <w:pPr>
        <w:pStyle w:val="FirstParagraph"/>
      </w:pPr>
      <w:r>
        <w:rPr>
          <w:b/>
        </w:rPr>
        <w:t xml:space="preserve">Hint:</w:t>
      </w:r>
      <w:r>
        <w:t xml:space="preserve"> </w:t>
      </w:r>
      <w:r>
        <w:t xml:space="preserve">to see all available date formatting options, run</w:t>
      </w:r>
      <w:r>
        <w:t xml:space="preserve"> </w:t>
      </w:r>
      <w:r>
        <w:rPr>
          <w:rStyle w:val="VerbatimChar"/>
        </w:rPr>
        <w:t xml:space="preserve">?strptime</w:t>
      </w:r>
      <w:r>
        <w:t xml:space="preserve"> </w:t>
      </w:r>
      <w:r>
        <w:t xml:space="preserve">in the console</w:t>
      </w:r>
    </w:p>
    <w:p>
      <w:pPr>
        <w:pStyle w:val="SourceCode"/>
      </w:pPr>
      <w:r>
        <w:rPr>
          <w:rStyle w:val="NormalTok"/>
        </w:rPr>
        <w:t xml:space="preserve">employees</w:t>
      </w:r>
      <w:r>
        <w:rPr>
          <w:rStyle w:val="OperatorTok"/>
        </w:rPr>
        <w:t xml:space="preserve">$</w:t>
      </w:r>
      <w:r>
        <w:rPr>
          <w:rStyle w:val="NormalTok"/>
        </w:rPr>
        <w:t xml:space="preserve">h_date &lt;-</w:t>
      </w:r>
      <w:r>
        <w:rPr>
          <w:rStyle w:val="StringTok"/>
        </w:rPr>
        <w:t xml:space="preserve"> </w:t>
      </w:r>
      <w:r>
        <w:rPr>
          <w:rStyle w:val="KeywordTok"/>
        </w:rPr>
        <w:t xml:space="preserve">as.Date</w:t>
      </w:r>
      <w:r>
        <w:rPr>
          <w:rStyle w:val="NormalTok"/>
        </w:rPr>
        <w:t xml:space="preserve">(employees</w:t>
      </w:r>
      <w:r>
        <w:rPr>
          <w:rStyle w:val="OperatorTok"/>
        </w:rPr>
        <w:t xml:space="preserve">$</w:t>
      </w:r>
      <w:r>
        <w:rPr>
          <w:rStyle w:val="NormalTok"/>
        </w:rPr>
        <w:t xml:space="preserve">h_date, </w:t>
      </w:r>
      <w:r>
        <w:rPr>
          <w:rStyle w:val="DataTypeTok"/>
        </w:rPr>
        <w:t xml:space="preserve">format =</w:t>
      </w:r>
      <w:r>
        <w:rPr>
          <w:rStyle w:val="NormalTok"/>
        </w:rPr>
        <w:t xml:space="preserve"> </w:t>
      </w:r>
      <w:r>
        <w:rPr>
          <w:rStyle w:val="StringTok"/>
        </w:rPr>
        <w:t xml:space="preserve">"%m/%d/%Y"</w:t>
      </w:r>
      <w:r>
        <w:rPr>
          <w:rStyle w:val="NormalTok"/>
        </w:rPr>
        <w:t xml:space="preserve">)</w:t>
      </w:r>
    </w:p>
    <w:p>
      <w:pPr>
        <w:pStyle w:val="FirstParagraph"/>
      </w:pPr>
      <w:r>
        <w:t xml:space="preserve">Now, lets work out how long they’ve worked here.</w:t>
      </w:r>
    </w:p>
    <w:p>
      <w:pPr>
        <w:pStyle w:val="BodyText"/>
      </w:pPr>
      <w:r>
        <w:rPr>
          <w:b/>
        </w:rPr>
        <w:t xml:space="preserve">Read the following code as:</w:t>
      </w:r>
    </w:p>
    <w:p>
      <w:pPr>
        <w:pStyle w:val="Compact"/>
        <w:numPr>
          <w:numId w:val="1008"/>
          <w:ilvl w:val="0"/>
        </w:numPr>
      </w:pPr>
      <w:r>
        <w:t xml:space="preserve">Create a column in</w:t>
      </w:r>
      <w:r>
        <w:t xml:space="preserve"> </w:t>
      </w:r>
      <w:r>
        <w:rPr>
          <w:rStyle w:val="VerbatimChar"/>
        </w:rPr>
        <w:t xml:space="preserve">employee_data</w:t>
      </w:r>
      <w:r>
        <w:t xml:space="preserve"> </w:t>
      </w:r>
      <w:r>
        <w:t xml:space="preserve">called</w:t>
      </w:r>
      <w:r>
        <w:t xml:space="preserve"> </w:t>
      </w:r>
      <w:r>
        <w:rPr>
          <w:rStyle w:val="VerbatimChar"/>
        </w:rPr>
        <w:t xml:space="preserve">tenure</w:t>
      </w:r>
      <w:r>
        <w:t xml:space="preserve">.</w:t>
      </w:r>
    </w:p>
    <w:p>
      <w:pPr>
        <w:pStyle w:val="Compact"/>
        <w:numPr>
          <w:numId w:val="1008"/>
          <w:ilvl w:val="0"/>
        </w:numPr>
      </w:pPr>
      <w:r>
        <w:t xml:space="preserve">Into that column put the result of:</w:t>
      </w:r>
    </w:p>
    <w:p>
      <w:pPr>
        <w:pStyle w:val="Compact"/>
        <w:numPr>
          <w:numId w:val="1008"/>
          <w:ilvl w:val="0"/>
        </w:numPr>
      </w:pPr>
      <w:r>
        <w:t xml:space="preserve">…today’s date (</w:t>
      </w:r>
      <w:r>
        <w:rPr>
          <w:rStyle w:val="VerbatimChar"/>
        </w:rPr>
        <w:t xml:space="preserve">Sys.Date()</w:t>
      </w:r>
      <w:r>
        <w:t xml:space="preserve">) minus the date people were hired</w:t>
      </w:r>
    </w:p>
    <w:p>
      <w:pPr>
        <w:pStyle w:val="Compact"/>
        <w:numPr>
          <w:numId w:val="1008"/>
          <w:ilvl w:val="0"/>
        </w:numPr>
      </w:pPr>
      <w:r>
        <w:t xml:space="preserve">…divided by ~365.25 days to give their tenure in years</w:t>
      </w:r>
    </w:p>
    <w:p>
      <w:pPr>
        <w:pStyle w:val="SourceCode"/>
      </w:pPr>
      <w:r>
        <w:rPr>
          <w:rStyle w:val="NormalTok"/>
        </w:rPr>
        <w:t xml:space="preserve">employees</w:t>
      </w:r>
      <w:r>
        <w:rPr>
          <w:rStyle w:val="OperatorTok"/>
        </w:rPr>
        <w:t xml:space="preserve">$</w:t>
      </w:r>
      <w:r>
        <w:rPr>
          <w:rStyle w:val="NormalTok"/>
        </w:rPr>
        <w:t xml:space="preserve">tenure &lt;-</w:t>
      </w:r>
      <w:r>
        <w:rPr>
          <w:rStyle w:val="StringTok"/>
        </w:rPr>
        <w:t xml:space="preserve"> </w:t>
      </w:r>
      <w:r>
        <w:rPr>
          <w:rStyle w:val="KeywordTok"/>
        </w:rPr>
        <w:t xml:space="preserve">as.numeric</w:t>
      </w:r>
      <w:r>
        <w:rPr>
          <w:rStyle w:val="NormalTok"/>
        </w:rPr>
        <w:t xml:space="preserve">(</w:t>
      </w:r>
      <w:r>
        <w:rPr>
          <w:rStyle w:val="KeywordTok"/>
        </w:rPr>
        <w:t xml:space="preserve">Sys.Date</w:t>
      </w:r>
      <w:r>
        <w:rPr>
          <w:rStyle w:val="NormalTok"/>
        </w:rPr>
        <w:t xml:space="preserve">() </w:t>
      </w:r>
      <w:r>
        <w:rPr>
          <w:rStyle w:val="OperatorTok"/>
        </w:rPr>
        <w:t xml:space="preserve">-</w:t>
      </w:r>
      <w:r>
        <w:rPr>
          <w:rStyle w:val="StringTok"/>
        </w:rPr>
        <w:t xml:space="preserve"> </w:t>
      </w:r>
      <w:r>
        <w:rPr>
          <w:rStyle w:val="NormalTok"/>
        </w:rPr>
        <w:t xml:space="preserve">employees</w:t>
      </w:r>
      <w:r>
        <w:rPr>
          <w:rStyle w:val="OperatorTok"/>
        </w:rPr>
        <w:t xml:space="preserve">$</w:t>
      </w:r>
      <w:r>
        <w:rPr>
          <w:rStyle w:val="NormalTok"/>
        </w:rPr>
        <w:t xml:space="preserve">h_date)</w:t>
      </w:r>
      <w:r>
        <w:rPr>
          <w:rStyle w:val="OperatorTok"/>
        </w:rPr>
        <w:t xml:space="preserve">/</w:t>
      </w:r>
      <w:r>
        <w:rPr>
          <w:rStyle w:val="FloatTok"/>
        </w:rPr>
        <w:t xml:space="preserve">365.2422</w:t>
      </w:r>
    </w:p>
    <w:p>
      <w:pPr>
        <w:pStyle w:val="FirstParagraph"/>
      </w:pPr>
      <w:r>
        <w:t xml:space="preserve">And now let’s put people’s tenures into categories, let’s do: 0-1 year, 1-2 years,</w:t>
      </w:r>
      <w:r>
        <w:t xml:space="preserve"> </w:t>
      </w:r>
      <w:r>
        <w:t xml:space="preserve">2-5 years, 5-10 years, and 10+ years.</w:t>
      </w:r>
    </w:p>
    <w:p>
      <w:pPr>
        <w:pStyle w:val="BodyText"/>
      </w:pPr>
      <w:r>
        <w:t xml:space="preserve">To accomplish this, we’ll user R’s</w:t>
      </w:r>
      <w:r>
        <w:t xml:space="preserve"> </w:t>
      </w:r>
      <w:r>
        <w:rPr>
          <w:rStyle w:val="VerbatimChar"/>
        </w:rPr>
        <w:t xml:space="preserve">cut()</w:t>
      </w:r>
      <w:r>
        <w:t xml:space="preserve"> </w:t>
      </w:r>
      <w:r>
        <w:t xml:space="preserve">function to</w:t>
      </w:r>
      <w:r>
        <w:t xml:space="preserve"> </w:t>
      </w:r>
      <w:r>
        <w:t xml:space="preserve">“</w:t>
      </w:r>
      <w:r>
        <w:t xml:space="preserve">cut</w:t>
      </w:r>
      <w:r>
        <w:t xml:space="preserve">”</w:t>
      </w:r>
      <w:r>
        <w:t xml:space="preserve"> </w:t>
      </w:r>
      <w:r>
        <w:t xml:space="preserve">out numeric variable into</w:t>
      </w:r>
      <w:r>
        <w:t xml:space="preserve"> </w:t>
      </w:r>
      <w:r>
        <w:t xml:space="preserve">categories.</w:t>
      </w:r>
    </w:p>
    <w:p>
      <w:pPr>
        <w:pStyle w:val="BodyText"/>
      </w:pPr>
      <w:r>
        <w:rPr>
          <w:rStyle w:val="VerbatimChar"/>
        </w:rPr>
        <w:t xml:space="preserve">cut()</w:t>
      </w:r>
      <w:r>
        <w:t xml:space="preserve"> </w:t>
      </w:r>
      <w:r>
        <w:t xml:space="preserve">is using these arguments:</w:t>
      </w:r>
    </w:p>
    <w:p>
      <w:pPr>
        <w:pStyle w:val="Compact"/>
        <w:numPr>
          <w:numId w:val="1009"/>
          <w:ilvl w:val="0"/>
        </w:numPr>
      </w:pPr>
      <w:r>
        <w:t xml:space="preserve">the variable being transformed</w:t>
      </w:r>
    </w:p>
    <w:p>
      <w:pPr>
        <w:pStyle w:val="Compact"/>
        <w:numPr>
          <w:numId w:val="1009"/>
          <w:ilvl w:val="0"/>
        </w:numPr>
      </w:pPr>
      <w:r>
        <w:t xml:space="preserve">the break points (note</w:t>
      </w:r>
      <w:r>
        <w:t xml:space="preserve"> </w:t>
      </w:r>
      <w:r>
        <w:rPr>
          <w:rStyle w:val="VerbatimChar"/>
        </w:rPr>
        <w:t xml:space="preserve">0</w:t>
      </w:r>
      <w:r>
        <w:t xml:space="preserve"> </w:t>
      </w:r>
      <w:r>
        <w:t xml:space="preserve">and</w:t>
      </w:r>
      <w:r>
        <w:t xml:space="preserve"> </w:t>
      </w:r>
      <w:r>
        <w:rPr>
          <w:rStyle w:val="VerbatimChar"/>
        </w:rPr>
        <w:t xml:space="preserve">Inf</w:t>
      </w:r>
      <w:r>
        <w:t xml:space="preserve"> </w:t>
      </w:r>
      <w:r>
        <w:t xml:space="preserve">on the ends)</w:t>
      </w:r>
    </w:p>
    <w:p>
      <w:pPr>
        <w:pStyle w:val="Compact"/>
        <w:numPr>
          <w:numId w:val="1009"/>
          <w:ilvl w:val="0"/>
        </w:numPr>
      </w:pPr>
      <w:r>
        <w:t xml:space="preserve">the labels corresponding to the intervals between the breaks</w:t>
      </w:r>
    </w:p>
    <w:p>
      <w:pPr>
        <w:pStyle w:val="Compact"/>
        <w:numPr>
          <w:numId w:val="1009"/>
          <w:ilvl w:val="0"/>
        </w:numPr>
      </w:pPr>
      <w:r>
        <w:t xml:space="preserve">a logical flag telling it whether the breaks are including the number on the right</w:t>
      </w:r>
      <w:r>
        <w:t xml:space="preserve"> </w:t>
      </w:r>
      <w:r>
        <w:t xml:space="preserve">of the interval. If</w:t>
      </w:r>
      <w:r>
        <w:t xml:space="preserve"> </w:t>
      </w:r>
      <w:r>
        <w:rPr>
          <w:rStyle w:val="VerbatimChar"/>
        </w:rPr>
        <w:t xml:space="preserve">FALSE</w:t>
      </w:r>
      <w:r>
        <w:t xml:space="preserve"> </w:t>
      </w:r>
      <w:r>
        <w:t xml:space="preserve">it’s 0 to less than 1, 2 to less than 3; if</w:t>
      </w:r>
      <w:r>
        <w:t xml:space="preserve"> </w:t>
      </w:r>
      <w:r>
        <w:rPr>
          <w:rStyle w:val="VerbatimChar"/>
        </w:rPr>
        <w:t xml:space="preserve">TRUE</w:t>
      </w:r>
      <w:r>
        <w:t xml:space="preserve"> </w:t>
      </w:r>
      <w:r>
        <w:t xml:space="preserve">it’s</w:t>
      </w:r>
      <w:r>
        <w:t xml:space="preserve"> </w:t>
      </w:r>
      <w:r>
        <w:t xml:space="preserve">0 to 1, greater than 1 to 2, greater than 2 to 3, etc.</w:t>
      </w:r>
    </w:p>
    <w:p>
      <w:pPr>
        <w:pStyle w:val="Compact"/>
        <w:numPr>
          <w:numId w:val="1009"/>
          <w:ilvl w:val="0"/>
        </w:numPr>
      </w:pPr>
      <w:r>
        <w:t xml:space="preserve">another flag telling R that you’d like the resulting factor levels to be</w:t>
      </w:r>
      <w:r>
        <w:t xml:space="preserve"> </w:t>
      </w:r>
      <w:r>
        <w:t xml:space="preserve">ordered the way you specified it.</w:t>
      </w:r>
    </w:p>
    <w:p>
      <w:pPr>
        <w:pStyle w:val="SourceCode"/>
      </w:pPr>
      <w:r>
        <w:rPr>
          <w:rStyle w:val="NormalTok"/>
        </w:rPr>
        <w:t xml:space="preserve">employees</w:t>
      </w:r>
      <w:r>
        <w:rPr>
          <w:rStyle w:val="OperatorTok"/>
        </w:rPr>
        <w:t xml:space="preserve">$</w:t>
      </w:r>
      <w:r>
        <w:rPr>
          <w:rStyle w:val="NormalTok"/>
        </w:rPr>
        <w:t xml:space="preserve">tenure_label &lt;-</w:t>
      </w:r>
      <w:r>
        <w:rPr>
          <w:rStyle w:val="StringTok"/>
        </w:rPr>
        <w:t xml:space="preserve"> </w:t>
      </w:r>
      <w:r>
        <w:rPr>
          <w:rStyle w:val="KeywordTok"/>
        </w:rPr>
        <w:t xml:space="preserve">cut</w:t>
      </w:r>
      <w:r>
        <w:rPr>
          <w:rStyle w:val="NormalTok"/>
        </w:rPr>
        <w:t xml:space="preserve">(employees</w:t>
      </w:r>
      <w:r>
        <w:rPr>
          <w:rStyle w:val="OperatorTok"/>
        </w:rPr>
        <w:t xml:space="preserve">$</w:t>
      </w:r>
      <w:r>
        <w:rPr>
          <w:rStyle w:val="NormalTok"/>
        </w:rPr>
        <w:t xml:space="preserve">tenure,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OtherTok"/>
        </w:rPr>
        <w:t xml:space="preserve">Inf</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"&lt;1 year"</w:t>
      </w:r>
      <w:r>
        <w:rPr>
          <w:rStyle w:val="NormalTok"/>
        </w:rPr>
        <w:t xml:space="preserve">, </w:t>
      </w:r>
      <w:r>
        <w:rPr>
          <w:rStyle w:val="StringTok"/>
        </w:rPr>
        <w:t xml:space="preserve">"1-2 years"</w:t>
      </w:r>
      <w:r>
        <w:rPr>
          <w:rStyle w:val="NormalTok"/>
        </w:rPr>
        <w:t xml:space="preserve">, </w:t>
      </w:r>
      <w:r>
        <w:br w:type="textWrapping"/>
      </w:r>
      <w:r>
        <w:rPr>
          <w:rStyle w:val="NormalTok"/>
        </w:rPr>
        <w:t xml:space="preserve">                                         </w:t>
      </w:r>
      <w:r>
        <w:rPr>
          <w:rStyle w:val="StringTok"/>
        </w:rPr>
        <w:t xml:space="preserve">"2-5 years"</w:t>
      </w:r>
      <w:r>
        <w:rPr>
          <w:rStyle w:val="NormalTok"/>
        </w:rPr>
        <w:t xml:space="preserve">, </w:t>
      </w:r>
      <w:r>
        <w:rPr>
          <w:rStyle w:val="StringTok"/>
        </w:rPr>
        <w:t xml:space="preserve">"5-10 years"</w:t>
      </w:r>
      <w:r>
        <w:rPr>
          <w:rStyle w:val="NormalTok"/>
        </w:rPr>
        <w:t xml:space="preserve">, </w:t>
      </w:r>
      <w:r>
        <w:br w:type="textWrapping"/>
      </w:r>
      <w:r>
        <w:rPr>
          <w:rStyle w:val="NormalTok"/>
        </w:rPr>
        <w:t xml:space="preserve">                                         </w:t>
      </w:r>
      <w:r>
        <w:rPr>
          <w:rStyle w:val="StringTok"/>
        </w:rPr>
        <w:t xml:space="preserve">"10+ years"</w:t>
      </w:r>
      <w:r>
        <w:rPr>
          <w:rStyle w:val="NormalTok"/>
        </w:rPr>
        <w:t xml:space="preserve">),</w:t>
      </w:r>
      <w:r>
        <w:br w:type="textWrapping"/>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ordered_result =</w:t>
      </w:r>
      <w:r>
        <w:rPr>
          <w:rStyle w:val="NormalTok"/>
        </w:rPr>
        <w:t xml:space="preserve"> </w:t>
      </w:r>
      <w:r>
        <w:rPr>
          <w:rStyle w:val="OtherTok"/>
        </w:rPr>
        <w:t xml:space="preserve">TRUE</w:t>
      </w:r>
      <w:r>
        <w:rPr>
          <w:rStyle w:val="NormalTok"/>
        </w:rPr>
        <w:t xml:space="preserve">)</w:t>
      </w:r>
    </w:p>
    <w:p>
      <w:pPr>
        <w:pStyle w:val="Heading4"/>
      </w:pPr>
      <w:bookmarkStart w:id="29" w:name="inspect-data-1"/>
      <w:r>
        <w:t xml:space="preserve">Inspect Data</w:t>
      </w:r>
      <w:bookmarkEnd w:id="29"/>
    </w:p>
    <w:p>
      <w:pPr>
        <w:pStyle w:val="FirstParagraph"/>
      </w:pPr>
      <w:r>
        <w:t xml:space="preserve">Now checkout the distribution of the variables we just created! We can use</w:t>
      </w:r>
      <w:r>
        <w:t xml:space="preserve"> </w:t>
      </w:r>
      <w:r>
        <w:t xml:space="preserve">quick-and-dirty plots for initial visualizations</w:t>
      </w:r>
    </w:p>
    <w:p>
      <w:pPr>
        <w:pStyle w:val="SourceCode"/>
      </w:pPr>
      <w:r>
        <w:rPr>
          <w:rStyle w:val="KeywordTok"/>
        </w:rPr>
        <w:t xml:space="preserve">hist</w:t>
      </w:r>
      <w:r>
        <w:rPr>
          <w:rStyle w:val="NormalTok"/>
        </w:rPr>
        <w:t xml:space="preserve">(employees</w:t>
      </w:r>
      <w:r>
        <w:rPr>
          <w:rStyle w:val="OperatorTok"/>
        </w:rPr>
        <w:t xml:space="preserve">$</w:t>
      </w:r>
      <w:r>
        <w:rPr>
          <w:rStyle w:val="NormalTok"/>
        </w:rPr>
        <w:t xml:space="preserve">age)</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(employees</w:t>
      </w:r>
      <w:r>
        <w:rPr>
          <w:rStyle w:val="OperatorTok"/>
        </w:rPr>
        <w:t xml:space="preserve">$</w:t>
      </w:r>
      <w:r>
        <w:rPr>
          <w:rStyle w:val="NormalTok"/>
        </w:rPr>
        <w:t xml:space="preserve">tenure_label)</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6-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2" w:name="reshape-data"/>
      <w:r>
        <w:t xml:space="preserve">Reshape Data</w:t>
      </w:r>
      <w:bookmarkEnd w:id="32"/>
    </w:p>
    <w:p>
      <w:pPr>
        <w:pStyle w:val="FirstParagraph"/>
      </w:pPr>
      <w:r>
        <w:t xml:space="preserve">Things are looking promising! But we still have to do something about the scores.</w:t>
      </w:r>
      <w:r>
        <w:t xml:space="preserve"> </w:t>
      </w:r>
      <w:r>
        <w:t xml:space="preserve">It would be nice to be able to break down our scores by employee demographics.</w:t>
      </w:r>
      <w:r>
        <w:t xml:space="preserve"> </w:t>
      </w:r>
      <w:r>
        <w:t xml:space="preserve">But we have a problem: scores are in another dataframe that is in wide format</w:t>
      </w:r>
      <w:r>
        <w:t xml:space="preserve"> </w:t>
      </w:r>
      <w:r>
        <w:t xml:space="preserve">with one column per candidate. We will use a package called</w:t>
      </w:r>
      <w:r>
        <w:t xml:space="preserve"> </w:t>
      </w:r>
      <w:r>
        <w:rPr>
          <w:rStyle w:val="VerbatimChar"/>
        </w:rPr>
        <w:t xml:space="preserve">reshape2</w:t>
      </w:r>
      <w:r>
        <w:t xml:space="preserve"> </w:t>
      </w:r>
      <w:r>
        <w:t xml:space="preserve">to turn</w:t>
      </w:r>
      <w:r>
        <w:t xml:space="preserve"> </w:t>
      </w:r>
      <w:r>
        <w:t xml:space="preserve">the dataframe into a nice long format (one row per candidate and one column per</w:t>
      </w:r>
      <w:r>
        <w:t xml:space="preserve"> </w:t>
      </w:r>
      <w:r>
        <w:t xml:space="preserve">question/variable). (There are other packages, like</w:t>
      </w:r>
      <w:r>
        <w:t xml:space="preserve"> </w:t>
      </w:r>
      <w:r>
        <w:rPr>
          <w:rStyle w:val="VerbatimChar"/>
        </w:rPr>
        <w:t xml:space="preserve">tidyr</w:t>
      </w:r>
      <w:r>
        <w:t xml:space="preserve"> </w:t>
      </w:r>
      <w:r>
        <w:t xml:space="preserve">that can do the</w:t>
      </w:r>
      <w:r>
        <w:t xml:space="preserve"> </w:t>
      </w:r>
      <w:r>
        <w:t xml:space="preserve">same thing for you, but</w:t>
      </w:r>
      <w:r>
        <w:t xml:space="preserve"> </w:t>
      </w:r>
      <w:r>
        <w:rPr>
          <w:rStyle w:val="VerbatimChar"/>
        </w:rPr>
        <w:t xml:space="preserve">tidyr</w:t>
      </w:r>
      <w:r>
        <w:t xml:space="preserve"> </w:t>
      </w:r>
      <w:r>
        <w:t xml:space="preserve">has been changing a lot recently).</w:t>
      </w:r>
    </w:p>
    <w:p>
      <w:pPr>
        <w:pStyle w:val="BodyText"/>
      </w:pPr>
      <w:r>
        <w:t xml:space="preserve">First, let’s</w:t>
      </w:r>
      <w:r>
        <w:t xml:space="preserve"> </w:t>
      </w:r>
      <w:r>
        <w:rPr>
          <w:rStyle w:val="VerbatimChar"/>
        </w:rPr>
        <w:t xml:space="preserve">melt</w:t>
      </w:r>
      <w:r>
        <w:t xml:space="preserve"> </w:t>
      </w:r>
      <w:r>
        <w:t xml:space="preserve">the data into a long format. To use</w:t>
      </w:r>
      <w:r>
        <w:t xml:space="preserve"> </w:t>
      </w:r>
      <w:r>
        <w:rPr>
          <w:rStyle w:val="VerbatimChar"/>
        </w:rPr>
        <w:t xml:space="preserve">melt()</w:t>
      </w:r>
      <w:r>
        <w:t xml:space="preserve"> </w:t>
      </w:r>
      <w:r>
        <w:t xml:space="preserve">we need to</w:t>
      </w:r>
      <w:r>
        <w:t xml:space="preserve"> </w:t>
      </w:r>
      <w:r>
        <w:t xml:space="preserve">specify the following:</w:t>
      </w:r>
    </w:p>
    <w:p>
      <w:pPr>
        <w:pStyle w:val="Compact"/>
        <w:numPr>
          <w:numId w:val="1010"/>
          <w:ilvl w:val="0"/>
        </w:numPr>
      </w:pPr>
      <w:r>
        <w:t xml:space="preserve">the dataframe we want to transform</w:t>
      </w:r>
    </w:p>
    <w:p>
      <w:pPr>
        <w:pStyle w:val="Compact"/>
        <w:numPr>
          <w:numId w:val="1010"/>
          <w:ilvl w:val="0"/>
        </w:numPr>
      </w:pPr>
      <w:r>
        <w:t xml:space="preserve">the id variable we want the</w:t>
      </w:r>
      <w:r>
        <w:t xml:space="preserve"> </w:t>
      </w:r>
      <w:r>
        <w:t xml:space="preserve">‘</w:t>
      </w:r>
      <w:r>
        <w:t xml:space="preserve">melted</w:t>
      </w:r>
      <w:r>
        <w:t xml:space="preserve">’</w:t>
      </w:r>
      <w:r>
        <w:t xml:space="preserve"> </w:t>
      </w:r>
      <w:r>
        <w:t xml:space="preserve">data mapped to</w:t>
      </w:r>
    </w:p>
    <w:p>
      <w:pPr>
        <w:pStyle w:val="Compact"/>
        <w:numPr>
          <w:numId w:val="1010"/>
          <w:ilvl w:val="0"/>
        </w:numPr>
      </w:pPr>
      <w:r>
        <w:t xml:space="preserve">the</w:t>
      </w:r>
      <w:r>
        <w:t xml:space="preserve"> </w:t>
      </w:r>
      <w:r>
        <w:rPr>
          <w:rStyle w:val="VerbatimChar"/>
        </w:rPr>
        <w:t xml:space="preserve">variable.name</w:t>
      </w:r>
      <w:r>
        <w:t xml:space="preserve"> </w:t>
      </w:r>
      <w:r>
        <w:t xml:space="preserve">(i.e., the name of the column where the names of the</w:t>
      </w:r>
      <w:r>
        <w:t xml:space="preserve"> </w:t>
      </w:r>
      <w:r>
        <w:t xml:space="preserve">melted columns will go)</w:t>
      </w:r>
    </w:p>
    <w:p>
      <w:pPr>
        <w:pStyle w:val="Compact"/>
        <w:numPr>
          <w:numId w:val="1010"/>
          <w:ilvl w:val="0"/>
        </w:numPr>
      </w:pPr>
      <w:r>
        <w:t xml:space="preserve">the</w:t>
      </w:r>
      <w:r>
        <w:t xml:space="preserve"> </w:t>
      </w:r>
      <w:r>
        <w:rPr>
          <w:rStyle w:val="VerbatimChar"/>
        </w:rPr>
        <w:t xml:space="preserve">value.name</w:t>
      </w:r>
      <w:r>
        <w:t xml:space="preserve"> </w:t>
      </w:r>
      <w:r>
        <w:t xml:space="preserve">(i.e., the name of the column where the values of the melted</w:t>
      </w:r>
      <w:r>
        <w:t xml:space="preserve"> </w:t>
      </w:r>
      <w:r>
        <w:t xml:space="preserve">columns will go)</w:t>
      </w:r>
    </w:p>
    <w:p>
      <w:pPr>
        <w:pStyle w:val="SourceCode"/>
      </w:pPr>
      <w:r>
        <w:rPr>
          <w:rStyle w:val="NormalTok"/>
        </w:rPr>
        <w:t xml:space="preserve">survey &lt;-</w:t>
      </w:r>
      <w:r>
        <w:rPr>
          <w:rStyle w:val="StringTok"/>
        </w:rPr>
        <w:t xml:space="preserve"> </w:t>
      </w:r>
      <w:r>
        <w:rPr>
          <w:rStyle w:val="KeywordTok"/>
        </w:rPr>
        <w:t xml:space="preserve">melt</w:t>
      </w:r>
      <w:r>
        <w:rPr>
          <w:rStyle w:val="NormalTok"/>
        </w:rPr>
        <w:t xml:space="preserve">(survey, </w:t>
      </w:r>
      <w:r>
        <w:br w:type="textWrapping"/>
      </w:r>
      <w:r>
        <w:rPr>
          <w:rStyle w:val="NormalTok"/>
        </w:rPr>
        <w:t xml:space="preserve">               </w:t>
      </w:r>
      <w:r>
        <w:rPr>
          <w:rStyle w:val="DataTypeTok"/>
        </w:rPr>
        <w:t xml:space="preserve">id.vars       =</w:t>
      </w:r>
      <w:r>
        <w:rPr>
          <w:rStyle w:val="NormalTok"/>
        </w:rPr>
        <w:t xml:space="preserve"> </w:t>
      </w:r>
      <w:r>
        <w:rPr>
          <w:rStyle w:val="StringTok"/>
        </w:rPr>
        <w:t xml:space="preserve">"question"</w:t>
      </w:r>
      <w:r>
        <w:rPr>
          <w:rStyle w:val="NormalTok"/>
        </w:rPr>
        <w:t xml:space="preserve">, </w:t>
      </w:r>
      <w:r>
        <w:br w:type="textWrapping"/>
      </w:r>
      <w:r>
        <w:rPr>
          <w:rStyle w:val="NormalTok"/>
        </w:rPr>
        <w:t xml:space="preserve">               </w:t>
      </w:r>
      <w:r>
        <w:rPr>
          <w:rStyle w:val="DataTypeTok"/>
        </w:rPr>
        <w:t xml:space="preserve">variable.name =</w:t>
      </w:r>
      <w:r>
        <w:rPr>
          <w:rStyle w:val="NormalTok"/>
        </w:rPr>
        <w:t xml:space="preserve"> </w:t>
      </w:r>
      <w:r>
        <w:rPr>
          <w:rStyle w:val="StringTok"/>
        </w:rPr>
        <w:t xml:space="preserve">"id"</w:t>
      </w:r>
      <w:r>
        <w:rPr>
          <w:rStyle w:val="NormalTok"/>
        </w:rPr>
        <w:t xml:space="preserve">, </w:t>
      </w:r>
      <w:r>
        <w:br w:type="textWrapping"/>
      </w:r>
      <w:r>
        <w:rPr>
          <w:rStyle w:val="NormalTok"/>
        </w:rPr>
        <w:t xml:space="preserve">               </w:t>
      </w:r>
      <w:r>
        <w:rPr>
          <w:rStyle w:val="DataTypeTok"/>
        </w:rPr>
        <w:t xml:space="preserve">value.name    =</w:t>
      </w:r>
      <w:r>
        <w:rPr>
          <w:rStyle w:val="NormalTok"/>
        </w:rPr>
        <w:t xml:space="preserve"> </w:t>
      </w:r>
      <w:r>
        <w:rPr>
          <w:rStyle w:val="StringTok"/>
        </w:rPr>
        <w:t xml:space="preserve">"score"</w:t>
      </w:r>
      <w:r>
        <w:rPr>
          <w:rStyle w:val="NormalTok"/>
        </w:rPr>
        <w:t xml:space="preserve">) </w:t>
      </w:r>
    </w:p>
    <w:p>
      <w:pPr>
        <w:pStyle w:val="FirstParagraph"/>
      </w:pPr>
      <w:r>
        <w:t xml:space="preserve">Now, let’s take a peek at what</w:t>
      </w:r>
      <w:r>
        <w:t xml:space="preserve"> </w:t>
      </w:r>
      <w:r>
        <w:rPr>
          <w:rStyle w:val="VerbatimChar"/>
        </w:rPr>
        <w:t xml:space="preserve">survey</w:t>
      </w:r>
      <w:r>
        <w:t xml:space="preserve"> </w:t>
      </w:r>
      <w:r>
        <w:t xml:space="preserve">looks like now:</w:t>
      </w:r>
    </w:p>
    <w:p>
      <w:pPr>
        <w:pStyle w:val="SourceCode"/>
      </w:pPr>
      <w:r>
        <w:rPr>
          <w:rStyle w:val="KeywordTok"/>
        </w:rPr>
        <w:t xml:space="preserve">head</w:t>
      </w:r>
      <w:r>
        <w:rPr>
          <w:rStyle w:val="NormalTok"/>
        </w:rPr>
        <w:t xml:space="preserve">(survey)</w:t>
      </w:r>
    </w:p>
    <w:p>
      <w:pPr>
        <w:pStyle w:val="SourceCode"/>
      </w:pPr>
      <w:r>
        <w:rPr>
          <w:rStyle w:val="VerbatimChar"/>
        </w:rPr>
        <w:t xml:space="preserve">##   question  id      score</w:t>
      </w:r>
      <w:r>
        <w:br w:type="textWrapping"/>
      </w:r>
      <w:r>
        <w:rPr>
          <w:rStyle w:val="VerbatimChar"/>
        </w:rPr>
        <w:t xml:space="preserve">## 1       q1 100 2.13149045</w:t>
      </w:r>
      <w:r>
        <w:br w:type="textWrapping"/>
      </w:r>
      <w:r>
        <w:rPr>
          <w:rStyle w:val="VerbatimChar"/>
        </w:rPr>
        <w:t xml:space="preserve">## 2       q2 100 0.51780778</w:t>
      </w:r>
      <w:r>
        <w:br w:type="textWrapping"/>
      </w:r>
      <w:r>
        <w:rPr>
          <w:rStyle w:val="VerbatimChar"/>
        </w:rPr>
        <w:t xml:space="preserve">## 3       q3 100 0.05791976</w:t>
      </w:r>
      <w:r>
        <w:br w:type="textWrapping"/>
      </w:r>
      <w:r>
        <w:rPr>
          <w:rStyle w:val="VerbatimChar"/>
        </w:rPr>
        <w:t xml:space="preserve">## 4       q4 100 1.00000000</w:t>
      </w:r>
      <w:r>
        <w:br w:type="textWrapping"/>
      </w:r>
      <w:r>
        <w:rPr>
          <w:rStyle w:val="VerbatimChar"/>
        </w:rPr>
        <w:t xml:space="preserve">## 5       q1 101 3.86798103</w:t>
      </w:r>
      <w:r>
        <w:br w:type="textWrapping"/>
      </w:r>
      <w:r>
        <w:rPr>
          <w:rStyle w:val="VerbatimChar"/>
        </w:rPr>
        <w:t xml:space="preserve">## 6       q2 101 4.13244890</w:t>
      </w:r>
    </w:p>
    <w:p>
      <w:pPr>
        <w:pStyle w:val="FirstParagraph"/>
      </w:pPr>
      <w:r>
        <w:t xml:space="preserve">Now scores from each question are all in the same column. That will make it</w:t>
      </w:r>
      <w:r>
        <w:t xml:space="preserve"> </w:t>
      </w:r>
      <w:r>
        <w:t xml:space="preserve">difficult if we want to compare question to question. Let’s put scores from</w:t>
      </w:r>
      <w:r>
        <w:t xml:space="preserve"> </w:t>
      </w:r>
      <w:r>
        <w:t xml:space="preserve">each question into separate columns. To do this we use</w:t>
      </w:r>
      <w:r>
        <w:t xml:space="preserve"> </w:t>
      </w:r>
      <w:r>
        <w:rPr>
          <w:rStyle w:val="VerbatimChar"/>
        </w:rPr>
        <w:t xml:space="preserve">dcast()</w:t>
      </w:r>
      <w:r>
        <w:t xml:space="preserve"> </w:t>
      </w:r>
      <w:r>
        <w:t xml:space="preserve">to</w:t>
      </w:r>
      <w:r>
        <w:t xml:space="preserve"> </w:t>
      </w:r>
      <w:r>
        <w:rPr>
          <w:b/>
        </w:rPr>
        <w:t xml:space="preserve">cast</w:t>
      </w:r>
      <w:r>
        <w:t xml:space="preserve"> </w:t>
      </w:r>
      <w:r>
        <w:t xml:space="preserve">the</w:t>
      </w:r>
      <w:r>
        <w:t xml:space="preserve"> </w:t>
      </w:r>
      <w:r>
        <w:rPr>
          <w:b/>
        </w:rPr>
        <w:t xml:space="preserve">d</w:t>
      </w:r>
      <w:r>
        <w:t xml:space="preserve">ata.</w:t>
      </w:r>
    </w:p>
    <w:p>
      <w:pPr>
        <w:pStyle w:val="BodyText"/>
      </w:pPr>
      <w:r>
        <w:t xml:space="preserve">To use</w:t>
      </w:r>
      <w:r>
        <w:t xml:space="preserve"> </w:t>
      </w:r>
      <w:r>
        <w:rPr>
          <w:rStyle w:val="VerbatimChar"/>
        </w:rPr>
        <w:t xml:space="preserve">dcast()</w:t>
      </w:r>
      <w:r>
        <w:t xml:space="preserve"> </w:t>
      </w:r>
      <w:r>
        <w:t xml:space="preserve">we need to specify:</w:t>
      </w:r>
    </w:p>
    <w:p>
      <w:pPr>
        <w:pStyle w:val="Compact"/>
        <w:numPr>
          <w:numId w:val="1011"/>
          <w:ilvl w:val="0"/>
        </w:numPr>
      </w:pPr>
      <w:r>
        <w:t xml:space="preserve">the data we want to transform</w:t>
      </w:r>
    </w:p>
    <w:p>
      <w:pPr>
        <w:pStyle w:val="Compact"/>
        <w:numPr>
          <w:numId w:val="1011"/>
          <w:ilvl w:val="0"/>
        </w:numPr>
      </w:pPr>
      <w:r>
        <w:t xml:space="preserve">a formula that looks like:</w:t>
      </w:r>
      <w:r>
        <w:t xml:space="preserve"> </w:t>
      </w:r>
      <w:r>
        <w:rPr>
          <w:rStyle w:val="VerbatimChar"/>
        </w:rPr>
        <w:t xml:space="preserve">&lt;row(s) for observations&gt; ~ &lt;column(s) to seperate out&gt;</w:t>
      </w:r>
    </w:p>
    <w:p>
      <w:pPr>
        <w:pStyle w:val="Compact"/>
        <w:numPr>
          <w:numId w:val="1011"/>
          <w:ilvl w:val="0"/>
        </w:numPr>
      </w:pPr>
      <w:r>
        <w:t xml:space="preserve">the</w:t>
      </w:r>
      <w:r>
        <w:t xml:space="preserve"> </w:t>
      </w:r>
      <w:r>
        <w:rPr>
          <w:rStyle w:val="VerbatimChar"/>
        </w:rPr>
        <w:t xml:space="preserve">value.name</w:t>
      </w:r>
      <w:r>
        <w:t xml:space="preserve"> </w:t>
      </w:r>
      <w:r>
        <w:t xml:space="preserve">(i.e., the name of the column where the values are that</w:t>
      </w:r>
      <w:r>
        <w:t xml:space="preserve"> </w:t>
      </w:r>
      <w:r>
        <w:t xml:space="preserve">should be casted)</w:t>
      </w:r>
    </w:p>
    <w:p>
      <w:pPr>
        <w:pStyle w:val="SourceCode"/>
      </w:pPr>
      <w:r>
        <w:rPr>
          <w:rStyle w:val="NormalTok"/>
        </w:rPr>
        <w:t xml:space="preserve">survey &lt;-</w:t>
      </w:r>
      <w:r>
        <w:rPr>
          <w:rStyle w:val="StringTok"/>
        </w:rPr>
        <w:t xml:space="preserve"> </w:t>
      </w:r>
      <w:r>
        <w:rPr>
          <w:rStyle w:val="KeywordTok"/>
        </w:rPr>
        <w:t xml:space="preserve">dcast</w:t>
      </w:r>
      <w:r>
        <w:rPr>
          <w:rStyle w:val="NormalTok"/>
        </w:rPr>
        <w:t xml:space="preserve">(survey, id </w:t>
      </w:r>
      <w:r>
        <w:rPr>
          <w:rStyle w:val="OperatorTok"/>
        </w:rPr>
        <w:t xml:space="preserve">~</w:t>
      </w:r>
      <w:r>
        <w:rPr>
          <w:rStyle w:val="StringTok"/>
        </w:rPr>
        <w:t xml:space="preserve"> </w:t>
      </w:r>
      <w:r>
        <w:rPr>
          <w:rStyle w:val="NormalTok"/>
        </w:rPr>
        <w:t xml:space="preserve">question, </w:t>
      </w:r>
      <w:r>
        <w:rPr>
          <w:rStyle w:val="DataTypeTok"/>
        </w:rPr>
        <w:t xml:space="preserve">value.var =</w:t>
      </w:r>
      <w:r>
        <w:rPr>
          <w:rStyle w:val="NormalTok"/>
        </w:rPr>
        <w:t xml:space="preserve"> </w:t>
      </w:r>
      <w:r>
        <w:rPr>
          <w:rStyle w:val="StringTok"/>
        </w:rPr>
        <w:t xml:space="preserve">"score"</w:t>
      </w:r>
      <w:r>
        <w:rPr>
          <w:rStyle w:val="NormalTok"/>
        </w:rPr>
        <w:t xml:space="preserve">)</w:t>
      </w:r>
    </w:p>
    <w:p>
      <w:pPr>
        <w:pStyle w:val="FirstParagraph"/>
      </w:pPr>
      <w:r>
        <w:t xml:space="preserve">Now, let’s take a look…</w:t>
      </w:r>
    </w:p>
    <w:p>
      <w:pPr>
        <w:pStyle w:val="SourceCode"/>
      </w:pPr>
      <w:r>
        <w:rPr>
          <w:rStyle w:val="KeywordTok"/>
        </w:rPr>
        <w:t xml:space="preserve">head</w:t>
      </w:r>
      <w:r>
        <w:rPr>
          <w:rStyle w:val="NormalTok"/>
        </w:rPr>
        <w:t xml:space="preserve">(survey)</w:t>
      </w:r>
    </w:p>
    <w:p>
      <w:pPr>
        <w:pStyle w:val="SourceCode"/>
      </w:pPr>
      <w:r>
        <w:rPr>
          <w:rStyle w:val="VerbatimChar"/>
        </w:rPr>
        <w:t xml:space="preserve">##    id       q1         q2         q3 q4</w:t>
      </w:r>
      <w:r>
        <w:br w:type="textWrapping"/>
      </w:r>
      <w:r>
        <w:rPr>
          <w:rStyle w:val="VerbatimChar"/>
        </w:rPr>
        <w:t xml:space="preserve">## 1 100 2.131490  0.5178078 0.05791976  1</w:t>
      </w:r>
      <w:r>
        <w:br w:type="textWrapping"/>
      </w:r>
      <w:r>
        <w:rPr>
          <w:rStyle w:val="VerbatimChar"/>
        </w:rPr>
        <w:t xml:space="preserve">## 2 101 3.867981  4.1324489 5.98033344  1</w:t>
      </w:r>
      <w:r>
        <w:br w:type="textWrapping"/>
      </w:r>
      <w:r>
        <w:rPr>
          <w:rStyle w:val="VerbatimChar"/>
        </w:rPr>
        <w:t xml:space="preserve">## 3 102 2.420906  1.8089977 3.67301803  1</w:t>
      </w:r>
      <w:r>
        <w:br w:type="textWrapping"/>
      </w:r>
      <w:r>
        <w:rPr>
          <w:rStyle w:val="VerbatimChar"/>
        </w:rPr>
        <w:t xml:space="preserve">## 4 103 3.289151  2.5855558 2.14932327  0</w:t>
      </w:r>
      <w:r>
        <w:br w:type="textWrapping"/>
      </w:r>
      <w:r>
        <w:rPr>
          <w:rStyle w:val="VerbatimChar"/>
        </w:rPr>
        <w:t xml:space="preserve">## 5 104 2.348552 -0.1421079 1.11451361  0</w:t>
      </w:r>
      <w:r>
        <w:br w:type="textWrapping"/>
      </w:r>
      <w:r>
        <w:rPr>
          <w:rStyle w:val="VerbatimChar"/>
        </w:rPr>
        <w:t xml:space="preserve">## 6 105 3.506212  2.0836801 2.64138535  1</w:t>
      </w:r>
    </w:p>
    <w:p>
      <w:pPr>
        <w:pStyle w:val="FirstParagraph"/>
      </w:pPr>
      <w:r>
        <w:t xml:space="preserve">Perfect! Now we have one row per observation and one column per variable!</w:t>
      </w:r>
      <w:r>
        <w:t xml:space="preserve"> </w:t>
      </w:r>
      <w:r>
        <w:t xml:space="preserve">Next, let’s join the scores to the employee data by their ID number.</w:t>
      </w:r>
    </w:p>
    <w:p>
      <w:pPr>
        <w:pStyle w:val="Heading2"/>
      </w:pPr>
      <w:bookmarkStart w:id="33" w:name="join-data"/>
      <w:r>
        <w:t xml:space="preserve">Join Data</w:t>
      </w:r>
      <w:bookmarkEnd w:id="33"/>
    </w:p>
    <w:p>
      <w:pPr>
        <w:pStyle w:val="FirstParagraph"/>
      </w:pPr>
      <w:r>
        <w:t xml:space="preserve">Alright, now we just need to join our dataframes,</w:t>
      </w:r>
      <w:r>
        <w:t xml:space="preserve"> </w:t>
      </w:r>
      <w:r>
        <w:rPr>
          <w:rStyle w:val="VerbatimChar"/>
        </w:rPr>
        <w:t xml:space="preserve">employees</w:t>
      </w:r>
      <w:r>
        <w:t xml:space="preserve"> </w:t>
      </w:r>
      <w:r>
        <w:t xml:space="preserve">and</w:t>
      </w:r>
      <w:r>
        <w:t xml:space="preserve"> </w:t>
      </w:r>
      <w:r>
        <w:rPr>
          <w:rStyle w:val="VerbatimChar"/>
        </w:rPr>
        <w:t xml:space="preserve">survey</w:t>
      </w:r>
      <w:r>
        <w:t xml:space="preserve">, together.</w:t>
      </w:r>
      <w:r>
        <w:t xml:space="preserve"> </w:t>
      </w:r>
      <w:r>
        <w:t xml:space="preserve">While you could force them together by sorting by id and using</w:t>
      </w:r>
      <w:r>
        <w:t xml:space="preserve"> </w:t>
      </w:r>
      <w:r>
        <w:rPr>
          <w:rStyle w:val="VerbatimChar"/>
        </w:rPr>
        <w:t xml:space="preserve">cbind()</w:t>
      </w:r>
      <w:r>
        <w:t xml:space="preserve"> </w:t>
      </w:r>
      <w:r>
        <w:t xml:space="preserve">to effectively slap the columns together, that isn’t really a good idea in most real-world situations as the employee id numbers may not be perfectly aligned due to discrepancies between people in the employee database and people who took the survey. That’s why we’ll do a formal</w:t>
      </w:r>
      <w:r>
        <w:t xml:space="preserve"> </w:t>
      </w:r>
      <w:r>
        <w:rPr>
          <w:rStyle w:val="VerbatimChar"/>
        </w:rPr>
        <w:t xml:space="preserve">join</w:t>
      </w:r>
      <w:r>
        <w:t xml:space="preserve"> </w:t>
      </w:r>
      <w:r>
        <w:t xml:space="preserve">on the dataframes.</w:t>
      </w:r>
    </w:p>
    <w:p>
      <w:pPr>
        <w:pStyle w:val="BodyText"/>
      </w:pPr>
      <w:r>
        <w:t xml:space="preserve">If you’ve used</w:t>
      </w:r>
      <w:r>
        <w:t xml:space="preserve"> </w:t>
      </w:r>
      <w:r>
        <w:rPr>
          <w:rStyle w:val="VerbatimChar"/>
        </w:rPr>
        <w:t xml:space="preserve">SQL</w:t>
      </w:r>
      <w:r>
        <w:t xml:space="preserve"> </w:t>
      </w:r>
      <w:r>
        <w:t xml:space="preserve">to query and manipulate data or</w:t>
      </w:r>
      <w:r>
        <w:t xml:space="preserve"> </w:t>
      </w:r>
      <w:r>
        <w:rPr>
          <w:rStyle w:val="VerbatimChar"/>
        </w:rPr>
        <w:t xml:space="preserve">VLOOKUP</w:t>
      </w:r>
      <w:r>
        <w:t xml:space="preserve"> </w:t>
      </w:r>
      <w:r>
        <w:t xml:space="preserve">in Excel, this may be a familiar concept. Put simply, we want to find rows where the id variable matches between our two dataframes and copy over the corresponding survey results. In this case, since we’re appending survey results onto the employee data, we’re technically going to do a</w:t>
      </w:r>
      <w:r>
        <w:t xml:space="preserve"> </w:t>
      </w:r>
      <w:r>
        <w:rPr>
          <w:rStyle w:val="VerbatimChar"/>
        </w:rPr>
        <w:t xml:space="preserve">left outer</w:t>
      </w:r>
      <w:r>
        <w:t xml:space="preserve"> </w:t>
      </w:r>
      <w:r>
        <w:t xml:space="preserve">join - i.e. keep all employee data on the left hand side and add survey results (on the right-hand side) if we have them.</w:t>
      </w:r>
    </w:p>
    <w:p>
      <w:pPr>
        <w:pStyle w:val="BodyText"/>
      </w:pPr>
      <w:r>
        <w:t xml:space="preserve">The main types of join you’ll see used are:</w:t>
      </w:r>
    </w:p>
    <w:p>
      <w:pPr>
        <w:pStyle w:val="Compact"/>
        <w:numPr>
          <w:numId w:val="1012"/>
          <w:ilvl w:val="0"/>
        </w:numPr>
      </w:pPr>
      <w:r>
        <w:t xml:space="preserve">left outer (keep everything on the left, add data from the right if there’s a match)</w:t>
      </w:r>
    </w:p>
    <w:p>
      <w:pPr>
        <w:pStyle w:val="Compact"/>
        <w:numPr>
          <w:numId w:val="1012"/>
          <w:ilvl w:val="0"/>
        </w:numPr>
      </w:pPr>
      <w:r>
        <w:t xml:space="preserve">right outer (keep everything on the right, add data from the left if there’s a match)</w:t>
      </w:r>
    </w:p>
    <w:p>
      <w:pPr>
        <w:pStyle w:val="Compact"/>
        <w:numPr>
          <w:numId w:val="1012"/>
          <w:ilvl w:val="0"/>
        </w:numPr>
      </w:pPr>
      <w:r>
        <w:t xml:space="preserve">inner (only keep rows where there’s a match between the left and right tables)</w:t>
      </w:r>
    </w:p>
    <w:p>
      <w:pPr>
        <w:pStyle w:val="Compact"/>
        <w:numPr>
          <w:numId w:val="1012"/>
          <w:ilvl w:val="0"/>
        </w:numPr>
      </w:pPr>
      <w:r>
        <w:t xml:space="preserve">outer (keep all data and fill non-matched records with</w:t>
      </w:r>
      <w:r>
        <w:t xml:space="preserve"> </w:t>
      </w:r>
      <w:r>
        <w:rPr>
          <w:rStyle w:val="VerbatimChar"/>
        </w:rPr>
        <w:t xml:space="preserve">NA</w:t>
      </w:r>
      <w:r>
        <w:t xml:space="preserve">s)</w:t>
      </w:r>
    </w:p>
    <w:p>
      <w:pPr>
        <w:pStyle w:val="FirstParagraph"/>
      </w:pPr>
      <w:r>
        <w:t xml:space="preserve">Within R there are three main ways to join data:</w:t>
      </w:r>
    </w:p>
    <w:p>
      <w:pPr>
        <w:pStyle w:val="Compact"/>
        <w:numPr>
          <w:numId w:val="1013"/>
          <w:ilvl w:val="0"/>
        </w:numPr>
      </w:pPr>
      <w:r>
        <w:rPr>
          <w:rStyle w:val="VerbatimChar"/>
        </w:rPr>
        <w:t xml:space="preserve">merge()</w:t>
      </w:r>
      <w:r>
        <w:t xml:space="preserve"> </w:t>
      </w:r>
      <w:r>
        <w:t xml:space="preserve">in base R - it works, but the syntax is a little difficult</w:t>
      </w:r>
    </w:p>
    <w:p>
      <w:pPr>
        <w:pStyle w:val="Compact"/>
        <w:numPr>
          <w:numId w:val="1013"/>
          <w:ilvl w:val="0"/>
        </w:numPr>
      </w:pPr>
      <w:r>
        <w:rPr>
          <w:rStyle w:val="VerbatimChar"/>
        </w:rPr>
        <w:t xml:space="preserve">data.table</w:t>
      </w:r>
      <w:r>
        <w:t xml:space="preserve"> </w:t>
      </w:r>
      <w:r>
        <w:t xml:space="preserve">join by reference - lightning fast and great for big data but the</w:t>
      </w:r>
      <w:r>
        <w:t xml:space="preserve"> </w:t>
      </w:r>
      <w:r>
        <w:t xml:space="preserve">syntax isn’t intuitive</w:t>
      </w:r>
    </w:p>
    <w:p>
      <w:pPr>
        <w:pStyle w:val="Compact"/>
        <w:numPr>
          <w:numId w:val="1013"/>
          <w:ilvl w:val="0"/>
        </w:numPr>
      </w:pPr>
      <w:r>
        <w:rPr>
          <w:rStyle w:val="VerbatimChar"/>
        </w:rPr>
        <w:t xml:space="preserve">_join</w:t>
      </w:r>
      <w:r>
        <w:t xml:space="preserve"> </w:t>
      </w:r>
      <w:r>
        <w:t xml:space="preserve">functions from</w:t>
      </w:r>
      <w:r>
        <w:t xml:space="preserve"> </w:t>
      </w:r>
      <w:r>
        <w:rPr>
          <w:rStyle w:val="VerbatimChar"/>
        </w:rPr>
        <w:t xml:space="preserve">dplyr</w:t>
      </w:r>
      <w:r>
        <w:t xml:space="preserve"> </w:t>
      </w:r>
      <w:r>
        <w:t xml:space="preserve">- easy to use, albeit not nearly as fast as</w:t>
      </w:r>
      <w:r>
        <w:t xml:space="preserve"> </w:t>
      </w:r>
      <w:r>
        <w:rPr>
          <w:rStyle w:val="VerbatimChar"/>
        </w:rPr>
        <w:t xml:space="preserve">data.table</w:t>
      </w:r>
    </w:p>
    <w:p>
      <w:pPr>
        <w:pStyle w:val="FirstParagraph"/>
      </w:pPr>
      <w:r>
        <w:t xml:space="preserve">Here, we’ll use</w:t>
      </w:r>
      <w:r>
        <w:t xml:space="preserve"> </w:t>
      </w:r>
      <w:r>
        <w:rPr>
          <w:rStyle w:val="VerbatimChar"/>
        </w:rPr>
        <w:t xml:space="preserve">left_join</w:t>
      </w:r>
      <w:r>
        <w:t xml:space="preserve"> </w:t>
      </w:r>
      <w:r>
        <w:t xml:space="preserve">from dplyr with the following logic:</w:t>
      </w:r>
    </w:p>
    <w:p>
      <w:pPr>
        <w:pStyle w:val="Compact"/>
        <w:numPr>
          <w:numId w:val="1014"/>
          <w:ilvl w:val="0"/>
        </w:numPr>
      </w:pPr>
      <w:r>
        <w:t xml:space="preserve">Make sure the id variables in both dataframes are the same type -</w:t>
      </w:r>
      <w:r>
        <w:t xml:space="preserve"> </w:t>
      </w:r>
      <w:r>
        <w:rPr>
          <w:rStyle w:val="VerbatimChar"/>
        </w:rPr>
        <w:t xml:space="preserve">character</w:t>
      </w:r>
      <w:r>
        <w:t xml:space="preserve"> </w:t>
      </w:r>
      <w:r>
        <w:t xml:space="preserve">is a good thing to convert them to.</w:t>
      </w:r>
    </w:p>
    <w:p>
      <w:pPr>
        <w:pStyle w:val="Compact"/>
        <w:numPr>
          <w:numId w:val="1014"/>
          <w:ilvl w:val="0"/>
        </w:numPr>
      </w:pPr>
      <w:r>
        <w:t xml:space="preserve">Call</w:t>
      </w:r>
      <w:r>
        <w:t xml:space="preserve"> </w:t>
      </w:r>
      <w:r>
        <w:rPr>
          <w:rStyle w:val="VerbatimChar"/>
        </w:rPr>
        <w:t xml:space="preserve">left_join()</w:t>
      </w:r>
      <w:r>
        <w:t xml:space="preserve"> </w:t>
      </w:r>
      <w:r>
        <w:t xml:space="preserve">and supply the left and right data tables (employees and</w:t>
      </w:r>
      <w:r>
        <w:t xml:space="preserve"> </w:t>
      </w:r>
      <w:r>
        <w:t xml:space="preserve">survey respectively), and by as a named character vector in the form of</w:t>
      </w:r>
      <w:r>
        <w:t xml:space="preserve"> </w:t>
      </w:r>
      <w:r>
        <w:rPr>
          <w:rStyle w:val="VerbatimChar"/>
        </w:rPr>
        <w:t xml:space="preserve">c(left_id_column = right_id_column)</w:t>
      </w:r>
    </w:p>
    <w:p>
      <w:pPr>
        <w:pStyle w:val="SourceCode"/>
      </w:pPr>
      <w:r>
        <w:rPr>
          <w:rStyle w:val="NormalTok"/>
        </w:rPr>
        <w:t xml:space="preserve">employees</w:t>
      </w:r>
      <w:r>
        <w:rPr>
          <w:rStyle w:val="OperatorTok"/>
        </w:rPr>
        <w:t xml:space="preserve">$</w:t>
      </w:r>
      <w:r>
        <w:rPr>
          <w:rStyle w:val="NormalTok"/>
        </w:rPr>
        <w:t xml:space="preserve">employee_id &lt;-</w:t>
      </w:r>
      <w:r>
        <w:rPr>
          <w:rStyle w:val="StringTok"/>
        </w:rPr>
        <w:t xml:space="preserve"> </w:t>
      </w:r>
      <w:r>
        <w:rPr>
          <w:rStyle w:val="KeywordTok"/>
        </w:rPr>
        <w:t xml:space="preserve">as.character</w:t>
      </w:r>
      <w:r>
        <w:rPr>
          <w:rStyle w:val="NormalTok"/>
        </w:rPr>
        <w:t xml:space="preserve">(employees</w:t>
      </w:r>
      <w:r>
        <w:rPr>
          <w:rStyle w:val="OperatorTok"/>
        </w:rPr>
        <w:t xml:space="preserve">$</w:t>
      </w:r>
      <w:r>
        <w:rPr>
          <w:rStyle w:val="NormalTok"/>
        </w:rPr>
        <w:t xml:space="preserve">employee_id)</w:t>
      </w:r>
      <w:r>
        <w:br w:type="textWrapping"/>
      </w:r>
      <w:r>
        <w:rPr>
          <w:rStyle w:val="NormalTok"/>
        </w:rPr>
        <w:t xml:space="preserve">survey</w:t>
      </w:r>
      <w:r>
        <w:rPr>
          <w:rStyle w:val="OperatorTok"/>
        </w:rPr>
        <w:t xml:space="preserve">$</w:t>
      </w:r>
      <w:r>
        <w:rPr>
          <w:rStyle w:val="NormalTok"/>
        </w:rPr>
        <w:t xml:space="preserve">id             &lt;-</w:t>
      </w:r>
      <w:r>
        <w:rPr>
          <w:rStyle w:val="StringTok"/>
        </w:rPr>
        <w:t xml:space="preserve"> </w:t>
      </w:r>
      <w:r>
        <w:rPr>
          <w:rStyle w:val="KeywordTok"/>
        </w:rPr>
        <w:t xml:space="preserve">as.character</w:t>
      </w:r>
      <w:r>
        <w:rPr>
          <w:rStyle w:val="NormalTok"/>
        </w:rPr>
        <w:t xml:space="preserve">(survey</w:t>
      </w:r>
      <w:r>
        <w:rPr>
          <w:rStyle w:val="OperatorTok"/>
        </w:rPr>
        <w:t xml:space="preserve">$</w:t>
      </w:r>
      <w:r>
        <w:rPr>
          <w:rStyle w:val="NormalTok"/>
        </w:rPr>
        <w:t xml:space="preserve">id)</w:t>
      </w:r>
      <w:r>
        <w:br w:type="textWrapping"/>
      </w:r>
      <w:r>
        <w:rPr>
          <w:rStyle w:val="NormalTok"/>
        </w:rPr>
        <w:t xml:space="preserve">all_data              &lt;-</w:t>
      </w:r>
      <w:r>
        <w:rPr>
          <w:rStyle w:val="StringTok"/>
        </w:rPr>
        <w:t xml:space="preserve"> </w:t>
      </w:r>
      <w:r>
        <w:rPr>
          <w:rStyle w:val="KeywordTok"/>
        </w:rPr>
        <w:t xml:space="preserve">left_join</w:t>
      </w:r>
      <w:r>
        <w:rPr>
          <w:rStyle w:val="NormalTok"/>
        </w:rPr>
        <w:t xml:space="preserve">(employees, survey, </w:t>
      </w:r>
      <w:r>
        <w:br w:type="textWrapping"/>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"employee_id"</w:t>
      </w:r>
      <w:r>
        <w:rPr>
          <w:rStyle w:val="NormalTok"/>
        </w:rPr>
        <w:t xml:space="preserve"> =</w:t>
      </w:r>
      <w:r>
        <w:rPr>
          <w:rStyle w:val="StringTok"/>
        </w:rPr>
        <w:t xml:space="preserve"> "id"</w:t>
      </w:r>
      <w:r>
        <w:rPr>
          <w:rStyle w:val="NormalTok"/>
        </w:rPr>
        <w:t xml:space="preserve">))</w:t>
      </w:r>
      <w:r>
        <w:br w:type="textWrapping"/>
      </w:r>
      <w:r>
        <w:rPr>
          <w:rStyle w:val="KeywordTok"/>
        </w:rPr>
        <w:t xml:space="preserve">head</w:t>
      </w:r>
      <w:r>
        <w:rPr>
          <w:rStyle w:val="NormalTok"/>
        </w:rPr>
        <w:t xml:space="preserve">(all_data)</w:t>
      </w:r>
    </w:p>
    <w:p>
      <w:pPr>
        <w:pStyle w:val="SourceCode"/>
      </w:pPr>
      <w:r>
        <w:rPr>
          <w:rStyle w:val="VerbatimChar"/>
        </w:rPr>
        <w:t xml:space="preserve">##   employee_id gender age     h_date        sector    tenure tenure_label</w:t>
      </w:r>
      <w:r>
        <w:br w:type="textWrapping"/>
      </w:r>
      <w:r>
        <w:rPr>
          <w:rStyle w:val="VerbatimChar"/>
        </w:rPr>
        <w:t xml:space="preserve">## 1         100 female  26 2013-07-01 manufacturing  5.763299   5-10 years</w:t>
      </w:r>
      <w:r>
        <w:br w:type="textWrapping"/>
      </w:r>
      <w:r>
        <w:rPr>
          <w:rStyle w:val="VerbatimChar"/>
        </w:rPr>
        <w:t xml:space="preserve">## 2         101   male  44 2007-12-01       finance 11.345896    10+ years</w:t>
      </w:r>
      <w:r>
        <w:br w:type="textWrapping"/>
      </w:r>
      <w:r>
        <w:rPr>
          <w:rStyle w:val="VerbatimChar"/>
        </w:rPr>
        <w:t xml:space="preserve">## 3         102 female  NA 2009-02-01       finance 10.174071    10+ years</w:t>
      </w:r>
      <w:r>
        <w:br w:type="textWrapping"/>
      </w:r>
      <w:r>
        <w:rPr>
          <w:rStyle w:val="VerbatimChar"/>
        </w:rPr>
        <w:t xml:space="preserve">## 4         103 female  36 2007-02-01       finance 12.175482    10+ years</w:t>
      </w:r>
      <w:r>
        <w:br w:type="textWrapping"/>
      </w:r>
      <w:r>
        <w:rPr>
          <w:rStyle w:val="VerbatimChar"/>
        </w:rPr>
        <w:t xml:space="preserve">## 5         104 female  25 2006-08-01 manufacturing 12.679258    10+ years</w:t>
      </w:r>
      <w:r>
        <w:br w:type="textWrapping"/>
      </w:r>
      <w:r>
        <w:rPr>
          <w:rStyle w:val="VerbatimChar"/>
        </w:rPr>
        <w:t xml:space="preserve">## 6         105   male  45 2006-09-01         sales 12.594383    10+ years</w:t>
      </w:r>
      <w:r>
        <w:br w:type="textWrapping"/>
      </w:r>
      <w:r>
        <w:rPr>
          <w:rStyle w:val="VerbatimChar"/>
        </w:rPr>
        <w:t xml:space="preserve">##         q1         q2         q3 q4</w:t>
      </w:r>
      <w:r>
        <w:br w:type="textWrapping"/>
      </w:r>
      <w:r>
        <w:rPr>
          <w:rStyle w:val="VerbatimChar"/>
        </w:rPr>
        <w:t xml:space="preserve">## 1 2.131490  0.5178078 0.05791976  1</w:t>
      </w:r>
      <w:r>
        <w:br w:type="textWrapping"/>
      </w:r>
      <w:r>
        <w:rPr>
          <w:rStyle w:val="VerbatimChar"/>
        </w:rPr>
        <w:t xml:space="preserve">## 2 3.867981  4.1324489 5.98033344  1</w:t>
      </w:r>
      <w:r>
        <w:br w:type="textWrapping"/>
      </w:r>
      <w:r>
        <w:rPr>
          <w:rStyle w:val="VerbatimChar"/>
        </w:rPr>
        <w:t xml:space="preserve">## 3 2.420906  1.8089977 3.67301803  1</w:t>
      </w:r>
      <w:r>
        <w:br w:type="textWrapping"/>
      </w:r>
      <w:r>
        <w:rPr>
          <w:rStyle w:val="VerbatimChar"/>
        </w:rPr>
        <w:t xml:space="preserve">## 4 3.289151  2.5855558 2.14932327  0</w:t>
      </w:r>
      <w:r>
        <w:br w:type="textWrapping"/>
      </w:r>
      <w:r>
        <w:rPr>
          <w:rStyle w:val="VerbatimChar"/>
        </w:rPr>
        <w:t xml:space="preserve">## 5 2.348552 -0.1421079 1.11451361  0</w:t>
      </w:r>
      <w:r>
        <w:br w:type="textWrapping"/>
      </w:r>
      <w:r>
        <w:rPr>
          <w:rStyle w:val="VerbatimChar"/>
        </w:rPr>
        <w:t xml:space="preserve">## 6 3.506212  2.0836801 2.64138535  1</w:t>
      </w:r>
    </w:p>
    <w:p>
      <w:pPr>
        <w:pStyle w:val="FirstParagraph"/>
      </w:pPr>
      <w:r>
        <w:t xml:space="preserve">Hooray! Now we can do some aggregations!</w:t>
      </w:r>
    </w:p>
    <w:p>
      <w:pPr>
        <w:pStyle w:val="Heading2"/>
      </w:pPr>
      <w:bookmarkStart w:id="34" w:name="basic-aggregations"/>
      <w:r>
        <w:t xml:space="preserve">Basic Aggregations</w:t>
      </w:r>
      <w:bookmarkEnd w:id="34"/>
    </w:p>
    <w:p>
      <w:pPr>
        <w:pStyle w:val="FirstParagraph"/>
      </w:pPr>
      <w:r>
        <w:t xml:space="preserve">Let’s dive into using</w:t>
      </w:r>
      <w:r>
        <w:t xml:space="preserve"> </w:t>
      </w:r>
      <w:r>
        <w:rPr>
          <w:rStyle w:val="VerbatimChar"/>
        </w:rPr>
        <w:t xml:space="preserve">dplyr</w:t>
      </w:r>
      <w:r>
        <w:t xml:space="preserve">, a popular R package for manipulating dataframes.</w:t>
      </w:r>
      <w:r>
        <w:t xml:space="preserve"> </w:t>
      </w:r>
      <w:r>
        <w:t xml:space="preserve">While you can do pretty much everything</w:t>
      </w:r>
      <w:r>
        <w:t xml:space="preserve"> </w:t>
      </w:r>
      <w:r>
        <w:rPr>
          <w:rStyle w:val="VerbatimChar"/>
        </w:rPr>
        <w:t xml:space="preserve">dplyr</w:t>
      </w:r>
      <w:r>
        <w:t xml:space="preserve"> </w:t>
      </w:r>
      <w:r>
        <w:t xml:space="preserve">does in base R,</w:t>
      </w:r>
      <w:r>
        <w:t xml:space="preserve"> </w:t>
      </w:r>
      <w:r>
        <w:rPr>
          <w:rStyle w:val="VerbatimChar"/>
        </w:rPr>
        <w:t xml:space="preserve">dplyr</w:t>
      </w:r>
      <w:r>
        <w:t xml:space="preserve"> </w:t>
      </w:r>
      <w:r>
        <w:t xml:space="preserve">has a nice,</w:t>
      </w:r>
      <w:r>
        <w:t xml:space="preserve"> </w:t>
      </w:r>
      <w:r>
        <w:t xml:space="preserve">easy to read syntax of plain-English verbs. Once we add pipes into the mix,</w:t>
      </w:r>
      <w:r>
        <w:t xml:space="preserve"> </w:t>
      </w:r>
      <w:r>
        <w:t xml:space="preserve">you’ll be writing slick-looking and performant code in no time!</w:t>
      </w:r>
    </w:p>
    <w:p>
      <w:pPr>
        <w:pStyle w:val="BodyText"/>
      </w:pPr>
      <w:r>
        <w:rPr>
          <w:b/>
        </w:rPr>
        <w:t xml:space="preserve">Note:</w:t>
      </w:r>
      <w:r>
        <w:t xml:space="preserve"> </w:t>
      </w:r>
      <w:r>
        <w:t xml:space="preserve">When you’re more comfortable with R, I’d recommend looking into</w:t>
      </w:r>
      <w:r>
        <w:t xml:space="preserve"> </w:t>
      </w:r>
      <w:r>
        <w:rPr>
          <w:rStyle w:val="VerbatimChar"/>
        </w:rPr>
        <w:t xml:space="preserve">data.table</w:t>
      </w:r>
      <w:r>
        <w:t xml:space="preserve"> </w:t>
      </w:r>
      <w:r>
        <w:t xml:space="preserve">which is admittedly harder to learn, but out performs</w:t>
      </w:r>
      <w:r>
        <w:t xml:space="preserve"> </w:t>
      </w:r>
      <w:r>
        <w:rPr>
          <w:rStyle w:val="VerbatimChar"/>
        </w:rPr>
        <w:t xml:space="preserve">dplyr</w:t>
      </w:r>
      <w:r>
        <w:t xml:space="preserve"> </w:t>
      </w:r>
      <w:r>
        <w:t xml:space="preserve">(especially when working with datasets that are over a gigabyte in size) and is</w:t>
      </w:r>
      <w:r>
        <w:t xml:space="preserve"> </w:t>
      </w:r>
      <w:r>
        <w:t xml:space="preserve">more suitable for production code due to its lack of dependencies and stable</w:t>
      </w:r>
      <w:r>
        <w:t xml:space="preserve"> </w:t>
      </w:r>
      <w:r>
        <w:t xml:space="preserve">API.</w:t>
      </w:r>
    </w:p>
    <w:p>
      <w:pPr>
        <w:pStyle w:val="Heading3"/>
      </w:pPr>
      <w:bookmarkStart w:id="35" w:name="dplyr-verbs"/>
      <w:r>
        <w:rPr>
          <w:rStyle w:val="VerbatimChar"/>
        </w:rPr>
        <w:t xml:space="preserve">dplyr</w:t>
      </w:r>
      <w:r>
        <w:t xml:space="preserve"> </w:t>
      </w:r>
      <w:r>
        <w:t xml:space="preserve">verbs</w:t>
      </w:r>
      <w:bookmarkEnd w:id="35"/>
    </w:p>
    <w:p>
      <w:pPr>
        <w:pStyle w:val="FirstParagraph"/>
      </w:pPr>
      <w:r>
        <w:t xml:space="preserve">Here are the main functions (verbs) in</w:t>
      </w:r>
      <w:r>
        <w:t xml:space="preserve"> </w:t>
      </w:r>
      <w:r>
        <w:rPr>
          <w:rStyle w:val="VerbatimChar"/>
        </w:rPr>
        <w:t xml:space="preserve">dplyr</w:t>
      </w:r>
      <w:r>
        <w:t xml:space="preserve">:</w:t>
      </w:r>
    </w:p>
    <w:p>
      <w:pPr>
        <w:pStyle w:val="BodyText"/>
      </w:pPr>
      <w:r>
        <w:rPr>
          <w:rStyle w:val="VerbatimChar"/>
          <w:b/>
          <w:i/>
        </w:rPr>
        <w:t xml:space="preserve">filter</w:t>
      </w:r>
      <w:r>
        <w:rPr>
          <w:i/>
        </w:rPr>
        <w:t xml:space="preserve"> </w:t>
      </w:r>
      <w:r>
        <w:rPr>
          <w:i/>
        </w:rPr>
        <w:t xml:space="preserve">Get a subset of</w:t>
      </w:r>
      <w:r>
        <w:rPr>
          <w:i/>
        </w:rPr>
        <w:t xml:space="preserve"> </w:t>
      </w:r>
      <w:r>
        <w:t xml:space="preserve">rows</w:t>
      </w:r>
      <w:r>
        <w:rPr>
          <w:i/>
        </w:rPr>
        <w:t xml:space="preserve"> </w:t>
      </w:r>
      <w:r>
        <w:rPr>
          <w:rStyle w:val="VerbatimChar"/>
          <w:b/>
        </w:rPr>
        <w:t xml:space="preserve">select</w:t>
      </w:r>
      <w:r>
        <w:t xml:space="preserve"> </w:t>
      </w:r>
      <w:r>
        <w:t xml:space="preserve">Get a subset of</w:t>
      </w:r>
      <w:r>
        <w:t xml:space="preserve"> </w:t>
      </w:r>
      <w:r>
        <w:rPr>
          <w:i/>
        </w:rPr>
        <w:t xml:space="preserve">columns</w:t>
      </w:r>
      <w:r>
        <w:t xml:space="preserve"> </w:t>
      </w:r>
      <w:r>
        <w:rPr>
          <w:rStyle w:val="VerbatimChar"/>
          <w:b/>
          <w:i/>
        </w:rPr>
        <w:t xml:space="preserve">group_by</w:t>
      </w:r>
      <w:r>
        <w:rPr>
          <w:i/>
        </w:rPr>
        <w:t xml:space="preserve"> </w:t>
      </w:r>
      <w:r>
        <w:rPr>
          <w:i/>
        </w:rPr>
        <w:t xml:space="preserve">Determine columns to group by for grouped calculations</w:t>
      </w:r>
      <w:r>
        <w:rPr>
          <w:i/>
        </w:rPr>
        <w:t xml:space="preserve"> </w:t>
      </w:r>
      <w:r>
        <w:rPr>
          <w:rStyle w:val="VerbatimChar"/>
          <w:b/>
        </w:rPr>
        <w:t xml:space="preserve">summarise</w:t>
      </w:r>
      <w:r>
        <w:t xml:space="preserve"> </w:t>
      </w:r>
      <w:r>
        <w:t xml:space="preserve">Create aggregated data summaries and apply functions to data</w:t>
      </w:r>
      <w:r>
        <w:t xml:space="preserve"> </w:t>
      </w:r>
      <w:r>
        <w:rPr>
          <w:rStyle w:val="VerbatimChar"/>
          <w:b/>
          <w:i/>
        </w:rPr>
        <w:t xml:space="preserve">mutate</w:t>
      </w:r>
      <w:r>
        <w:rPr>
          <w:i/>
        </w:rPr>
        <w:t xml:space="preserve"> </w:t>
      </w:r>
      <w:r>
        <w:rPr>
          <w:i/>
        </w:rPr>
        <w:t xml:space="preserve">Add and modify a column (also works with grouped data)</w:t>
      </w:r>
      <w:r>
        <w:rPr>
          <w:i/>
        </w:rPr>
        <w:t xml:space="preserve"> </w:t>
      </w:r>
      <w:r>
        <w:rPr>
          <w:rStyle w:val="VerbatimChar"/>
          <w:b/>
        </w:rPr>
        <w:t xml:space="preserve">ungroup**\t- Removes the effect of</w:t>
      </w:r>
      <w:r>
        <w:rPr>
          <w:b/>
        </w:rPr>
        <w:t xml:space="preserve">group_by</w:t>
      </w:r>
      <w:r>
        <w:rPr>
          <w:rStyle w:val="VerbatimChar"/>
          <w:b/>
        </w:rPr>
        <w:t xml:space="preserve">***</w:t>
      </w:r>
      <w:r>
        <w:rPr>
          <w:b/>
        </w:rPr>
        <w:t xml:space="preserve">rename</w:t>
      </w:r>
      <w:r>
        <w:rPr>
          <w:rStyle w:val="VerbatimChar"/>
          <w:b/>
        </w:rPr>
        <w:t xml:space="preserve">**\t- Rename columns ***</w:t>
      </w:r>
      <w:r>
        <w:rPr>
          <w:b/>
        </w:rPr>
        <w:t xml:space="preserve">arrange</w:t>
      </w:r>
      <w:r>
        <w:rPr>
          <w:rStyle w:val="VerbatimChar"/>
          <w:b/>
        </w:rPr>
        <w:t xml:space="preserve">**\t- Sort the data by selected columns ***</w:t>
      </w:r>
      <w:r>
        <w:rPr>
          <w:b/>
        </w:rPr>
        <w:t xml:space="preserve">do`</w:t>
      </w:r>
      <w:r>
        <w:t xml:space="preserve"> </w:t>
      </w:r>
      <w:r>
        <w:t xml:space="preserve">Do an arbitrary thing (advanced)</w:t>
      </w:r>
    </w:p>
    <w:p>
      <w:pPr>
        <w:pStyle w:val="BodyText"/>
      </w:pPr>
      <w:r>
        <w:rPr>
          <w:rStyle w:val="VerbatimChar"/>
        </w:rPr>
        <w:t xml:space="preserve">dplyr</w:t>
      </w:r>
      <w:r>
        <w:t xml:space="preserve"> </w:t>
      </w:r>
      <w:r>
        <w:t xml:space="preserve">has a lot more functionality, but especially at the beginning, these</w:t>
      </w:r>
      <w:r>
        <w:t xml:space="preserve"> </w:t>
      </w:r>
      <w:r>
        <w:t xml:space="preserve">are most of what you really need to know.</w:t>
      </w:r>
    </w:p>
    <w:p>
      <w:pPr>
        <w:pStyle w:val="BodyText"/>
      </w:pPr>
      <w:r>
        <w:t xml:space="preserve">For example, let’s pull up all records of females in manufacturing who are over</w:t>
      </w:r>
      <w:r>
        <w:t xml:space="preserve"> </w:t>
      </w:r>
      <w:r>
        <w:t xml:space="preserve">40.</w:t>
      </w:r>
    </w:p>
    <w:p>
      <w:pPr>
        <w:pStyle w:val="BodyText"/>
      </w:pPr>
      <w:r>
        <w:t xml:space="preserve">Within</w:t>
      </w:r>
      <w:r>
        <w:t xml:space="preserve"> </w:t>
      </w:r>
      <w:r>
        <w:rPr>
          <w:rStyle w:val="VerbatimChar"/>
        </w:rPr>
        <w:t xml:space="preserve">filter</w:t>
      </w:r>
      <w:r>
        <w:t xml:space="preserve">, we pass it the data as the first argument followed by logical</w:t>
      </w:r>
      <w:r>
        <w:t xml:space="preserve"> </w:t>
      </w:r>
      <w:r>
        <w:t xml:space="preserve">statements to apply to rows. Similar to Excel or SQL we can use AND/OR logic,</w:t>
      </w:r>
      <w:r>
        <w:t xml:space="preserve"> </w:t>
      </w:r>
      <w:r>
        <w:t xml:space="preserve">the only difference being that R (and most other programming languages), we use</w:t>
      </w:r>
      <w:r>
        <w:t xml:space="preserve"> </w:t>
      </w:r>
      <w:r>
        <w:rPr>
          <w:rStyle w:val="VerbatimChar"/>
        </w:rPr>
        <w:t xml:space="preserve">&amp;</w:t>
      </w:r>
      <w:r>
        <w:t xml:space="preserve"> </w:t>
      </w:r>
      <w:r>
        <w:t xml:space="preserve">for AND, and</w:t>
      </w:r>
      <w:r>
        <w:t xml:space="preserve"> </w:t>
      </w:r>
      <w:r>
        <w:rPr>
          <w:rStyle w:val="VerbatimChar"/>
        </w:rPr>
        <w:t xml:space="preserve">|</w:t>
      </w:r>
      <w:r>
        <w:t xml:space="preserve"> </w:t>
      </w:r>
      <w:r>
        <w:t xml:space="preserve">for OR.</w:t>
      </w:r>
    </w:p>
    <w:p>
      <w:pPr>
        <w:pStyle w:val="SourceCode"/>
      </w:pPr>
      <w:r>
        <w:rPr>
          <w:rStyle w:val="KeywordTok"/>
        </w:rPr>
        <w:t xml:space="preserve">filter</w:t>
      </w:r>
      <w:r>
        <w:rPr>
          <w:rStyle w:val="NormalTok"/>
        </w:rPr>
        <w:t xml:space="preserve">(all_data,</w:t>
      </w:r>
      <w:r>
        <w:br w:type="textWrapping"/>
      </w:r>
      <w:r>
        <w:rPr>
          <w:rStyle w:val="NormalTok"/>
        </w:rPr>
        <w:t xml:space="preserve">       gender </w:t>
      </w:r>
      <w:r>
        <w:rPr>
          <w:rStyle w:val="OperatorTok"/>
        </w:rPr>
        <w:t xml:space="preserve">==</w:t>
      </w:r>
      <w:r>
        <w:rPr>
          <w:rStyle w:val="StringTok"/>
        </w:rPr>
        <w:t xml:space="preserve"> "female"</w:t>
      </w:r>
      <w:r>
        <w:rPr>
          <w:rStyle w:val="NormalTok"/>
        </w:rPr>
        <w:t xml:space="preserve"> </w:t>
      </w:r>
      <w:r>
        <w:rPr>
          <w:rStyle w:val="OperatorTok"/>
        </w:rPr>
        <w:t xml:space="preserve">&amp;</w:t>
      </w:r>
      <w:r>
        <w:rPr>
          <w:rStyle w:val="StringTok"/>
        </w:rPr>
        <w:t xml:space="preserve"> </w:t>
      </w:r>
      <w:r>
        <w:rPr>
          <w:rStyle w:val="NormalTok"/>
        </w:rPr>
        <w:t xml:space="preserve">sector </w:t>
      </w:r>
      <w:r>
        <w:rPr>
          <w:rStyle w:val="OperatorTok"/>
        </w:rPr>
        <w:t xml:space="preserve">==</w:t>
      </w:r>
      <w:r>
        <w:rPr>
          <w:rStyle w:val="StringTok"/>
        </w:rPr>
        <w:t xml:space="preserve"> "manufacturing"</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40</w:t>
      </w:r>
      <w:r>
        <w:rPr>
          <w:rStyle w:val="NormalTok"/>
        </w:rPr>
        <w:t xml:space="preserve">)</w:t>
      </w:r>
    </w:p>
    <w:p>
      <w:pPr>
        <w:pStyle w:val="SourceCode"/>
      </w:pPr>
      <w:r>
        <w:rPr>
          <w:rStyle w:val="VerbatimChar"/>
        </w:rPr>
        <w:t xml:space="preserve">##   employee_id gender age     h_date        sector    tenure tenure_label</w:t>
      </w:r>
      <w:r>
        <w:br w:type="textWrapping"/>
      </w:r>
      <w:r>
        <w:rPr>
          <w:rStyle w:val="VerbatimChar"/>
        </w:rPr>
        <w:t xml:space="preserve">## 1         168 female  53 2012-06-01 manufacturing  6.844773   5-10 years</w:t>
      </w:r>
      <w:r>
        <w:br w:type="textWrapping"/>
      </w:r>
      <w:r>
        <w:rPr>
          <w:rStyle w:val="VerbatimChar"/>
        </w:rPr>
        <w:t xml:space="preserve">## 2         201 female  43 2006-10-01 manufacturing 12.512245    10+ years</w:t>
      </w:r>
      <w:r>
        <w:br w:type="textWrapping"/>
      </w:r>
      <w:r>
        <w:rPr>
          <w:rStyle w:val="VerbatimChar"/>
        </w:rPr>
        <w:t xml:space="preserve">##         q1       q2       q3 q4</w:t>
      </w:r>
      <w:r>
        <w:br w:type="textWrapping"/>
      </w:r>
      <w:r>
        <w:rPr>
          <w:rStyle w:val="VerbatimChar"/>
        </w:rPr>
        <w:t xml:space="preserve">## 1 3.940335 5.237835 4.830236  0</w:t>
      </w:r>
      <w:r>
        <w:br w:type="textWrapping"/>
      </w:r>
      <w:r>
        <w:rPr>
          <w:rStyle w:val="VerbatimChar"/>
        </w:rPr>
        <w:t xml:space="preserve">## 2 3.506212 3.726918 5.096794  1</w:t>
      </w:r>
    </w:p>
    <w:p>
      <w:pPr>
        <w:pStyle w:val="FirstParagraph"/>
      </w:pPr>
      <w:r>
        <w:t xml:space="preserve">The</w:t>
      </w:r>
      <w:r>
        <w:t xml:space="preserve"> </w:t>
      </w:r>
      <w:r>
        <w:rPr>
          <w:rStyle w:val="VerbatimChar"/>
        </w:rPr>
        <w:t xml:space="preserve">filter</w:t>
      </w:r>
      <w:r>
        <w:t xml:space="preserve"> </w:t>
      </w:r>
      <w:r>
        <w:t xml:space="preserve">function allows us to pass statements as different arguments, and</w:t>
      </w:r>
      <w:r>
        <w:t xml:space="preserve"> </w:t>
      </w:r>
      <w:r>
        <w:t xml:space="preserve">it will automatically combine them with</w:t>
      </w:r>
      <w:r>
        <w:t xml:space="preserve"> </w:t>
      </w:r>
      <w:r>
        <w:rPr>
          <w:rStyle w:val="VerbatimChar"/>
        </w:rPr>
        <w:t xml:space="preserve">&amp;</w:t>
      </w:r>
      <w:r>
        <w:t xml:space="preserve">.</w:t>
      </w:r>
    </w:p>
    <w:p>
      <w:pPr>
        <w:pStyle w:val="SourceCode"/>
      </w:pPr>
      <w:r>
        <w:rPr>
          <w:rStyle w:val="CommentTok"/>
        </w:rPr>
        <w:t xml:space="preserve"># we can also do the above this way ...</w:t>
      </w:r>
      <w:r>
        <w:br w:type="textWrapping"/>
      </w:r>
      <w:r>
        <w:rPr>
          <w:rStyle w:val="KeywordTok"/>
        </w:rPr>
        <w:t xml:space="preserve">filter</w:t>
      </w:r>
      <w:r>
        <w:rPr>
          <w:rStyle w:val="NormalTok"/>
        </w:rPr>
        <w:t xml:space="preserve">(all_data,</w:t>
      </w:r>
      <w:r>
        <w:br w:type="textWrapping"/>
      </w:r>
      <w:r>
        <w:rPr>
          <w:rStyle w:val="NormalTok"/>
        </w:rPr>
        <w:t xml:space="preserve">       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       sector </w:t>
      </w:r>
      <w:r>
        <w:rPr>
          <w:rStyle w:val="OperatorTok"/>
        </w:rPr>
        <w:t xml:space="preserve">==</w:t>
      </w:r>
      <w:r>
        <w:rPr>
          <w:rStyle w:val="StringTok"/>
        </w:rPr>
        <w:t xml:space="preserve"> "manufacturing"</w:t>
      </w:r>
      <w:r>
        <w:rPr>
          <w:rStyle w:val="NormalTok"/>
        </w:rPr>
        <w:t xml:space="preserve">,</w:t>
      </w:r>
      <w:r>
        <w:br w:type="textWrapping"/>
      </w:r>
      <w:r>
        <w:rPr>
          <w:rStyle w:val="NormalTok"/>
        </w:rPr>
        <w:t xml:space="preserve">       age    </w:t>
      </w:r>
      <w:r>
        <w:rPr>
          <w:rStyle w:val="OperatorTok"/>
        </w:rPr>
        <w:t xml:space="preserve">&gt;</w:t>
      </w:r>
      <w:r>
        <w:rPr>
          <w:rStyle w:val="StringTok"/>
        </w:rPr>
        <w:t xml:space="preserve"> </w:t>
      </w:r>
      <w:r>
        <w:rPr>
          <w:rStyle w:val="DecValTok"/>
        </w:rPr>
        <w:t xml:space="preserve">40</w:t>
      </w:r>
      <w:r>
        <w:rPr>
          <w:rStyle w:val="NormalTok"/>
        </w:rPr>
        <w:t xml:space="preserve">)</w:t>
      </w:r>
    </w:p>
    <w:p>
      <w:pPr>
        <w:pStyle w:val="SourceCode"/>
      </w:pPr>
      <w:r>
        <w:rPr>
          <w:rStyle w:val="VerbatimChar"/>
        </w:rPr>
        <w:t xml:space="preserve">##   employee_id gender age     h_date        sector    tenure tenure_label</w:t>
      </w:r>
      <w:r>
        <w:br w:type="textWrapping"/>
      </w:r>
      <w:r>
        <w:rPr>
          <w:rStyle w:val="VerbatimChar"/>
        </w:rPr>
        <w:t xml:space="preserve">## 1         168 female  53 2012-06-01 manufacturing  6.844773   5-10 years</w:t>
      </w:r>
      <w:r>
        <w:br w:type="textWrapping"/>
      </w:r>
      <w:r>
        <w:rPr>
          <w:rStyle w:val="VerbatimChar"/>
        </w:rPr>
        <w:t xml:space="preserve">## 2         201 female  43 2006-10-01 manufacturing 12.512245    10+ years</w:t>
      </w:r>
      <w:r>
        <w:br w:type="textWrapping"/>
      </w:r>
      <w:r>
        <w:rPr>
          <w:rStyle w:val="VerbatimChar"/>
        </w:rPr>
        <w:t xml:space="preserve">##         q1       q2       q3 q4</w:t>
      </w:r>
      <w:r>
        <w:br w:type="textWrapping"/>
      </w:r>
      <w:r>
        <w:rPr>
          <w:rStyle w:val="VerbatimChar"/>
        </w:rPr>
        <w:t xml:space="preserve">## 1 3.940335 5.237835 4.830236  0</w:t>
      </w:r>
      <w:r>
        <w:br w:type="textWrapping"/>
      </w:r>
      <w:r>
        <w:rPr>
          <w:rStyle w:val="VerbatimChar"/>
        </w:rPr>
        <w:t xml:space="preserve">## 2 3.506212 3.726918 5.096794  1</w:t>
      </w:r>
    </w:p>
    <w:p>
      <w:pPr>
        <w:pStyle w:val="FirstParagraph"/>
      </w:pPr>
      <w:r>
        <w:t xml:space="preserve">What if we wanted to</w:t>
      </w:r>
      <w:r>
        <w:t xml:space="preserve"> </w:t>
      </w:r>
      <w:r>
        <w:rPr>
          <w:rStyle w:val="VerbatimChar"/>
        </w:rPr>
        <w:t xml:space="preserve">filter</w:t>
      </w:r>
      <w:r>
        <w:t xml:space="preserve"> </w:t>
      </w:r>
      <w:r>
        <w:t xml:space="preserve">and then</w:t>
      </w:r>
      <w:r>
        <w:t xml:space="preserve"> </w:t>
      </w:r>
      <w:r>
        <w:rPr>
          <w:rStyle w:val="VerbatimChar"/>
        </w:rPr>
        <w:t xml:space="preserve">select</w:t>
      </w:r>
      <w:r>
        <w:t xml:space="preserve">? We could do something like this:</w:t>
      </w:r>
    </w:p>
    <w:p>
      <w:pPr>
        <w:pStyle w:val="SourceCode"/>
      </w:pPr>
      <w:r>
        <w:rPr>
          <w:rStyle w:val="CommentTok"/>
        </w:rPr>
        <w:t xml:space="preserve"># we can also use %in% for "gender == 'female' | gender == 'male'"</w:t>
      </w:r>
      <w:r>
        <w:br w:type="textWrapping"/>
      </w:r>
      <w:r>
        <w:rPr>
          <w:rStyle w:val="NormalTok"/>
        </w:rPr>
        <w:t xml:space="preserve">filtered_data &lt;-</w:t>
      </w:r>
      <w:r>
        <w:rPr>
          <w:rStyle w:val="StringTok"/>
        </w:rPr>
        <w:t xml:space="preserve"> </w:t>
      </w:r>
      <w:r>
        <w:rPr>
          <w:rStyle w:val="KeywordTok"/>
        </w:rPr>
        <w:t xml:space="preserve">filter</w:t>
      </w:r>
      <w:r>
        <w:rPr>
          <w:rStyle w:val="NormalTok"/>
        </w:rPr>
        <w:t xml:space="preserve">(all_data, </w:t>
      </w:r>
      <w:r>
        <w:br w:type="textWrapping"/>
      </w:r>
      <w:r>
        <w:rPr>
          <w:rStyle w:val="NormalTok"/>
        </w:rPr>
        <w:t xml:space="preserve">                        gender </w:t>
      </w:r>
      <w:r>
        <w:rPr>
          <w:rStyle w:val="OperatorTok"/>
        </w:rPr>
        <w:t xml:space="preserve">==</w:t>
      </w:r>
      <w:r>
        <w:rPr>
          <w:rStyle w:val="StringTok"/>
        </w:rPr>
        <w:t xml:space="preserve"> "female"</w:t>
      </w:r>
      <w:r>
        <w:rPr>
          <w:rStyle w:val="NormalTok"/>
        </w:rPr>
        <w:t xml:space="preserv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                        sector </w:t>
      </w:r>
      <w:r>
        <w:rPr>
          <w:rStyle w:val="OperatorTok"/>
        </w:rPr>
        <w:t xml:space="preserve">==</w:t>
      </w:r>
      <w:r>
        <w:rPr>
          <w:rStyle w:val="StringTok"/>
        </w:rPr>
        <w:t xml:space="preserve"> "manufacturing"</w:t>
      </w:r>
      <w:r>
        <w:rPr>
          <w:rStyle w:val="NormalTok"/>
        </w:rPr>
        <w:t xml:space="preserve">,</w:t>
      </w:r>
      <w:r>
        <w:br w:type="textWrapping"/>
      </w:r>
      <w:r>
        <w:rPr>
          <w:rStyle w:val="NormalTok"/>
        </w:rPr>
        <w:t xml:space="preserve">                        age </w:t>
      </w:r>
      <w:r>
        <w:rPr>
          <w:rStyle w:val="OperatorTok"/>
        </w:rPr>
        <w:t xml:space="preserve">&gt;</w:t>
      </w:r>
      <w:r>
        <w:rPr>
          <w:rStyle w:val="StringTok"/>
        </w:rPr>
        <w:t xml:space="preserve"> </w:t>
      </w:r>
      <w:r>
        <w:rPr>
          <w:rStyle w:val="DecValTok"/>
        </w:rPr>
        <w:t xml:space="preserve">40</w:t>
      </w:r>
      <w:r>
        <w:rPr>
          <w:rStyle w:val="NormalTok"/>
        </w:rPr>
        <w:t xml:space="preserve">)</w:t>
      </w:r>
      <w:r>
        <w:br w:type="textWrapping"/>
      </w:r>
      <w:r>
        <w:rPr>
          <w:rStyle w:val="KeywordTok"/>
        </w:rPr>
        <w:t xml:space="preserve">select</w:t>
      </w:r>
      <w:r>
        <w:rPr>
          <w:rStyle w:val="NormalTok"/>
        </w:rPr>
        <w:t xml:space="preserve">(filtered_data,</w:t>
      </w:r>
      <w:r>
        <w:br w:type="textWrapping"/>
      </w:r>
      <w:r>
        <w:rPr>
          <w:rStyle w:val="NormalTok"/>
        </w:rPr>
        <w:t xml:space="preserve">       gender, age, sector, q1</w:t>
      </w:r>
      <w:r>
        <w:rPr>
          <w:rStyle w:val="OperatorTok"/>
        </w:rPr>
        <w:t xml:space="preserve">:</w:t>
      </w:r>
      <w:r>
        <w:rPr>
          <w:rStyle w:val="NormalTok"/>
        </w:rPr>
        <w:t xml:space="preserve">q4)</w:t>
      </w:r>
    </w:p>
    <w:p>
      <w:pPr>
        <w:pStyle w:val="SourceCode"/>
      </w:pPr>
      <w:r>
        <w:rPr>
          <w:rStyle w:val="VerbatimChar"/>
        </w:rPr>
        <w:t xml:space="preserve">##   gender age        sector       q1       q2       q3 q4</w:t>
      </w:r>
      <w:r>
        <w:br w:type="textWrapping"/>
      </w:r>
      <w:r>
        <w:rPr>
          <w:rStyle w:val="VerbatimChar"/>
        </w:rPr>
        <w:t xml:space="preserve">## 1   male  50 manufacturing 3.962041 7.152177 8.278358  1</w:t>
      </w:r>
      <w:r>
        <w:br w:type="textWrapping"/>
      </w:r>
      <w:r>
        <w:rPr>
          <w:rStyle w:val="VerbatimChar"/>
        </w:rPr>
        <w:t xml:space="preserve">## 2   male  47 manufacturing 3.578566 3.320879 3.485354  1</w:t>
      </w:r>
      <w:r>
        <w:br w:type="textWrapping"/>
      </w:r>
      <w:r>
        <w:rPr>
          <w:rStyle w:val="VerbatimChar"/>
        </w:rPr>
        <w:t xml:space="preserve">## 3   male  45 manufacturing 3.867981 6.321811 5.546722  0</w:t>
      </w:r>
      <w:r>
        <w:br w:type="textWrapping"/>
      </w:r>
      <w:r>
        <w:rPr>
          <w:rStyle w:val="VerbatimChar"/>
        </w:rPr>
        <w:t xml:space="preserve">## 4   male  41 manufacturing 3.216797 3.301003 2.568945  0</w:t>
      </w:r>
      <w:r>
        <w:br w:type="textWrapping"/>
      </w:r>
      <w:r>
        <w:rPr>
          <w:rStyle w:val="VerbatimChar"/>
        </w:rPr>
        <w:t xml:space="preserve">## 5   male  44 manufacturing 3.578566 3.102668 4.846522  0</w:t>
      </w:r>
      <w:r>
        <w:br w:type="textWrapping"/>
      </w:r>
      <w:r>
        <w:rPr>
          <w:rStyle w:val="VerbatimChar"/>
        </w:rPr>
        <w:t xml:space="preserve">## 6 female  53 manufacturing 3.940335 5.237835 4.830236  0</w:t>
      </w:r>
      <w:r>
        <w:br w:type="textWrapping"/>
      </w:r>
      <w:r>
        <w:rPr>
          <w:rStyle w:val="VerbatimChar"/>
        </w:rPr>
        <w:t xml:space="preserve">## 7 female  43 manufacturing 3.506212 3.726918 5.096794  1</w:t>
      </w:r>
    </w:p>
    <w:p>
      <w:pPr>
        <w:pStyle w:val="SourceCode"/>
      </w:pPr>
      <w:r>
        <w:rPr>
          <w:rStyle w:val="CommentTok"/>
        </w:rPr>
        <w:t xml:space="preserve"># Note the little trick on q1:q4!!</w:t>
      </w:r>
    </w:p>
    <w:p>
      <w:pPr>
        <w:pStyle w:val="FirstParagraph"/>
      </w:pPr>
      <w:r>
        <w:t xml:space="preserve">…But, that starts to get a bit cumbersome to read. Instead we can use pipes!</w:t>
      </w:r>
      <w:r>
        <w:t xml:space="preserve"> </w:t>
      </w:r>
      <w:r>
        <w:t xml:space="preserve">Pipes help us string functions together so that the output of one function is</w:t>
      </w:r>
      <w:r>
        <w:t xml:space="preserve"> </w:t>
      </w:r>
      <w:r>
        <w:t xml:space="preserve">the input of the next.</w:t>
      </w:r>
    </w:p>
    <w:p>
      <w:pPr>
        <w:pStyle w:val="Heading2"/>
      </w:pPr>
      <w:bookmarkStart w:id="36" w:name="using-pipes"/>
      <w:r>
        <w:t xml:space="preserve">Using Pipes (</w:t>
      </w:r>
      <w:r>
        <w:rPr>
          <w:rStyle w:val="VerbatimChar"/>
        </w:rPr>
        <w:t xml:space="preserve">%&gt;%</w:t>
      </w:r>
      <w:r>
        <w:t xml:space="preserve">)</w:t>
      </w:r>
      <w:bookmarkEnd w:id="36"/>
    </w:p>
    <w:p>
      <w:pPr>
        <w:pStyle w:val="FirstParagraph"/>
      </w:pPr>
      <w:r>
        <w:rPr>
          <w:rStyle w:val="VerbatimChar"/>
        </w:rPr>
        <w:t xml:space="preserve">magrittr</w:t>
      </w:r>
      <w:r>
        <w:t xml:space="preserve"> </w:t>
      </w:r>
      <w:r>
        <w:t xml:space="preserve">provides the pipe opperator,</w:t>
      </w:r>
      <w:r>
        <w:t xml:space="preserve"> </w:t>
      </w:r>
      <w:r>
        <w:rPr>
          <w:rStyle w:val="VerbatimChar"/>
        </w:rPr>
        <w:t xml:space="preserve">%&gt;%</w:t>
      </w:r>
      <w:r>
        <w:t xml:space="preserve"> </w:t>
      </w:r>
      <w:r>
        <w:t xml:space="preserve">to funnel the output of one</w:t>
      </w:r>
      <w:r>
        <w:t xml:space="preserve"> </w:t>
      </w:r>
      <w:r>
        <w:t xml:space="preserve">function directly into another by automatically setting the first argument of</w:t>
      </w:r>
      <w:r>
        <w:t xml:space="preserve"> </w:t>
      </w:r>
      <w:r>
        <w:t xml:space="preserve">any function after a pipe to be the output from the previous function (although</w:t>
      </w:r>
      <w:r>
        <w:t xml:space="preserve"> </w:t>
      </w:r>
      <w:r>
        <w:t xml:space="preserve">we can do more complicated things with pipes).</w:t>
      </w:r>
    </w:p>
    <w:p>
      <w:pPr>
        <w:pStyle w:val="BodyText"/>
      </w:pPr>
      <w:r>
        <w:t xml:space="preserve">To read a pipe simply, just make a mental map that</w:t>
      </w:r>
      <w:r>
        <w:t xml:space="preserve"> </w:t>
      </w:r>
      <w:r>
        <w:rPr>
          <w:rStyle w:val="VerbatimChar"/>
        </w:rPr>
        <w:t xml:space="preserve">%&gt;%</w:t>
      </w:r>
      <w:r>
        <w:t xml:space="preserve"> </w:t>
      </w:r>
      <w:r>
        <w:t xml:space="preserve">=</w:t>
      </w:r>
      <w:r>
        <w:t xml:space="preserve"> </w:t>
      </w:r>
      <w:r>
        <w:t xml:space="preserve">“</w:t>
      </w:r>
      <w:r>
        <w:t xml:space="preserve">THEN</w:t>
      </w:r>
      <w:r>
        <w:t xml:space="preserve">”</w:t>
      </w:r>
    </w:p>
    <w:p>
      <w:pPr>
        <w:pStyle w:val="BodyText"/>
      </w:pPr>
      <w:r>
        <w:t xml:space="preserve">For example, if I take the above query, I can write a</w:t>
      </w:r>
      <w:r>
        <w:t xml:space="preserve"> </w:t>
      </w:r>
      <w:r>
        <w:rPr>
          <w:rStyle w:val="VerbatimChar"/>
        </w:rPr>
        <w:t xml:space="preserve">pipeline</w:t>
      </w:r>
      <w:r>
        <w:t xml:space="preserve"> </w:t>
      </w:r>
      <w:r>
        <w:t xml:space="preserve">that says:</w:t>
      </w:r>
    </w:p>
    <w:p>
      <w:pPr>
        <w:pStyle w:val="Compact"/>
        <w:numPr>
          <w:numId w:val="1015"/>
          <w:ilvl w:val="0"/>
        </w:numPr>
      </w:pPr>
      <w:r>
        <w:t xml:space="preserve">Take</w:t>
      </w:r>
      <w:r>
        <w:t xml:space="preserve"> </w:t>
      </w:r>
      <w:r>
        <w:rPr>
          <w:rStyle w:val="VerbatimChar"/>
        </w:rPr>
        <w:t xml:space="preserve">all_data</w:t>
      </w:r>
      <w:r>
        <w:t xml:space="preserve"> </w:t>
      </w:r>
      <w:r>
        <w:t xml:space="preserve">THEN (</w:t>
      </w:r>
      <w:r>
        <w:rPr>
          <w:rStyle w:val="VerbatimChar"/>
        </w:rPr>
        <w:t xml:space="preserve">%&gt;%</w:t>
      </w:r>
      <w:r>
        <w:t xml:space="preserve">)</w:t>
      </w:r>
    </w:p>
    <w:p>
      <w:pPr>
        <w:pStyle w:val="Compact"/>
        <w:numPr>
          <w:numId w:val="1015"/>
          <w:ilvl w:val="0"/>
        </w:numPr>
      </w:pPr>
      <w:r>
        <w:rPr>
          <w:rStyle w:val="VerbatimChar"/>
        </w:rPr>
        <w:t xml:space="preserve">filter</w:t>
      </w:r>
      <w:r>
        <w:t xml:space="preserve"> </w:t>
      </w:r>
      <w:r>
        <w:t xml:space="preserve">it THEN (</w:t>
      </w:r>
      <w:r>
        <w:rPr>
          <w:rStyle w:val="VerbatimChar"/>
        </w:rPr>
        <w:t xml:space="preserve">%&gt;%</w:t>
      </w:r>
      <w:r>
        <w:t xml:space="preserve">)</w:t>
      </w:r>
    </w:p>
    <w:p>
      <w:pPr>
        <w:pStyle w:val="Compact"/>
        <w:numPr>
          <w:numId w:val="1015"/>
          <w:ilvl w:val="0"/>
        </w:numPr>
      </w:pPr>
      <w:r>
        <w:rPr>
          <w:rStyle w:val="VerbatimChar"/>
        </w:rPr>
        <w:t xml:space="preserve">select</w:t>
      </w:r>
      <w:r>
        <w:t xml:space="preserve"> </w:t>
      </w:r>
      <w:r>
        <w:t xml:space="preserve">the columns that I want</w:t>
      </w:r>
    </w:p>
    <w:p>
      <w:pPr>
        <w:pStyle w:val="SourceCode"/>
      </w:pPr>
      <w:r>
        <w:rPr>
          <w:rStyle w:val="NormalTok"/>
        </w:rPr>
        <w:t xml:space="preserve">all_data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         sector </w:t>
      </w:r>
      <w:r>
        <w:rPr>
          <w:rStyle w:val="OperatorTok"/>
        </w:rPr>
        <w:t xml:space="preserve">==</w:t>
      </w:r>
      <w:r>
        <w:rPr>
          <w:rStyle w:val="StringTok"/>
        </w:rPr>
        <w:t xml:space="preserve"> "manufacturing"</w:t>
      </w:r>
      <w:r>
        <w:rPr>
          <w:rStyle w:val="NormalTok"/>
        </w:rPr>
        <w:t xml:space="preserve">,</w:t>
      </w:r>
      <w:r>
        <w:br w:type="textWrapping"/>
      </w:r>
      <w:r>
        <w:rPr>
          <w:rStyle w:val="NormalTok"/>
        </w:rPr>
        <w:t xml:space="preserve">         age </w:t>
      </w:r>
      <w:r>
        <w:rPr>
          <w:rStyle w:val="OperatorTok"/>
        </w:rPr>
        <w:t xml:space="preserve">&gt;</w:t>
      </w:r>
      <w:r>
        <w:rPr>
          <w:rStyle w:val="StringTok"/>
        </w:rPr>
        <w:t xml:space="preserve"> </w:t>
      </w:r>
      <w:r>
        <w:rPr>
          <w:rStyle w:val="DecValTok"/>
        </w:rPr>
        <w:t xml:space="preserve">40</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(gender, age, sector, q1</w:t>
      </w:r>
      <w:r>
        <w:rPr>
          <w:rStyle w:val="OperatorTok"/>
        </w:rPr>
        <w:t xml:space="preserve">:</w:t>
      </w:r>
      <w:r>
        <w:rPr>
          <w:rStyle w:val="NormalTok"/>
        </w:rPr>
        <w:t xml:space="preserve">q4)</w:t>
      </w:r>
    </w:p>
    <w:p>
      <w:pPr>
        <w:pStyle w:val="SourceCode"/>
      </w:pPr>
      <w:r>
        <w:rPr>
          <w:rStyle w:val="VerbatimChar"/>
        </w:rPr>
        <w:t xml:space="preserve">##   gender age        sector       q1       q2       q3 q4</w:t>
      </w:r>
      <w:r>
        <w:br w:type="textWrapping"/>
      </w:r>
      <w:r>
        <w:rPr>
          <w:rStyle w:val="VerbatimChar"/>
        </w:rPr>
        <w:t xml:space="preserve">## 1   male  50 manufacturing 3.962041 7.152177 8.278358  1</w:t>
      </w:r>
      <w:r>
        <w:br w:type="textWrapping"/>
      </w:r>
      <w:r>
        <w:rPr>
          <w:rStyle w:val="VerbatimChar"/>
        </w:rPr>
        <w:t xml:space="preserve">## 2   male  47 manufacturing 3.578566 3.320879 3.485354  1</w:t>
      </w:r>
      <w:r>
        <w:br w:type="textWrapping"/>
      </w:r>
      <w:r>
        <w:rPr>
          <w:rStyle w:val="VerbatimChar"/>
        </w:rPr>
        <w:t xml:space="preserve">## 3   male  45 manufacturing 3.867981 6.321811 5.546722  0</w:t>
      </w:r>
      <w:r>
        <w:br w:type="textWrapping"/>
      </w:r>
      <w:r>
        <w:rPr>
          <w:rStyle w:val="VerbatimChar"/>
        </w:rPr>
        <w:t xml:space="preserve">## 4   male  41 manufacturing 3.216797 3.301003 2.568945  0</w:t>
      </w:r>
      <w:r>
        <w:br w:type="textWrapping"/>
      </w:r>
      <w:r>
        <w:rPr>
          <w:rStyle w:val="VerbatimChar"/>
        </w:rPr>
        <w:t xml:space="preserve">## 5   male  44 manufacturing 3.578566 3.102668 4.846522  0</w:t>
      </w:r>
      <w:r>
        <w:br w:type="textWrapping"/>
      </w:r>
      <w:r>
        <w:rPr>
          <w:rStyle w:val="VerbatimChar"/>
        </w:rPr>
        <w:t xml:space="preserve">## 6 female  53 manufacturing 3.940335 5.237835 4.830236  0</w:t>
      </w:r>
      <w:r>
        <w:br w:type="textWrapping"/>
      </w:r>
      <w:r>
        <w:rPr>
          <w:rStyle w:val="VerbatimChar"/>
        </w:rPr>
        <w:t xml:space="preserve">## 7 female  43 manufacturing 3.506212 3.726918 5.096794  1</w:t>
      </w:r>
    </w:p>
    <w:p>
      <w:pPr>
        <w:pStyle w:val="FirstParagraph"/>
      </w:pPr>
      <w:r>
        <w:t xml:space="preserve">Now, let’s say I want to aggregate that last output by gender and summarize the</w:t>
      </w:r>
      <w:r>
        <w:t xml:space="preserve"> </w:t>
      </w:r>
      <w:r>
        <w:t xml:space="preserve">average scores for each question. We can just add more pipes.</w:t>
      </w:r>
    </w:p>
    <w:p>
      <w:pPr>
        <w:pStyle w:val="Compact"/>
        <w:numPr>
          <w:numId w:val="1016"/>
          <w:ilvl w:val="0"/>
        </w:numPr>
      </w:pPr>
      <w:r>
        <w:t xml:space="preserve">Take</w:t>
      </w:r>
      <w:r>
        <w:t xml:space="preserve"> </w:t>
      </w:r>
      <w:r>
        <w:rPr>
          <w:rStyle w:val="VerbatimChar"/>
        </w:rPr>
        <w:t xml:space="preserve">all_data</w:t>
      </w:r>
      <w:r>
        <w:t xml:space="preserve"> </w:t>
      </w:r>
      <w:r>
        <w:t xml:space="preserve">THEN (</w:t>
      </w:r>
      <w:r>
        <w:rPr>
          <w:rStyle w:val="VerbatimChar"/>
        </w:rPr>
        <w:t xml:space="preserve">%&gt;%</w:t>
      </w:r>
      <w:r>
        <w:t xml:space="preserve">)</w:t>
      </w:r>
    </w:p>
    <w:p>
      <w:pPr>
        <w:pStyle w:val="Compact"/>
        <w:numPr>
          <w:numId w:val="1016"/>
          <w:ilvl w:val="0"/>
        </w:numPr>
      </w:pPr>
      <w:r>
        <w:rPr>
          <w:rStyle w:val="VerbatimChar"/>
        </w:rPr>
        <w:t xml:space="preserve">filter</w:t>
      </w:r>
      <w:r>
        <w:t xml:space="preserve"> </w:t>
      </w:r>
      <w:r>
        <w:t xml:space="preserve">it THEN (</w:t>
      </w:r>
      <w:r>
        <w:rPr>
          <w:rStyle w:val="VerbatimChar"/>
        </w:rPr>
        <w:t xml:space="preserve">%&gt;%</w:t>
      </w:r>
      <w:r>
        <w:t xml:space="preserve">)</w:t>
      </w:r>
    </w:p>
    <w:p>
      <w:pPr>
        <w:pStyle w:val="Compact"/>
        <w:numPr>
          <w:numId w:val="1016"/>
          <w:ilvl w:val="0"/>
        </w:numPr>
      </w:pPr>
      <w:r>
        <w:rPr>
          <w:rStyle w:val="VerbatimChar"/>
        </w:rPr>
        <w:t xml:space="preserve">select</w:t>
      </w:r>
      <w:r>
        <w:t xml:space="preserve"> </w:t>
      </w:r>
      <w:r>
        <w:t xml:space="preserve">the columns that I want THEN (</w:t>
      </w:r>
      <w:r>
        <w:rPr>
          <w:rStyle w:val="VerbatimChar"/>
        </w:rPr>
        <w:t xml:space="preserve">%&gt;%</w:t>
      </w:r>
      <w:r>
        <w:t xml:space="preserve">)</w:t>
      </w:r>
    </w:p>
    <w:p>
      <w:pPr>
        <w:pStyle w:val="Compact"/>
        <w:numPr>
          <w:numId w:val="1016"/>
          <w:ilvl w:val="0"/>
        </w:numPr>
      </w:pPr>
      <w:r>
        <w:rPr>
          <w:rStyle w:val="VerbatimChar"/>
        </w:rPr>
        <w:t xml:space="preserve">group_by</w:t>
      </w:r>
      <w:r>
        <w:t xml:space="preserve"> </w:t>
      </w:r>
      <w:r>
        <w:t xml:space="preserve">gender (so everything we do gets done to males and females seperately) THEN (</w:t>
      </w:r>
      <w:r>
        <w:rPr>
          <w:rStyle w:val="VerbatimChar"/>
        </w:rPr>
        <w:t xml:space="preserve">%&gt;%</w:t>
      </w:r>
      <w:r>
        <w:t xml:space="preserve">)</w:t>
      </w:r>
    </w:p>
    <w:p>
      <w:pPr>
        <w:pStyle w:val="Compact"/>
        <w:numPr>
          <w:numId w:val="1016"/>
          <w:ilvl w:val="0"/>
        </w:numPr>
      </w:pPr>
      <w:r>
        <w:rPr>
          <w:rStyle w:val="VerbatimChar"/>
        </w:rPr>
        <w:t xml:space="preserve">summarize</w:t>
      </w:r>
      <w:r>
        <w:t xml:space="preserve"> </w:t>
      </w:r>
      <w:r>
        <w:t xml:space="preserve">the average survey results</w:t>
      </w:r>
    </w:p>
    <w:p>
      <w:pPr>
        <w:pStyle w:val="SourceCode"/>
      </w:pPr>
      <w:r>
        <w:rPr>
          <w:rStyle w:val="NormalTok"/>
        </w:rPr>
        <w:t xml:space="preserve">all_data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         sector </w:t>
      </w:r>
      <w:r>
        <w:rPr>
          <w:rStyle w:val="OperatorTok"/>
        </w:rPr>
        <w:t xml:space="preserve">==</w:t>
      </w:r>
      <w:r>
        <w:rPr>
          <w:rStyle w:val="StringTok"/>
        </w:rPr>
        <w:t xml:space="preserve"> "manufacturing"</w:t>
      </w:r>
      <w:r>
        <w:rPr>
          <w:rStyle w:val="NormalTok"/>
        </w:rPr>
        <w:t xml:space="preserve">,</w:t>
      </w:r>
      <w:r>
        <w:br w:type="textWrapping"/>
      </w:r>
      <w:r>
        <w:rPr>
          <w:rStyle w:val="NormalTok"/>
        </w:rPr>
        <w:t xml:space="preserve">         age </w:t>
      </w:r>
      <w:r>
        <w:rPr>
          <w:rStyle w:val="OperatorTok"/>
        </w:rPr>
        <w:t xml:space="preserve">&gt;=</w:t>
      </w:r>
      <w:r>
        <w:rPr>
          <w:rStyle w:val="StringTok"/>
        </w:rPr>
        <w:t xml:space="preserve"> </w:t>
      </w:r>
      <w:r>
        <w:rPr>
          <w:rStyle w:val="DecValTok"/>
        </w:rPr>
        <w:t xml:space="preserve">40</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(gender, age, sector, q1</w:t>
      </w:r>
      <w:r>
        <w:rPr>
          <w:rStyle w:val="OperatorTok"/>
        </w:rPr>
        <w:t xml:space="preserve">:</w:t>
      </w:r>
      <w:r>
        <w:rPr>
          <w:rStyle w:val="NormalTok"/>
        </w:rPr>
        <w:t xml:space="preserve">q4)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avg_q1 =</w:t>
      </w:r>
      <w:r>
        <w:rPr>
          <w:rStyle w:val="NormalTok"/>
        </w:rPr>
        <w:t xml:space="preserve"> </w:t>
      </w:r>
      <w:r>
        <w:rPr>
          <w:rStyle w:val="KeywordTok"/>
        </w:rPr>
        <w:t xml:space="preserve">mean</w:t>
      </w:r>
      <w:r>
        <w:rPr>
          <w:rStyle w:val="NormalTok"/>
        </w:rPr>
        <w:t xml:space="preserve">(q1), </w:t>
      </w:r>
      <w:r>
        <w:br w:type="textWrapping"/>
      </w:r>
      <w:r>
        <w:rPr>
          <w:rStyle w:val="NormalTok"/>
        </w:rPr>
        <w:t xml:space="preserve">            </w:t>
      </w:r>
      <w:r>
        <w:rPr>
          <w:rStyle w:val="DataTypeTok"/>
        </w:rPr>
        <w:t xml:space="preserve">avg_q2 =</w:t>
      </w:r>
      <w:r>
        <w:rPr>
          <w:rStyle w:val="NormalTok"/>
        </w:rPr>
        <w:t xml:space="preserve"> </w:t>
      </w:r>
      <w:r>
        <w:rPr>
          <w:rStyle w:val="KeywordTok"/>
        </w:rPr>
        <w:t xml:space="preserve">mean</w:t>
      </w:r>
      <w:r>
        <w:rPr>
          <w:rStyle w:val="NormalTok"/>
        </w:rPr>
        <w:t xml:space="preserve">(q2),</w:t>
      </w:r>
      <w:r>
        <w:br w:type="textWrapping"/>
      </w:r>
      <w:r>
        <w:rPr>
          <w:rStyle w:val="NormalTok"/>
        </w:rPr>
        <w:t xml:space="preserve">            </w:t>
      </w:r>
      <w:r>
        <w:rPr>
          <w:rStyle w:val="DataTypeTok"/>
        </w:rPr>
        <w:t xml:space="preserve">avg_q3 =</w:t>
      </w:r>
      <w:r>
        <w:rPr>
          <w:rStyle w:val="NormalTok"/>
        </w:rPr>
        <w:t xml:space="preserve"> </w:t>
      </w:r>
      <w:r>
        <w:rPr>
          <w:rStyle w:val="KeywordTok"/>
        </w:rPr>
        <w:t xml:space="preserve">mean</w:t>
      </w:r>
      <w:r>
        <w:rPr>
          <w:rStyle w:val="NormalTok"/>
        </w:rPr>
        <w:t xml:space="preserve">(q3),</w:t>
      </w:r>
      <w:r>
        <w:br w:type="textWrapping"/>
      </w:r>
      <w:r>
        <w:rPr>
          <w:rStyle w:val="NormalTok"/>
        </w:rPr>
        <w:t xml:space="preserve">            </w:t>
      </w:r>
      <w:r>
        <w:rPr>
          <w:rStyle w:val="DataTypeTok"/>
        </w:rPr>
        <w:t xml:space="preserve">avg_q4 =</w:t>
      </w:r>
      <w:r>
        <w:rPr>
          <w:rStyle w:val="NormalTok"/>
        </w:rPr>
        <w:t xml:space="preserve"> </w:t>
      </w:r>
      <w:r>
        <w:rPr>
          <w:rStyle w:val="KeywordTok"/>
        </w:rPr>
        <w:t xml:space="preserve">mean</w:t>
      </w:r>
      <w:r>
        <w:rPr>
          <w:rStyle w:val="NormalTok"/>
        </w:rPr>
        <w:t xml:space="preserve">(q4))</w:t>
      </w:r>
    </w:p>
    <w:p>
      <w:pPr>
        <w:pStyle w:val="SourceCode"/>
      </w:pPr>
      <w:r>
        <w:rPr>
          <w:rStyle w:val="VerbatimChar"/>
        </w:rPr>
        <w:t xml:space="preserve">## # A tibble: 2 x 5</w:t>
      </w:r>
      <w:r>
        <w:br w:type="textWrapping"/>
      </w:r>
      <w:r>
        <w:rPr>
          <w:rStyle w:val="VerbatimChar"/>
        </w:rPr>
        <w:t xml:space="preserve">##   gender avg_q1 avg_q2 avg_q3 avg_q4</w:t>
      </w:r>
      <w:r>
        <w:br w:type="textWrapping"/>
      </w:r>
      <w:r>
        <w:rPr>
          <w:rStyle w:val="VerbatimChar"/>
        </w:rPr>
        <w:t xml:space="preserve">##   &lt;chr&gt;   &lt;dbl&gt;  &lt;dbl&gt;  &lt;dbl&gt;  &lt;dbl&gt;</w:t>
      </w:r>
      <w:r>
        <w:br w:type="textWrapping"/>
      </w:r>
      <w:r>
        <w:rPr>
          <w:rStyle w:val="VerbatimChar"/>
        </w:rPr>
        <w:t xml:space="preserve">## 1 female   3.72   4.48   4.96    0.5</w:t>
      </w:r>
      <w:r>
        <w:br w:type="textWrapping"/>
      </w:r>
      <w:r>
        <w:rPr>
          <w:rStyle w:val="VerbatimChar"/>
        </w:rPr>
        <w:t xml:space="preserve">## 2 male     3.64   4.64   4.95    0.4</w:t>
      </w:r>
    </w:p>
    <w:p>
      <w:pPr>
        <w:pStyle w:val="FirstParagraph"/>
      </w:pPr>
      <w:r>
        <w:t xml:space="preserve">For the last part, there are actually functions to help with summarizing lots</w:t>
      </w:r>
      <w:r>
        <w:t xml:space="preserve"> </w:t>
      </w:r>
      <w:r>
        <w:t xml:space="preserve">of statements (such as</w:t>
      </w:r>
      <w:r>
        <w:t xml:space="preserve"> </w:t>
      </w:r>
      <w:r>
        <w:rPr>
          <w:rStyle w:val="VerbatimChar"/>
        </w:rPr>
        <w:t xml:space="preserve">summarize_at</w:t>
      </w:r>
      <w:r>
        <w:t xml:space="preserve">), but those are beyond the scope of this</w:t>
      </w:r>
      <w:r>
        <w:t xml:space="preserve"> </w:t>
      </w:r>
      <w:r>
        <w:t xml:space="preserve">tutorial.</w:t>
      </w:r>
    </w:p>
    <w:p>
      <w:pPr>
        <w:pStyle w:val="BodyText"/>
      </w:pPr>
      <w:r>
        <w:rPr>
          <w:b/>
        </w:rPr>
        <w:t xml:space="preserve">Now spend 10-15 minutes playing around creating your own pipelines to</w:t>
      </w:r>
      <w:r>
        <w:rPr>
          <w:rStyle w:val="VerbatimChar"/>
          <w:b/>
        </w:rPr>
        <w:t xml:space="preserve">filter</w:t>
      </w:r>
      <w:r>
        <w:rPr>
          <w:b/>
        </w:rPr>
        <w:t xml:space="preserve">,</w:t>
      </w:r>
      <w:r>
        <w:rPr>
          <w:b/>
        </w:rPr>
        <w:t xml:space="preserve"> </w:t>
      </w:r>
      <w:r>
        <w:rPr>
          <w:rStyle w:val="VerbatimChar"/>
          <w:b/>
        </w:rPr>
        <w:t xml:space="preserve">select</w:t>
      </w:r>
      <w:r>
        <w:rPr>
          <w:b/>
        </w:rPr>
        <w:t xml:space="preserve">,</w:t>
      </w:r>
      <w:r>
        <w:rPr>
          <w:b/>
        </w:rPr>
        <w:t xml:space="preserve"> </w:t>
      </w:r>
      <w:r>
        <w:rPr>
          <w:rStyle w:val="VerbatimChar"/>
          <w:b/>
        </w:rPr>
        <w:t xml:space="preserve">group_by</w:t>
      </w:r>
      <w:r>
        <w:rPr>
          <w:b/>
        </w:rPr>
        <w:t xml:space="preserve">,</w:t>
      </w:r>
      <w:r>
        <w:rPr>
          <w:b/>
        </w:rPr>
        <w:t xml:space="preserve"> </w:t>
      </w:r>
      <w:r>
        <w:rPr>
          <w:rStyle w:val="VerbatimChar"/>
          <w:b/>
        </w:rPr>
        <w:t xml:space="preserve">summarize</w:t>
      </w:r>
      <w:r>
        <w:rPr>
          <w:b/>
        </w:rPr>
        <w:t xml:space="preserve">, and</w:t>
      </w:r>
      <w:r>
        <w:rPr>
          <w:b/>
        </w:rPr>
        <w:t xml:space="preserve"> </w:t>
      </w:r>
      <w:r>
        <w:rPr>
          <w:rStyle w:val="VerbatimChar"/>
          <w:b/>
        </w:rPr>
        <w:t xml:space="preserve">arrange</w:t>
      </w:r>
      <w:r>
        <w:rPr>
          <w:b/>
        </w:rPr>
        <w:t xml:space="preserve"> </w:t>
      </w:r>
      <w:r>
        <w:rPr>
          <w:b/>
        </w:rPr>
        <w:t xml:space="preserve">your data to</w:t>
      </w:r>
      <w:r>
        <w:rPr>
          <w:b/>
        </w:rPr>
        <w:t xml:space="preserve"> </w:t>
      </w:r>
      <w:r>
        <w:rPr>
          <w:b/>
        </w:rPr>
        <w:t xml:space="preserve">“</w:t>
      </w:r>
      <w:r>
        <w:rPr>
          <w:b/>
        </w:rPr>
        <w:t xml:space="preserve">gain actionable insights</w:t>
      </w:r>
      <w:r>
        <w:rPr>
          <w:b/>
        </w:rPr>
        <w:t xml:space="preserve">”</w:t>
      </w:r>
      <w:r>
        <w:t xml:space="preserve"> </w:t>
      </w:r>
      <w:r>
        <w:t xml:space="preserve">Get creative, work together, and feel free to ask for help if you get stuck!</w:t>
      </w:r>
    </w:p>
    <w:p>
      <w:pPr>
        <w:pStyle w:val="Heading2"/>
      </w:pPr>
      <w:bookmarkStart w:id="37" w:name="plotting-with-ggplot2"/>
      <w:r>
        <w:t xml:space="preserve">Plotting with</w:t>
      </w:r>
      <w:r>
        <w:t xml:space="preserve"> </w:t>
      </w:r>
      <w:r>
        <w:rPr>
          <w:rStyle w:val="VerbatimChar"/>
        </w:rPr>
        <w:t xml:space="preserve">ggplot2</w:t>
      </w:r>
      <w:bookmarkEnd w:id="37"/>
    </w:p>
    <w:p>
      <w:pPr>
        <w:pStyle w:val="FirstParagraph"/>
      </w:pPr>
      <w:r>
        <w:t xml:space="preserve">When people talk about R’s graphics abilities, a lot of the time they are referring</w:t>
      </w:r>
      <w:r>
        <w:t xml:space="preserve"> </w:t>
      </w:r>
      <w:r>
        <w:t xml:space="preserve">to a package called</w:t>
      </w:r>
      <w:r>
        <w:t xml:space="preserve"> </w:t>
      </w:r>
      <w:r>
        <w:rPr>
          <w:rStyle w:val="VerbatimChar"/>
        </w:rPr>
        <w:t xml:space="preserve">ggplot2</w:t>
      </w:r>
      <w:r>
        <w:t xml:space="preserve"> </w:t>
      </w:r>
      <w:r>
        <w:t xml:space="preserve">(often simply called ggplot) created by Hadley Wickham,</w:t>
      </w:r>
      <w:r>
        <w:t xml:space="preserve"> </w:t>
      </w:r>
      <w:r>
        <w:t xml:space="preserve">one of the R Studio developers who is also the the author of</w:t>
      </w:r>
      <w:r>
        <w:t xml:space="preserve"> </w:t>
      </w:r>
      <w:r>
        <w:rPr>
          <w:rStyle w:val="VerbatimChar"/>
        </w:rPr>
        <w:t xml:space="preserve">dplyr</w:t>
      </w:r>
      <w:r>
        <w:t xml:space="preserve"> </w:t>
      </w:r>
      <w:r>
        <w:t xml:space="preserve">(among other</w:t>
      </w:r>
      <w:r>
        <w:t xml:space="preserve"> </w:t>
      </w:r>
      <w:r>
        <w:t xml:space="preserve">R packages). What sets</w:t>
      </w:r>
      <w:r>
        <w:t xml:space="preserve"> </w:t>
      </w:r>
      <w:r>
        <w:rPr>
          <w:rStyle w:val="VerbatimChar"/>
        </w:rPr>
        <w:t xml:space="preserve">ggplot2</w:t>
      </w:r>
      <w:r>
        <w:t xml:space="preserve"> </w:t>
      </w:r>
      <w:r>
        <w:t xml:space="preserve">apart from other graphics packages is that it</w:t>
      </w:r>
      <w:r>
        <w:t xml:space="preserve"> </w:t>
      </w:r>
      <w:r>
        <w:t xml:space="preserve">allows you to create layeredgraphics with its own syntax commonly referred to as</w:t>
      </w:r>
      <w:r>
        <w:t xml:space="preserve"> </w:t>
      </w:r>
      <w:r>
        <w:t xml:space="preserve">the</w:t>
      </w:r>
      <w:r>
        <w:t xml:space="preserve"> </w:t>
      </w:r>
      <w:r>
        <w:t xml:space="preserve">“</w:t>
      </w:r>
      <w:r>
        <w:t xml:space="preserve">Grammar of Graphics</w:t>
      </w:r>
      <w:r>
        <w:t xml:space="preserve">”</w:t>
      </w:r>
      <w:r>
        <w:t xml:space="preserve">.</w:t>
      </w:r>
    </w:p>
    <w:p>
      <w:pPr>
        <w:pStyle w:val="BodyText"/>
      </w:pPr>
      <w:r>
        <w:t xml:space="preserve">Code for</w:t>
      </w:r>
      <w:r>
        <w:t xml:space="preserve"> </w:t>
      </w:r>
      <w:r>
        <w:rPr>
          <w:rStyle w:val="VerbatimChar"/>
        </w:rPr>
        <w:t xml:space="preserve">ggplot2</w:t>
      </w:r>
      <w:r>
        <w:t xml:space="preserve"> </w:t>
      </w:r>
      <w:r>
        <w:t xml:space="preserve">can seem off putting at first glance – think of creating a</w:t>
      </w:r>
      <w:r>
        <w:t xml:space="preserve"> </w:t>
      </w:r>
      <w:r>
        <w:t xml:space="preserve">plot in R the same way you’d paint a picture on canvas:</w:t>
      </w:r>
    </w:p>
    <w:p>
      <w:pPr>
        <w:pStyle w:val="Compact"/>
        <w:numPr>
          <w:numId w:val="1017"/>
          <w:ilvl w:val="0"/>
        </w:numPr>
      </w:pPr>
      <w:r>
        <w:t xml:space="preserve">You need to get your canvas</w:t>
      </w:r>
    </w:p>
    <w:p>
      <w:pPr>
        <w:pStyle w:val="Compact"/>
        <w:numPr>
          <w:numId w:val="1017"/>
          <w:ilvl w:val="0"/>
        </w:numPr>
      </w:pPr>
      <w:r>
        <w:t xml:space="preserve">You add the basic shapes and objects</w:t>
      </w:r>
    </w:p>
    <w:p>
      <w:pPr>
        <w:pStyle w:val="Compact"/>
        <w:numPr>
          <w:numId w:val="1017"/>
          <w:ilvl w:val="0"/>
        </w:numPr>
      </w:pPr>
      <w:r>
        <w:t xml:space="preserve">You add details</w:t>
      </w:r>
    </w:p>
    <w:p>
      <w:pPr>
        <w:pStyle w:val="Compact"/>
        <w:numPr>
          <w:numId w:val="1017"/>
          <w:ilvl w:val="0"/>
        </w:numPr>
      </w:pPr>
      <w:r>
        <w:t xml:space="preserve">You apply color</w:t>
      </w:r>
    </w:p>
    <w:p>
      <w:pPr>
        <w:pStyle w:val="Compact"/>
        <w:numPr>
          <w:numId w:val="1017"/>
          <w:ilvl w:val="0"/>
        </w:numPr>
      </w:pPr>
      <w:r>
        <w:t xml:space="preserve">You add finishing touches</w:t>
      </w:r>
    </w:p>
    <w:p>
      <w:pPr>
        <w:pStyle w:val="FirstParagraph"/>
      </w:pPr>
      <w:r>
        <w:t xml:space="preserve">You can either create your plot directly or save it as an object. In the next</w:t>
      </w:r>
      <w:r>
        <w:t xml:space="preserve"> </w:t>
      </w:r>
      <w:r>
        <w:t xml:space="preserve">few examples we will draw our plots directly to get some practice with the</w:t>
      </w:r>
      <w:r>
        <w:t xml:space="preserve"> </w:t>
      </w:r>
      <w:r>
        <w:t xml:space="preserve">syntax.</w:t>
      </w:r>
    </w:p>
    <w:p>
      <w:pPr>
        <w:pStyle w:val="Heading3"/>
      </w:pPr>
      <w:bookmarkStart w:id="38" w:name="creating-a-canvas"/>
      <w:r>
        <w:t xml:space="preserve">Creating a Canvas</w:t>
      </w:r>
      <w:bookmarkEnd w:id="38"/>
    </w:p>
    <w:p>
      <w:pPr>
        <w:pStyle w:val="FirstParagraph"/>
      </w:pPr>
      <w:r>
        <w:t xml:space="preserve">The first step in making a pretty picture is setting out where it’s going to be</w:t>
      </w:r>
      <w:r>
        <w:t xml:space="preserve"> </w:t>
      </w:r>
      <w:r>
        <w:t xml:space="preserve">drawn. This is done by creating a basic</w:t>
      </w:r>
      <w:r>
        <w:t xml:space="preserve"> </w:t>
      </w:r>
      <w:r>
        <w:rPr>
          <w:rStyle w:val="VerbatimChar"/>
        </w:rPr>
        <w:t xml:space="preserve">ggplot()</w:t>
      </w:r>
      <w:r>
        <w:t xml:space="preserve"> </w:t>
      </w:r>
      <w:r>
        <w:t xml:space="preserve">object which is told what the</w:t>
      </w:r>
      <w:r>
        <w:t xml:space="preserve"> </w:t>
      </w:r>
      <w:r>
        <w:t xml:space="preserve">data are and (usually) what the x and y axes will be. To do that, you need to</w:t>
      </w:r>
      <w:r>
        <w:t xml:space="preserve"> </w:t>
      </w:r>
      <w:r>
        <w:t xml:space="preserve">feed in the data as the first argument (or with</w:t>
      </w:r>
      <w:r>
        <w:t xml:space="preserve"> </w:t>
      </w:r>
      <w:r>
        <w:rPr>
          <w:rStyle w:val="VerbatimChar"/>
        </w:rPr>
        <w:t xml:space="preserve">data = your_data</w:t>
      </w:r>
      <w:r>
        <w:t xml:space="preserve">) and set up</w:t>
      </w:r>
      <w:r>
        <w:t xml:space="preserve"> </w:t>
      </w:r>
      <w:r>
        <w:t xml:space="preserve">some</w:t>
      </w:r>
      <w:r>
        <w:t xml:space="preserve"> </w:t>
      </w:r>
      <w:r>
        <w:rPr>
          <w:b/>
        </w:rPr>
        <w:t xml:space="preserve">aesthetic mapping</w:t>
      </w:r>
      <w:r>
        <w:t xml:space="preserve"> </w:t>
      </w:r>
      <w:r>
        <w:t xml:space="preserve">in the</w:t>
      </w:r>
      <w:r>
        <w:t xml:space="preserve"> </w:t>
      </w:r>
      <w:r>
        <w:rPr>
          <w:rStyle w:val="VerbatimChar"/>
        </w:rPr>
        <w:t xml:space="preserve">aes()</w:t>
      </w:r>
      <w:r>
        <w:t xml:space="preserve"> </w:t>
      </w:r>
      <w:r>
        <w:t xml:space="preserve">argument.</w:t>
      </w:r>
    </w:p>
    <w:p>
      <w:pPr>
        <w:pStyle w:val="BodyText"/>
      </w:pPr>
      <w:r>
        <w:t xml:space="preserve">Anything inside the</w:t>
      </w:r>
      <w:r>
        <w:t xml:space="preserve"> </w:t>
      </w:r>
      <w:r>
        <w:rPr>
          <w:rStyle w:val="VerbatimChar"/>
        </w:rPr>
        <w:t xml:space="preserve">aes()</w:t>
      </w:r>
      <w:r>
        <w:t xml:space="preserve"> </w:t>
      </w:r>
      <w:r>
        <w:t xml:space="preserve">argument tells ggplot how to map objects in the plot,</w:t>
      </w:r>
      <w:r>
        <w:t xml:space="preserve"> </w:t>
      </w:r>
      <w:r>
        <w:t xml:space="preserve">for example what x and y are, what variable to color by, etc. Let’s start</w:t>
      </w:r>
      <w:r>
        <w:t xml:space="preserve"> </w:t>
      </w:r>
      <w:r>
        <w:t xml:space="preserve">setting up a basic plot of responses for</w:t>
      </w:r>
      <w:r>
        <w:t xml:space="preserve"> </w:t>
      </w:r>
      <w:r>
        <w:rPr>
          <w:rStyle w:val="VerbatimChar"/>
        </w:rPr>
        <w:t xml:space="preserve">q1</w:t>
      </w:r>
      <w:r>
        <w:t xml:space="preserve"> </w:t>
      </w:r>
      <w:r>
        <w:t xml:space="preserve">vs</w:t>
      </w:r>
      <w:r>
        <w:t xml:space="preserve"> </w:t>
      </w:r>
      <w:r>
        <w:rPr>
          <w:rStyle w:val="VerbatimChar"/>
        </w:rPr>
        <w:t xml:space="preserve">age</w:t>
      </w:r>
      <w:r>
        <w:t xml:space="preserve"> </w:t>
      </w:r>
      <w:r>
        <w:t xml:space="preserve">in</w:t>
      </w:r>
      <w:r>
        <w:t xml:space="preserve"> </w:t>
      </w:r>
      <w:r>
        <w:rPr>
          <w:rStyle w:val="VerbatimChar"/>
        </w:rPr>
        <w:t xml:space="preserve">all_data</w:t>
      </w:r>
    </w:p>
    <w:p>
      <w:pPr>
        <w:pStyle w:val="SourceCode"/>
      </w:pPr>
      <w:r>
        <w:rPr>
          <w:rStyle w:val="NormalTok"/>
        </w:rPr>
        <w:t xml:space="preserve">my_plot &lt;-</w:t>
      </w:r>
      <w:r>
        <w:rPr>
          <w:rStyle w:val="StringTok"/>
        </w:rPr>
        <w:t xml:space="preserve"> </w:t>
      </w:r>
      <w:r>
        <w:rPr>
          <w:rStyle w:val="KeywordTok"/>
        </w:rPr>
        <w:t xml:space="preserve">ggplot</w:t>
      </w:r>
      <w:r>
        <w:rPr>
          <w:rStyle w:val="NormalTok"/>
        </w:rPr>
        <w:t xml:space="preserve">(all_data,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q1))</w:t>
      </w:r>
      <w:r>
        <w:br w:type="textWrapping"/>
      </w:r>
      <w:r>
        <w:rPr>
          <w:rStyle w:val="NormalTok"/>
        </w:rPr>
        <w:t xml:space="preserve">my_plot</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17-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while we specified the axes, did not indicate what to put on them, and</w:t>
      </w:r>
      <w:r>
        <w:t xml:space="preserve"> </w:t>
      </w:r>
      <w:r>
        <w:t xml:space="preserve">are left with a blank plot. To add a graph, we need to specify the</w:t>
      </w:r>
      <w:r>
        <w:t xml:space="preserve"> </w:t>
      </w:r>
      <w:r>
        <w:rPr>
          <w:b/>
        </w:rPr>
        <w:t xml:space="preserve">geometry</w:t>
      </w:r>
      <w:r>
        <w:t xml:space="preserve"> </w:t>
      </w:r>
      <w:r>
        <w:t xml:space="preserve">you want to add. To change things like the background, font, and so on, you need</w:t>
      </w:r>
      <w:r>
        <w:t xml:space="preserve"> </w:t>
      </w:r>
      <w:r>
        <w:t xml:space="preserve">to specift a</w:t>
      </w:r>
      <w:r>
        <w:t xml:space="preserve"> </w:t>
      </w:r>
      <w:r>
        <w:rPr>
          <w:b/>
        </w:rPr>
        <w:t xml:space="preserve">theme</w:t>
      </w:r>
      <w:r>
        <w:t xml:space="preserve">.</w:t>
      </w:r>
    </w:p>
    <w:p>
      <w:pPr>
        <w:pStyle w:val="Heading3"/>
      </w:pPr>
      <w:bookmarkStart w:id="40" w:name="geometries"/>
      <w:r>
        <w:t xml:space="preserve">Geometries</w:t>
      </w:r>
      <w:bookmarkEnd w:id="40"/>
    </w:p>
    <w:p>
      <w:pPr>
        <w:pStyle w:val="FirstParagraph"/>
      </w:pPr>
      <w:r>
        <w:t xml:space="preserve">Many different types of graphs can be drawn with</w:t>
      </w:r>
      <w:r>
        <w:t xml:space="preserve"> </w:t>
      </w:r>
      <w:r>
        <w:rPr>
          <w:rStyle w:val="VerbatimChar"/>
        </w:rPr>
        <w:t xml:space="preserve">ggplot2</w:t>
      </w:r>
      <w:r>
        <w:t xml:space="preserve"> </w:t>
      </w:r>
      <w:r>
        <w:t xml:space="preserve">- far more than we</w:t>
      </w:r>
      <w:r>
        <w:t xml:space="preserve"> </w:t>
      </w:r>
      <w:r>
        <w:t xml:space="preserve">can cover in this tutorial. We will only be able to cover some of the fundamental</w:t>
      </w:r>
      <w:r>
        <w:t xml:space="preserve"> </w:t>
      </w:r>
      <w:r>
        <w:t xml:space="preserve">chart types. 3D plotting is possible, but it takes some additional steps, see</w:t>
      </w:r>
      <w:r>
        <w:t xml:space="preserve"> </w:t>
      </w:r>
      <w:hyperlink r:id="rId41">
        <w:r>
          <w:rPr>
            <w:rStyle w:val="Hyperlink"/>
          </w:rPr>
          <w:t xml:space="preserve">http://blog.revolutionanalytics</w:t>
        </w:r>
      </w:hyperlink>
      <w:r>
        <w:t xml:space="preserve">.</w:t>
      </w:r>
      <w:r>
        <w:t xml:space="preserve"> </w:t>
      </w:r>
      <w:r>
        <w:t xml:space="preserve">com/2014/11/3-d-plots-with-plotly.html for example.</w:t>
      </w:r>
    </w:p>
    <w:p>
      <w:pPr>
        <w:pStyle w:val="BodyText"/>
      </w:pPr>
      <w:r>
        <w:t xml:space="preserve">By default, each additional</w:t>
      </w:r>
      <w:r>
        <w:t xml:space="preserve"> </w:t>
      </w:r>
      <w:r>
        <w:rPr>
          <w:b/>
        </w:rPr>
        <w:t xml:space="preserve">geometry</w:t>
      </w:r>
      <w:r>
        <w:t xml:space="preserve"> </w:t>
      </w:r>
      <w:r>
        <w:t xml:space="preserve">inherits the</w:t>
      </w:r>
      <w:r>
        <w:t xml:space="preserve"> </w:t>
      </w:r>
      <w:r>
        <w:rPr>
          <w:b/>
        </w:rPr>
        <w:t xml:space="preserve">aesthetic mapping</w:t>
      </w:r>
      <w:r>
        <w:t xml:space="preserve"> </w:t>
      </w:r>
      <w:r>
        <w:t xml:space="preserve">from</w:t>
      </w:r>
      <w:r>
        <w:t xml:space="preserve"> </w:t>
      </w:r>
      <w:r>
        <w:t xml:space="preserve">the main ggplot object, but you can specify these individually as well.</w:t>
      </w:r>
    </w:p>
    <w:p>
      <w:pPr>
        <w:pStyle w:val="Heading3"/>
      </w:pPr>
      <w:bookmarkStart w:id="42" w:name="scatter-plots-geom_point"/>
      <w:r>
        <w:t xml:space="preserve">Scatter Plots:</w:t>
      </w:r>
      <w:r>
        <w:t xml:space="preserve"> </w:t>
      </w:r>
      <w:r>
        <w:rPr>
          <w:rStyle w:val="VerbatimChar"/>
        </w:rPr>
        <w:t xml:space="preserve">geom_point</w:t>
      </w:r>
      <w:bookmarkEnd w:id="42"/>
    </w:p>
    <w:p>
      <w:pPr>
        <w:pStyle w:val="FirstParagraph"/>
      </w:pPr>
      <w:r>
        <w:t xml:space="preserve">Let’s begin by adding a</w:t>
      </w:r>
      <w:r>
        <w:t xml:space="preserve"> </w:t>
      </w:r>
      <w:r>
        <w:rPr>
          <w:b/>
        </w:rPr>
        <w:t xml:space="preserve">layer</w:t>
      </w:r>
      <w:r>
        <w:t xml:space="preserve"> </w:t>
      </w:r>
      <w:r>
        <w:t xml:space="preserve">of red points (</w:t>
      </w:r>
      <w:r>
        <w:rPr>
          <w:rStyle w:val="VerbatimChar"/>
        </w:rPr>
        <w:t xml:space="preserve">geom_point</w:t>
      </w:r>
      <w:r>
        <w:t xml:space="preserve">) to our empty plot.</w:t>
      </w:r>
      <w:r>
        <w:t xml:space="preserve"> </w:t>
      </w:r>
      <w:r>
        <w:t xml:space="preserve">To add layers in</w:t>
      </w:r>
      <w:r>
        <w:t xml:space="preserve"> </w:t>
      </w:r>
      <w:r>
        <w:rPr>
          <w:rStyle w:val="VerbatimChar"/>
        </w:rPr>
        <w:t xml:space="preserve">ggplot2</w:t>
      </w:r>
      <w:r>
        <w:t xml:space="preserve"> </w:t>
      </w:r>
      <w:r>
        <w:t xml:space="preserve">we just use</w:t>
      </w:r>
      <w:r>
        <w:t xml:space="preserve"> </w:t>
      </w:r>
      <w:r>
        <w:rPr>
          <w:rStyle w:val="VerbatimChar"/>
        </w:rPr>
        <w:t xml:space="preserve">+</w:t>
      </w:r>
      <w:r>
        <w:t xml:space="preserve"> </w:t>
      </w:r>
      <w:r>
        <w:t xml:space="preserve">like so:</w:t>
      </w:r>
    </w:p>
    <w:p>
      <w:pPr>
        <w:pStyle w:val="SourceCode"/>
      </w:pPr>
      <w:r>
        <w:rPr>
          <w:rStyle w:val="NormalTok"/>
        </w:rPr>
        <w:t xml:space="preserve">my_plot &lt;-</w:t>
      </w:r>
      <w:r>
        <w:rPr>
          <w:rStyle w:val="StringTok"/>
        </w:rPr>
        <w:t xml:space="preserve"> </w:t>
      </w:r>
      <w:r>
        <w:rPr>
          <w:rStyle w:val="NormalTok"/>
        </w:rPr>
        <w:t xml:space="preserve">my_plot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w:t>
      </w:r>
      <w:r>
        <w:br w:type="textWrapping"/>
      </w:r>
      <w:r>
        <w:rPr>
          <w:rStyle w:val="NormalTok"/>
        </w:rPr>
        <w:t xml:space="preserve">my_plot</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18-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Adding a custom trendline in ggplot is flexible. By default, a LOESS smother is</w:t>
      </w:r>
      <w:r>
        <w:t xml:space="preserve"> </w:t>
      </w:r>
      <w:r>
        <w:t xml:space="preserve">used, but this can easily be changed to become a simple linear trend, GAM, GLM,</w:t>
      </w:r>
      <w:r>
        <w:t xml:space="preserve"> </w:t>
      </w:r>
      <w:r>
        <w:t xml:space="preserve">and so on. For example, to fit a linear trendline, you woud add a</w:t>
      </w:r>
      <w:r>
        <w:t xml:space="preserve"> </w:t>
      </w:r>
      <w:r>
        <w:rPr>
          <w:rStyle w:val="VerbatimChar"/>
          <w:b/>
        </w:rPr>
        <w:t xml:space="preserve">geom_smooth()</w:t>
      </w:r>
      <w:r>
        <w:t xml:space="preserve"> </w:t>
      </w:r>
      <w:r>
        <w:t xml:space="preserve">and specify that the smoothing method is a linear model</w:t>
      </w:r>
      <w:r>
        <w:t xml:space="preserve"> </w:t>
      </w:r>
      <w:r>
        <w:t xml:space="preserve">(</w:t>
      </w:r>
      <w:r>
        <w:rPr>
          <w:rStyle w:val="VerbatimChar"/>
        </w:rPr>
        <w:t xml:space="preserve">lm</w:t>
      </w:r>
      <w:r>
        <w:t xml:space="preserve">)</w:t>
      </w:r>
    </w:p>
    <w:p>
      <w:pPr>
        <w:pStyle w:val="SourceCode"/>
      </w:pPr>
      <w:r>
        <w:rPr>
          <w:rStyle w:val="NormalTok"/>
        </w:rPr>
        <w:t xml:space="preserve">my_plot &lt;-</w:t>
      </w:r>
      <w:r>
        <w:rPr>
          <w:rStyle w:val="StringTok"/>
        </w:rPr>
        <w:t xml:space="preserve"> </w:t>
      </w:r>
      <w:r>
        <w:rPr>
          <w:rStyle w:val="NormalTok"/>
        </w:rPr>
        <w:t xml:space="preserve">my_plot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my_plot</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19-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Remember</w:t>
      </w:r>
      <w:r>
        <w:t xml:space="preserve"> </w:t>
      </w:r>
      <w:r>
        <w:t xml:space="preserve">there are many more arguments to use with</w:t>
      </w:r>
      <w:r>
        <w:t xml:space="preserve"> </w:t>
      </w:r>
      <w:r>
        <w:rPr>
          <w:rStyle w:val="VerbatimChar"/>
        </w:rPr>
        <w:t xml:space="preserve">geom_smooth</w:t>
      </w:r>
      <w:r>
        <w:t xml:space="preserve">, resulting</w:t>
      </w:r>
      <w:r>
        <w:t xml:space="preserve"> </w:t>
      </w:r>
      <w:r>
        <w:t xml:space="preserve">in lots of different fits!</w:t>
      </w:r>
    </w:p>
    <w:p>
      <w:pPr>
        <w:pStyle w:val="Heading3"/>
      </w:pPr>
      <w:bookmarkStart w:id="45" w:name="bar-charts-geom_bar"/>
      <w:r>
        <w:t xml:space="preserve">Bar charts:</w:t>
      </w:r>
      <w:r>
        <w:t xml:space="preserve"> </w:t>
      </w:r>
      <w:r>
        <w:rPr>
          <w:rStyle w:val="VerbatimChar"/>
        </w:rPr>
        <w:t xml:space="preserve">geom_bar</w:t>
      </w:r>
      <w:bookmarkEnd w:id="45"/>
    </w:p>
    <w:p>
      <w:pPr>
        <w:pStyle w:val="FirstParagraph"/>
      </w:pPr>
      <w:r>
        <w:t xml:space="preserve">To create a bar chart, to make things easy you will need to add a</w:t>
      </w:r>
      <w:r>
        <w:t xml:space="preserve"> </w:t>
      </w:r>
      <w:r>
        <w:rPr>
          <w:rStyle w:val="VerbatimChar"/>
        </w:rPr>
        <w:t xml:space="preserve">geom_bar</w:t>
      </w:r>
      <w:r>
        <w:t xml:space="preserve"> </w:t>
      </w:r>
      <w:r>
        <w:t xml:space="preserve">object and specify</w:t>
      </w:r>
      <w:r>
        <w:t xml:space="preserve"> </w:t>
      </w:r>
      <w:r>
        <w:rPr>
          <w:rStyle w:val="VerbatimChar"/>
        </w:rPr>
        <w:t xml:space="preserve">stat = "identity"</w:t>
      </w:r>
      <w:r>
        <w:t xml:space="preserve"> </w:t>
      </w:r>
      <w:r>
        <w:t xml:space="preserve">(by default</w:t>
      </w:r>
      <w:r>
        <w:t xml:space="preserve"> </w:t>
      </w:r>
      <w:r>
        <w:rPr>
          <w:rStyle w:val="VerbatimChar"/>
        </w:rPr>
        <w:t xml:space="preserve">geom_bar</w:t>
      </w:r>
      <w:r>
        <w:t xml:space="preserve"> </w:t>
      </w:r>
      <w:r>
        <w:t xml:space="preserve">wants aggregate</w:t>
      </w:r>
      <w:r>
        <w:t xml:space="preserve"> </w:t>
      </w:r>
      <w:r>
        <w:t xml:space="preserve">by counting, but changing</w:t>
      </w:r>
      <w:r>
        <w:t xml:space="preserve"> </w:t>
      </w:r>
      <w:r>
        <w:rPr>
          <w:rStyle w:val="VerbatimChar"/>
        </w:rPr>
        <w:t xml:space="preserve">stat</w:t>
      </w:r>
      <w:r>
        <w:t xml:space="preserve"> </w:t>
      </w:r>
      <w:r>
        <w:t xml:space="preserve">to</w:t>
      </w:r>
      <w:r>
        <w:t xml:space="preserve"> </w:t>
      </w:r>
      <w:r>
        <w:t xml:space="preserve">“</w:t>
      </w:r>
      <w:r>
        <w:t xml:space="preserve">identity</w:t>
      </w:r>
      <w:r>
        <w:t xml:space="preserve">”</w:t>
      </w:r>
      <w:r>
        <w:t xml:space="preserve">" just means draw a specific value)</w:t>
      </w:r>
      <w:r>
        <w:t xml:space="preserve"> </w:t>
      </w:r>
      <w:r>
        <w:t xml:space="preserve">and use a subset of data that you have pre-made.</w:t>
      </w:r>
    </w:p>
    <w:p>
      <w:pPr>
        <w:pStyle w:val="BodyText"/>
      </w:pPr>
      <w:r>
        <w:t xml:space="preserve">For example, to make a bar chart out of the average response rate to q4 in our data:</w:t>
      </w:r>
    </w:p>
    <w:p>
      <w:pPr>
        <w:pStyle w:val="Compact"/>
        <w:numPr>
          <w:numId w:val="1018"/>
          <w:ilvl w:val="0"/>
        </w:numPr>
      </w:pPr>
      <w:r>
        <w:t xml:space="preserve">Make a data set to plot (by now you should be realising that data manipulation</w:t>
      </w:r>
      <w:r>
        <w:t xml:space="preserve"> </w:t>
      </w:r>
      <w:r>
        <w:t xml:space="preserve">goes hand in hand with plotting)</w:t>
      </w:r>
    </w:p>
    <w:p>
      <w:pPr>
        <w:pStyle w:val="Compact"/>
        <w:numPr>
          <w:numId w:val="1018"/>
          <w:ilvl w:val="0"/>
        </w:numPr>
      </w:pPr>
      <w:r>
        <w:t xml:space="preserve">Create a plot</w:t>
      </w:r>
    </w:p>
    <w:p>
      <w:pPr>
        <w:pStyle w:val="Compact"/>
        <w:numPr>
          <w:numId w:val="1018"/>
          <w:ilvl w:val="0"/>
        </w:numPr>
      </w:pPr>
      <w:r>
        <w:t xml:space="preserve">Add a</w:t>
      </w:r>
      <w:r>
        <w:t xml:space="preserve"> </w:t>
      </w:r>
      <w:r>
        <w:rPr>
          <w:rStyle w:val="VerbatimChar"/>
        </w:rPr>
        <w:t xml:space="preserve">geom_bar</w:t>
      </w:r>
      <w:r>
        <w:t xml:space="preserve"> </w:t>
      </w:r>
      <w:r>
        <w:t xml:space="preserve">to it.</w:t>
      </w:r>
    </w:p>
    <w:p>
      <w:pPr>
        <w:pStyle w:val="FirstParagraph"/>
      </w:pPr>
      <w:r>
        <w:t xml:space="preserve">For simplicity here, we are combining data aggregation and plotting. I’ve found</w:t>
      </w:r>
      <w:r>
        <w:t xml:space="preserve"> </w:t>
      </w:r>
      <w:r>
        <w:t xml:space="preserve">it confusing to read a pipeline that is very complicated. In general, you should</w:t>
      </w:r>
      <w:r>
        <w:t xml:space="preserve"> </w:t>
      </w:r>
      <w:r>
        <w:t xml:space="preserve">not combine data aggregation and plotting or it could be difficult to see what</w:t>
      </w:r>
      <w:r>
        <w:t xml:space="preserve"> </w:t>
      </w:r>
      <w:r>
        <w:t xml:space="preserve">steps are being taken to construct a plot and where the data manipulation ends</w:t>
      </w:r>
      <w:r>
        <w:t xml:space="preserve"> </w:t>
      </w:r>
      <w:r>
        <w:t xml:space="preserve">and plotting begins. We’ll also set the</w:t>
      </w:r>
      <w:r>
        <w:t xml:space="preserve"> </w:t>
      </w:r>
      <w:r>
        <w:rPr>
          <w:rStyle w:val="VerbatimChar"/>
        </w:rPr>
        <w:t xml:space="preserve">fill</w:t>
      </w:r>
      <w:r>
        <w:t xml:space="preserve"> </w:t>
      </w:r>
      <w:r>
        <w:t xml:space="preserve">color of the bars to be turquoise</w:t>
      </w:r>
      <w:r>
        <w:t xml:space="preserve"> </w:t>
      </w:r>
      <w:r>
        <w:t xml:space="preserve">and set them to be partially transparent with</w:t>
      </w:r>
      <w:r>
        <w:t xml:space="preserve"> </w:t>
      </w:r>
      <w:r>
        <w:rPr>
          <w:rStyle w:val="VerbatimChar"/>
        </w:rPr>
        <w:t xml:space="preserve">alpha</w:t>
      </w:r>
      <w:r>
        <w:t xml:space="preserve">. Then, we’ll also add a</w:t>
      </w:r>
      <w:r>
        <w:t xml:space="preserve"> </w:t>
      </w:r>
      <w:r>
        <w:t xml:space="preserve">custom y-axis label too!</w:t>
      </w:r>
    </w:p>
    <w:p>
      <w:pPr>
        <w:pStyle w:val="SourceCode"/>
      </w:pPr>
      <w:r>
        <w:rPr>
          <w:rStyle w:val="CommentTok"/>
        </w:rPr>
        <w:t xml:space="preserve"># data aggregation</w:t>
      </w:r>
      <w:r>
        <w:br w:type="textWrapping"/>
      </w:r>
      <w:r>
        <w:rPr>
          <w:rStyle w:val="NormalTok"/>
        </w:rPr>
        <w:t xml:space="preserve">all_data </w:t>
      </w:r>
      <w:r>
        <w:rPr>
          <w:rStyle w:val="OperatorTok"/>
        </w:rPr>
        <w:t xml:space="preserve">%&gt;%</w:t>
      </w:r>
      <w:r>
        <w:rPr>
          <w:rStyle w:val="StringTok"/>
        </w:rPr>
        <w:t xml:space="preserve">                  </w:t>
      </w:r>
      <w:r>
        <w:rPr>
          <w:rStyle w:val="CommentTok"/>
        </w:rPr>
        <w:t xml:space="preserve">#take all_data THEN</w:t>
      </w:r>
      <w:r>
        <w:br w:type="textWrapping"/>
      </w:r>
      <w:r>
        <w:rPr>
          <w:rStyle w:val="StringTok"/>
        </w:rPr>
        <w:t xml:space="preserve">  </w:t>
      </w:r>
      <w:r>
        <w:rPr>
          <w:rStyle w:val="KeywordTok"/>
        </w:rPr>
        <w:t xml:space="preserve">group_by</w:t>
      </w:r>
      <w:r>
        <w:rPr>
          <w:rStyle w:val="NormalTok"/>
        </w:rPr>
        <w:t xml:space="preserve">(sector) </w:t>
      </w:r>
      <w:r>
        <w:rPr>
          <w:rStyle w:val="OperatorTok"/>
        </w:rPr>
        <w:t xml:space="preserve">%&gt;%</w:t>
      </w:r>
      <w:r>
        <w:rPr>
          <w:rStyle w:val="StringTok"/>
        </w:rPr>
        <w:t xml:space="preserve">        </w:t>
      </w:r>
      <w:r>
        <w:rPr>
          <w:rStyle w:val="CommentTok"/>
        </w:rPr>
        <w:t xml:space="preserve">#group it by sector THEN</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 =</w:t>
      </w:r>
      <w:r>
        <w:rPr>
          <w:rStyle w:val="NormalTok"/>
        </w:rPr>
        <w:t xml:space="preserve"> </w:t>
      </w:r>
      <w:r>
        <w:rPr>
          <w:rStyle w:val="KeywordTok"/>
        </w:rPr>
        <w:t xml:space="preserve">mean</w:t>
      </w:r>
      <w:r>
        <w:rPr>
          <w:rStyle w:val="NormalTok"/>
        </w:rPr>
        <w:t xml:space="preserve">(q4)) </w:t>
      </w:r>
      <w:r>
        <w:rPr>
          <w:rStyle w:val="OperatorTok"/>
        </w:rPr>
        <w:t xml:space="preserve">%&gt;%</w:t>
      </w:r>
      <w:r>
        <w:rPr>
          <w:rStyle w:val="StringTok"/>
        </w:rPr>
        <w:t xml:space="preserve"> </w:t>
      </w:r>
      <w:r>
        <w:rPr>
          <w:rStyle w:val="CommentTok"/>
        </w:rPr>
        <w:t xml:space="preserve">#average of q1 across each group THEN</w:t>
      </w:r>
      <w:r>
        <w:br w:type="textWrapping"/>
      </w:r>
      <w:r>
        <w:rPr>
          <w:rStyle w:val="StringTok"/>
        </w:rPr>
        <w:t xml:space="preserve">  </w:t>
      </w:r>
      <w:r>
        <w:br w:type="textWrapping"/>
      </w:r>
      <w:r>
        <w:rPr>
          <w:rStyle w:val="StringTok"/>
        </w:rPr>
        <w:t xml:space="preserve">  </w:t>
      </w:r>
      <w:r>
        <w:rPr>
          <w:rStyle w:val="CommentTok"/>
        </w:rPr>
        <w:t xml:space="preserve"># plotting</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sector, </w:t>
      </w:r>
      <w:r>
        <w:rPr>
          <w:rStyle w:val="DataTypeTok"/>
        </w:rPr>
        <w:t xml:space="preserve">y =</w:t>
      </w:r>
      <w:r>
        <w:rPr>
          <w:rStyle w:val="NormalTok"/>
        </w:rPr>
        <w:t xml:space="preserve"> p)) </w:t>
      </w:r>
      <w:r>
        <w:rPr>
          <w:rStyle w:val="OperatorTok"/>
        </w:rPr>
        <w:t xml:space="preserve">+</w:t>
      </w:r>
      <w:r>
        <w:rPr>
          <w:rStyle w:val="StringTok"/>
        </w:rPr>
        <w:t xml:space="preserve"> </w:t>
      </w:r>
      <w:r>
        <w:rPr>
          <w:rStyle w:val="CommentTok"/>
        </w:rPr>
        <w:t xml:space="preserve"># put it into a plot and add...</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"turquoise"</w:t>
      </w:r>
      <w:r>
        <w:rPr>
          <w:rStyle w:val="NormalTok"/>
        </w:rPr>
        <w:t xml:space="preserve">,</w:t>
      </w:r>
      <w:r>
        <w:br w:type="textWrapping"/>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...bars and...</w:t>
      </w:r>
      <w:r>
        <w:br w:type="textWrapping"/>
      </w:r>
      <w:r>
        <w:rPr>
          <w:rStyle w:val="StringTok"/>
        </w:rPr>
        <w:t xml:space="preserve">  </w:t>
      </w:r>
      <w:r>
        <w:rPr>
          <w:rStyle w:val="KeywordTok"/>
        </w:rPr>
        <w:t xml:space="preserve">ylab</w:t>
      </w:r>
      <w:r>
        <w:rPr>
          <w:rStyle w:val="NormalTok"/>
        </w:rPr>
        <w:t xml:space="preserve">(</w:t>
      </w:r>
      <w:r>
        <w:rPr>
          <w:rStyle w:val="StringTok"/>
        </w:rPr>
        <w:t xml:space="preserve">"Q4 Response Rate"</w:t>
      </w:r>
      <w:r>
        <w:rPr>
          <w:rStyle w:val="NormalTok"/>
        </w:rPr>
        <w:t xml:space="preserve">)         </w:t>
      </w:r>
      <w:r>
        <w:rPr>
          <w:rStyle w:val="CommentTok"/>
        </w:rPr>
        <w:t xml:space="preserve"># ...a custom y axis label</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20-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Normally you should do the following for clarity</w:t>
      </w:r>
      <w:r>
        <w:br w:type="textWrapping"/>
      </w:r>
      <w:r>
        <w:rPr>
          <w:rStyle w:val="CommentTok"/>
        </w:rPr>
        <w:t xml:space="preserve"># agg_data &lt;- all_data %&gt;%</w:t>
      </w:r>
      <w:r>
        <w:br w:type="textWrapping"/>
      </w:r>
      <w:r>
        <w:rPr>
          <w:rStyle w:val="CommentTok"/>
        </w:rPr>
        <w:t xml:space="preserve">#             group_by(sector) %&gt;%</w:t>
      </w:r>
      <w:r>
        <w:br w:type="textWrapping"/>
      </w:r>
      <w:r>
        <w:rPr>
          <w:rStyle w:val="CommentTok"/>
        </w:rPr>
        <w:t xml:space="preserve">#             summarise(p = mean(q4))</w:t>
      </w:r>
      <w:r>
        <w:br w:type="textWrapping"/>
      </w:r>
      <w:r>
        <w:rPr>
          <w:rStyle w:val="CommentTok"/>
        </w:rPr>
        <w:t xml:space="preserve"># </w:t>
      </w:r>
      <w:r>
        <w:br w:type="textWrapping"/>
      </w:r>
      <w:r>
        <w:rPr>
          <w:rStyle w:val="CommentTok"/>
        </w:rPr>
        <w:t xml:space="preserve"># ggplot(data = agg_data,</w:t>
      </w:r>
      <w:r>
        <w:br w:type="textWrapping"/>
      </w:r>
      <w:r>
        <w:rPr>
          <w:rStyle w:val="CommentTok"/>
        </w:rPr>
        <w:t xml:space="preserve">#        aes(x = sector, y = p)) + </w:t>
      </w:r>
      <w:r>
        <w:br w:type="textWrapping"/>
      </w:r>
      <w:r>
        <w:rPr>
          <w:rStyle w:val="CommentTok"/>
        </w:rPr>
        <w:t xml:space="preserve">#   geom_bar(stat  = "identity",</w:t>
      </w:r>
      <w:r>
        <w:br w:type="textWrapping"/>
      </w:r>
      <w:r>
        <w:rPr>
          <w:rStyle w:val="CommentTok"/>
        </w:rPr>
        <w:t xml:space="preserve">#            fill  = "turquoise",</w:t>
      </w:r>
      <w:r>
        <w:br w:type="textWrapping"/>
      </w:r>
      <w:r>
        <w:rPr>
          <w:rStyle w:val="CommentTok"/>
        </w:rPr>
        <w:t xml:space="preserve">#            alpha = 0.5) +</w:t>
      </w:r>
      <w:r>
        <w:br w:type="textWrapping"/>
      </w:r>
      <w:r>
        <w:rPr>
          <w:rStyle w:val="CommentTok"/>
        </w:rPr>
        <w:t xml:space="preserve">#   ylab("Q4 Response Rate")  </w:t>
      </w:r>
    </w:p>
    <w:p>
      <w:pPr>
        <w:pStyle w:val="Heading3"/>
      </w:pPr>
      <w:bookmarkStart w:id="47" w:name="error-bars-geom_errorbar"/>
      <w:r>
        <w:t xml:space="preserve">Error Bars:</w:t>
      </w:r>
      <w:r>
        <w:t xml:space="preserve"> </w:t>
      </w:r>
      <w:r>
        <w:rPr>
          <w:rStyle w:val="VerbatimChar"/>
        </w:rPr>
        <w:t xml:space="preserve">geom_errorbar</w:t>
      </w:r>
      <w:bookmarkEnd w:id="47"/>
    </w:p>
    <w:p>
      <w:pPr>
        <w:pStyle w:val="FirstParagraph"/>
      </w:pPr>
      <w:r>
        <w:t xml:space="preserve">To add an error bar to the above example, you would use</w:t>
      </w:r>
      <w:r>
        <w:t xml:space="preserve"> </w:t>
      </w:r>
      <w:r>
        <w:rPr>
          <w:rStyle w:val="VerbatimChar"/>
        </w:rPr>
        <w:t xml:space="preserve">geom_errorbar()</w:t>
      </w:r>
      <w:r>
        <w:t xml:space="preserve"> </w:t>
      </w:r>
      <w:r>
        <w:t xml:space="preserve">with a</w:t>
      </w:r>
      <w:r>
        <w:t xml:space="preserve"> </w:t>
      </w:r>
      <w:r>
        <w:t xml:space="preserve">specific ymin and ymax in the aesthetic mapping. We’ll create the standard</w:t>
      </w:r>
      <w:r>
        <w:t xml:space="preserve"> </w:t>
      </w:r>
      <w:r>
        <w:t xml:space="preserve">deviation as:</w:t>
      </w:r>
    </w:p>
    <w:p>
      <w:pPr>
        <w:pStyle w:val="BodyText"/>
      </w:pPr>
      <m:oMathPara>
        <m:oMathParaPr>
          <m:jc m:val="center"/>
        </m:oMathParaPr>
        <m:oMath>
          <m:rad>
            <m:radPr>
              <m:degHide m:val="1"/>
            </m:radPr>
            <m:deg/>
            <m:e>
              <m:r>
                <m:t>(</m:t>
              </m:r>
            </m:e>
          </m:rad>
          <m:f>
            <m:fPr>
              <m:type m:val="bar"/>
            </m:fPr>
            <m:num>
              <m:r>
                <m:t>p</m:t>
              </m:r>
              <m:r>
                <m:t>q</m:t>
              </m:r>
            </m:num>
            <m:den>
              <m:r>
                <m:t>n</m:t>
              </m:r>
            </m:den>
          </m:f>
          <m:r>
            <m:t>)</m:t>
          </m:r>
        </m:oMath>
      </m:oMathPara>
    </w:p>
    <w:p>
      <w:pPr>
        <w:pStyle w:val="FirstParagraph"/>
      </w:pPr>
      <w:r>
        <w:t xml:space="preserve">. Repeat the previous plot and add error</w:t>
      </w:r>
      <w:r>
        <w:t xml:space="preserve"> </w:t>
      </w:r>
      <w:r>
        <w:t xml:space="preserve">bars with</w:t>
      </w:r>
      <w:r>
        <w:t xml:space="preserve"> </w:t>
      </w:r>
      <w:r>
        <w:rPr>
          <w:rStyle w:val="VerbatimChar"/>
        </w:rPr>
        <w:t xml:space="preserve">ymin</w:t>
      </w:r>
      <w:r>
        <w:t xml:space="preserve"> </w:t>
      </w:r>
      <w:r>
        <w:t xml:space="preserve">and</w:t>
      </w:r>
      <w:r>
        <w:t xml:space="preserve"> </w:t>
      </w:r>
      <w:r>
        <w:rPr>
          <w:rStyle w:val="VerbatimChar"/>
        </w:rPr>
        <w:t xml:space="preserve">ymax</w:t>
      </w:r>
      <w:r>
        <w:t xml:space="preserve"> </w:t>
      </w:r>
      <w:r>
        <w:t xml:space="preserve">set in the</w:t>
      </w:r>
      <w:r>
        <w:t xml:space="preserve"> </w:t>
      </w:r>
      <w:r>
        <w:rPr>
          <w:rStyle w:val="VerbatimChar"/>
        </w:rPr>
        <w:t xml:space="preserve">aes()</w:t>
      </w:r>
      <w:r>
        <w:t xml:space="preserve"> </w:t>
      </w:r>
      <w:r>
        <w:t xml:space="preserve">argument and set the</w:t>
      </w:r>
      <w:r>
        <w:t xml:space="preserve"> </w:t>
      </w:r>
      <w:r>
        <w:rPr>
          <w:rStyle w:val="VerbatimChar"/>
        </w:rPr>
        <w:t xml:space="preserve">width</w:t>
      </w:r>
      <w:r>
        <w:t xml:space="preserve"> </w:t>
      </w:r>
      <w:r>
        <w:t xml:space="preserve">of</w:t>
      </w:r>
      <w:r>
        <w:t xml:space="preserve"> </w:t>
      </w:r>
      <w:r>
        <w:t xml:space="preserve">the bar caps to be 0.5 (i.e. they total half the bar’s width).</w:t>
      </w:r>
    </w:p>
    <w:p>
      <w:pPr>
        <w:pStyle w:val="SourceCode"/>
      </w:pPr>
      <w:r>
        <w:rPr>
          <w:rStyle w:val="NormalTok"/>
        </w:rPr>
        <w:t xml:space="preserve">all_data </w:t>
      </w:r>
      <w:r>
        <w:rPr>
          <w:rStyle w:val="OperatorTok"/>
        </w:rPr>
        <w:t xml:space="preserve">%&gt;%</w:t>
      </w:r>
      <w:r>
        <w:rPr>
          <w:rStyle w:val="StringTok"/>
        </w:rPr>
        <w:t xml:space="preserve"> </w:t>
      </w:r>
      <w:r>
        <w:rPr>
          <w:rStyle w:val="CommentTok"/>
        </w:rPr>
        <w:t xml:space="preserve">#take all_data THEN</w:t>
      </w:r>
      <w:r>
        <w:br w:type="textWrapping"/>
      </w:r>
      <w:r>
        <w:rPr>
          <w:rStyle w:val="StringTok"/>
        </w:rPr>
        <w:t xml:space="preserve">  </w:t>
      </w:r>
      <w:r>
        <w:rPr>
          <w:rStyle w:val="KeywordTok"/>
        </w:rPr>
        <w:t xml:space="preserve">group_by</w:t>
      </w:r>
      <w:r>
        <w:rPr>
          <w:rStyle w:val="NormalTok"/>
        </w:rPr>
        <w:t xml:space="preserve">(sector) </w:t>
      </w:r>
      <w:r>
        <w:rPr>
          <w:rStyle w:val="OperatorTok"/>
        </w:rPr>
        <w:t xml:space="preserve">%&gt;%</w:t>
      </w:r>
      <w:r>
        <w:rPr>
          <w:rStyle w:val="StringTok"/>
        </w:rPr>
        <w:t xml:space="preserve"> </w:t>
      </w:r>
      <w:r>
        <w:rPr>
          <w:rStyle w:val="CommentTok"/>
        </w:rPr>
        <w:t xml:space="preserve">#group it by sector THEN</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  =</w:t>
      </w:r>
      <w:r>
        <w:rPr>
          <w:rStyle w:val="NormalTok"/>
        </w:rPr>
        <w:t xml:space="preserve"> </w:t>
      </w:r>
      <w:r>
        <w:rPr>
          <w:rStyle w:val="KeywordTok"/>
        </w:rPr>
        <w:t xml:space="preserve">mean</w:t>
      </w:r>
      <w:r>
        <w:rPr>
          <w:rStyle w:val="NormalTok"/>
        </w:rPr>
        <w:t xml:space="preserve">(q4),</w:t>
      </w:r>
      <w:r>
        <w:br w:type="textWrapping"/>
      </w:r>
      <w:r>
        <w:rPr>
          <w:rStyle w:val="NormalTok"/>
        </w:rPr>
        <w:t xml:space="preserve">            </w:t>
      </w:r>
      <w:r>
        <w:rPr>
          <w:rStyle w:val="DataTypeTok"/>
        </w:rPr>
        <w:t xml:space="preserve">q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KeywordTok"/>
        </w:rPr>
        <w:t xml:space="preserve">sqrt</w:t>
      </w:r>
      <w:r>
        <w:rPr>
          <w:rStyle w:val="NormalTok"/>
        </w:rPr>
        <w:t xml:space="preserve">((p </w:t>
      </w:r>
      <w:r>
        <w:rPr>
          <w:rStyle w:val="OperatorTok"/>
        </w:rPr>
        <w:t xml:space="preserve">*</w:t>
      </w:r>
      <w:r>
        <w:rPr>
          <w:rStyle w:val="StringTok"/>
        </w:rPr>
        <w:t xml:space="preserve"> </w:t>
      </w:r>
      <w:r>
        <w:rPr>
          <w:rStyle w:val="NormalTok"/>
        </w:rPr>
        <w:t xml:space="preserve">q) </w:t>
      </w:r>
      <w:r>
        <w:rPr>
          <w:rStyle w:val="OperatorTok"/>
        </w:rPr>
        <w:t xml:space="preserve">/</w:t>
      </w:r>
      <w:r>
        <w:rPr>
          <w:rStyle w:val="StringTok"/>
        </w:rPr>
        <w:t xml:space="preserve"> </w:t>
      </w:r>
      <w:r>
        <w:rPr>
          <w:rStyle w:val="NormalTok"/>
        </w:rPr>
        <w:t xml:space="preserve">n)) </w:t>
      </w:r>
      <w:r>
        <w:rPr>
          <w:rStyle w:val="OperatorTok"/>
        </w:rPr>
        <w:t xml:space="preserve">%&gt;%</w:t>
      </w:r>
      <w:r>
        <w:rPr>
          <w:rStyle w:val="StringTok"/>
        </w:rPr>
        <w:t xml:space="preserve"> </w:t>
      </w:r>
      <w:r>
        <w:rPr>
          <w:rStyle w:val="CommentTok"/>
        </w:rPr>
        <w:t xml:space="preserve">#average of q1 across each group THEN</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sector, </w:t>
      </w:r>
      <w:r>
        <w:rPr>
          <w:rStyle w:val="DataTypeTok"/>
        </w:rPr>
        <w:t xml:space="preserve">y =</w:t>
      </w:r>
      <w:r>
        <w:rPr>
          <w:rStyle w:val="NormalTok"/>
        </w:rPr>
        <w:t xml:space="preserve"> p)) </w:t>
      </w:r>
      <w:r>
        <w:rPr>
          <w:rStyle w:val="OperatorTok"/>
        </w:rPr>
        <w:t xml:space="preserve">+</w:t>
      </w:r>
      <w:r>
        <w:rPr>
          <w:rStyle w:val="StringTok"/>
        </w:rPr>
        <w:t xml:space="preserve"> </w:t>
      </w:r>
      <w:r>
        <w:rPr>
          <w:rStyle w:val="CommentTok"/>
        </w:rPr>
        <w:t xml:space="preserve"># put it into a plot and add...</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"forest green"</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...bars and...</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p </w:t>
      </w:r>
      <w:r>
        <w:rPr>
          <w:rStyle w:val="OperatorTok"/>
        </w:rPr>
        <w:t xml:space="preserve">-</w:t>
      </w:r>
      <w:r>
        <w:rPr>
          <w:rStyle w:val="StringTok"/>
        </w:rPr>
        <w:t xml:space="preserve"> </w:t>
      </w:r>
      <w:r>
        <w:rPr>
          <w:rStyle w:val="NormalTok"/>
        </w:rPr>
        <w:t xml:space="preserve">sd, </w:t>
      </w:r>
      <w:r>
        <w:rPr>
          <w:rStyle w:val="DataTypeTok"/>
        </w:rPr>
        <w:t xml:space="preserve">ymax =</w:t>
      </w:r>
      <w:r>
        <w:rPr>
          <w:rStyle w:val="NormalTok"/>
        </w:rPr>
        <w:t xml:space="preserve"> p </w:t>
      </w:r>
      <w:r>
        <w:rPr>
          <w:rStyle w:val="OperatorTok"/>
        </w:rPr>
        <w:t xml:space="preserve">+</w:t>
      </w:r>
      <w:r>
        <w:rPr>
          <w:rStyle w:val="StringTok"/>
        </w:rPr>
        <w:t xml:space="preserve"> </w:t>
      </w:r>
      <w:r>
        <w:rPr>
          <w:rStyle w:val="NormalTok"/>
        </w:rPr>
        <w:t xml:space="preserve">sd), </w:t>
      </w:r>
      <w:r>
        <w:rPr>
          <w:rStyle w:val="DataTypeTok"/>
        </w:rPr>
        <w:t xml:space="preserve">width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Q4 Response"</w:t>
      </w:r>
      <w:r>
        <w:rPr>
          <w:rStyle w:val="NormalTok"/>
        </w:rPr>
        <w:t xml:space="preserve">) </w:t>
      </w:r>
      <w:r>
        <w:rPr>
          <w:rStyle w:val="CommentTok"/>
        </w:rPr>
        <w:t xml:space="preserve"># ...a custom y axis label</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21-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9" w:name="other-useful-geometries"/>
      <w:r>
        <w:t xml:space="preserve">Other Useful Geometries:</w:t>
      </w:r>
      <w:bookmarkEnd w:id="49"/>
    </w:p>
    <w:p>
      <w:pPr>
        <w:pStyle w:val="FirstParagraph"/>
      </w:pPr>
      <w:r>
        <w:rPr>
          <w:rStyle w:val="VerbatimChar"/>
        </w:rPr>
        <w:t xml:space="preserve">ggplot2</w:t>
      </w:r>
      <w:r>
        <w:t xml:space="preserve"> </w:t>
      </w:r>
      <w:r>
        <w:t xml:space="preserve">has many more types of plot that it can draw. Arguably, we could spend</w:t>
      </w:r>
      <w:r>
        <w:t xml:space="preserve"> </w:t>
      </w:r>
      <w:r>
        <w:t xml:space="preserve">an entire day and still not cover them all in depth!</w:t>
      </w:r>
    </w:p>
    <w:p>
      <w:pPr>
        <w:pStyle w:val="BodyText"/>
      </w:pPr>
      <w:r>
        <w:t xml:space="preserve">Here’s a list of other handy geometries to play around with in your spare time:</w:t>
      </w:r>
    </w:p>
    <w:p>
      <w:pPr>
        <w:pStyle w:val="Compact"/>
        <w:numPr>
          <w:numId w:val="1019"/>
          <w:ilvl w:val="0"/>
        </w:numPr>
      </w:pPr>
      <w:r>
        <w:t xml:space="preserve">Line charts:</w:t>
      </w:r>
      <w:r>
        <w:t xml:space="preserve"> </w:t>
      </w:r>
      <w:r>
        <w:rPr>
          <w:rStyle w:val="VerbatimChar"/>
        </w:rPr>
        <w:t xml:space="preserve">geom_line</w:t>
      </w:r>
    </w:p>
    <w:p>
      <w:pPr>
        <w:pStyle w:val="Compact"/>
        <w:numPr>
          <w:numId w:val="1019"/>
          <w:ilvl w:val="0"/>
        </w:numPr>
      </w:pPr>
      <w:r>
        <w:t xml:space="preserve">Area charts:</w:t>
      </w:r>
      <w:r>
        <w:t xml:space="preserve"> </w:t>
      </w:r>
      <w:r>
        <w:rPr>
          <w:rStyle w:val="VerbatimChar"/>
        </w:rPr>
        <w:t xml:space="preserve">geom_area</w:t>
      </w:r>
    </w:p>
    <w:p>
      <w:pPr>
        <w:pStyle w:val="Compact"/>
        <w:numPr>
          <w:numId w:val="1019"/>
          <w:ilvl w:val="0"/>
        </w:numPr>
      </w:pPr>
      <w:r>
        <w:t xml:space="preserve">Histograms:</w:t>
      </w:r>
      <w:r>
        <w:t xml:space="preserve"> </w:t>
      </w:r>
      <w:r>
        <w:rPr>
          <w:rStyle w:val="VerbatimChar"/>
        </w:rPr>
        <w:t xml:space="preserve">geom_hist</w:t>
      </w:r>
    </w:p>
    <w:p>
      <w:pPr>
        <w:pStyle w:val="Compact"/>
        <w:numPr>
          <w:numId w:val="1019"/>
          <w:ilvl w:val="0"/>
        </w:numPr>
      </w:pPr>
      <w:r>
        <w:t xml:space="preserve">Boxplots:</w:t>
      </w:r>
      <w:r>
        <w:t xml:space="preserve"> </w:t>
      </w:r>
      <w:r>
        <w:rPr>
          <w:rStyle w:val="VerbatimChar"/>
        </w:rPr>
        <w:t xml:space="preserve">geom_boxplot</w:t>
      </w:r>
    </w:p>
    <w:p>
      <w:pPr>
        <w:pStyle w:val="Compact"/>
        <w:numPr>
          <w:numId w:val="1019"/>
          <w:ilvl w:val="0"/>
        </w:numPr>
      </w:pPr>
      <w:r>
        <w:t xml:space="preserve">Density curves:</w:t>
      </w:r>
      <w:r>
        <w:t xml:space="preserve"> </w:t>
      </w:r>
      <w:r>
        <w:rPr>
          <w:rStyle w:val="VerbatimChar"/>
        </w:rPr>
        <w:t xml:space="preserve">geom_density</w:t>
      </w:r>
    </w:p>
    <w:p>
      <w:pPr>
        <w:pStyle w:val="Compact"/>
        <w:numPr>
          <w:numId w:val="1019"/>
          <w:ilvl w:val="0"/>
        </w:numPr>
      </w:pPr>
      <w:r>
        <w:t xml:space="preserve">Violin plots:</w:t>
      </w:r>
      <w:r>
        <w:t xml:space="preserve"> </w:t>
      </w:r>
      <w:r>
        <w:rPr>
          <w:rStyle w:val="VerbatimChar"/>
        </w:rPr>
        <w:t xml:space="preserve">geom_violin</w:t>
      </w:r>
    </w:p>
    <w:p>
      <w:pPr>
        <w:pStyle w:val="Compact"/>
        <w:numPr>
          <w:numId w:val="1019"/>
          <w:ilvl w:val="0"/>
        </w:numPr>
      </w:pPr>
      <w:r>
        <w:t xml:space="preserve">Dotplots:</w:t>
      </w:r>
      <w:r>
        <w:t xml:space="preserve"> </w:t>
      </w:r>
      <w:r>
        <w:rPr>
          <w:rStyle w:val="VerbatimChar"/>
        </w:rPr>
        <w:t xml:space="preserve">geom_dotplot</w:t>
      </w:r>
    </w:p>
    <w:p>
      <w:pPr>
        <w:pStyle w:val="Compact"/>
        <w:numPr>
          <w:numId w:val="1019"/>
          <w:ilvl w:val="0"/>
        </w:numPr>
      </w:pPr>
      <w:r>
        <w:t xml:space="preserve">Area around a line:</w:t>
      </w:r>
      <w:r>
        <w:t xml:space="preserve"> </w:t>
      </w:r>
      <w:r>
        <w:rPr>
          <w:rStyle w:val="VerbatimChar"/>
        </w:rPr>
        <w:t xml:space="preserve">geom_ribbon</w:t>
      </w:r>
    </w:p>
    <w:p>
      <w:pPr>
        <w:pStyle w:val="Compact"/>
        <w:numPr>
          <w:numId w:val="1019"/>
          <w:ilvl w:val="0"/>
        </w:numPr>
      </w:pPr>
      <w:r>
        <w:t xml:space="preserve">Hexagonal binning:</w:t>
      </w:r>
      <w:r>
        <w:t xml:space="preserve"> </w:t>
      </w:r>
      <w:r>
        <w:rPr>
          <w:rStyle w:val="VerbatimChar"/>
        </w:rPr>
        <w:t xml:space="preserve">geom_hex</w:t>
      </w:r>
    </w:p>
    <w:p>
      <w:pPr>
        <w:pStyle w:val="Compact"/>
        <w:numPr>
          <w:numId w:val="1019"/>
          <w:ilvl w:val="0"/>
        </w:numPr>
      </w:pPr>
      <w:r>
        <w:t xml:space="preserve">Contour plots:</w:t>
      </w:r>
      <w:r>
        <w:t xml:space="preserve"> </w:t>
      </w:r>
      <w:r>
        <w:rPr>
          <w:rStyle w:val="VerbatimChar"/>
        </w:rPr>
        <w:t xml:space="preserve">geom_contour</w:t>
      </w:r>
    </w:p>
    <w:p>
      <w:pPr>
        <w:pStyle w:val="Compact"/>
        <w:numPr>
          <w:numId w:val="1019"/>
          <w:ilvl w:val="0"/>
        </w:numPr>
      </w:pPr>
      <w:r>
        <w:t xml:space="preserve">Heatmaps:</w:t>
      </w:r>
      <w:r>
        <w:t xml:space="preserve"> </w:t>
      </w:r>
      <w:r>
        <w:rPr>
          <w:rStyle w:val="VerbatimChar"/>
        </w:rPr>
        <w:t xml:space="preserve">geom_tile</w:t>
      </w:r>
      <w:r>
        <w:t xml:space="preserve"> </w:t>
      </w:r>
      <w:r>
        <w:t xml:space="preserve">and</w:t>
      </w:r>
      <w:r>
        <w:t xml:space="preserve"> </w:t>
      </w:r>
      <w:r>
        <w:rPr>
          <w:rStyle w:val="VerbatimChar"/>
        </w:rPr>
        <w:t xml:space="preserve">geom_density_2d</w:t>
      </w:r>
    </w:p>
    <w:p>
      <w:pPr>
        <w:pStyle w:val="Compact"/>
        <w:numPr>
          <w:numId w:val="1019"/>
          <w:ilvl w:val="0"/>
        </w:numPr>
      </w:pPr>
      <w:r>
        <w:t xml:space="preserve">Labels and text:</w:t>
      </w:r>
      <w:r>
        <w:t xml:space="preserve"> </w:t>
      </w:r>
      <w:r>
        <w:rPr>
          <w:rStyle w:val="VerbatimChar"/>
        </w:rPr>
        <w:t xml:space="preserve">geom_label</w:t>
      </w:r>
      <w:r>
        <w:t xml:space="preserve"> </w:t>
      </w:r>
      <w:r>
        <w:t xml:space="preserve">and</w:t>
      </w:r>
      <w:r>
        <w:t xml:space="preserve"> </w:t>
      </w:r>
      <w:r>
        <w:rPr>
          <w:rStyle w:val="VerbatimChar"/>
        </w:rPr>
        <w:t xml:space="preserve">geom_text</w:t>
      </w:r>
    </w:p>
    <w:p>
      <w:pPr>
        <w:pStyle w:val="FirstParagraph"/>
      </w:pPr>
      <w:r>
        <w:t xml:space="preserve">Look in R Studio’s Help &gt; Cheatsheets &gt; Data Visualization with ggplot2 for a</w:t>
      </w:r>
      <w:r>
        <w:t xml:space="preserve"> </w:t>
      </w:r>
      <w:r>
        <w:t xml:space="preserve">handy guide or consult</w:t>
      </w:r>
      <w:r>
        <w:t xml:space="preserve"> </w:t>
      </w:r>
      <w:r>
        <w:rPr>
          <w:i/>
        </w:rPr>
        <w:t xml:space="preserve">The R Graphics Cookbook</w:t>
      </w:r>
      <w:r>
        <w:t xml:space="preserve"> </w:t>
      </w:r>
      <w:r>
        <w:t xml:space="preserve">for handy</w:t>
      </w:r>
      <w:r>
        <w:t xml:space="preserve"> </w:t>
      </w:r>
      <w:r>
        <w:rPr>
          <w:rStyle w:val="VerbatimChar"/>
        </w:rPr>
        <w:t xml:space="preserve">ggplot2 recipies</w:t>
      </w:r>
      <w:r>
        <w:t xml:space="preserve">.</w:t>
      </w:r>
    </w:p>
    <w:p>
      <w:pPr>
        <w:pStyle w:val="Heading3"/>
      </w:pPr>
      <w:bookmarkStart w:id="50" w:name="colors-shapes-and-sizes"/>
      <w:r>
        <w:t xml:space="preserve">Colors, Shapes, and Sizes</w:t>
      </w:r>
      <w:bookmarkEnd w:id="50"/>
    </w:p>
    <w:p>
      <w:pPr>
        <w:pStyle w:val="FirstParagraph"/>
      </w:pPr>
      <w:r>
        <w:t xml:space="preserve">To apply a color, or specify the shape (for points), line type (for lines), and</w:t>
      </w:r>
      <w:r>
        <w:t xml:space="preserve"> </w:t>
      </w:r>
      <w:r>
        <w:t xml:space="preserve">size (points and outlines) of an object, simply pass in the arguments:</w:t>
      </w:r>
    </w:p>
    <w:p>
      <w:pPr>
        <w:pStyle w:val="Compact"/>
        <w:numPr>
          <w:numId w:val="1020"/>
          <w:ilvl w:val="0"/>
        </w:numPr>
      </w:pPr>
      <w:r>
        <w:rPr>
          <w:rStyle w:val="VerbatimChar"/>
        </w:rPr>
        <w:t xml:space="preserve">color</w:t>
      </w:r>
      <w:r>
        <w:t xml:space="preserve"> </w:t>
      </w:r>
      <w:r>
        <w:t xml:space="preserve">=</w:t>
      </w:r>
      <w:r>
        <w:t xml:space="preserve"> </w:t>
      </w:r>
      <w:r>
        <w:t xml:space="preserve">“</w:t>
      </w:r>
      <w:r>
        <w:t xml:space="preserve">color name</w:t>
      </w:r>
      <w:r>
        <w:t xml:space="preserve">”</w:t>
      </w:r>
    </w:p>
    <w:p>
      <w:pPr>
        <w:pStyle w:val="Compact"/>
        <w:numPr>
          <w:numId w:val="1020"/>
          <w:ilvl w:val="0"/>
        </w:numPr>
      </w:pPr>
      <w:r>
        <w:rPr>
          <w:rStyle w:val="VerbatimChar"/>
        </w:rPr>
        <w:t xml:space="preserve">fill</w:t>
      </w:r>
      <w:r>
        <w:t xml:space="preserve"> </w:t>
      </w:r>
      <w:r>
        <w:t xml:space="preserve">=</w:t>
      </w:r>
      <w:r>
        <w:t xml:space="preserve"> </w:t>
      </w:r>
      <w:r>
        <w:t xml:space="preserve">“</w:t>
      </w:r>
      <w:r>
        <w:t xml:space="preserve">colour name</w:t>
      </w:r>
      <w:r>
        <w:t xml:space="preserve">”</w:t>
      </w:r>
      <w:r>
        <w:t xml:space="preserve"> </w:t>
      </w:r>
      <w:r>
        <w:t xml:space="preserve">for colouring the inside of shapes</w:t>
      </w:r>
    </w:p>
    <w:p>
      <w:pPr>
        <w:pStyle w:val="Compact"/>
        <w:numPr>
          <w:numId w:val="1020"/>
          <w:ilvl w:val="0"/>
        </w:numPr>
      </w:pPr>
      <w:r>
        <w:rPr>
          <w:rStyle w:val="VerbatimChar"/>
        </w:rPr>
        <w:t xml:space="preserve">shape</w:t>
      </w:r>
      <w:r>
        <w:t xml:space="preserve"> </w:t>
      </w:r>
      <w:r>
        <w:t xml:space="preserve">= #</w:t>
      </w:r>
    </w:p>
    <w:p>
      <w:pPr>
        <w:pStyle w:val="Compact"/>
        <w:numPr>
          <w:numId w:val="1020"/>
          <w:ilvl w:val="0"/>
        </w:numPr>
      </w:pPr>
      <w:r>
        <w:rPr>
          <w:rStyle w:val="VerbatimChar"/>
        </w:rPr>
        <w:t xml:space="preserve">linetype</w:t>
      </w:r>
      <w:r>
        <w:t xml:space="preserve"> </w:t>
      </w:r>
      <w:r>
        <w:t xml:space="preserve">=</w:t>
      </w:r>
      <w:r>
        <w:t xml:space="preserve"> </w:t>
      </w:r>
      <w:r>
        <w:t xml:space="preserve">“</w:t>
      </w:r>
      <w:r>
        <w:t xml:space="preserve">style</w:t>
      </w:r>
      <w:r>
        <w:t xml:space="preserve">”</w:t>
      </w:r>
    </w:p>
    <w:p>
      <w:pPr>
        <w:pStyle w:val="Compact"/>
        <w:numPr>
          <w:numId w:val="1020"/>
          <w:ilvl w:val="0"/>
        </w:numPr>
      </w:pPr>
      <w:r>
        <w:rPr>
          <w:rStyle w:val="VerbatimChar"/>
        </w:rPr>
        <w:t xml:space="preserve">size</w:t>
      </w:r>
      <w:r>
        <w:t xml:space="preserve"> </w:t>
      </w:r>
      <w:r>
        <w:t xml:space="preserve">= #</w:t>
      </w:r>
    </w:p>
    <w:p>
      <w:pPr>
        <w:pStyle w:val="FirstParagraph"/>
      </w:pPr>
      <w:r>
        <w:t xml:space="preserve">See</w:t>
      </w:r>
      <w:r>
        <w:t xml:space="preserve"> </w:t>
      </w:r>
      <w:hyperlink r:id="rId51">
        <w:r>
          <w:rPr>
            <w:rStyle w:val="Hyperlink"/>
          </w:rPr>
          <w:t xml:space="preserve">http://www.cookbook-r.com/Graphs/Shapes_and_line_types/</w:t>
        </w:r>
      </w:hyperlink>
      <w:r>
        <w:t xml:space="preserve"> </w:t>
      </w:r>
      <w:r>
        <w:t xml:space="preserve">for more details on</w:t>
      </w:r>
      <w:r>
        <w:t xml:space="preserve"> </w:t>
      </w:r>
      <w:r>
        <w:t xml:space="preserve">shapes and line types.</w:t>
      </w:r>
    </w:p>
    <w:p>
      <w:pPr>
        <w:pStyle w:val="BodyText"/>
      </w:pPr>
      <w:r>
        <w:rPr>
          <w:b/>
        </w:rPr>
        <w:t xml:space="preserve">Play around with the following code to improve on the plot it generates:</w:t>
      </w:r>
    </w:p>
    <w:p>
      <w:pPr>
        <w:pStyle w:val="SourceCode"/>
      </w:pPr>
      <w:r>
        <w:rPr>
          <w:rStyle w:val="NormalTok"/>
        </w:rPr>
        <w:t xml:space="preserve">all_data </w:t>
      </w:r>
      <w:r>
        <w:rPr>
          <w:rStyle w:val="OperatorTok"/>
        </w:rPr>
        <w:t xml:space="preserve">%&gt;%</w:t>
      </w:r>
      <w:r>
        <w:rPr>
          <w:rStyle w:val="StringTok"/>
        </w:rPr>
        <w:t xml:space="preserve"> </w:t>
      </w:r>
      <w:r>
        <w:rPr>
          <w:rStyle w:val="CommentTok"/>
        </w:rPr>
        <w:t xml:space="preserve">#take all_data THEN</w:t>
      </w:r>
      <w:r>
        <w:br w:type="textWrapping"/>
      </w:r>
      <w:r>
        <w:rPr>
          <w:rStyle w:val="StringTok"/>
        </w:rPr>
        <w:t xml:space="preserve">  </w:t>
      </w:r>
      <w:r>
        <w:rPr>
          <w:rStyle w:val="KeywordTok"/>
        </w:rPr>
        <w:t xml:space="preserve">group_by</w:t>
      </w:r>
      <w:r>
        <w:rPr>
          <w:rStyle w:val="NormalTok"/>
        </w:rPr>
        <w:t xml:space="preserve">(sector) </w:t>
      </w:r>
      <w:r>
        <w:rPr>
          <w:rStyle w:val="OperatorTok"/>
        </w:rPr>
        <w:t xml:space="preserve">%&gt;%</w:t>
      </w:r>
      <w:r>
        <w:rPr>
          <w:rStyle w:val="StringTok"/>
        </w:rPr>
        <w:t xml:space="preserve"> </w:t>
      </w:r>
      <w:r>
        <w:rPr>
          <w:rStyle w:val="CommentTok"/>
        </w:rPr>
        <w:t xml:space="preserve">#group it by sector THEN</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  =</w:t>
      </w:r>
      <w:r>
        <w:rPr>
          <w:rStyle w:val="NormalTok"/>
        </w:rPr>
        <w:t xml:space="preserve"> </w:t>
      </w:r>
      <w:r>
        <w:rPr>
          <w:rStyle w:val="KeywordTok"/>
        </w:rPr>
        <w:t xml:space="preserve">mean</w:t>
      </w:r>
      <w:r>
        <w:rPr>
          <w:rStyle w:val="NormalTok"/>
        </w:rPr>
        <w:t xml:space="preserve">(q4),</w:t>
      </w:r>
      <w:r>
        <w:br w:type="textWrapping"/>
      </w:r>
      <w:r>
        <w:rPr>
          <w:rStyle w:val="NormalTok"/>
        </w:rPr>
        <w:t xml:space="preserve">            </w:t>
      </w:r>
      <w:r>
        <w:rPr>
          <w:rStyle w:val="DataTypeTok"/>
        </w:rPr>
        <w:t xml:space="preserve">q  =</w:t>
      </w:r>
      <w:r>
        <w:rPr>
          <w:rStyle w:val="NormalTok"/>
        </w:rPr>
        <w:t xml:space="preserve"> </w:t>
      </w:r>
      <w:r>
        <w:rPr>
          <w:rStyle w:val="DecValTok"/>
        </w:rPr>
        <w:t xml:space="preserve">1</w:t>
      </w:r>
      <w:r>
        <w:rPr>
          <w:rStyle w:val="OperatorTok"/>
        </w:rPr>
        <w:t xml:space="preserve">-</w:t>
      </w:r>
      <w:r>
        <w:rPr>
          <w:rStyle w:val="NormalTok"/>
        </w:rPr>
        <w:t xml:space="preserve">p,</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KeywordTok"/>
        </w:rPr>
        <w:t xml:space="preserve">sqrt</w:t>
      </w:r>
      <w:r>
        <w:rPr>
          <w:rStyle w:val="NormalTok"/>
        </w:rPr>
        <w:t xml:space="preserve">((p</w:t>
      </w:r>
      <w:r>
        <w:rPr>
          <w:rStyle w:val="OperatorTok"/>
        </w:rPr>
        <w:t xml:space="preserve">*</w:t>
      </w:r>
      <w:r>
        <w:rPr>
          <w:rStyle w:val="NormalTok"/>
        </w:rPr>
        <w:t xml:space="preserve">q)</w:t>
      </w:r>
      <w:r>
        <w:rPr>
          <w:rStyle w:val="OperatorTok"/>
        </w:rPr>
        <w:t xml:space="preserve">/</w:t>
      </w:r>
      <w:r>
        <w:rPr>
          <w:rStyle w:val="NormalTok"/>
        </w:rPr>
        <w:t xml:space="preserve">n))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sector, </w:t>
      </w:r>
      <w:r>
        <w:rPr>
          <w:rStyle w:val="DataTypeTok"/>
        </w:rPr>
        <w:t xml:space="preserve">y =</w:t>
      </w:r>
      <w:r>
        <w:rPr>
          <w:rStyle w:val="NormalTok"/>
        </w:rPr>
        <w:t xml:space="preserve"> p))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"deeppink"</w:t>
      </w:r>
      <w:r>
        <w:rPr>
          <w:rStyle w:val="NormalTok"/>
        </w:rPr>
        <w:t xml:space="preserve">, </w:t>
      </w:r>
      <w:r>
        <w:rPr>
          <w:rStyle w:val="DataTypeTok"/>
        </w:rPr>
        <w:t xml:space="preserve">color =</w:t>
      </w:r>
      <w:r>
        <w:rPr>
          <w:rStyle w:val="NormalTok"/>
        </w:rPr>
        <w:t xml:space="preserve"> </w:t>
      </w:r>
      <w:r>
        <w:rPr>
          <w:rStyle w:val="StringTok"/>
        </w:rPr>
        <w:t xml:space="preserve">"darkorange"</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p </w:t>
      </w:r>
      <w:r>
        <w:rPr>
          <w:rStyle w:val="OperatorTok"/>
        </w:rPr>
        <w:t xml:space="preserve">-</w:t>
      </w:r>
      <w:r>
        <w:rPr>
          <w:rStyle w:val="StringTok"/>
        </w:rPr>
        <w:t xml:space="preserve"> </w:t>
      </w:r>
      <w:r>
        <w:rPr>
          <w:rStyle w:val="NormalTok"/>
        </w:rPr>
        <w:t xml:space="preserve">sd, </w:t>
      </w:r>
      <w:r>
        <w:rPr>
          <w:rStyle w:val="DataTypeTok"/>
        </w:rPr>
        <w:t xml:space="preserve">ymax =</w:t>
      </w:r>
      <w:r>
        <w:rPr>
          <w:rStyle w:val="NormalTok"/>
        </w:rPr>
        <w:t xml:space="preserve"> p </w:t>
      </w:r>
      <w:r>
        <w:rPr>
          <w:rStyle w:val="OperatorTok"/>
        </w:rPr>
        <w:t xml:space="preserve">+</w:t>
      </w:r>
      <w:r>
        <w:rPr>
          <w:rStyle w:val="StringTok"/>
        </w:rPr>
        <w:t xml:space="preserve"> </w:t>
      </w:r>
      <w:r>
        <w:rPr>
          <w:rStyle w:val="NormalTok"/>
        </w:rPr>
        <w:t xml:space="preserve">sd), </w:t>
      </w:r>
      <w:r>
        <w:br w:type="textWrapping"/>
      </w:r>
      <w:r>
        <w:rPr>
          <w:rStyle w:val="NormalTok"/>
        </w:rPr>
        <w:t xml:space="preserve">                </w:t>
      </w:r>
      <w:r>
        <w:rPr>
          <w:rStyle w:val="DataTypeTok"/>
        </w:rPr>
        <w:t xml:space="preserve">width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"skyblue"</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Q4 Response"</w:t>
      </w:r>
      <w:r>
        <w:rPr>
          <w:rStyle w:val="NormalTok"/>
        </w:rPr>
        <w:t xml:space="preserve">) </w:t>
      </w:r>
      <w:r>
        <w:rPr>
          <w:rStyle w:val="CommentTok"/>
        </w:rPr>
        <w:t xml:space="preserve"># ...a custom y axis label</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22-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53" w:name="setting-colors-shapes-and-sizes-by-group"/>
      <w:r>
        <w:t xml:space="preserve">Setting Colors, Shapes, and Sizes by Group</w:t>
      </w:r>
      <w:bookmarkEnd w:id="53"/>
    </w:p>
    <w:p>
      <w:pPr>
        <w:pStyle w:val="FirstParagraph"/>
      </w:pPr>
      <w:r>
        <w:t xml:space="preserve">To set a graphical parameter by group (i.e to map the colour to something), you</w:t>
      </w:r>
      <w:r>
        <w:t xml:space="preserve"> </w:t>
      </w:r>
      <w:r>
        <w:t xml:space="preserve">need to include the color mapping (outline or fill color) in the</w:t>
      </w:r>
      <w:r>
        <w:t xml:space="preserve"> </w:t>
      </w:r>
      <w:r>
        <w:rPr>
          <w:rStyle w:val="VerbatimChar"/>
        </w:rPr>
        <w:t xml:space="preserve">aes()</w:t>
      </w:r>
      <w:r>
        <w:t xml:space="preserve"> </w:t>
      </w:r>
      <w:r>
        <w:t xml:space="preserve">argument like so:</w:t>
      </w:r>
    </w:p>
    <w:p>
      <w:pPr>
        <w:pStyle w:val="BodyText"/>
      </w:pPr>
      <w:r>
        <w:rPr>
          <w:b/>
        </w:rPr>
        <w:t xml:space="preserve">This one’s worse than before! Looks like there are some other arguments</w:t>
      </w:r>
      <w:r>
        <w:rPr>
          <w:b/>
        </w:rPr>
        <w:t xml:space="preserve"> </w:t>
      </w:r>
      <w:r>
        <w:rPr>
          <w:b/>
        </w:rPr>
        <w:t xml:space="preserve">snuck in too – and a couple of</w:t>
      </w:r>
      <w:r>
        <w:rPr>
          <w:b/>
        </w:rPr>
        <w:t xml:space="preserve"> </w:t>
      </w:r>
      <w:r>
        <w:rPr>
          <w:rStyle w:val="VerbatimChar"/>
          <w:b/>
        </w:rPr>
        <w:t xml:space="preserve">scale</w:t>
      </w:r>
      <w:r>
        <w:rPr>
          <w:b/>
        </w:rPr>
        <w:t xml:space="preserve"> </w:t>
      </w:r>
      <w:r>
        <w:rPr>
          <w:b/>
        </w:rPr>
        <w:t xml:space="preserve">objects! Play around and see what you do</w:t>
      </w:r>
      <w:r>
        <w:rPr>
          <w:b/>
        </w:rPr>
        <w:t xml:space="preserve"> </w:t>
      </w:r>
      <w:r>
        <w:rPr>
          <w:b/>
        </w:rPr>
        <w:t xml:space="preserve">to make this look better!</w:t>
      </w:r>
    </w:p>
    <w:p>
      <w:pPr>
        <w:pStyle w:val="SourceCode"/>
      </w:pPr>
      <w:r>
        <w:rPr>
          <w:rStyle w:val="NormalTok"/>
        </w:rPr>
        <w:t xml:space="preserve">all_data </w:t>
      </w:r>
      <w:r>
        <w:rPr>
          <w:rStyle w:val="OperatorTok"/>
        </w:rPr>
        <w:t xml:space="preserve">%&gt;%</w:t>
      </w:r>
      <w:r>
        <w:rPr>
          <w:rStyle w:val="StringTok"/>
        </w:rPr>
        <w:t xml:space="preserve"> </w:t>
      </w:r>
      <w:r>
        <w:rPr>
          <w:rStyle w:val="CommentTok"/>
        </w:rPr>
        <w:t xml:space="preserve">#take all_data THEN</w:t>
      </w:r>
      <w:r>
        <w:br w:type="textWrapping"/>
      </w:r>
      <w:r>
        <w:rPr>
          <w:rStyle w:val="StringTok"/>
        </w:rPr>
        <w:t xml:space="preserve">  </w:t>
      </w:r>
      <w:r>
        <w:rPr>
          <w:rStyle w:val="KeywordTok"/>
        </w:rPr>
        <w:t xml:space="preserve">group_by</w:t>
      </w:r>
      <w:r>
        <w:rPr>
          <w:rStyle w:val="NormalTok"/>
        </w:rPr>
        <w:t xml:space="preserve">(gender, sector) </w:t>
      </w:r>
      <w:r>
        <w:rPr>
          <w:rStyle w:val="OperatorTok"/>
        </w:rPr>
        <w:t xml:space="preserve">%&gt;%</w:t>
      </w:r>
      <w:r>
        <w:rPr>
          <w:rStyle w:val="StringTok"/>
        </w:rPr>
        <w:t xml:space="preserve"> </w:t>
      </w:r>
      <w:r>
        <w:rPr>
          <w:rStyle w:val="CommentTok"/>
        </w:rPr>
        <w:t xml:space="preserve">#group it by sector THEN</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(q3),</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se  =</w:t>
      </w:r>
      <w:r>
        <w:rPr>
          <w:rStyle w:val="NormalTok"/>
        </w:rPr>
        <w:t xml:space="preserve"> </w:t>
      </w:r>
      <w:r>
        <w:rPr>
          <w:rStyle w:val="KeywordTok"/>
        </w:rPr>
        <w:t xml:space="preserve">sd</w:t>
      </w:r>
      <w:r>
        <w:rPr>
          <w:rStyle w:val="NormalTok"/>
        </w:rPr>
        <w:t xml:space="preserve">(q3)</w:t>
      </w:r>
      <w:r>
        <w:rPr>
          <w:rStyle w:val="OperatorTok"/>
        </w:rPr>
        <w:t xml:space="preserve">/</w:t>
      </w:r>
      <w:r>
        <w:rPr>
          <w:rStyle w:val="KeywordTok"/>
        </w:rPr>
        <w:t xml:space="preserve">sqrt</w:t>
      </w:r>
      <w:r>
        <w:rPr>
          <w:rStyle w:val="NormalTok"/>
        </w:rPr>
        <w:t xml:space="preserve">(n))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sector, </w:t>
      </w:r>
      <w:r>
        <w:rPr>
          <w:rStyle w:val="DataTypeTok"/>
        </w:rPr>
        <w:t xml:space="preserve">y =</w:t>
      </w:r>
      <w:r>
        <w:rPr>
          <w:rStyle w:val="NormalTok"/>
        </w:rPr>
        <w:t xml:space="preserve"> avg))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gender, </w:t>
      </w:r>
      <w:r>
        <w:rPr>
          <w:rStyle w:val="DataTypeTok"/>
        </w:rPr>
        <w:t xml:space="preserve">linetype =</w:t>
      </w:r>
      <w:r>
        <w:rPr>
          <w:rStyle w:val="NormalTok"/>
        </w:rPr>
        <w:t xml:space="preserve"> sector))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avg </w:t>
      </w:r>
      <w:r>
        <w:rPr>
          <w:rStyle w:val="OperatorTok"/>
        </w:rPr>
        <w:t xml:space="preserve">-</w:t>
      </w:r>
      <w:r>
        <w:rPr>
          <w:rStyle w:val="StringTok"/>
        </w:rPr>
        <w:t xml:space="preserve"> </w:t>
      </w:r>
      <w:r>
        <w:rPr>
          <w:rStyle w:val="NormalTok"/>
        </w:rPr>
        <w:t xml:space="preserve">se, </w:t>
      </w:r>
      <w:r>
        <w:rPr>
          <w:rStyle w:val="DataTypeTok"/>
        </w:rPr>
        <w:t xml:space="preserve">ymax =</w:t>
      </w:r>
      <w:r>
        <w:rPr>
          <w:rStyle w:val="NormalTok"/>
        </w:rPr>
        <w:t xml:space="preserve"> avg </w:t>
      </w:r>
      <w:r>
        <w:rPr>
          <w:rStyle w:val="OperatorTok"/>
        </w:rPr>
        <w:t xml:space="preserve">+</w:t>
      </w:r>
      <w:r>
        <w:rPr>
          <w:rStyle w:val="StringTok"/>
        </w:rPr>
        <w:t xml:space="preserve"> </w:t>
      </w:r>
      <w:r>
        <w:rPr>
          <w:rStyle w:val="NormalTok"/>
        </w:rPr>
        <w:t xml:space="preserve">se, </w:t>
      </w:r>
      <w:r>
        <w:br w:type="textWrapping"/>
      </w:r>
      <w:r>
        <w:rPr>
          <w:rStyle w:val="NormalTok"/>
        </w:rPr>
        <w:t xml:space="preserve">                    </w:t>
      </w:r>
      <w:r>
        <w:rPr>
          <w:rStyle w:val="DataTypeTok"/>
        </w:rPr>
        <w:t xml:space="preserve">linetype =</w:t>
      </w:r>
      <w:r>
        <w:rPr>
          <w:rStyle w:val="NormalTok"/>
        </w:rPr>
        <w:t xml:space="preserve"> gender, </w:t>
      </w:r>
      <w:r>
        <w:rPr>
          <w:rStyle w:val="DataTypeTok"/>
        </w:rPr>
        <w:t xml:space="preserve">size =</w:t>
      </w:r>
      <w:r>
        <w:rPr>
          <w:rStyle w:val="NormalTok"/>
        </w:rPr>
        <w:t xml:space="preserve"> sector, </w:t>
      </w:r>
      <w:r>
        <w:rPr>
          <w:rStyle w:val="DataTypeTok"/>
        </w:rPr>
        <w:t xml:space="preserve">color =</w:t>
      </w:r>
      <w:r>
        <w:rPr>
          <w:rStyle w:val="NormalTok"/>
        </w:rPr>
        <w:t xml:space="preserve"> se),</w:t>
      </w:r>
      <w:r>
        <w:br w:type="textWrapping"/>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"#33996699"</w:t>
      </w:r>
      <w:r>
        <w:rPr>
          <w:rStyle w:val="NormalTok"/>
        </w:rPr>
        <w:t xml:space="preserve">, </w:t>
      </w:r>
      <w:r>
        <w:rPr>
          <w:rStyle w:val="StringTok"/>
        </w:rPr>
        <w:t xml:space="preserve">"#3a456aEE"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scale_color_continuous</w:t>
      </w:r>
      <w:r>
        <w:rPr>
          <w:rStyle w:val="NormalTok"/>
        </w:rPr>
        <w:t xml:space="preserve">(</w:t>
      </w:r>
      <w:r>
        <w:rPr>
          <w:rStyle w:val="DataTypeTok"/>
        </w:rPr>
        <w:t xml:space="preserve">low =</w:t>
      </w:r>
      <w:r>
        <w:rPr>
          <w:rStyle w:val="NormalTok"/>
        </w:rPr>
        <w:t xml:space="preserve"> </w:t>
      </w:r>
      <w:r>
        <w:rPr>
          <w:rStyle w:val="StringTok"/>
        </w:rPr>
        <w:t xml:space="preserve">"#3399CC"</w:t>
      </w:r>
      <w:r>
        <w:rPr>
          <w:rStyle w:val="NormalTok"/>
        </w:rPr>
        <w:t xml:space="preserve">, </w:t>
      </w:r>
      <w:r>
        <w:rPr>
          <w:rStyle w:val="DataTypeTok"/>
        </w:rPr>
        <w:t xml:space="preserve">high =</w:t>
      </w:r>
      <w:r>
        <w:rPr>
          <w:rStyle w:val="NormalTok"/>
        </w:rPr>
        <w:t xml:space="preserve"> </w:t>
      </w:r>
      <w:r>
        <w:rPr>
          <w:rStyle w:val="StringTok"/>
        </w:rPr>
        <w:t xml:space="preserve">"#FFC80A"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23-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55" w:name="themes-and-finishing-touches"/>
      <w:r>
        <w:t xml:space="preserve">Themes and Finishing Touches</w:t>
      </w:r>
      <w:bookmarkEnd w:id="55"/>
    </w:p>
    <w:p>
      <w:pPr>
        <w:pStyle w:val="FirstParagraph"/>
      </w:pPr>
      <w:r>
        <w:t xml:space="preserve">This is where the 80/20 principle meets plotting with ggplot - the possibilities</w:t>
      </w:r>
      <w:r>
        <w:t xml:space="preserve"> </w:t>
      </w:r>
      <w:r>
        <w:t xml:space="preserve">for finishing touches are vast, so I will ony give a couple of quick examples</w:t>
      </w:r>
      <w:r>
        <w:t xml:space="preserve"> </w:t>
      </w:r>
      <w:r>
        <w:t xml:space="preserve">here. As you get more experienced, they will become like second nature for you,</w:t>
      </w:r>
      <w:r>
        <w:t xml:space="preserve"> </w:t>
      </w:r>
      <w:r>
        <w:t xml:space="preserve">but until then,</w:t>
      </w:r>
      <w:r>
        <w:t xml:space="preserve"> </w:t>
      </w:r>
      <w:r>
        <w:rPr>
          <w:i/>
        </w:rPr>
        <w:t xml:space="preserve">Google and Stack Exchange are going to be your friends</w:t>
      </w:r>
      <w:r>
        <w:t xml:space="preserve">.</w:t>
      </w:r>
    </w:p>
    <w:p>
      <w:pPr>
        <w:pStyle w:val="BodyText"/>
      </w:pPr>
      <w:r>
        <w:rPr>
          <w:b/>
        </w:rPr>
        <w:t xml:space="preserve">Themes:</w:t>
      </w:r>
      <w:r>
        <w:t xml:space="preserve"> </w:t>
      </w:r>
      <w:r>
        <w:t xml:space="preserve">You can personalise a ggplot to the nth degree if you so choose.</w:t>
      </w:r>
      <w:r>
        <w:t xml:space="preserve"> </w:t>
      </w:r>
      <w:r>
        <w:t xml:space="preserve">Mostly this is done by adding a</w:t>
      </w:r>
      <w:r>
        <w:t xml:space="preserve"> </w:t>
      </w:r>
      <w:r>
        <w:rPr>
          <w:rStyle w:val="VerbatimChar"/>
        </w:rPr>
        <w:t xml:space="preserve">theme()</w:t>
      </w:r>
      <w:r>
        <w:t xml:space="preserve"> </w:t>
      </w:r>
      <w:r>
        <w:t xml:space="preserve">- since that’s a relatively advanced</w:t>
      </w:r>
      <w:r>
        <w:t xml:space="preserve"> </w:t>
      </w:r>
      <w:r>
        <w:t xml:space="preserve">topic, we have loaded the ever useful</w:t>
      </w:r>
      <w:r>
        <w:t xml:space="preserve"> </w:t>
      </w:r>
      <w:r>
        <w:rPr>
          <w:rStyle w:val="VerbatimChar"/>
        </w:rPr>
        <w:t xml:space="preserve">ggthemes</w:t>
      </w:r>
      <w:r>
        <w:t xml:space="preserve"> </w:t>
      </w:r>
      <w:r>
        <w:t xml:space="preserve">package which comes with some</w:t>
      </w:r>
      <w:r>
        <w:t xml:space="preserve"> </w:t>
      </w:r>
      <w:r>
        <w:t xml:space="preserve">pre-made themes and color schemes ready to go.</w:t>
      </w:r>
    </w:p>
    <w:p>
      <w:pPr>
        <w:pStyle w:val="BodyText"/>
      </w:pPr>
      <w:r>
        <w:rPr>
          <w:b/>
        </w:rPr>
        <w:t xml:space="preserve">Labels:</w:t>
      </w:r>
      <w:r>
        <w:t xml:space="preserve"> </w:t>
      </w:r>
      <w:r>
        <w:t xml:space="preserve">You can specify label names either in the scale_x/y_continious</w:t>
      </w:r>
      <w:r>
        <w:t xml:space="preserve"> </w:t>
      </w:r>
      <w:r>
        <w:t xml:space="preserve">objects or by adding an</w:t>
      </w:r>
      <w:r>
        <w:t xml:space="preserve"> </w:t>
      </w:r>
      <w:r>
        <w:rPr>
          <w:rStyle w:val="VerbatimChar"/>
        </w:rPr>
        <w:t xml:space="preserve">xlab</w:t>
      </w:r>
      <w:r>
        <w:t xml:space="preserve"> </w:t>
      </w:r>
      <w:r>
        <w:t xml:space="preserve">and/or a</w:t>
      </w:r>
      <w:r>
        <w:t xml:space="preserve"> </w:t>
      </w:r>
      <w:r>
        <w:rPr>
          <w:rStyle w:val="VerbatimChar"/>
        </w:rPr>
        <w:t xml:space="preserve">ylab</w:t>
      </w:r>
    </w:p>
    <w:p>
      <w:pPr>
        <w:pStyle w:val="BodyText"/>
      </w:pPr>
      <w:r>
        <w:rPr>
          <w:b/>
        </w:rPr>
        <w:t xml:space="preserve">Color schemes:</w:t>
      </w:r>
      <w:r>
        <w:t xml:space="preserve"> </w:t>
      </w:r>
      <w:r>
        <w:t xml:space="preserve">To specify a colour scheme, add a</w:t>
      </w:r>
      <w:r>
        <w:t xml:space="preserve"> </w:t>
      </w:r>
      <w:r>
        <w:rPr>
          <w:rStyle w:val="VerbatimChar"/>
        </w:rPr>
        <w:t xml:space="preserve">scale_fill_</w:t>
      </w:r>
      <w:r>
        <w:t xml:space="preserve">… or</w:t>
      </w:r>
      <w:r>
        <w:t xml:space="preserve"> </w:t>
      </w:r>
      <w:r>
        <w:rPr>
          <w:rStyle w:val="VerbatimChar"/>
        </w:rPr>
        <w:t xml:space="preserve">scale_colour_</w:t>
      </w:r>
      <w:r>
        <w:t xml:space="preserve">… to your plot (select based on the axis type). For manual</w:t>
      </w:r>
      <w:r>
        <w:t xml:space="preserve"> </w:t>
      </w:r>
      <w:r>
        <w:t xml:space="preserve">discrete scales, set the colors by</w:t>
      </w:r>
      <w:r>
        <w:t xml:space="preserve"> </w:t>
      </w:r>
      <w:r>
        <w:rPr>
          <w:rStyle w:val="VerbatimChar"/>
        </w:rPr>
        <w:t xml:space="preserve">values = c(col1, col2, col3,...)</w:t>
      </w:r>
      <w:r>
        <w:t xml:space="preserve"> </w:t>
      </w:r>
      <w:r>
        <w:t xml:space="preserve">in order</w:t>
      </w:r>
      <w:r>
        <w:t xml:space="preserve"> </w:t>
      </w:r>
      <w:r>
        <w:t xml:space="preserve">of appearance.</w:t>
      </w:r>
    </w:p>
    <w:p>
      <w:pPr>
        <w:pStyle w:val="BodyText"/>
      </w:pPr>
      <w:r>
        <w:t xml:space="preserve">Play around with the following code to understand what it is doing. If you can</w:t>
      </w:r>
      <w:r>
        <w:t xml:space="preserve"> </w:t>
      </w:r>
      <w:r>
        <w:t xml:space="preserve">follow what this chunk of code is doing, you’re well on your way to mastering</w:t>
      </w:r>
      <w:r>
        <w:t xml:space="preserve"> </w:t>
      </w:r>
      <w:r>
        <w:t xml:space="preserve">data wrangling and visualization in R!</w:t>
      </w:r>
    </w:p>
    <w:p>
      <w:pPr>
        <w:pStyle w:val="BodyText"/>
      </w:pPr>
      <w:r>
        <w:rPr>
          <w:i/>
        </w:rPr>
        <w:t xml:space="preserve">(hint - use R Studio’s code completion suggestions to your advantage)</w:t>
      </w:r>
    </w:p>
    <w:p>
      <w:pPr>
        <w:pStyle w:val="SourceCode"/>
      </w:pPr>
      <w:r>
        <w:rPr>
          <w:rStyle w:val="NormalTok"/>
        </w:rPr>
        <w:t xml:space="preserve">all_data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(sector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"sales"</w:t>
      </w:r>
      <w:r>
        <w:rPr>
          <w:rStyle w:val="NormalTok"/>
        </w:rPr>
        <w:t xml:space="preserve">, </w:t>
      </w:r>
      <w:r>
        <w:rPr>
          <w:rStyle w:val="StringTok"/>
        </w:rPr>
        <w:t xml:space="preserve">"manufacturing"</w:t>
      </w:r>
      <w:r>
        <w:rPr>
          <w:rStyle w:val="NormalTok"/>
        </w:rPr>
        <w:t xml:space="preserve">, </w:t>
      </w:r>
      <w:r>
        <w:rPr>
          <w:rStyle w:val="StringTok"/>
        </w:rPr>
        <w:t xml:space="preserve">"finance"</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q3, </w:t>
      </w:r>
      <w:r>
        <w:rPr>
          <w:rStyle w:val="DataTypeTok"/>
        </w:rPr>
        <w:t xml:space="preserve">color =</w:t>
      </w:r>
      <w:r>
        <w:rPr>
          <w:rStyle w:val="NormalTok"/>
        </w:rPr>
        <w:t xml:space="preserve"> sector))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sector))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sector),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theme_solarized</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"Question 3: Average Rating"</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"Employee Age"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"Prediction</w:t>
      </w:r>
      <w:r>
        <w:rPr>
          <w:rStyle w:val="CharTok"/>
        </w:rPr>
        <w:t xml:space="preserve">\n</w:t>
      </w:r>
      <w:r>
        <w:rPr>
          <w:rStyle w:val="StringTok"/>
        </w:rPr>
        <w:t xml:space="preserve">Error = "</w:t>
      </w:r>
      <w:r>
        <w:rPr>
          <w:rStyle w:val="NormalTok"/>
        </w:rPr>
        <w:t xml:space="preserve">, </w:t>
      </w:r>
      <w:r>
        <w:br w:type="textWrapping"/>
      </w:r>
      <w:r>
        <w:rPr>
          <w:rStyle w:val="NormalTok"/>
        </w:rPr>
        <w:t xml:space="preserve">                         </w:t>
      </w:r>
      <w:r>
        <w:rPr>
          <w:rStyle w:val="KeywordTok"/>
        </w:rPr>
        <w:t xml:space="preserve">sqrt</w:t>
      </w:r>
      <w:r>
        <w:rPr>
          <w:rStyle w:val="NormalTok"/>
        </w:rPr>
        <w:t xml:space="preserve">(</w:t>
      </w:r>
      <w:r>
        <w:rPr>
          <w:rStyle w:val="KeywordTok"/>
        </w:rPr>
        <w:t xml:space="preserve">over</w:t>
      </w:r>
      <w:r>
        <w:rPr>
          <w:rStyle w:val="NormalTok"/>
        </w:rPr>
        <w:t xml:space="preserve">(</w:t>
      </w:r>
      <w:r>
        <w:rPr>
          <w:rStyle w:val="KeywordTok"/>
        </w:rPr>
        <w:t xml:space="preserve">sum</w:t>
      </w:r>
      <w:r>
        <w:rPr>
          <w:rStyle w:val="NormalTok"/>
        </w:rPr>
        <w:t xml:space="preserve">((</w:t>
      </w:r>
      <w:r>
        <w:rPr>
          <w:rStyle w:val="StringTok"/>
        </w:rPr>
        <w:t xml:space="preserve">"Y"</w:t>
      </w:r>
      <w:r>
        <w:rPr>
          <w:rStyle w:val="NormalTok"/>
        </w:rPr>
        <w:t xml:space="preserve"> </w:t>
      </w:r>
      <w:r>
        <w:rPr>
          <w:rStyle w:val="OperatorTok"/>
        </w:rPr>
        <w:t xml:space="preserve">-</w:t>
      </w:r>
      <w:r>
        <w:rPr>
          <w:rStyle w:val="StringTok"/>
        </w:rPr>
        <w:t xml:space="preserve"> "Y'"</w:t>
      </w:r>
      <w:r>
        <w:rPr>
          <w:rStyle w:val="NormalTok"/>
        </w:rPr>
        <w:t xml:space="preserve">))</w:t>
      </w:r>
      <w:r>
        <w:rPr>
          <w:rStyle w:val="OperatorTok"/>
        </w:rPr>
        <w:t xml:space="preserve">^</w:t>
      </w:r>
      <w:r>
        <w:rPr>
          <w:rStyle w:val="DecValTok"/>
        </w:rPr>
        <w:t xml:space="preserve">2</w:t>
      </w:r>
      <w:r>
        <w:rPr>
          <w:rStyle w:val="NormalTok"/>
        </w:rPr>
        <w:t xml:space="preserve">,</w:t>
      </w:r>
      <w:r>
        <w:rPr>
          <w:rStyle w:val="StringTok"/>
        </w:rPr>
        <w:t xml:space="preserve">"N"</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scale_fill_solarized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scale_color_solarized</w:t>
      </w:r>
      <w:r>
        <w:rPr>
          <w:rStyle w:val="NormalTok"/>
        </w:rPr>
        <w:t xml:space="preserve">(</w:t>
      </w:r>
      <w:r>
        <w:rPr>
          <w:rStyle w:val="DataTypeTok"/>
        </w:rPr>
        <w:t xml:space="preserve">guide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24-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for the purposes of your own code, you should comment your code well</w:t>
      </w:r>
      <w:r>
        <w:t xml:space="preserve"> </w:t>
      </w:r>
      <w:r>
        <w:t xml:space="preserve">so that other people can follow it and probably break super complicated code</w:t>
      </w:r>
      <w:r>
        <w:t xml:space="preserve"> </w:t>
      </w:r>
      <w:r>
        <w:t xml:space="preserve">chunks into parts (including when piping) to make it easier to modify and edit.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41" Target="http://blog.revolutionanalytics" TargetMode="External" /><Relationship Type="http://schemas.openxmlformats.org/officeDocument/2006/relationships/hyperlink" Id="rId27" Target="http://stackoverflow.com/questions/tagged/regex" TargetMode="External" /><Relationship Type="http://schemas.openxmlformats.org/officeDocument/2006/relationships/hyperlink" Id="rId51" Target="http://www.cookbook-r.com/Graphs/Shapes_and_line_types/" TargetMode="External" /></Relationships>
</file>

<file path=word/_rels/footnotes.xml.rels><?xml version="1.0" encoding="UTF-8"?>
<Relationships xmlns="http://schemas.openxmlformats.org/package/2006/relationships"><Relationship Type="http://schemas.openxmlformats.org/officeDocument/2006/relationships/hyperlink" Id="rId41" Target="http://blog.revolutionanalytics" TargetMode="External" /><Relationship Type="http://schemas.openxmlformats.org/officeDocument/2006/relationships/hyperlink" Id="rId27" Target="http://stackoverflow.com/questions/tagged/regex" TargetMode="External" /><Relationship Type="http://schemas.openxmlformats.org/officeDocument/2006/relationships/hyperlink" Id="rId51" Target="http://www.cookbook-r.com/Graphs/Shapes_and_line_typ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Wrangle &amp; Display It With (Relative) Ease</dc:title>
  <dc:creator>Korn Ferry Institute</dc:creator>
  <cp:keywords/>
  <dcterms:created xsi:type="dcterms:W3CDTF">2019-04-06T12:41:45Z</dcterms:created>
  <dcterms:modified xsi:type="dcterms:W3CDTF">2019-04-06T12:41:45Z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