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B7057" w:rsidRDefault="005F6C17">
      <w:r>
        <w:rPr>
          <w:rFonts w:ascii="Times New Roman" w:eastAsia="Times New Roman" w:hAnsi="Times New Roman" w:cs="Times New Roman"/>
        </w:rPr>
        <w:t>Master Tutorial</w:t>
      </w:r>
    </w:p>
    <w:p w:rsidR="001B7057" w:rsidRDefault="005F6C17">
      <w:pPr>
        <w:spacing w:line="240" w:lineRule="auto"/>
      </w:pPr>
      <w:r>
        <w:rPr>
          <w:rFonts w:ascii="Times New Roman" w:eastAsia="Times New Roman" w:hAnsi="Times New Roman" w:cs="Times New Roman"/>
        </w:rPr>
        <w:t>TITLE</w:t>
      </w:r>
    </w:p>
    <w:p w:rsidR="001B7057" w:rsidRDefault="00D042A3">
      <w:pPr>
        <w:spacing w:line="240" w:lineRule="auto"/>
      </w:pPr>
      <w:r>
        <w:rPr>
          <w:rFonts w:ascii="Times New Roman" w:eastAsia="Times New Roman" w:hAnsi="Times New Roman" w:cs="Times New Roman"/>
        </w:rPr>
        <w:t>Web Scraping with R</w:t>
      </w:r>
    </w:p>
    <w:p w:rsidR="001B7057" w:rsidRDefault="001B7057">
      <w:pPr>
        <w:spacing w:line="240" w:lineRule="auto"/>
      </w:pPr>
    </w:p>
    <w:p w:rsidR="001B7057" w:rsidRDefault="005F6C17">
      <w:pPr>
        <w:spacing w:line="240" w:lineRule="auto"/>
      </w:pPr>
      <w:r>
        <w:rPr>
          <w:rFonts w:ascii="Times New Roman" w:eastAsia="Times New Roman" w:hAnsi="Times New Roman" w:cs="Times New Roman"/>
        </w:rPr>
        <w:t>SHORTENED TITLE</w:t>
      </w:r>
    </w:p>
    <w:p w:rsidR="001B7057" w:rsidRDefault="00D042A3">
      <w:pPr>
        <w:spacing w:line="240" w:lineRule="auto"/>
      </w:pPr>
      <w:r>
        <w:rPr>
          <w:rFonts w:ascii="Times New Roman" w:eastAsia="Times New Roman" w:hAnsi="Times New Roman" w:cs="Times New Roman"/>
        </w:rPr>
        <w:t>Web Scraping with R</w:t>
      </w:r>
    </w:p>
    <w:p w:rsidR="001B7057" w:rsidRDefault="001B7057">
      <w:pPr>
        <w:spacing w:line="240" w:lineRule="auto"/>
      </w:pPr>
    </w:p>
    <w:p w:rsidR="001B7057" w:rsidRDefault="005F6C17">
      <w:pPr>
        <w:spacing w:line="240" w:lineRule="auto"/>
      </w:pPr>
      <w:r>
        <w:rPr>
          <w:rFonts w:ascii="Times New Roman" w:eastAsia="Times New Roman" w:hAnsi="Times New Roman" w:cs="Times New Roman"/>
        </w:rPr>
        <w:t>ABSTRACT</w:t>
      </w:r>
    </w:p>
    <w:p w:rsidR="001B7057" w:rsidRPr="00D042A3" w:rsidRDefault="00D042A3">
      <w:pPr>
        <w:spacing w:line="240" w:lineRule="auto"/>
        <w:rPr>
          <w:rFonts w:ascii="Times New Roman" w:eastAsia="Times New Roman" w:hAnsi="Times New Roman" w:cs="Times New Roman"/>
        </w:rPr>
      </w:pPr>
      <w:r>
        <w:rPr>
          <w:rFonts w:ascii="Times New Roman" w:eastAsia="Times New Roman" w:hAnsi="Times New Roman" w:cs="Times New Roman"/>
        </w:rPr>
        <w:t>A lot of data exists on the web! Accessing that data requires understanding HTTP requests, security tokens, data transfer file formats, and data cleaning. This tutorial session will walk you through how to access and process web-based data using the powerful statistical language R. Bring your laptop (optional) for this interactive session (download session materials here: ).</w:t>
      </w:r>
      <w:r>
        <w:fldChar w:fldCharType="begin"/>
      </w:r>
      <w:r>
        <w:instrText xml:space="preserve"> HYPERLINK "http://bit.ly/1UyrpYw" \h </w:instrText>
      </w:r>
      <w:r>
        <w:fldChar w:fldCharType="separate"/>
      </w:r>
      <w:r>
        <w:fldChar w:fldCharType="end"/>
      </w:r>
    </w:p>
    <w:p w:rsidR="001B7057" w:rsidRDefault="005F6C17">
      <w:pPr>
        <w:spacing w:line="240" w:lineRule="auto"/>
      </w:pPr>
      <w:r>
        <w:rPr>
          <w:rFonts w:ascii="Times New Roman" w:eastAsia="Times New Roman" w:hAnsi="Times New Roman" w:cs="Times New Roman"/>
        </w:rPr>
        <w:t>PRESS PARAGRAPH</w:t>
      </w:r>
    </w:p>
    <w:p w:rsidR="001B7057" w:rsidRPr="00636A08" w:rsidRDefault="00FD4B82">
      <w:pPr>
        <w:spacing w:line="240" w:lineRule="auto"/>
        <w:rPr>
          <w:rFonts w:ascii="Times New Roman" w:eastAsia="Times New Roman" w:hAnsi="Times New Roman" w:cs="Times New Roman"/>
        </w:rPr>
      </w:pPr>
      <w:r>
        <w:rPr>
          <w:rFonts w:ascii="Times New Roman" w:eastAsia="Times New Roman" w:hAnsi="Times New Roman" w:cs="Times New Roman"/>
        </w:rPr>
        <w:t xml:space="preserve">Gathering data no longer requires handing out questionnaires or setting up experiments. Many interesting questions can be answered by accessing data on the web. The statistical computer language R allows scientists and practitioners to scrape the web </w:t>
      </w:r>
      <w:r w:rsidR="00636A08">
        <w:rPr>
          <w:rFonts w:ascii="Times New Roman" w:eastAsia="Times New Roman" w:hAnsi="Times New Roman" w:cs="Times New Roman"/>
        </w:rPr>
        <w:t xml:space="preserve">and obtain a world of data without leaving </w:t>
      </w:r>
      <w:r w:rsidR="00C92195">
        <w:rPr>
          <w:rFonts w:ascii="Times New Roman" w:eastAsia="Times New Roman" w:hAnsi="Times New Roman" w:cs="Times New Roman"/>
        </w:rPr>
        <w:t>one’s</w:t>
      </w:r>
      <w:r w:rsidR="00636A08">
        <w:rPr>
          <w:rFonts w:ascii="Times New Roman" w:eastAsia="Times New Roman" w:hAnsi="Times New Roman" w:cs="Times New Roman"/>
        </w:rPr>
        <w:t xml:space="preserve"> seat, including </w:t>
      </w:r>
      <w:r>
        <w:rPr>
          <w:rFonts w:ascii="Times New Roman" w:eastAsia="Times New Roman" w:hAnsi="Times New Roman" w:cs="Times New Roman"/>
        </w:rPr>
        <w:t xml:space="preserve">the distribution of the population, the sentiment of consumers and employees, and </w:t>
      </w:r>
      <w:r w:rsidR="00636A08">
        <w:rPr>
          <w:rFonts w:ascii="Times New Roman" w:eastAsia="Times New Roman" w:hAnsi="Times New Roman" w:cs="Times New Roman"/>
        </w:rPr>
        <w:t>the change in stock prices. This session will give a hands-on and step-by-step tutorial on how to access and process web-based data for the purposes of analyses.</w:t>
      </w:r>
    </w:p>
    <w:p w:rsidR="001B7057" w:rsidRDefault="001B7057">
      <w:pPr>
        <w:spacing w:line="240" w:lineRule="auto"/>
      </w:pPr>
    </w:p>
    <w:p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1840</w:t>
      </w:r>
    </w:p>
    <w:p w:rsidR="001B7057" w:rsidRDefault="001B7057">
      <w:pPr>
        <w:spacing w:line="240" w:lineRule="auto"/>
      </w:pPr>
    </w:p>
    <w:p w:rsidR="001B7057" w:rsidRDefault="001B7057">
      <w:pPr>
        <w:spacing w:line="240" w:lineRule="auto"/>
      </w:pPr>
    </w:p>
    <w:p w:rsidR="001B7057" w:rsidRDefault="001B7057">
      <w:pPr>
        <w:spacing w:line="240" w:lineRule="auto"/>
      </w:pPr>
    </w:p>
    <w:p w:rsidR="001B7057" w:rsidRDefault="005F6C17">
      <w:r>
        <w:br w:type="page"/>
      </w:r>
    </w:p>
    <w:p w:rsidR="00D519A5" w:rsidRPr="00D519A5" w:rsidRDefault="00782DD2"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Web Scraping</w:t>
      </w:r>
      <w:r w:rsidR="00D519A5" w:rsidRPr="00D519A5">
        <w:rPr>
          <w:rFonts w:ascii="Times New Roman" w:eastAsia="Times New Roman" w:hAnsi="Times New Roman" w:cs="Times New Roman"/>
          <w:b/>
        </w:rPr>
        <w:t xml:space="preserve"> with R</w:t>
      </w:r>
    </w:p>
    <w:p w:rsidR="009B24E9" w:rsidRDefault="005F6C17">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2015) is an open-source programming language that is designed for statistical computing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Pr>
          <w:rFonts w:ascii="Times New Roman" w:eastAsia="Times New Roman" w:hAnsi="Times New Roman" w:cs="Times New Roman"/>
          <w:i/>
        </w:rPr>
        <w:t>language</w:t>
      </w:r>
      <w:r>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Pr>
          <w:rFonts w:ascii="Times New Roman" w:eastAsia="Times New Roman" w:hAnsi="Times New Roman" w:cs="Times New Roman"/>
        </w:rPr>
        <w:t xml:space="preserve">not just a statistical analysis package. </w:t>
      </w:r>
      <w:r w:rsidR="009B24E9">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sidR="009B24E9">
        <w:rPr>
          <w:rFonts w:ascii="Times New Roman" w:eastAsia="Times New Roman" w:hAnsi="Times New Roman" w:cs="Times New Roman"/>
        </w:rPr>
        <w:t>readr</w:t>
      </w:r>
      <w:proofErr w:type="spellEnd"/>
      <w:r w:rsidR="009B24E9">
        <w:rPr>
          <w:rFonts w:ascii="Times New Roman" w:eastAsia="Times New Roman" w:hAnsi="Times New Roman" w:cs="Times New Roman"/>
        </w:rPr>
        <w:t xml:space="preserve">, open.xlsx, haven, </w:t>
      </w:r>
      <w:proofErr w:type="spellStart"/>
      <w:r w:rsidR="009B24E9">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9B24E9">
        <w:rPr>
          <w:rFonts w:ascii="Times New Roman" w:eastAsia="Times New Roman" w:hAnsi="Times New Roman" w:cs="Times New Roman"/>
        </w:rPr>
        <w:t xml:space="preserve">), access databases (e.g., DBI, </w:t>
      </w:r>
      <w:proofErr w:type="spellStart"/>
      <w:r w:rsidR="009B24E9">
        <w:rPr>
          <w:rFonts w:ascii="Times New Roman" w:eastAsia="Times New Roman" w:hAnsi="Times New Roman" w:cs="Times New Roman"/>
        </w:rPr>
        <w:t>odbc</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RSQLite</w:t>
      </w:r>
      <w:proofErr w:type="spellEnd"/>
      <w:r w:rsidR="009B24E9">
        <w:rPr>
          <w:rFonts w:ascii="Times New Roman" w:eastAsia="Times New Roman" w:hAnsi="Times New Roman" w:cs="Times New Roman"/>
        </w:rPr>
        <w:t xml:space="preserve">), clean data (e.g., </w:t>
      </w:r>
      <w:proofErr w:type="spellStart"/>
      <w:r w:rsidR="009B24E9">
        <w:rPr>
          <w:rFonts w:ascii="Times New Roman" w:eastAsia="Times New Roman" w:hAnsi="Times New Roman" w:cs="Times New Roman"/>
        </w:rPr>
        <w:t>dplyr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tidyr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stringr</w:t>
      </w:r>
      <w:proofErr w:type="spellEnd"/>
      <w:r w:rsidR="009B24E9">
        <w:rPr>
          <w:rFonts w:ascii="Times New Roman" w:eastAsia="Times New Roman" w:hAnsi="Times New Roman" w:cs="Times New Roman"/>
        </w:rPr>
        <w:t xml:space="preserve">, reshape2), perform data analyses and machine learning (e.g., caret, </w:t>
      </w:r>
      <w:proofErr w:type="spellStart"/>
      <w:r w:rsidR="009B24E9">
        <w:rPr>
          <w:rFonts w:ascii="Times New Roman" w:eastAsia="Times New Roman" w:hAnsi="Times New Roman" w:cs="Times New Roman"/>
        </w:rPr>
        <w:t>xgboost</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randomForest</w:t>
      </w:r>
      <w:proofErr w:type="spellEnd"/>
      <w:r w:rsidR="009B24E9">
        <w:rPr>
          <w:rFonts w:ascii="Times New Roman" w:eastAsia="Times New Roman" w:hAnsi="Times New Roman" w:cs="Times New Roman"/>
        </w:rPr>
        <w:t xml:space="preserve">, caret, survival),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rsidR="00AF0429" w:rsidRDefault="00AF042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leverage R and several packages to access data from various websites and put that data into a form useful for data analysis. We will teach users how to request information from servers, access web APIs (including those that require authentication keys), extract useful information from web requests, and process online data for the purposes of </w:t>
      </w:r>
      <w:r w:rsidR="00FA73A1">
        <w:rPr>
          <w:rFonts w:ascii="Times New Roman" w:eastAsia="Times New Roman" w:hAnsi="Times New Roman" w:cs="Times New Roman"/>
        </w:rPr>
        <w:t>further analyses</w:t>
      </w:r>
      <w:r>
        <w:rPr>
          <w:rFonts w:ascii="Times New Roman" w:eastAsia="Times New Roman" w:hAnsi="Times New Roman" w:cs="Times New Roman"/>
        </w:rPr>
        <w:t xml:space="preserve">. Attendees should be familiar with R </w:t>
      </w:r>
      <w:r w:rsidR="00862C2C">
        <w:rPr>
          <w:rFonts w:ascii="Times New Roman" w:eastAsia="Times New Roman" w:hAnsi="Times New Roman" w:cs="Times New Roman"/>
        </w:rPr>
        <w:t xml:space="preserve">and have both R and </w:t>
      </w:r>
      <w:proofErr w:type="spellStart"/>
      <w:r w:rsidR="00862C2C">
        <w:rPr>
          <w:rFonts w:ascii="Times New Roman" w:eastAsia="Times New Roman" w:hAnsi="Times New Roman" w:cs="Times New Roman"/>
        </w:rPr>
        <w:t>RStudio</w:t>
      </w:r>
      <w:proofErr w:type="spellEnd"/>
      <w:r w:rsidR="00862C2C">
        <w:rPr>
          <w:rFonts w:ascii="Times New Roman" w:eastAsia="Times New Roman" w:hAnsi="Times New Roman" w:cs="Times New Roman"/>
        </w:rPr>
        <w:t xml:space="preserve"> installed prior to the workshop. We will walk through and explain each line of code in detail, but we will have little time to review the basics of R itself. # TO HERE #</w:t>
      </w:r>
      <w:bookmarkStart w:id="0" w:name="_GoBack"/>
      <w:bookmarkEnd w:id="0"/>
    </w:p>
    <w:p w:rsidR="001B7057" w:rsidRDefault="005F6C17">
      <w:pPr>
        <w:spacing w:after="120" w:line="480" w:lineRule="auto"/>
      </w:pPr>
      <w:bookmarkStart w:id="1" w:name="_gjdgxs" w:colFirst="0" w:colLast="0"/>
      <w:bookmarkEnd w:id="1"/>
      <w:r>
        <w:rPr>
          <w:rFonts w:ascii="Times New Roman" w:eastAsia="Times New Roman" w:hAnsi="Times New Roman" w:cs="Times New Roman"/>
          <w:i/>
        </w:rPr>
        <w:t>Motivation for Session</w:t>
      </w:r>
    </w:p>
    <w:p w:rsidR="001B7057" w:rsidRDefault="005F6C17">
      <w:pPr>
        <w:spacing w:after="120" w:line="480" w:lineRule="auto"/>
        <w:ind w:firstLine="720"/>
      </w:pPr>
      <w:r>
        <w:rPr>
          <w:rFonts w:ascii="Times New Roman" w:eastAsia="Times New Roman" w:hAnsi="Times New Roman" w:cs="Times New Roman"/>
        </w:rPr>
        <w:t>The proposed tutorial is a continuation of the authors’ ongoing attempt to make R more accessible to the I/O community and lower the entry barrier for scientists and practitioners. R’s user base is quickly increasing. R usage is on par with or has surpassed the most popular packages like SPSS and SAS in the academic realm (</w:t>
      </w:r>
      <w:proofErr w:type="spellStart"/>
      <w:r>
        <w:rPr>
          <w:rFonts w:ascii="Times New Roman" w:eastAsia="Times New Roman" w:hAnsi="Times New Roman" w:cs="Times New Roman"/>
        </w:rPr>
        <w:t>Muenchen</w:t>
      </w:r>
      <w:proofErr w:type="spellEnd"/>
      <w:r>
        <w:rPr>
          <w:rFonts w:ascii="Times New Roman" w:eastAsia="Times New Roman" w:hAnsi="Times New Roman" w:cs="Times New Roman"/>
        </w:rPr>
        <w:t xml:space="preserve">, 2015). R’s increase in popularity may be best described by the </w:t>
      </w:r>
      <w:r>
        <w:rPr>
          <w:rFonts w:ascii="Times New Roman" w:eastAsia="Times New Roman" w:hAnsi="Times New Roman" w:cs="Times New Roman"/>
        </w:rPr>
        <w:lastRenderedPageBreak/>
        <w:t>ecosystem of support pages, books, blogs, tutorials, and even R specific conferences and journals that have developed around this programming language. R has recently been ranked as fifth among the top ten programming languages (Smith, 2016)</w:t>
      </w:r>
      <w:r w:rsidR="007A71E7">
        <w:rPr>
          <w:rFonts w:ascii="Times New Roman" w:eastAsia="Times New Roman" w:hAnsi="Times New Roman" w:cs="Times New Roman"/>
        </w:rPr>
        <w:t>,</w:t>
      </w:r>
      <w:r>
        <w:rPr>
          <w:rFonts w:ascii="Times New Roman" w:eastAsia="Times New Roman" w:hAnsi="Times New Roman" w:cs="Times New Roman"/>
        </w:rPr>
        <w:t xml:space="preserve"> and recent polls (</w:t>
      </w:r>
      <w:proofErr w:type="spellStart"/>
      <w:r>
        <w:rPr>
          <w:rFonts w:ascii="Times New Roman" w:eastAsia="Times New Roman" w:hAnsi="Times New Roman" w:cs="Times New Roman"/>
        </w:rPr>
        <w:t>Piatetsky</w:t>
      </w:r>
      <w:proofErr w:type="spellEnd"/>
      <w:r>
        <w:rPr>
          <w:rFonts w:ascii="Times New Roman" w:eastAsia="Times New Roman" w:hAnsi="Times New Roman" w:cs="Times New Roman"/>
        </w:rPr>
        <w:t xml:space="preserve">, 2015) indicated that R is the most popular analysis software among data scientists. In the I/O community R is on the rise as well. Topics such as Big Data and Machine Learning are gaining attention in conference submissions and journals, and R is frequently used for these purposes (Jones,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2016). Building on two preceding SIOP conference contributions (Schwall, Lustenberger, Beatty, &amp; Jones, 2014; Schwall, Beatty, &amp; Jones, 2015) this session will aim at teaching how to put powerful tools into the hands of more I/O psychologists. Below is a summary of the </w:t>
      </w:r>
      <w:r w:rsidR="007A71E7">
        <w:rPr>
          <w:rFonts w:ascii="Times New Roman" w:eastAsia="Times New Roman" w:hAnsi="Times New Roman" w:cs="Times New Roman"/>
        </w:rPr>
        <w:t>two packages</w:t>
      </w:r>
      <w:r>
        <w:rPr>
          <w:rFonts w:ascii="Times New Roman" w:eastAsia="Times New Roman" w:hAnsi="Times New Roman" w:cs="Times New Roman"/>
        </w:rPr>
        <w:t xml:space="preserve"> that will be subject of this tutorial:</w:t>
      </w:r>
    </w:p>
    <w:p w:rsidR="001B7057" w:rsidRDefault="005F6C17">
      <w:pPr>
        <w:spacing w:after="120" w:line="480" w:lineRule="auto"/>
        <w:ind w:firstLine="720"/>
      </w:pPr>
      <w:r>
        <w:rPr>
          <w:rFonts w:ascii="Times New Roman" w:eastAsia="Times New Roman" w:hAnsi="Times New Roman" w:cs="Times New Roman"/>
        </w:rPr>
        <w:t xml:space="preserve">Package </w:t>
      </w:r>
      <w:r>
        <w:rPr>
          <w:rFonts w:ascii="Times New Roman" w:eastAsia="Times New Roman" w:hAnsi="Times New Roman" w:cs="Times New Roman"/>
          <w:b/>
        </w:rPr>
        <w:t xml:space="preserve">ggplot2 </w:t>
      </w:r>
      <w:r>
        <w:rPr>
          <w:rFonts w:ascii="Times New Roman" w:eastAsia="Times New Roman" w:hAnsi="Times New Roman" w:cs="Times New Roman"/>
        </w:rPr>
        <w:t>(Wickham, 2009) is a powerful data visualization tool that moves far beyond the base R plotting capabilities. It both simplifies the creation of basic, but professional, graphs, and allows for extreme customization and</w:t>
      </w:r>
      <w:r w:rsidR="007A71E7">
        <w:rPr>
          <w:rFonts w:ascii="Times New Roman" w:eastAsia="Times New Roman" w:hAnsi="Times New Roman" w:cs="Times New Roman"/>
        </w:rPr>
        <w:t xml:space="preserve"> layering for more advanced and</w:t>
      </w:r>
      <w:r>
        <w:rPr>
          <w:rFonts w:ascii="Times New Roman" w:eastAsia="Times New Roman" w:hAnsi="Times New Roman" w:cs="Times New Roman"/>
        </w:rPr>
        <w:t xml:space="preserve"> specialized purposes. Package ggplot2 allows users to create a vast variety of graphs ranging from simple histograms, scatter plots, bar plots, to dendrograms, heat maps, three dimensional scatter plots, lattice plots, vector fields, mosaic plots, and </w:t>
      </w:r>
      <w:r w:rsidR="007A71E7">
        <w:rPr>
          <w:rFonts w:ascii="Times New Roman" w:eastAsia="Times New Roman" w:hAnsi="Times New Roman" w:cs="Times New Roman"/>
        </w:rPr>
        <w:t>geographic</w:t>
      </w:r>
      <w:r>
        <w:rPr>
          <w:rFonts w:ascii="Times New Roman" w:eastAsia="Times New Roman" w:hAnsi="Times New Roman" w:cs="Times New Roman"/>
        </w:rPr>
        <w:t xml:space="preserve"> maps. Given its versatility, ggplot2 is a critical tool for any type of data visualization task. </w:t>
      </w:r>
    </w:p>
    <w:p w:rsidR="002E4FB9" w:rsidRPr="002E4FB9" w:rsidRDefault="005F6C17" w:rsidP="002E4FB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Package </w:t>
      </w:r>
      <w:r>
        <w:rPr>
          <w:rFonts w:ascii="Times New Roman" w:eastAsia="Times New Roman" w:hAnsi="Times New Roman" w:cs="Times New Roman"/>
          <w:b/>
        </w:rPr>
        <w:t xml:space="preserve">shiny </w:t>
      </w:r>
      <w:r>
        <w:rPr>
          <w:rFonts w:ascii="Times New Roman" w:eastAsia="Times New Roman" w:hAnsi="Times New Roman" w:cs="Times New Roman"/>
        </w:rPr>
        <w:t xml:space="preserve">(Chang, Cheng, Allaire,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&amp; McPherson, 2015) allows the display of interactive graphs and plots (e.g. plots in ggplot2) on websites. These websites are highly customizable. </w:t>
      </w:r>
      <w:proofErr w:type="spellStart"/>
      <w:r>
        <w:rPr>
          <w:rFonts w:ascii="Times New Roman" w:eastAsia="Times New Roman" w:hAnsi="Times New Roman" w:cs="Times New Roman"/>
        </w:rPr>
        <w:t>shiny’s</w:t>
      </w:r>
      <w:proofErr w:type="spellEnd"/>
      <w:r>
        <w:rPr>
          <w:rFonts w:ascii="Times New Roman" w:eastAsia="Times New Roman" w:hAnsi="Times New Roman" w:cs="Times New Roman"/>
        </w:rPr>
        <w:t xml:space="preserve"> purpose is to allow scientists and practitioners to easily communicate their findings by publishing them on the internet without having to use HTML, JavaScript, and server-side language</w:t>
      </w:r>
      <w:r w:rsidR="00311E55">
        <w:rPr>
          <w:rFonts w:ascii="Times New Roman" w:eastAsia="Times New Roman" w:hAnsi="Times New Roman" w:cs="Times New Roman"/>
        </w:rPr>
        <w:t>s</w:t>
      </w:r>
      <w:r>
        <w:rPr>
          <w:rFonts w:ascii="Times New Roman" w:eastAsia="Times New Roman" w:hAnsi="Times New Roman" w:cs="Times New Roman"/>
        </w:rPr>
        <w:t xml:space="preserve"> (C#, Python, Ruby, etc.)</w:t>
      </w:r>
      <w:r w:rsidR="00311E55">
        <w:rPr>
          <w:rFonts w:ascii="Times New Roman" w:eastAsia="Times New Roman" w:hAnsi="Times New Roman" w:cs="Times New Roman"/>
        </w:rPr>
        <w:t xml:space="preserve">. </w:t>
      </w:r>
      <w:r>
        <w:rPr>
          <w:rFonts w:ascii="Times New Roman" w:eastAsia="Times New Roman" w:hAnsi="Times New Roman" w:cs="Times New Roman"/>
        </w:rPr>
        <w:t xml:space="preserve">The user creates an R script which in turn generates the required HTML and </w:t>
      </w:r>
      <w:r w:rsidR="00311E55">
        <w:rPr>
          <w:rFonts w:ascii="Times New Roman" w:eastAsia="Times New Roman" w:hAnsi="Times New Roman" w:cs="Times New Roman"/>
        </w:rPr>
        <w:t xml:space="preserve">JavaScript. </w:t>
      </w:r>
      <w:r>
        <w:rPr>
          <w:rFonts w:ascii="Times New Roman" w:eastAsia="Times New Roman" w:hAnsi="Times New Roman" w:cs="Times New Roman"/>
        </w:rPr>
        <w:t xml:space="preserve">Excellent </w:t>
      </w:r>
      <w:r w:rsidR="00311E55">
        <w:rPr>
          <w:rFonts w:ascii="Times New Roman" w:eastAsia="Times New Roman" w:hAnsi="Times New Roman" w:cs="Times New Roman"/>
        </w:rPr>
        <w:t xml:space="preserve">interactive </w:t>
      </w:r>
      <w:r>
        <w:rPr>
          <w:rFonts w:ascii="Times New Roman" w:eastAsia="Times New Roman" w:hAnsi="Times New Roman" w:cs="Times New Roman"/>
        </w:rPr>
        <w:t xml:space="preserve">examples are housed here: </w:t>
      </w:r>
      <w:hyperlink r:id="rId7">
        <w:r>
          <w:rPr>
            <w:rFonts w:ascii="Times New Roman" w:eastAsia="Times New Roman" w:hAnsi="Times New Roman" w:cs="Times New Roman"/>
            <w:color w:val="1155CC"/>
            <w:u w:val="single"/>
          </w:rPr>
          <w:t>http://shiny.rstudio.com/gallery/</w:t>
        </w:r>
      </w:hyperlink>
      <w:r>
        <w:rPr>
          <w:rFonts w:ascii="Times New Roman" w:eastAsia="Times New Roman" w:hAnsi="Times New Roman" w:cs="Times New Roman"/>
        </w:rPr>
        <w:t xml:space="preserve"> and here: </w:t>
      </w:r>
      <w:hyperlink r:id="rId8" w:history="1">
        <w:r w:rsidR="002E4FB9" w:rsidRPr="00382FCB">
          <w:rPr>
            <w:rStyle w:val="Hyperlink"/>
            <w:rFonts w:ascii="Times New Roman" w:eastAsia="Times New Roman" w:hAnsi="Times New Roman" w:cs="Times New Roman"/>
          </w:rPr>
          <w:t>https://www.rstudio.com/products/shiny/shiny-user-showcase/</w:t>
        </w:r>
      </w:hyperlink>
      <w:r w:rsidR="002E4FB9">
        <w:rPr>
          <w:rFonts w:ascii="Times New Roman" w:eastAsia="Times New Roman" w:hAnsi="Times New Roman" w:cs="Times New Roman"/>
        </w:rPr>
        <w:t xml:space="preserve"> </w:t>
      </w:r>
    </w:p>
    <w:p w:rsidR="001B7057" w:rsidRDefault="005F6C17" w:rsidP="00311E55">
      <w:pPr>
        <w:spacing w:after="120" w:line="480" w:lineRule="auto"/>
      </w:pPr>
      <w:r>
        <w:rPr>
          <w:rFonts w:ascii="Times New Roman" w:eastAsia="Times New Roman" w:hAnsi="Times New Roman" w:cs="Times New Roman"/>
          <w:i/>
        </w:rPr>
        <w:t>Presenters</w:t>
      </w:r>
    </w:p>
    <w:p w:rsidR="001B7057" w:rsidRDefault="005F6C17">
      <w:pPr>
        <w:spacing w:after="120" w:line="480" w:lineRule="auto"/>
      </w:pPr>
      <w:r>
        <w:rPr>
          <w:rFonts w:ascii="Times New Roman" w:eastAsia="Times New Roman" w:hAnsi="Times New Roman" w:cs="Times New Roman"/>
        </w:rPr>
        <w:lastRenderedPageBreak/>
        <w:tab/>
        <w:t xml:space="preserve">Each of the presenters of this tutorial has trained other R users in the past in the use of base R and the use of the packages in question. In addition, they all have been in the situation of being a brand new R user of these packages and they do not have a programming or computer science background. They are keenly aware of the obstacles that R poses specifically to I/O psychologists without background (or interest) in programming and they have found methods of teaching R both internally in their organizations and as part of the SIOP community. Adam Beatty has used R to conduct analyses for a number of published articles and is viewed as an organizational resource on R at HumRRO. Jeff Jones has published several R routines in methodological and theoretical journals such as </w:t>
      </w:r>
      <w:proofErr w:type="spellStart"/>
      <w:r>
        <w:rPr>
          <w:rFonts w:ascii="Times New Roman" w:eastAsia="Times New Roman" w:hAnsi="Times New Roman" w:cs="Times New Roman"/>
          <w:i/>
        </w:rPr>
        <w:t>Psychometrika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Psychological Methods</w:t>
      </w:r>
      <w:r>
        <w:rPr>
          <w:rFonts w:ascii="Times New Roman" w:eastAsia="Times New Roman" w:hAnsi="Times New Roman" w:cs="Times New Roman"/>
        </w:rPr>
        <w:t xml:space="preserve">, and trains I/O psychologists in </w:t>
      </w:r>
      <w:proofErr w:type="spellStart"/>
      <w:r>
        <w:rPr>
          <w:rFonts w:ascii="Times New Roman" w:eastAsia="Times New Roman" w:hAnsi="Times New Roman" w:cs="Times New Roman"/>
        </w:rPr>
        <w:t>R at</w:t>
      </w:r>
      <w:proofErr w:type="spellEnd"/>
      <w:r>
        <w:rPr>
          <w:rFonts w:ascii="Times New Roman" w:eastAsia="Times New Roman" w:hAnsi="Times New Roman" w:cs="Times New Roman"/>
        </w:rPr>
        <w:t xml:space="preserve"> Korn Ferry. Alexander Schwall is leading the organization-wide implementation of R as a central analysis instrument at DDI and is training DDI associates in R. All three are recognized </w:t>
      </w:r>
      <w:r w:rsidR="00311E55">
        <w:rPr>
          <w:rFonts w:ascii="Times New Roman" w:eastAsia="Times New Roman" w:hAnsi="Times New Roman" w:cs="Times New Roman"/>
        </w:rPr>
        <w:t xml:space="preserve">R </w:t>
      </w:r>
      <w:r>
        <w:rPr>
          <w:rFonts w:ascii="Times New Roman" w:eastAsia="Times New Roman" w:hAnsi="Times New Roman" w:cs="Times New Roman"/>
        </w:rPr>
        <w:t>res</w:t>
      </w:r>
      <w:r w:rsidR="00311E55">
        <w:rPr>
          <w:rFonts w:ascii="Times New Roman" w:eastAsia="Times New Roman" w:hAnsi="Times New Roman" w:cs="Times New Roman"/>
        </w:rPr>
        <w:t xml:space="preserve">ources </w:t>
      </w:r>
      <w:r>
        <w:rPr>
          <w:rFonts w:ascii="Times New Roman" w:eastAsia="Times New Roman" w:hAnsi="Times New Roman" w:cs="Times New Roman"/>
        </w:rPr>
        <w:t xml:space="preserve">and </w:t>
      </w:r>
      <w:r w:rsidR="00311E55">
        <w:rPr>
          <w:rFonts w:ascii="Times New Roman" w:eastAsia="Times New Roman" w:hAnsi="Times New Roman" w:cs="Times New Roman"/>
        </w:rPr>
        <w:t xml:space="preserve">R </w:t>
      </w:r>
      <w:r>
        <w:rPr>
          <w:rFonts w:ascii="Times New Roman" w:eastAsia="Times New Roman" w:hAnsi="Times New Roman" w:cs="Times New Roman"/>
        </w:rPr>
        <w:t xml:space="preserve">power users in their organizations. More details on the three presenters will be provided in the Appendix of this document. </w:t>
      </w:r>
    </w:p>
    <w:p w:rsidR="001B7057" w:rsidRDefault="005F6C17">
      <w:pPr>
        <w:spacing w:after="120" w:line="480" w:lineRule="auto"/>
      </w:pPr>
      <w:r>
        <w:rPr>
          <w:rFonts w:ascii="Times New Roman" w:eastAsia="Times New Roman" w:hAnsi="Times New Roman" w:cs="Times New Roman"/>
          <w:i/>
        </w:rPr>
        <w:t>Tutorial Plan</w:t>
      </w:r>
    </w:p>
    <w:p w:rsidR="001B7057" w:rsidRDefault="005F6C17">
      <w:pPr>
        <w:spacing w:after="120" w:line="480" w:lineRule="auto"/>
        <w:ind w:firstLine="720"/>
      </w:pPr>
      <w:r>
        <w:rPr>
          <w:rFonts w:ascii="Times New Roman" w:eastAsia="Times New Roman" w:hAnsi="Times New Roman" w:cs="Times New Roman"/>
        </w:rPr>
        <w:t>This group of presenters led a panel discussion at the 2014 SIOP conference and a Master Tutorial at the 2015 SIOP conference. Both sessions were very well attended. With this tutorial we want to offer an additional opportunity to get started with R. This session will provide simple and easy to follow instructions that the audience can either replicate on their own computer during the session or simply follow along. The proposed master-tutorial will provide interactive instruction to address the following three learning objectives:</w:t>
      </w:r>
    </w:p>
    <w:p w:rsidR="001B7057" w:rsidRDefault="005F6C17">
      <w:pPr>
        <w:numPr>
          <w:ilvl w:val="0"/>
          <w:numId w:val="1"/>
        </w:numPr>
        <w:spacing w:after="0"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Opening R and preparing the data</w:t>
      </w:r>
    </w:p>
    <w:p w:rsidR="001B7057" w:rsidRDefault="005F6C17">
      <w:pPr>
        <w:numPr>
          <w:ilvl w:val="0"/>
          <w:numId w:val="1"/>
        </w:numPr>
        <w:spacing w:after="0"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Exploring and Visualizing data with ggplot2</w:t>
      </w:r>
    </w:p>
    <w:p w:rsidR="001B7057" w:rsidRDefault="005F6C17">
      <w:pPr>
        <w:numPr>
          <w:ilvl w:val="0"/>
          <w:numId w:val="1"/>
        </w:numPr>
        <w:spacing w:after="120"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Creating web-based (browser-based) graphs and figures with shiny.</w:t>
      </w:r>
    </w:p>
    <w:p w:rsidR="001B7057" w:rsidRDefault="005F6C17">
      <w:pPr>
        <w:spacing w:after="120" w:line="480" w:lineRule="auto"/>
        <w:ind w:firstLine="720"/>
      </w:pPr>
      <w:r>
        <w:rPr>
          <w:rFonts w:ascii="Times New Roman" w:eastAsia="Times New Roman" w:hAnsi="Times New Roman" w:cs="Times New Roman"/>
        </w:rPr>
        <w:lastRenderedPageBreak/>
        <w:t xml:space="preserve">These three learning objectives will give the audience members first basic steps to understand the functionality of these packages, create basic example applications, and to use these example applications as templates to create their own working R scripts in the future. </w:t>
      </w:r>
    </w:p>
    <w:p w:rsidR="001B7057" w:rsidRDefault="005F6C17">
      <w:pPr>
        <w:spacing w:after="120" w:line="480" w:lineRule="auto"/>
        <w:ind w:firstLine="720"/>
      </w:pPr>
      <w:r>
        <w:rPr>
          <w:rFonts w:ascii="Times New Roman" w:eastAsia="Times New Roman" w:hAnsi="Times New Roman" w:cs="Times New Roman"/>
        </w:rPr>
        <w:t xml:space="preserve">Note that the tutorial will be interactive. The audience is encouraged to follow the programming steps on their own laptops, however, this will </w:t>
      </w:r>
      <w:r>
        <w:rPr>
          <w:rFonts w:ascii="Times New Roman" w:eastAsia="Times New Roman" w:hAnsi="Times New Roman" w:cs="Times New Roman"/>
          <w:i/>
        </w:rPr>
        <w:t>not be required</w:t>
      </w:r>
      <w:r>
        <w:rPr>
          <w:rFonts w:ascii="Times New Roman" w:eastAsia="Times New Roman" w:hAnsi="Times New Roman" w:cs="Times New Roman"/>
        </w:rPr>
        <w:t xml:space="preserve"> to effectively learn in this tutorial. Interested attendees will be encouraged in advance of the conference to download the R software and packages. Materials for the tutorial will be provided using either SIOP’s mySIOP.org file repository or a link to a file repository from which the users can download the required files </w:t>
      </w:r>
      <w:hyperlink r:id="rId9">
        <w:r>
          <w:rPr>
            <w:rFonts w:ascii="Times New Roman" w:eastAsia="Times New Roman" w:hAnsi="Times New Roman" w:cs="Times New Roman"/>
            <w:color w:val="0000FF"/>
            <w:u w:val="single"/>
          </w:rPr>
          <w:t>http://bit.ly/1UyrpYw</w:t>
        </w:r>
      </w:hyperlink>
      <w:r>
        <w:rPr>
          <w:rFonts w:ascii="Times New Roman" w:eastAsia="Times New Roman" w:hAnsi="Times New Roman" w:cs="Times New Roman"/>
        </w:rPr>
        <w:t>.</w:t>
      </w:r>
      <w:r>
        <w:rPr>
          <w:rFonts w:ascii="Times New Roman" w:eastAsia="Times New Roman" w:hAnsi="Times New Roman" w:cs="Times New Roman"/>
          <w:vertAlign w:val="superscript"/>
        </w:rPr>
        <w:footnoteReference w:id="1"/>
      </w:r>
      <w:r>
        <w:t xml:space="preserve"> </w:t>
      </w:r>
      <w:r>
        <w:rPr>
          <w:rFonts w:ascii="Times New Roman" w:eastAsia="Times New Roman" w:hAnsi="Times New Roman" w:cs="Times New Roman"/>
        </w:rPr>
        <w:t xml:space="preserve">Moreover, the shiny dashboard that will be created during the session will be hosted ahead of time on the site </w:t>
      </w:r>
      <w:hyperlink r:id="rId10">
        <w:r>
          <w:rPr>
            <w:rFonts w:ascii="Times New Roman" w:eastAsia="Times New Roman" w:hAnsi="Times New Roman" w:cs="Times New Roman"/>
            <w:color w:val="1155CC"/>
            <w:u w:val="single"/>
          </w:rPr>
          <w:t>https://siop2017.shinyapps.io/Tutorial/</w:t>
        </w:r>
      </w:hyperlink>
      <w:r>
        <w:rPr>
          <w:rFonts w:ascii="Times New Roman" w:eastAsia="Times New Roman" w:hAnsi="Times New Roman" w:cs="Times New Roman"/>
        </w:rPr>
        <w:t xml:space="preserve"> for interested parties to explore.</w:t>
      </w:r>
    </w:p>
    <w:p w:rsidR="001B7057" w:rsidRDefault="005F6C17">
      <w:pPr>
        <w:spacing w:after="120" w:line="480" w:lineRule="auto"/>
        <w:ind w:firstLine="720"/>
      </w:pPr>
      <w:r>
        <w:rPr>
          <w:rFonts w:ascii="Times New Roman" w:eastAsia="Times New Roman" w:hAnsi="Times New Roman" w:cs="Times New Roman"/>
        </w:rPr>
        <w:t xml:space="preserve">The tutorial will follow the following general process: The presenter will explain and demonstrate each step in R, and then give the audience the opportunity to perform this step by themselves on their own computer. Through this process the audience members will assemble their own example R script that they will be able to use in the future as a starting point for other projects. While one presenter will lead a segment, the other two will be addressing audience help requests. Audience members can also choose to open a completed syntax script that they can run step by step. This script will contain the materials discussed in the tutorial but also additional elements that the audience members can work through in self-study after the tutorial. We want to ensure that motivated audience members could use the script as a template to start their own work and to gain further proficiency. </w:t>
      </w:r>
    </w:p>
    <w:p w:rsidR="001B7057" w:rsidRDefault="005F6C17">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Time requested for this tutorial is 80 minutes. The approximate time for each learning objective is noted below, along with further descriptions. Note that none of the authors are affiliated with the producers of the packages and that there are no material gains (financial or otherwise) for them. All </w:t>
      </w:r>
      <w:r>
        <w:rPr>
          <w:rFonts w:ascii="Times New Roman" w:eastAsia="Times New Roman" w:hAnsi="Times New Roman" w:cs="Times New Roman"/>
        </w:rPr>
        <w:lastRenderedPageBreak/>
        <w:t xml:space="preserve">software packages presented are full versions (as opposed to trial versions) and free of cost. Our main goal is to </w:t>
      </w:r>
      <w:r>
        <w:rPr>
          <w:rFonts w:ascii="Times New Roman" w:eastAsia="Times New Roman" w:hAnsi="Times New Roman" w:cs="Times New Roman"/>
          <w:i/>
        </w:rPr>
        <w:t>raise awareness</w:t>
      </w:r>
      <w:r>
        <w:rPr>
          <w:rFonts w:ascii="Times New Roman" w:eastAsia="Times New Roman" w:hAnsi="Times New Roman" w:cs="Times New Roman"/>
        </w:rPr>
        <w:t xml:space="preserve"> and provide basic skills for these packages so that the I/O community does not miss out on the capabilities of these powerful tools.</w:t>
      </w:r>
    </w:p>
    <w:p w:rsidR="00776666" w:rsidRDefault="00776666">
      <w:pPr>
        <w:spacing w:after="120" w:line="480" w:lineRule="auto"/>
        <w:ind w:firstLine="720"/>
        <w:rPr>
          <w:rFonts w:ascii="Times New Roman" w:eastAsia="Times New Roman" w:hAnsi="Times New Roman" w:cs="Times New Roman"/>
        </w:rPr>
      </w:pPr>
    </w:p>
    <w:p w:rsidR="00776666" w:rsidRDefault="00776666">
      <w:pPr>
        <w:spacing w:after="120" w:line="480" w:lineRule="auto"/>
        <w:ind w:firstLine="720"/>
      </w:pPr>
    </w:p>
    <w:p w:rsidR="001B7057" w:rsidRDefault="005F6C17">
      <w:pPr>
        <w:spacing w:after="120" w:line="480" w:lineRule="auto"/>
        <w:ind w:firstLine="720"/>
      </w:pPr>
      <w:r>
        <w:rPr>
          <w:rFonts w:ascii="Times New Roman" w:eastAsia="Times New Roman" w:hAnsi="Times New Roman" w:cs="Times New Roman"/>
          <w:b/>
        </w:rPr>
        <w:t>Learning Objective #1: Opening R and preparing the data (20 minutes)</w:t>
      </w:r>
    </w:p>
    <w:p w:rsidR="001B7057" w:rsidRDefault="005F6C17">
      <w:pPr>
        <w:spacing w:after="120" w:line="480" w:lineRule="auto"/>
        <w:ind w:firstLine="720"/>
      </w:pPr>
      <w:r>
        <w:rPr>
          <w:rFonts w:ascii="Times New Roman" w:eastAsia="Times New Roman" w:hAnsi="Times New Roman" w:cs="Times New Roman"/>
        </w:rPr>
        <w:t>As a preliminary step, the authors will show how to start R, familiarize the audience with the software, and show how to read data into R. For this tutorial we will use RStudio which make</w:t>
      </w:r>
      <w:r w:rsidR="008C10C8">
        <w:rPr>
          <w:rFonts w:ascii="Times New Roman" w:eastAsia="Times New Roman" w:hAnsi="Times New Roman" w:cs="Times New Roman"/>
        </w:rPr>
        <w:t>s</w:t>
      </w:r>
      <w:r>
        <w:rPr>
          <w:rFonts w:ascii="Times New Roman" w:eastAsia="Times New Roman" w:hAnsi="Times New Roman" w:cs="Times New Roman"/>
        </w:rPr>
        <w:t xml:space="preserve"> many frequently </w:t>
      </w:r>
      <w:r w:rsidR="00311E55">
        <w:rPr>
          <w:rFonts w:ascii="Times New Roman" w:eastAsia="Times New Roman" w:hAnsi="Times New Roman" w:cs="Times New Roman"/>
        </w:rPr>
        <w:t xml:space="preserve">performed </w:t>
      </w:r>
      <w:r>
        <w:rPr>
          <w:rFonts w:ascii="Times New Roman" w:eastAsia="Times New Roman" w:hAnsi="Times New Roman" w:cs="Times New Roman"/>
        </w:rPr>
        <w:t>task</w:t>
      </w:r>
      <w:r w:rsidR="00311E55">
        <w:rPr>
          <w:rFonts w:ascii="Times New Roman" w:eastAsia="Times New Roman" w:hAnsi="Times New Roman" w:cs="Times New Roman"/>
        </w:rPr>
        <w:t>s</w:t>
      </w:r>
      <w:r>
        <w:rPr>
          <w:rFonts w:ascii="Times New Roman" w:eastAsia="Times New Roman" w:hAnsi="Times New Roman" w:cs="Times New Roman"/>
        </w:rPr>
        <w:t xml:space="preserve"> quite easy and user friendly. Given that one’s data is often not in readily usable format we will then spend also spend a few minutes showing how to shape and wrangle data</w:t>
      </w:r>
      <w:r>
        <w:rPr>
          <w:rFonts w:ascii="Times New Roman" w:eastAsia="Times New Roman" w:hAnsi="Times New Roman" w:cs="Times New Roman"/>
          <w:b/>
        </w:rPr>
        <w:t xml:space="preserve"> </w:t>
      </w:r>
      <w:r>
        <w:rPr>
          <w:rFonts w:ascii="Times New Roman" w:eastAsia="Times New Roman" w:hAnsi="Times New Roman" w:cs="Times New Roman"/>
        </w:rPr>
        <w:t>into the desired format. The goal is that even completely inexperienced users could load their data and prepare it for further processing.</w:t>
      </w:r>
    </w:p>
    <w:p w:rsidR="001B7057" w:rsidRDefault="005F6C17">
      <w:pPr>
        <w:spacing w:after="120" w:line="480" w:lineRule="auto"/>
        <w:ind w:firstLine="720"/>
      </w:pPr>
      <w:r>
        <w:rPr>
          <w:rFonts w:ascii="Times New Roman" w:eastAsia="Times New Roman" w:hAnsi="Times New Roman" w:cs="Times New Roman"/>
          <w:b/>
        </w:rPr>
        <w:t>Learning Objective #2: Exploring and visualizing data with ggplot2 (25 minutes)</w:t>
      </w:r>
    </w:p>
    <w:p w:rsidR="001B7057" w:rsidRDefault="005F6C17">
      <w:pPr>
        <w:spacing w:after="120" w:line="480" w:lineRule="auto"/>
        <w:ind w:firstLine="720"/>
      </w:pPr>
      <w:r>
        <w:rPr>
          <w:rFonts w:ascii="Times New Roman" w:eastAsia="Times New Roman" w:hAnsi="Times New Roman" w:cs="Times New Roman"/>
        </w:rPr>
        <w:t xml:space="preserve">We will start by building a simple first graph, explaining the elements that form the basic structure for this and any graph in ggplot2. Then, step by step, we will customize this graph by changing elements of the script and showing the results of these changes. All of these changes can be executed by the audience in a script that </w:t>
      </w:r>
      <w:r w:rsidR="00DE4334">
        <w:rPr>
          <w:rFonts w:ascii="Times New Roman" w:eastAsia="Times New Roman" w:hAnsi="Times New Roman" w:cs="Times New Roman"/>
        </w:rPr>
        <w:t xml:space="preserve">is </w:t>
      </w:r>
      <w:r>
        <w:rPr>
          <w:rFonts w:ascii="Times New Roman" w:eastAsia="Times New Roman" w:hAnsi="Times New Roman" w:cs="Times New Roman"/>
        </w:rPr>
        <w:t xml:space="preserve">made available in the download folder (see above). From there, we will branch out into showing how to convert the current type of graph into other types (e.g. we will </w:t>
      </w:r>
      <w:r w:rsidR="007B400B">
        <w:rPr>
          <w:rFonts w:ascii="Times New Roman" w:eastAsia="Times New Roman" w:hAnsi="Times New Roman" w:cs="Times New Roman"/>
        </w:rPr>
        <w:t xml:space="preserve">convert </w:t>
      </w:r>
      <w:r>
        <w:rPr>
          <w:rFonts w:ascii="Times New Roman" w:eastAsia="Times New Roman" w:hAnsi="Times New Roman" w:cs="Times New Roman"/>
        </w:rPr>
        <w:t>a scatter plot to a line plot). ggplot2 is known to be a daunting for first time users as many new commands need to be learned. We will overcome this hurdle by using a gentle step-by-step approach in which we introduce commands one at a time. Finally</w:t>
      </w:r>
      <w:r w:rsidR="008C10C8">
        <w:rPr>
          <w:rFonts w:ascii="Times New Roman" w:eastAsia="Times New Roman" w:hAnsi="Times New Roman" w:cs="Times New Roman"/>
        </w:rPr>
        <w:t>,</w:t>
      </w:r>
      <w:r>
        <w:rPr>
          <w:rFonts w:ascii="Times New Roman" w:eastAsia="Times New Roman" w:hAnsi="Times New Roman" w:cs="Times New Roman"/>
        </w:rPr>
        <w:t xml:space="preserve"> we will demonstrate how to change the visual appearance of the graph (e.g.</w:t>
      </w:r>
      <w:r w:rsidR="007B400B">
        <w:rPr>
          <w:rFonts w:ascii="Times New Roman" w:eastAsia="Times New Roman" w:hAnsi="Times New Roman" w:cs="Times New Roman"/>
        </w:rPr>
        <w:t xml:space="preserve"> background,</w:t>
      </w:r>
      <w:r>
        <w:rPr>
          <w:rFonts w:ascii="Times New Roman" w:eastAsia="Times New Roman" w:hAnsi="Times New Roman" w:cs="Times New Roman"/>
        </w:rPr>
        <w:t xml:space="preserve"> colors, labels, tick marks) through the themes function.</w:t>
      </w:r>
    </w:p>
    <w:p w:rsidR="001B7057" w:rsidRDefault="005F6C17">
      <w:pPr>
        <w:spacing w:after="120" w:line="480" w:lineRule="auto"/>
        <w:jc w:val="center"/>
      </w:pPr>
      <w:r>
        <w:rPr>
          <w:rFonts w:ascii="Times New Roman" w:eastAsia="Times New Roman" w:hAnsi="Times New Roman" w:cs="Times New Roman"/>
          <w:b/>
        </w:rPr>
        <w:t>Learning Objective #3: Creating web-based (browser-based) graphs and figures (25 minutes)</w:t>
      </w:r>
    </w:p>
    <w:p w:rsidR="001B7057" w:rsidRDefault="005F6C17">
      <w:pPr>
        <w:spacing w:after="120" w:line="480" w:lineRule="auto"/>
      </w:pPr>
      <w:r>
        <w:rPr>
          <w:rFonts w:ascii="Times New Roman" w:eastAsia="Times New Roman" w:hAnsi="Times New Roman" w:cs="Times New Roman"/>
        </w:rPr>
        <w:lastRenderedPageBreak/>
        <w:tab/>
        <w:t xml:space="preserve">In this </w:t>
      </w:r>
      <w:r w:rsidR="00DE4334">
        <w:rPr>
          <w:rFonts w:ascii="Times New Roman" w:eastAsia="Times New Roman" w:hAnsi="Times New Roman" w:cs="Times New Roman"/>
        </w:rPr>
        <w:t>section,</w:t>
      </w:r>
      <w:r>
        <w:rPr>
          <w:rFonts w:ascii="Times New Roman" w:eastAsia="Times New Roman" w:hAnsi="Times New Roman" w:cs="Times New Roman"/>
        </w:rPr>
        <w:t xml:space="preserve"> we will demonstrate how to setup an R shiny application. Specifically, we will build upon the previous sections and integrate a ggplot2 plot example into a working, interactive, web-deployable dashboard. Moreover, we also show how to take the newly created interactive dashboard and host it on the web via a free account on </w:t>
      </w:r>
      <w:hyperlink r:id="rId11">
        <w:r>
          <w:rPr>
            <w:rFonts w:ascii="Times New Roman" w:eastAsia="Times New Roman" w:hAnsi="Times New Roman" w:cs="Times New Roman"/>
            <w:color w:val="1155CC"/>
            <w:u w:val="single"/>
          </w:rPr>
          <w:t>http://www.shinyapps.io/</w:t>
        </w:r>
      </w:hyperlink>
      <w:r>
        <w:rPr>
          <w:rFonts w:ascii="Times New Roman" w:eastAsia="Times New Roman" w:hAnsi="Times New Roman" w:cs="Times New Roman"/>
        </w:rPr>
        <w:t xml:space="preserve">. This step-by-step approach will ensure that the audience will not get overwhelmed by the numerous commands that need to be written. As a result, this section will provide a template that will allow users to present graphs, figures, and text on the web. In essence, we will share the most common denominator for any shiny page that the audience members then can use for their own work. This session will get users “over the hump” by providing a template that can be filled in by the user. </w:t>
      </w:r>
    </w:p>
    <w:p w:rsidR="001B7057" w:rsidRDefault="005F6C17">
      <w:pPr>
        <w:spacing w:after="120" w:line="480" w:lineRule="auto"/>
      </w:pPr>
      <w:r>
        <w:rPr>
          <w:rFonts w:ascii="Times New Roman" w:eastAsia="Times New Roman" w:hAnsi="Times New Roman" w:cs="Times New Roman"/>
          <w:b/>
        </w:rPr>
        <w:t>Conclusion and Summary (10 minutes)</w:t>
      </w:r>
    </w:p>
    <w:p w:rsidR="001B7057" w:rsidRDefault="005F6C17">
      <w:pPr>
        <w:spacing w:after="120" w:line="480" w:lineRule="auto"/>
        <w:ind w:firstLine="720"/>
      </w:pPr>
      <w:r>
        <w:rPr>
          <w:rFonts w:ascii="Times New Roman" w:eastAsia="Times New Roman" w:hAnsi="Times New Roman" w:cs="Times New Roman"/>
        </w:rPr>
        <w:t xml:space="preserve">The presenter will try to leave a </w:t>
      </w:r>
      <w:proofErr w:type="gramStart"/>
      <w:r>
        <w:rPr>
          <w:rFonts w:ascii="Times New Roman" w:eastAsia="Times New Roman" w:hAnsi="Times New Roman" w:cs="Times New Roman"/>
        </w:rPr>
        <w:t>10 minute</w:t>
      </w:r>
      <w:proofErr w:type="gramEnd"/>
      <w:r>
        <w:rPr>
          <w:rFonts w:ascii="Times New Roman" w:eastAsia="Times New Roman" w:hAnsi="Times New Roman" w:cs="Times New Roman"/>
        </w:rPr>
        <w:t xml:space="preserve"> buffer at the end of the session. This </w:t>
      </w:r>
      <w:proofErr w:type="gramStart"/>
      <w:r>
        <w:rPr>
          <w:rFonts w:ascii="Times New Roman" w:eastAsia="Times New Roman" w:hAnsi="Times New Roman" w:cs="Times New Roman"/>
        </w:rPr>
        <w:t>10 minute</w:t>
      </w:r>
      <w:proofErr w:type="gramEnd"/>
      <w:r>
        <w:rPr>
          <w:rFonts w:ascii="Times New Roman" w:eastAsia="Times New Roman" w:hAnsi="Times New Roman" w:cs="Times New Roman"/>
        </w:rPr>
        <w:t xml:space="preserve"> buffer will be used to answer audience questions and help with technical problems. The presenters will point participants to sections in the syntax script that could serve as good starting points for further self-study and share print-outs with helpful resources for R beginners.</w:t>
      </w:r>
    </w:p>
    <w:p w:rsidR="001B7057" w:rsidRDefault="005F6C17">
      <w:r>
        <w:br w:type="page"/>
      </w:r>
    </w:p>
    <w:p w:rsidR="001B7057" w:rsidRDefault="001B7057"/>
    <w:p w:rsidR="001B7057" w:rsidRDefault="005F6C17">
      <w:pPr>
        <w:spacing w:after="120" w:line="480" w:lineRule="auto"/>
        <w:jc w:val="center"/>
      </w:pPr>
      <w:r>
        <w:rPr>
          <w:rFonts w:ascii="Times New Roman" w:eastAsia="Times New Roman" w:hAnsi="Times New Roman" w:cs="Times New Roman"/>
          <w:b/>
        </w:rPr>
        <w:t>Presenter Information</w:t>
      </w:r>
    </w:p>
    <w:p w:rsidR="001B7057" w:rsidRDefault="005F6C17">
      <w:pPr>
        <w:spacing w:after="120" w:line="240" w:lineRule="auto"/>
      </w:pPr>
      <w:r>
        <w:rPr>
          <w:rFonts w:ascii="Times New Roman" w:eastAsia="Times New Roman" w:hAnsi="Times New Roman" w:cs="Times New Roman"/>
          <w:sz w:val="20"/>
          <w:szCs w:val="20"/>
        </w:rPr>
        <w:t>Adam Beatty</w:t>
      </w:r>
    </w:p>
    <w:p w:rsidR="001B7057" w:rsidRDefault="005F6C17">
      <w:pPr>
        <w:spacing w:after="120" w:line="240" w:lineRule="auto"/>
      </w:pPr>
      <w:r>
        <w:rPr>
          <w:rFonts w:ascii="Times New Roman" w:eastAsia="Times New Roman" w:hAnsi="Times New Roman" w:cs="Times New Roman"/>
          <w:sz w:val="20"/>
          <w:szCs w:val="20"/>
        </w:rPr>
        <w:t>Research Scientist</w:t>
      </w:r>
    </w:p>
    <w:p w:rsidR="001B7057" w:rsidRDefault="005F6C17">
      <w:pPr>
        <w:spacing w:after="120" w:line="240" w:lineRule="auto"/>
      </w:pPr>
      <w:r>
        <w:rPr>
          <w:rFonts w:ascii="Times New Roman" w:eastAsia="Times New Roman" w:hAnsi="Times New Roman" w:cs="Times New Roman"/>
          <w:sz w:val="20"/>
          <w:szCs w:val="20"/>
        </w:rPr>
        <w:t>Human Resources Research Organization (HumRRO)</w:t>
      </w:r>
    </w:p>
    <w:p w:rsidR="001B7057" w:rsidRDefault="005F6C17">
      <w:pPr>
        <w:spacing w:after="120" w:line="240" w:lineRule="auto"/>
      </w:pPr>
      <w:r>
        <w:rPr>
          <w:rFonts w:ascii="Times New Roman" w:eastAsia="Times New Roman" w:hAnsi="Times New Roman" w:cs="Times New Roman"/>
          <w:sz w:val="20"/>
          <w:szCs w:val="20"/>
        </w:rPr>
        <w:t>100 Washington Avenue, Suite 1660</w:t>
      </w:r>
    </w:p>
    <w:p w:rsidR="001B7057" w:rsidRDefault="005F6C17">
      <w:pPr>
        <w:spacing w:after="120" w:line="240" w:lineRule="auto"/>
      </w:pPr>
      <w:r>
        <w:rPr>
          <w:rFonts w:ascii="Times New Roman" w:eastAsia="Times New Roman" w:hAnsi="Times New Roman" w:cs="Times New Roman"/>
          <w:sz w:val="20"/>
          <w:szCs w:val="20"/>
        </w:rPr>
        <w:t>Minneapolis, MN 55401</w:t>
      </w:r>
    </w:p>
    <w:p w:rsidR="001B7057" w:rsidRDefault="005F6C17">
      <w:pPr>
        <w:spacing w:after="120" w:line="240" w:lineRule="auto"/>
      </w:pPr>
      <w:r>
        <w:rPr>
          <w:rFonts w:ascii="Times New Roman" w:eastAsia="Times New Roman" w:hAnsi="Times New Roman" w:cs="Times New Roman"/>
          <w:sz w:val="20"/>
          <w:szCs w:val="20"/>
        </w:rPr>
        <w:t>Phone: 612-486-1026</w:t>
      </w:r>
    </w:p>
    <w:p w:rsidR="001B7057" w:rsidRDefault="005F6C17">
      <w:pPr>
        <w:spacing w:after="120" w:line="240" w:lineRule="auto"/>
      </w:pPr>
      <w:r>
        <w:rPr>
          <w:rFonts w:ascii="Times New Roman" w:eastAsia="Times New Roman" w:hAnsi="Times New Roman" w:cs="Times New Roman"/>
          <w:sz w:val="20"/>
          <w:szCs w:val="20"/>
        </w:rPr>
        <w:t xml:space="preserve">Email: </w:t>
      </w:r>
      <w:hyperlink r:id="rId12">
        <w:r>
          <w:rPr>
            <w:rFonts w:ascii="Times New Roman" w:eastAsia="Times New Roman" w:hAnsi="Times New Roman" w:cs="Times New Roman"/>
            <w:color w:val="0000FF"/>
            <w:sz w:val="20"/>
            <w:szCs w:val="20"/>
            <w:u w:val="single"/>
          </w:rPr>
          <w:t>abeatty@humrro.org</w:t>
        </w:r>
      </w:hyperlink>
      <w:hyperlink r:id="rId13"/>
    </w:p>
    <w:p w:rsidR="001B7057" w:rsidRDefault="005F6C17">
      <w:pPr>
        <w:spacing w:after="120" w:line="240" w:lineRule="auto"/>
      </w:pPr>
      <w:r>
        <w:rPr>
          <w:rFonts w:ascii="Times New Roman" w:eastAsia="Times New Roman" w:hAnsi="Times New Roman" w:cs="Times New Roman"/>
          <w:sz w:val="20"/>
          <w:szCs w:val="20"/>
        </w:rPr>
        <w:t>Membership Status: Member</w:t>
      </w:r>
    </w:p>
    <w:p w:rsidR="001B7057" w:rsidRDefault="001B7057">
      <w:pPr>
        <w:spacing w:after="120" w:line="240" w:lineRule="auto"/>
      </w:pPr>
    </w:p>
    <w:p w:rsidR="001B7057" w:rsidRDefault="005F6C17">
      <w:pPr>
        <w:spacing w:after="120" w:line="240" w:lineRule="auto"/>
      </w:pPr>
      <w:r>
        <w:rPr>
          <w:rFonts w:ascii="Times New Roman" w:eastAsia="Times New Roman" w:hAnsi="Times New Roman" w:cs="Times New Roman"/>
          <w:sz w:val="20"/>
          <w:szCs w:val="20"/>
        </w:rPr>
        <w:t>Jeff Jones</w:t>
      </w:r>
    </w:p>
    <w:p w:rsidR="001B7057" w:rsidRDefault="005F6C17">
      <w:pPr>
        <w:spacing w:after="120" w:line="240" w:lineRule="auto"/>
      </w:pPr>
      <w:r>
        <w:rPr>
          <w:rFonts w:ascii="Times New Roman" w:eastAsia="Times New Roman" w:hAnsi="Times New Roman" w:cs="Times New Roman"/>
          <w:sz w:val="20"/>
          <w:szCs w:val="20"/>
        </w:rPr>
        <w:t>Sr. Manager, Analytics</w:t>
      </w:r>
    </w:p>
    <w:p w:rsidR="001B7057" w:rsidRDefault="005F6C17">
      <w:pPr>
        <w:spacing w:after="120" w:line="240" w:lineRule="auto"/>
      </w:pPr>
      <w:r>
        <w:rPr>
          <w:rFonts w:ascii="Times New Roman" w:eastAsia="Times New Roman" w:hAnsi="Times New Roman" w:cs="Times New Roman"/>
          <w:sz w:val="20"/>
          <w:szCs w:val="20"/>
        </w:rPr>
        <w:t>Korn Ferry</w:t>
      </w:r>
    </w:p>
    <w:p w:rsidR="001B7057" w:rsidRDefault="005F6C17">
      <w:pPr>
        <w:spacing w:after="120" w:line="240" w:lineRule="auto"/>
      </w:pPr>
      <w:r>
        <w:rPr>
          <w:rFonts w:ascii="Times New Roman" w:eastAsia="Times New Roman" w:hAnsi="Times New Roman" w:cs="Times New Roman"/>
          <w:sz w:val="20"/>
          <w:szCs w:val="20"/>
        </w:rPr>
        <w:t>33 South Sixth Street</w:t>
      </w:r>
    </w:p>
    <w:p w:rsidR="001B7057" w:rsidRDefault="005F6C17">
      <w:pPr>
        <w:spacing w:after="120" w:line="240" w:lineRule="auto"/>
      </w:pPr>
      <w:r>
        <w:rPr>
          <w:rFonts w:ascii="Times New Roman" w:eastAsia="Times New Roman" w:hAnsi="Times New Roman" w:cs="Times New Roman"/>
          <w:sz w:val="20"/>
          <w:szCs w:val="20"/>
        </w:rPr>
        <w:t>Suite 4900</w:t>
      </w:r>
    </w:p>
    <w:p w:rsidR="001B7057" w:rsidRDefault="005F6C17">
      <w:pPr>
        <w:spacing w:after="120" w:line="240" w:lineRule="auto"/>
      </w:pPr>
      <w:r>
        <w:rPr>
          <w:rFonts w:ascii="Times New Roman" w:eastAsia="Times New Roman" w:hAnsi="Times New Roman" w:cs="Times New Roman"/>
          <w:sz w:val="20"/>
          <w:szCs w:val="20"/>
        </w:rPr>
        <w:t>Minneapolis, MN 55402</w:t>
      </w:r>
    </w:p>
    <w:p w:rsidR="001B7057" w:rsidRDefault="005F6C17">
      <w:pPr>
        <w:spacing w:after="120" w:line="240" w:lineRule="auto"/>
      </w:pPr>
      <w:r>
        <w:rPr>
          <w:rFonts w:ascii="Times New Roman" w:eastAsia="Times New Roman" w:hAnsi="Times New Roman" w:cs="Times New Roman"/>
          <w:sz w:val="20"/>
          <w:szCs w:val="20"/>
        </w:rPr>
        <w:t>Phone: 612-373-3418</w:t>
      </w:r>
    </w:p>
    <w:p w:rsidR="001B7057" w:rsidRDefault="005F6C17">
      <w:pPr>
        <w:spacing w:after="120" w:line="240" w:lineRule="auto"/>
      </w:pPr>
      <w:r>
        <w:rPr>
          <w:rFonts w:ascii="Times New Roman" w:eastAsia="Times New Roman" w:hAnsi="Times New Roman" w:cs="Times New Roman"/>
          <w:sz w:val="20"/>
          <w:szCs w:val="20"/>
        </w:rPr>
        <w:t xml:space="preserve">Email: </w:t>
      </w:r>
      <w:hyperlink r:id="rId14">
        <w:r>
          <w:rPr>
            <w:rFonts w:ascii="Times New Roman" w:eastAsia="Times New Roman" w:hAnsi="Times New Roman" w:cs="Times New Roman"/>
            <w:color w:val="0000FF"/>
            <w:sz w:val="20"/>
            <w:szCs w:val="20"/>
            <w:u w:val="single"/>
          </w:rPr>
          <w:t>jeff.jones@kornferry.com</w:t>
        </w:r>
      </w:hyperlink>
      <w:hyperlink r:id="rId15"/>
    </w:p>
    <w:p w:rsidR="001B7057" w:rsidRDefault="005F6C17">
      <w:pPr>
        <w:spacing w:after="120" w:line="240" w:lineRule="auto"/>
      </w:pPr>
      <w:r>
        <w:rPr>
          <w:rFonts w:ascii="Times New Roman" w:eastAsia="Times New Roman" w:hAnsi="Times New Roman" w:cs="Times New Roman"/>
          <w:sz w:val="20"/>
          <w:szCs w:val="20"/>
        </w:rPr>
        <w:t>Membership Status: Member</w:t>
      </w:r>
    </w:p>
    <w:p w:rsidR="001B7057" w:rsidRDefault="001B7057">
      <w:pPr>
        <w:spacing w:after="120" w:line="240" w:lineRule="auto"/>
      </w:pPr>
    </w:p>
    <w:p w:rsidR="001B7057" w:rsidRDefault="005F6C17">
      <w:pPr>
        <w:spacing w:after="120" w:line="240" w:lineRule="auto"/>
      </w:pPr>
      <w:r>
        <w:rPr>
          <w:rFonts w:ascii="Times New Roman" w:eastAsia="Times New Roman" w:hAnsi="Times New Roman" w:cs="Times New Roman"/>
          <w:sz w:val="20"/>
          <w:szCs w:val="20"/>
        </w:rPr>
        <w:t>Alexander Schwall</w:t>
      </w:r>
    </w:p>
    <w:p w:rsidR="001B7057" w:rsidRDefault="005F6C17">
      <w:pPr>
        <w:spacing w:after="120" w:line="240" w:lineRule="auto"/>
      </w:pPr>
      <w:r>
        <w:rPr>
          <w:rFonts w:ascii="Times New Roman" w:eastAsia="Times New Roman" w:hAnsi="Times New Roman" w:cs="Times New Roman"/>
          <w:sz w:val="20"/>
          <w:szCs w:val="20"/>
        </w:rPr>
        <w:t>Sr. Consultant</w:t>
      </w:r>
    </w:p>
    <w:p w:rsidR="001B7057" w:rsidRDefault="005F6C17">
      <w:pPr>
        <w:spacing w:after="120" w:line="240" w:lineRule="auto"/>
      </w:pPr>
      <w:r>
        <w:rPr>
          <w:rFonts w:ascii="Times New Roman" w:eastAsia="Times New Roman" w:hAnsi="Times New Roman" w:cs="Times New Roman"/>
          <w:sz w:val="20"/>
          <w:szCs w:val="20"/>
        </w:rPr>
        <w:t>Development Dimensions International, Inc.</w:t>
      </w:r>
    </w:p>
    <w:p w:rsidR="001B7057" w:rsidRDefault="005F6C17">
      <w:pPr>
        <w:spacing w:after="120" w:line="240" w:lineRule="auto"/>
      </w:pPr>
      <w:r>
        <w:rPr>
          <w:rFonts w:ascii="Times New Roman" w:eastAsia="Times New Roman" w:hAnsi="Times New Roman" w:cs="Times New Roman"/>
          <w:sz w:val="20"/>
          <w:szCs w:val="20"/>
        </w:rPr>
        <w:t xml:space="preserve">1225 Washington Pike </w:t>
      </w:r>
    </w:p>
    <w:p w:rsidR="001B7057" w:rsidRDefault="005F6C17">
      <w:pPr>
        <w:spacing w:after="120" w:line="240" w:lineRule="auto"/>
      </w:pPr>
      <w:r>
        <w:rPr>
          <w:rFonts w:ascii="Times New Roman" w:eastAsia="Times New Roman" w:hAnsi="Times New Roman" w:cs="Times New Roman"/>
          <w:sz w:val="20"/>
          <w:szCs w:val="20"/>
        </w:rPr>
        <w:t>Bridgeville, PA 15017</w:t>
      </w:r>
    </w:p>
    <w:p w:rsidR="001B7057" w:rsidRDefault="005F6C17">
      <w:pPr>
        <w:spacing w:after="120" w:line="240" w:lineRule="auto"/>
      </w:pPr>
      <w:r>
        <w:rPr>
          <w:rFonts w:ascii="Times New Roman" w:eastAsia="Times New Roman" w:hAnsi="Times New Roman" w:cs="Times New Roman"/>
          <w:sz w:val="20"/>
          <w:szCs w:val="20"/>
        </w:rPr>
        <w:t>Phone: 412-220-7937</w:t>
      </w:r>
    </w:p>
    <w:p w:rsidR="001B7057" w:rsidRDefault="005F6C17">
      <w:pPr>
        <w:spacing w:after="120" w:line="240" w:lineRule="auto"/>
      </w:pPr>
      <w:r>
        <w:rPr>
          <w:rFonts w:ascii="Times New Roman" w:eastAsia="Times New Roman" w:hAnsi="Times New Roman" w:cs="Times New Roman"/>
          <w:sz w:val="20"/>
          <w:szCs w:val="20"/>
        </w:rPr>
        <w:t>Fax: 412-220-3599</w:t>
      </w:r>
    </w:p>
    <w:p w:rsidR="001B7057" w:rsidRDefault="005F6C17">
      <w:pPr>
        <w:spacing w:after="120" w:line="240" w:lineRule="auto"/>
      </w:pPr>
      <w:r>
        <w:rPr>
          <w:rFonts w:ascii="Times New Roman" w:eastAsia="Times New Roman" w:hAnsi="Times New Roman" w:cs="Times New Roman"/>
          <w:sz w:val="20"/>
          <w:szCs w:val="20"/>
        </w:rPr>
        <w:t xml:space="preserve">Email: </w:t>
      </w:r>
      <w:hyperlink r:id="rId16">
        <w:r>
          <w:rPr>
            <w:rFonts w:ascii="Times New Roman" w:eastAsia="Times New Roman" w:hAnsi="Times New Roman" w:cs="Times New Roman"/>
            <w:color w:val="0000FF"/>
            <w:sz w:val="20"/>
            <w:szCs w:val="20"/>
            <w:u w:val="single"/>
          </w:rPr>
          <w:t>Alexander.Schwall@ddiworld.com</w:t>
        </w:r>
      </w:hyperlink>
      <w:hyperlink r:id="rId17"/>
    </w:p>
    <w:p w:rsidR="001B7057" w:rsidRDefault="005F6C17">
      <w:pPr>
        <w:spacing w:after="120" w:line="240" w:lineRule="auto"/>
      </w:pPr>
      <w:r>
        <w:rPr>
          <w:rFonts w:ascii="Times New Roman" w:eastAsia="Times New Roman" w:hAnsi="Times New Roman" w:cs="Times New Roman"/>
          <w:sz w:val="20"/>
          <w:szCs w:val="20"/>
        </w:rPr>
        <w:t>Membership Status: Member</w:t>
      </w:r>
    </w:p>
    <w:p w:rsidR="001B7057" w:rsidRDefault="001B7057">
      <w:pPr>
        <w:spacing w:after="120" w:line="480" w:lineRule="auto"/>
      </w:pPr>
    </w:p>
    <w:p w:rsidR="001B7057" w:rsidRDefault="005F6C17">
      <w:r>
        <w:br w:type="page"/>
      </w:r>
    </w:p>
    <w:p w:rsidR="001B7057" w:rsidRDefault="001B7057"/>
    <w:p w:rsidR="001B7057" w:rsidRDefault="005F6C17">
      <w:pPr>
        <w:spacing w:after="120" w:line="480" w:lineRule="auto"/>
        <w:jc w:val="center"/>
      </w:pPr>
      <w:r>
        <w:rPr>
          <w:rFonts w:ascii="Times New Roman" w:eastAsia="Times New Roman" w:hAnsi="Times New Roman" w:cs="Times New Roman"/>
          <w:b/>
        </w:rPr>
        <w:t>References</w:t>
      </w:r>
    </w:p>
    <w:p w:rsidR="001B7057" w:rsidRDefault="005F6C17">
      <w:pPr>
        <w:spacing w:after="0" w:line="480" w:lineRule="auto"/>
        <w:ind w:left="720" w:hanging="720"/>
      </w:pPr>
      <w:r>
        <w:rPr>
          <w:rFonts w:ascii="Times New Roman" w:eastAsia="Times New Roman" w:hAnsi="Times New Roman" w:cs="Times New Roman"/>
        </w:rPr>
        <w:t xml:space="preserve">Chang, W., Cheng, J., Allaire, J. J.,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Y., &amp; McPherson, J. (2015). shiny: Web Application Framework for R. R package version 0.12.2. http://CRAN.R-project.org/package=shiny</w:t>
      </w:r>
    </w:p>
    <w:p w:rsidR="001B7057" w:rsidRDefault="005F6C17">
      <w:pPr>
        <w:spacing w:after="0" w:line="480" w:lineRule="auto"/>
        <w:ind w:left="720" w:hanging="720"/>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(2013). The R FAQ. Retrieved from </w:t>
      </w:r>
      <w:hyperlink r:id="rId18">
        <w:r>
          <w:rPr>
            <w:rFonts w:ascii="Times New Roman" w:eastAsia="Times New Roman" w:hAnsi="Times New Roman" w:cs="Times New Roman"/>
            <w:color w:val="1155CC"/>
            <w:u w:val="single"/>
          </w:rPr>
          <w:t>http://CRAN.R-project.org/doc/FAQ/R-FAQ.html</w:t>
        </w:r>
      </w:hyperlink>
    </w:p>
    <w:p w:rsidR="001B7057" w:rsidRDefault="005F6C17">
      <w:pPr>
        <w:spacing w:after="0" w:line="480" w:lineRule="auto"/>
        <w:ind w:left="720" w:hanging="720"/>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(2016, April). </w:t>
      </w:r>
      <w:r>
        <w:rPr>
          <w:rFonts w:ascii="Times New Roman" w:eastAsia="Times New Roman" w:hAnsi="Times New Roman" w:cs="Times New Roman"/>
          <w:i/>
        </w:rPr>
        <w:t>Handling big(</w:t>
      </w:r>
      <w:proofErr w:type="spellStart"/>
      <w:r>
        <w:rPr>
          <w:rFonts w:ascii="Times New Roman" w:eastAsia="Times New Roman" w:hAnsi="Times New Roman" w:cs="Times New Roman"/>
          <w:i/>
        </w:rPr>
        <w:t>gish</w:t>
      </w:r>
      <w:proofErr w:type="spellEnd"/>
      <w:r>
        <w:rPr>
          <w:rFonts w:ascii="Times New Roman" w:eastAsia="Times New Roman" w:hAnsi="Times New Roman" w:cs="Times New Roman"/>
          <w:i/>
        </w:rPr>
        <w:t>) data in R:</w:t>
      </w:r>
    </w:p>
    <w:p w:rsidR="001B7057" w:rsidRDefault="005F6C17">
      <w:pPr>
        <w:spacing w:after="0" w:line="480" w:lineRule="auto"/>
        <w:ind w:left="720"/>
      </w:pPr>
      <w:r>
        <w:rPr>
          <w:rFonts w:ascii="Times New Roman" w:eastAsia="Times New Roman" w:hAnsi="Times New Roman" w:cs="Times New Roman"/>
          <w:i/>
          <w:sz w:val="24"/>
          <w:szCs w:val="24"/>
        </w:rPr>
        <w:t xml:space="preserve">An introductory and interactive tutorial. </w:t>
      </w:r>
      <w:r>
        <w:rPr>
          <w:rFonts w:ascii="Times New Roman" w:eastAsia="Times New Roman" w:hAnsi="Times New Roman" w:cs="Times New Roman"/>
          <w:sz w:val="24"/>
          <w:szCs w:val="24"/>
        </w:rPr>
        <w:t>Master Tutorial at the annual meeting of the Society of Industrial and Organizational Psychology, Anaheim, CA.</w:t>
      </w:r>
    </w:p>
    <w:p w:rsidR="001B7057" w:rsidRDefault="005F6C17">
      <w:pPr>
        <w:spacing w:after="0" w:line="480" w:lineRule="auto"/>
        <w:ind w:left="720" w:hanging="720"/>
      </w:pPr>
      <w:proofErr w:type="spellStart"/>
      <w:r>
        <w:rPr>
          <w:rFonts w:ascii="Times New Roman" w:eastAsia="Times New Roman" w:hAnsi="Times New Roman" w:cs="Times New Roman"/>
        </w:rPr>
        <w:t>Muenchen</w:t>
      </w:r>
      <w:proofErr w:type="spellEnd"/>
      <w:r>
        <w:rPr>
          <w:rFonts w:ascii="Times New Roman" w:eastAsia="Times New Roman" w:hAnsi="Times New Roman" w:cs="Times New Roman"/>
        </w:rPr>
        <w:t>, R. (2015). The Popularity of Data Analysis Software | r4stats.com. Retrieved September 1, 2015, from http://r4stats.com/articles/popularity/</w:t>
      </w:r>
    </w:p>
    <w:p w:rsidR="001B7057" w:rsidRDefault="005F6C17">
      <w:pPr>
        <w:spacing w:after="0" w:line="480" w:lineRule="auto"/>
        <w:ind w:left="720" w:hanging="720"/>
      </w:pPr>
      <w:proofErr w:type="spellStart"/>
      <w:r>
        <w:rPr>
          <w:rFonts w:ascii="Times New Roman" w:eastAsia="Times New Roman" w:hAnsi="Times New Roman" w:cs="Times New Roman"/>
        </w:rPr>
        <w:t>Piatetsky</w:t>
      </w:r>
      <w:proofErr w:type="spellEnd"/>
      <w:r>
        <w:rPr>
          <w:rFonts w:ascii="Times New Roman" w:eastAsia="Times New Roman" w:hAnsi="Times New Roman" w:cs="Times New Roman"/>
        </w:rPr>
        <w:t>, G. (2015). R leads RapidMiner, Python catches up, Big Data tools grow, Spark ignites. Retrieved August 29, 2015, from http://www.kdnuggets.com/2015/05/poll-r-rapidminer-python-big-data-spark.html#prog.</w:t>
      </w:r>
    </w:p>
    <w:p w:rsidR="001B7057" w:rsidRDefault="005F6C17">
      <w:pPr>
        <w:spacing w:after="0" w:line="480" w:lineRule="auto"/>
        <w:ind w:left="720" w:hanging="720"/>
      </w:pPr>
      <w:r>
        <w:rPr>
          <w:rFonts w:ascii="Times New Roman" w:eastAsia="Times New Roman" w:hAnsi="Times New Roman" w:cs="Times New Roman"/>
        </w:rPr>
        <w:t xml:space="preserve">R Core Team. (2015).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rsidR="001B7057" w:rsidRDefault="005F6C17">
      <w:pPr>
        <w:spacing w:after="0" w:line="480" w:lineRule="auto"/>
      </w:pPr>
      <w:r>
        <w:rPr>
          <w:rFonts w:ascii="Times New Roman" w:eastAsia="Times New Roman" w:hAnsi="Times New Roman" w:cs="Times New Roman"/>
        </w:rPr>
        <w:t>R Markdown — Dynamic documents for R. (n. d.). Retrieved from rmarkdown.rstudio.com</w:t>
      </w:r>
    </w:p>
    <w:p w:rsidR="001B7057" w:rsidRDefault="005F6C17">
      <w:r>
        <w:rPr>
          <w:rFonts w:ascii="Times New Roman" w:eastAsia="Times New Roman" w:hAnsi="Times New Roman" w:cs="Times New Roman"/>
        </w:rPr>
        <w:t>RStudio - RStudio IDE. (n.d.). Retrieved September 2, 2015, from http://www.rstudio.com/ide/</w:t>
      </w:r>
    </w:p>
    <w:p w:rsidR="001B7057" w:rsidRDefault="005F6C17">
      <w:pPr>
        <w:spacing w:after="0" w:line="480" w:lineRule="auto"/>
      </w:pPr>
      <w:r>
        <w:rPr>
          <w:rFonts w:ascii="Times New Roman" w:eastAsia="Times New Roman" w:hAnsi="Times New Roman" w:cs="Times New Roman"/>
        </w:rPr>
        <w:t xml:space="preserve">Schwall, A., Lustenberger, D., Beatty, A., &amp; Jones, J. A. (2014, May). </w:t>
      </w:r>
      <w:r>
        <w:rPr>
          <w:rFonts w:ascii="Times New Roman" w:eastAsia="Times New Roman" w:hAnsi="Times New Roman" w:cs="Times New Roman"/>
          <w:i/>
        </w:rPr>
        <w:t xml:space="preserve">Getting started </w:t>
      </w:r>
    </w:p>
    <w:p w:rsidR="001B7057" w:rsidRDefault="005F6C17">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rsidR="001B7057" w:rsidRDefault="005F6C17">
      <w:pPr>
        <w:spacing w:after="0" w:line="480" w:lineRule="auto"/>
        <w:ind w:firstLine="720"/>
      </w:pPr>
      <w:r>
        <w:rPr>
          <w:rFonts w:ascii="Times New Roman" w:eastAsia="Times New Roman" w:hAnsi="Times New Roman" w:cs="Times New Roman"/>
        </w:rPr>
        <w:t>of the Society of Industrial and Organizational Psychology, Honolulu, HI.</w:t>
      </w:r>
    </w:p>
    <w:p w:rsidR="001B7057" w:rsidRDefault="005F6C17">
      <w:pPr>
        <w:spacing w:after="0" w:line="480" w:lineRule="auto"/>
      </w:pPr>
      <w:r>
        <w:rPr>
          <w:rFonts w:ascii="Times New Roman" w:eastAsia="Times New Roman" w:hAnsi="Times New Roman" w:cs="Times New Roman"/>
        </w:rPr>
        <w:t xml:space="preserve">Schwall, A., Beatty, A., &amp; Jones, J. A. (2015, May). </w:t>
      </w:r>
      <w:r>
        <w:rPr>
          <w:rFonts w:ascii="Times New Roman" w:eastAsia="Times New Roman" w:hAnsi="Times New Roman" w:cs="Times New Roman"/>
          <w:i/>
        </w:rPr>
        <w:t xml:space="preserve">Getting started with R: An </w:t>
      </w:r>
    </w:p>
    <w:p w:rsidR="001B7057" w:rsidRDefault="005F6C17">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rsidR="001B7057" w:rsidRDefault="005F6C17">
      <w:pPr>
        <w:spacing w:after="0" w:line="480" w:lineRule="auto"/>
        <w:ind w:firstLine="720"/>
      </w:pPr>
      <w:r>
        <w:rPr>
          <w:rFonts w:ascii="Times New Roman" w:eastAsia="Times New Roman" w:hAnsi="Times New Roman" w:cs="Times New Roman"/>
        </w:rPr>
        <w:t>Society of Industrial and Organizational Psychology, Philadelphia, PA.</w:t>
      </w:r>
    </w:p>
    <w:p w:rsidR="001B7057" w:rsidRDefault="001B7057">
      <w:pPr>
        <w:spacing w:after="0" w:line="480" w:lineRule="auto"/>
        <w:ind w:left="720" w:hanging="720"/>
      </w:pPr>
    </w:p>
    <w:p w:rsidR="001B7057" w:rsidRDefault="005F6C17">
      <w:pPr>
        <w:spacing w:after="0" w:line="480" w:lineRule="auto"/>
        <w:ind w:left="720"/>
      </w:pPr>
      <w:r>
        <w:rPr>
          <w:rFonts w:ascii="Times New Roman" w:eastAsia="Times New Roman" w:hAnsi="Times New Roman" w:cs="Times New Roman"/>
        </w:rPr>
        <w:lastRenderedPageBreak/>
        <w:t>Smith, D. (2016). R moves up to 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place in IEEE language rankings. Retrieved August 10, 2016, from</w:t>
      </w:r>
      <w:hyperlink r:id="rId19">
        <w:r>
          <w:rPr>
            <w:rFonts w:ascii="Times New Roman" w:eastAsia="Times New Roman" w:hAnsi="Times New Roman" w:cs="Times New Roman"/>
          </w:rPr>
          <w:t xml:space="preserve"> </w:t>
        </w:r>
      </w:hyperlink>
      <w:hyperlink r:id="rId20">
        <w:r>
          <w:rPr>
            <w:rFonts w:ascii="Times New Roman" w:eastAsia="Times New Roman" w:hAnsi="Times New Roman" w:cs="Times New Roman"/>
            <w:color w:val="1155CC"/>
            <w:u w:val="single"/>
          </w:rPr>
          <w:t>https://www.r-bloggers.com/r-moves-up-to-5th-place-in-ieee-language-rankings/</w:t>
        </w:r>
      </w:hyperlink>
      <w:r>
        <w:rPr>
          <w:rFonts w:ascii="Times New Roman" w:eastAsia="Times New Roman" w:hAnsi="Times New Roman" w:cs="Times New Roman"/>
        </w:rPr>
        <w:t xml:space="preserve">. </w:t>
      </w:r>
    </w:p>
    <w:p w:rsidR="001B7057" w:rsidRDefault="005F6C17">
      <w:pPr>
        <w:spacing w:after="0" w:line="480" w:lineRule="auto"/>
      </w:pPr>
      <w:r>
        <w:rPr>
          <w:rFonts w:ascii="Times New Roman" w:eastAsia="Times New Roman" w:hAnsi="Times New Roman" w:cs="Times New Roman"/>
        </w:rPr>
        <w:t>The R Journal. (n.d.). Retrieved September 5, 2013, from http://journal.r-project.org/index.html</w:t>
      </w:r>
    </w:p>
    <w:p w:rsidR="001B7057" w:rsidRDefault="005F6C17">
      <w:pPr>
        <w:spacing w:after="0" w:line="480" w:lineRule="auto"/>
      </w:pPr>
      <w:r>
        <w:rPr>
          <w:rFonts w:ascii="Times New Roman" w:eastAsia="Times New Roman" w:hAnsi="Times New Roman" w:cs="Times New Roman"/>
        </w:rPr>
        <w:t>Wickham, H. (2009). ggplot2: elegant graphics for data analysis. Springer New York.</w:t>
      </w:r>
    </w:p>
    <w:p w:rsidR="001B7057" w:rsidRDefault="005F6C17">
      <w:pPr>
        <w:spacing w:after="0" w:line="480" w:lineRule="auto"/>
        <w:ind w:left="720" w:hanging="720"/>
      </w:pP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Y. (2015). </w:t>
      </w:r>
      <w:proofErr w:type="spellStart"/>
      <w:r>
        <w:rPr>
          <w:rFonts w:ascii="Times New Roman" w:eastAsia="Times New Roman" w:hAnsi="Times New Roman" w:cs="Times New Roman"/>
        </w:rPr>
        <w:t>knitr</w:t>
      </w:r>
      <w:proofErr w:type="spellEnd"/>
      <w:r>
        <w:rPr>
          <w:rFonts w:ascii="Times New Roman" w:eastAsia="Times New Roman" w:hAnsi="Times New Roman" w:cs="Times New Roman"/>
        </w:rPr>
        <w:t>: A General-purpose package for dynamic report generation in R. R package version 1.11.</w:t>
      </w:r>
    </w:p>
    <w:p w:rsidR="001B7057" w:rsidRDefault="001B7057">
      <w:pPr>
        <w:spacing w:after="0" w:line="480" w:lineRule="auto"/>
      </w:pPr>
    </w:p>
    <w:p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rsidR="001B7057" w:rsidRDefault="005F6C17">
      <w:pPr>
        <w:spacing w:after="120" w:line="480" w:lineRule="auto"/>
        <w:jc w:val="center"/>
      </w:pPr>
      <w:r>
        <w:rPr>
          <w:rFonts w:ascii="Times New Roman" w:eastAsia="Times New Roman" w:hAnsi="Times New Roman" w:cs="Times New Roman"/>
          <w:b/>
        </w:rPr>
        <w:lastRenderedPageBreak/>
        <w:t>Appendix</w:t>
      </w:r>
    </w:p>
    <w:p w:rsidR="001B7057" w:rsidRDefault="005F6C17">
      <w:pPr>
        <w:spacing w:after="120" w:line="480" w:lineRule="auto"/>
        <w:jc w:val="center"/>
      </w:pPr>
      <w:r>
        <w:rPr>
          <w:rFonts w:ascii="Times New Roman" w:eastAsia="Times New Roman" w:hAnsi="Times New Roman" w:cs="Times New Roman"/>
        </w:rPr>
        <w:t>CV Adam Beatty</w:t>
      </w:r>
    </w:p>
    <w:p w:rsidR="001B7057" w:rsidRDefault="005F6C17">
      <w:pPr>
        <w:spacing w:after="120" w:line="480" w:lineRule="auto"/>
        <w:jc w:val="center"/>
      </w:pPr>
      <w:r>
        <w:rPr>
          <w:rFonts w:ascii="Times New Roman" w:eastAsia="Times New Roman" w:hAnsi="Times New Roman" w:cs="Times New Roman"/>
        </w:rPr>
        <w:t>CV Jeff Jones</w:t>
      </w:r>
    </w:p>
    <w:p w:rsidR="001B7057" w:rsidRDefault="005F6C17">
      <w:pPr>
        <w:spacing w:after="120" w:line="480" w:lineRule="auto"/>
        <w:jc w:val="center"/>
      </w:pPr>
      <w:r>
        <w:rPr>
          <w:rFonts w:ascii="Times New Roman" w:eastAsia="Times New Roman" w:hAnsi="Times New Roman" w:cs="Times New Roman"/>
        </w:rPr>
        <w:t>CV Alexander Schwall</w:t>
      </w:r>
    </w:p>
    <w:p w:rsidR="001B7057" w:rsidRDefault="005F6C17">
      <w:r>
        <w:br w:type="page"/>
      </w:r>
    </w:p>
    <w:p w:rsidR="001B7057" w:rsidRDefault="001B7057">
      <w:pPr>
        <w:spacing w:after="0"/>
        <w:jc w:val="center"/>
      </w:pPr>
    </w:p>
    <w:p w:rsidR="001B7057" w:rsidRDefault="005F6C17">
      <w:pPr>
        <w:spacing w:after="0" w:line="240" w:lineRule="auto"/>
        <w:jc w:val="center"/>
      </w:pPr>
      <w:r>
        <w:rPr>
          <w:rFonts w:ascii="Times New Roman" w:eastAsia="Times New Roman" w:hAnsi="Times New Roman" w:cs="Times New Roman"/>
          <w:b/>
          <w:sz w:val="24"/>
          <w:szCs w:val="24"/>
        </w:rPr>
        <w:t>ADAM S. BEATTY</w:t>
      </w:r>
    </w:p>
    <w:p w:rsidR="001B7057" w:rsidRDefault="005F6C17">
      <w:pPr>
        <w:spacing w:after="0" w:line="240" w:lineRule="auto"/>
        <w:jc w:val="center"/>
      </w:pPr>
      <w:r>
        <w:rPr>
          <w:rFonts w:ascii="Times New Roman" w:eastAsia="Times New Roman" w:hAnsi="Times New Roman" w:cs="Times New Roman"/>
          <w:sz w:val="24"/>
          <w:szCs w:val="24"/>
        </w:rPr>
        <w:t>100 Washington Avenue S, Suite 1660</w:t>
      </w:r>
    </w:p>
    <w:p w:rsidR="001B7057" w:rsidRDefault="005F6C17">
      <w:pPr>
        <w:spacing w:after="0" w:line="240" w:lineRule="auto"/>
        <w:jc w:val="center"/>
      </w:pPr>
      <w:r>
        <w:rPr>
          <w:rFonts w:ascii="Times New Roman" w:eastAsia="Times New Roman" w:hAnsi="Times New Roman" w:cs="Times New Roman"/>
          <w:sz w:val="24"/>
          <w:szCs w:val="24"/>
        </w:rPr>
        <w:t>Minneapolis, MN 55401</w:t>
      </w:r>
    </w:p>
    <w:p w:rsidR="001B7057" w:rsidRDefault="005F6C17">
      <w:pPr>
        <w:spacing w:after="0" w:line="240" w:lineRule="auto"/>
        <w:jc w:val="center"/>
      </w:pPr>
      <w:r>
        <w:rPr>
          <w:rFonts w:ascii="Times New Roman" w:eastAsia="Times New Roman" w:hAnsi="Times New Roman" w:cs="Times New Roman"/>
          <w:sz w:val="24"/>
          <w:szCs w:val="24"/>
        </w:rPr>
        <w:t>Phone: (612) 486-1026 (work)</w:t>
      </w:r>
    </w:p>
    <w:p w:rsidR="001B7057" w:rsidRDefault="005F6C17">
      <w:pPr>
        <w:spacing w:after="0" w:line="240" w:lineRule="auto"/>
        <w:jc w:val="center"/>
      </w:pPr>
      <w:r>
        <w:rPr>
          <w:rFonts w:ascii="Times New Roman" w:eastAsia="Times New Roman" w:hAnsi="Times New Roman" w:cs="Times New Roman"/>
          <w:sz w:val="24"/>
          <w:szCs w:val="24"/>
        </w:rPr>
        <w:t>Email: abeatty@humrro.org</w:t>
      </w:r>
    </w:p>
    <w:p w:rsidR="001B7057" w:rsidRDefault="001B7057">
      <w:pPr>
        <w:spacing w:after="0" w:line="240" w:lineRule="auto"/>
        <w:jc w:val="center"/>
      </w:pPr>
    </w:p>
    <w:p w:rsidR="001B7057" w:rsidRDefault="005F6C17">
      <w:pPr>
        <w:spacing w:after="0" w:line="240" w:lineRule="auto"/>
      </w:pPr>
      <w:r>
        <w:rPr>
          <w:rFonts w:ascii="Times New Roman" w:eastAsia="Times New Roman" w:hAnsi="Times New Roman" w:cs="Times New Roman"/>
          <w:b/>
          <w:i/>
          <w:sz w:val="24"/>
          <w:szCs w:val="24"/>
        </w:rPr>
        <w:t>EDUCATION</w:t>
      </w:r>
    </w:p>
    <w:tbl>
      <w:tblPr>
        <w:tblStyle w:val="a"/>
        <w:tblW w:w="9576" w:type="dxa"/>
        <w:tblInd w:w="-115" w:type="dxa"/>
        <w:tblBorders>
          <w:top w:val="single" w:sz="18" w:space="0" w:color="000000"/>
        </w:tblBorders>
        <w:tblLayout w:type="fixed"/>
        <w:tblLook w:val="0400" w:firstRow="0" w:lastRow="0" w:firstColumn="0" w:lastColumn="0" w:noHBand="0" w:noVBand="1"/>
      </w:tblPr>
      <w:tblGrid>
        <w:gridCol w:w="9576"/>
      </w:tblGrid>
      <w:tr w:rsidR="001B7057">
        <w:tc>
          <w:tcPr>
            <w:tcW w:w="9576" w:type="dxa"/>
          </w:tcPr>
          <w:p w:rsidR="001B7057" w:rsidRDefault="001B7057">
            <w:pPr>
              <w:spacing w:after="0" w:line="240" w:lineRule="auto"/>
            </w:pPr>
          </w:p>
        </w:tc>
      </w:tr>
    </w:tbl>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b/>
          <w:sz w:val="24"/>
          <w:szCs w:val="24"/>
        </w:rPr>
        <w:t>December 2013</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Ph.D., Industrial/Organizational Psychology</w:t>
      </w:r>
    </w:p>
    <w:p w:rsidR="001B7057" w:rsidRDefault="005F6C17">
      <w:pPr>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of Minnesota - Twin Cities</w:t>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b/>
          <w:sz w:val="24"/>
          <w:szCs w:val="24"/>
        </w:rPr>
        <w:t>May 2005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Bachelor of Arts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Magna Cum Laude</w:t>
      </w:r>
    </w:p>
    <w:p w:rsidR="001B7057" w:rsidRDefault="005F6C17">
      <w:pPr>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 John's University, Collegeville, MN</w:t>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b/>
          <w:i/>
          <w:sz w:val="24"/>
          <w:szCs w:val="24"/>
        </w:rPr>
        <w:t>WORK EXPERIENCE</w:t>
      </w:r>
    </w:p>
    <w:tbl>
      <w:tblPr>
        <w:tblStyle w:val="a0"/>
        <w:tblW w:w="9576" w:type="dxa"/>
        <w:tblInd w:w="-115" w:type="dxa"/>
        <w:tblBorders>
          <w:top w:val="single" w:sz="18"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B7057">
        <w:trPr>
          <w:trHeight w:val="180"/>
        </w:trPr>
        <w:tc>
          <w:tcPr>
            <w:tcW w:w="9576" w:type="dxa"/>
          </w:tcPr>
          <w:p w:rsidR="001B7057" w:rsidRDefault="001B7057">
            <w:pPr>
              <w:spacing w:after="0" w:line="240" w:lineRule="auto"/>
            </w:pPr>
          </w:p>
        </w:tc>
      </w:tr>
    </w:tbl>
    <w:p w:rsidR="001B7057" w:rsidRDefault="005F6C17">
      <w:pPr>
        <w:spacing w:after="0" w:line="240" w:lineRule="auto"/>
        <w:ind w:left="720" w:hanging="720"/>
      </w:pPr>
      <w:r>
        <w:rPr>
          <w:rFonts w:ascii="Times New Roman" w:eastAsia="Times New Roman" w:hAnsi="Times New Roman" w:cs="Times New Roman"/>
          <w:b/>
          <w:sz w:val="24"/>
          <w:szCs w:val="24"/>
        </w:rPr>
        <w:t>2011 – Present</w:t>
      </w: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Research Scientist, Human Resources Research Organization</w:t>
      </w:r>
    </w:p>
    <w:p w:rsidR="001B7057" w:rsidRDefault="005F6C17">
      <w:pPr>
        <w:spacing w:after="0" w:line="240" w:lineRule="auto"/>
        <w:ind w:left="720" w:hanging="720"/>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1B7057" w:rsidRDefault="001B7057">
      <w:pPr>
        <w:spacing w:after="0" w:line="240" w:lineRule="auto"/>
        <w:ind w:left="720" w:hanging="720"/>
      </w:pPr>
    </w:p>
    <w:p w:rsidR="001B7057" w:rsidRDefault="005F6C17">
      <w:pPr>
        <w:spacing w:after="0" w:line="240" w:lineRule="auto"/>
        <w:ind w:left="720" w:hanging="720"/>
      </w:pPr>
      <w:r>
        <w:rPr>
          <w:rFonts w:ascii="Times New Roman" w:eastAsia="Times New Roman" w:hAnsi="Times New Roman" w:cs="Times New Roman"/>
          <w:b/>
          <w:sz w:val="24"/>
          <w:szCs w:val="24"/>
        </w:rPr>
        <w:t>2007-2013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Research Assistant, University of Minnesota</w:t>
      </w:r>
    </w:p>
    <w:p w:rsidR="001B7057" w:rsidRDefault="005F6C17">
      <w:pPr>
        <w:spacing w:after="0" w:line="240" w:lineRule="auto"/>
        <w:ind w:left="720" w:hanging="720"/>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
    <w:p w:rsidR="001B7057" w:rsidRDefault="001B7057">
      <w:pPr>
        <w:spacing w:after="0" w:line="240" w:lineRule="auto"/>
        <w:ind w:left="720" w:hanging="720"/>
      </w:pPr>
    </w:p>
    <w:p w:rsidR="001B7057" w:rsidRDefault="005F6C17">
      <w:pPr>
        <w:spacing w:after="0" w:line="240" w:lineRule="auto"/>
        <w:ind w:left="720" w:hanging="720"/>
      </w:pPr>
      <w:r>
        <w:rPr>
          <w:rFonts w:ascii="Times New Roman" w:eastAsia="Times New Roman" w:hAnsi="Times New Roman" w:cs="Times New Roman"/>
          <w:b/>
          <w:sz w:val="24"/>
          <w:szCs w:val="24"/>
        </w:rPr>
        <w:t>2006-2012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Psychometrist, MDA Leadership Consulting</w:t>
      </w:r>
    </w:p>
    <w:p w:rsidR="001B7057" w:rsidRDefault="005F6C17">
      <w:pPr>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b/>
          <w:i/>
          <w:sz w:val="24"/>
          <w:szCs w:val="24"/>
        </w:rPr>
        <w:t>AWARDS AND HONORS</w:t>
      </w:r>
    </w:p>
    <w:tbl>
      <w:tblPr>
        <w:tblStyle w:val="a1"/>
        <w:tblW w:w="9576" w:type="dxa"/>
        <w:tblInd w:w="-115" w:type="dxa"/>
        <w:tblBorders>
          <w:top w:val="single" w:sz="18"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B7057">
        <w:trPr>
          <w:trHeight w:val="180"/>
        </w:trPr>
        <w:tc>
          <w:tcPr>
            <w:tcW w:w="9576" w:type="dxa"/>
          </w:tcPr>
          <w:p w:rsidR="001B7057" w:rsidRDefault="001B7057">
            <w:pPr>
              <w:spacing w:after="0" w:line="240" w:lineRule="auto"/>
            </w:pPr>
          </w:p>
        </w:tc>
      </w:tr>
    </w:tbl>
    <w:p w:rsidR="006B7853" w:rsidRPr="006B7853" w:rsidRDefault="006B7853" w:rsidP="006B7853">
      <w:pPr>
        <w:spacing w:after="0" w:line="240" w:lineRule="auto"/>
        <w:ind w:left="720" w:hanging="720"/>
        <w:rPr>
          <w:rFonts w:ascii="Times New Roman" w:hAnsi="Times New Roman"/>
          <w:b/>
          <w:sz w:val="24"/>
          <w:szCs w:val="24"/>
        </w:rPr>
      </w:pPr>
      <w:r>
        <w:rPr>
          <w:rFonts w:ascii="Times New Roman" w:hAnsi="Times New Roman"/>
          <w:b/>
          <w:sz w:val="24"/>
          <w:szCs w:val="24"/>
        </w:rPr>
        <w:t>2014; 2015</w:t>
      </w:r>
      <w:r>
        <w:rPr>
          <w:rFonts w:ascii="Times New Roman" w:hAnsi="Times New Roman"/>
          <w:b/>
          <w:sz w:val="24"/>
          <w:szCs w:val="24"/>
        </w:rPr>
        <w:tab/>
      </w:r>
      <w:r>
        <w:rPr>
          <w:rFonts w:ascii="Times New Roman" w:hAnsi="Times New Roman"/>
          <w:b/>
          <w:sz w:val="24"/>
          <w:szCs w:val="24"/>
        </w:rPr>
        <w:tab/>
        <w:t>Lola Zook Award for Excellence in Technical Communications</w:t>
      </w:r>
    </w:p>
    <w:p w:rsidR="006B7853" w:rsidRDefault="006B7853">
      <w:pPr>
        <w:spacing w:after="0" w:line="240" w:lineRule="auto"/>
        <w:ind w:left="720" w:hanging="720"/>
        <w:rPr>
          <w:rFonts w:ascii="Times New Roman" w:eastAsia="Times New Roman" w:hAnsi="Times New Roman" w:cs="Times New Roman"/>
          <w:b/>
          <w:sz w:val="24"/>
          <w:szCs w:val="24"/>
        </w:rPr>
      </w:pPr>
    </w:p>
    <w:p w:rsidR="001B7057" w:rsidRDefault="005F6C17">
      <w:pPr>
        <w:spacing w:after="0" w:line="240" w:lineRule="auto"/>
        <w:ind w:left="720" w:hanging="720"/>
      </w:pPr>
      <w:r>
        <w:rPr>
          <w:rFonts w:ascii="Times New Roman" w:eastAsia="Times New Roman" w:hAnsi="Times New Roman" w:cs="Times New Roman"/>
          <w:b/>
          <w:sz w:val="24"/>
          <w:szCs w:val="24"/>
        </w:rPr>
        <w:t>2011-2012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HumRRO Meredith P. Crawford Fellowship</w:t>
      </w:r>
    </w:p>
    <w:p w:rsidR="001B7057" w:rsidRDefault="005F6C17">
      <w:pPr>
        <w:spacing w:after="0" w:line="240" w:lineRule="auto"/>
        <w:ind w:left="720" w:hanging="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one-time competitive award provided to a dissertation-stage I/O</w:t>
      </w:r>
    </w:p>
    <w:p w:rsidR="001B7057" w:rsidRDefault="005F6C17">
      <w:pPr>
        <w:spacing w:after="0" w:line="240" w:lineRule="auto"/>
        <w:ind w:left="720" w:hanging="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psychology graduate student demonstrating exceptional research promise.</w:t>
      </w:r>
    </w:p>
    <w:p w:rsidR="001B7057" w:rsidRDefault="001B7057">
      <w:pPr>
        <w:spacing w:after="0" w:line="240" w:lineRule="auto"/>
        <w:ind w:left="720" w:hanging="720"/>
      </w:pPr>
    </w:p>
    <w:p w:rsidR="001B7057" w:rsidRDefault="005F6C17">
      <w:pPr>
        <w:spacing w:after="0" w:line="240" w:lineRule="auto"/>
        <w:ind w:left="2160" w:hanging="2160"/>
      </w:pPr>
      <w:r>
        <w:rPr>
          <w:rFonts w:ascii="Times New Roman" w:eastAsia="Times New Roman" w:hAnsi="Times New Roman" w:cs="Times New Roman"/>
          <w:b/>
          <w:sz w:val="24"/>
          <w:szCs w:val="24"/>
        </w:rPr>
        <w:t>2009; 2010; 2013</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Society for Industrial and Organizational Psychology (SIOP) Featured Top Poster</w:t>
      </w:r>
    </w:p>
    <w:p w:rsidR="001B7057" w:rsidRDefault="001B7057">
      <w:pPr>
        <w:spacing w:after="0" w:line="240" w:lineRule="auto"/>
        <w:ind w:left="720" w:hanging="720"/>
      </w:pPr>
    </w:p>
    <w:p w:rsidR="001B7057" w:rsidRDefault="005F6C17">
      <w:pPr>
        <w:spacing w:after="0" w:line="240" w:lineRule="auto"/>
        <w:ind w:left="720" w:hanging="720"/>
      </w:pPr>
      <w:r>
        <w:rPr>
          <w:rFonts w:ascii="Times New Roman" w:eastAsia="Times New Roman" w:hAnsi="Times New Roman" w:cs="Times New Roman"/>
          <w:b/>
          <w:sz w:val="24"/>
          <w:szCs w:val="24"/>
        </w:rPr>
        <w:t>2010; 2012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Graduate Summer Research (GSR) Grant</w:t>
      </w:r>
    </w:p>
    <w:p w:rsidR="001B7057" w:rsidRDefault="005F6C17">
      <w:pPr>
        <w:spacing w:after="0" w:line="240" w:lineRule="auto"/>
        <w:ind w:left="720" w:hanging="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University of Minnesota, Twin Cities</w:t>
      </w:r>
    </w:p>
    <w:p w:rsidR="001B7057" w:rsidRDefault="001B7057">
      <w:pPr>
        <w:spacing w:after="0" w:line="240" w:lineRule="auto"/>
        <w:ind w:left="720" w:hanging="720"/>
      </w:pPr>
    </w:p>
    <w:p w:rsidR="001B7057" w:rsidRDefault="005F6C17">
      <w:pPr>
        <w:spacing w:after="0" w:line="240" w:lineRule="auto"/>
        <w:ind w:left="720" w:hanging="720"/>
      </w:pPr>
      <w:r>
        <w:rPr>
          <w:rFonts w:ascii="Times New Roman" w:eastAsia="Times New Roman" w:hAnsi="Times New Roman" w:cs="Times New Roman"/>
          <w:b/>
          <w:sz w:val="24"/>
          <w:szCs w:val="24"/>
        </w:rPr>
        <w:t>2009-2012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CLA student Travel and Research Award (won each year)</w:t>
      </w:r>
    </w:p>
    <w:p w:rsidR="001B7057" w:rsidRDefault="005F6C17">
      <w:pPr>
        <w:spacing w:after="0" w:line="240" w:lineRule="auto"/>
        <w:ind w:left="720" w:hanging="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University of Minnesota, Twin Cities</w:t>
      </w:r>
    </w:p>
    <w:p w:rsidR="001B7057" w:rsidRDefault="005F6C17">
      <w:pPr>
        <w:spacing w:after="0" w:line="240" w:lineRule="auto"/>
        <w:ind w:left="720" w:hanging="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B7057" w:rsidRDefault="005F6C17">
      <w:pPr>
        <w:spacing w:after="0" w:line="240" w:lineRule="auto"/>
        <w:ind w:left="720" w:hanging="720"/>
      </w:pPr>
      <w:r>
        <w:rPr>
          <w:rFonts w:ascii="Times New Roman" w:eastAsia="Times New Roman" w:hAnsi="Times New Roman" w:cs="Times New Roman"/>
          <w:b/>
          <w:sz w:val="24"/>
          <w:szCs w:val="24"/>
        </w:rPr>
        <w:lastRenderedPageBreak/>
        <w:t>2010</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Robert W. </w:t>
      </w:r>
      <w:proofErr w:type="spellStart"/>
      <w:r>
        <w:rPr>
          <w:rFonts w:ascii="Times New Roman" w:eastAsia="Times New Roman" w:hAnsi="Times New Roman" w:cs="Times New Roman"/>
          <w:b/>
          <w:sz w:val="24"/>
          <w:szCs w:val="24"/>
        </w:rPr>
        <w:t>Eichinger</w:t>
      </w:r>
      <w:proofErr w:type="spellEnd"/>
      <w:r>
        <w:rPr>
          <w:rFonts w:ascii="Times New Roman" w:eastAsia="Times New Roman" w:hAnsi="Times New Roman" w:cs="Times New Roman"/>
          <w:b/>
          <w:sz w:val="24"/>
          <w:szCs w:val="24"/>
        </w:rPr>
        <w:t xml:space="preserve"> Graduate Fellowship</w:t>
      </w:r>
    </w:p>
    <w:p w:rsidR="001B7057" w:rsidRDefault="005F6C17">
      <w:pPr>
        <w:spacing w:after="0" w:line="240" w:lineRule="auto"/>
        <w:ind w:left="720" w:hanging="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University of Minnesota, Twin Cities</w:t>
      </w:r>
    </w:p>
    <w:p w:rsidR="001B7057" w:rsidRDefault="001B7057">
      <w:pPr>
        <w:spacing w:after="0" w:line="240" w:lineRule="auto"/>
        <w:ind w:left="720" w:hanging="720"/>
      </w:pPr>
    </w:p>
    <w:p w:rsidR="001B7057" w:rsidRDefault="005F6C17">
      <w:pPr>
        <w:spacing w:after="0" w:line="240" w:lineRule="auto"/>
        <w:ind w:left="720" w:hanging="720"/>
      </w:pPr>
      <w:r>
        <w:rPr>
          <w:rFonts w:ascii="Times New Roman" w:eastAsia="Times New Roman" w:hAnsi="Times New Roman" w:cs="Times New Roman"/>
          <w:b/>
          <w:sz w:val="24"/>
          <w:szCs w:val="24"/>
        </w:rPr>
        <w:t>2009</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Graduate Research Partnership Program (GRPP) Summer Grant</w:t>
      </w:r>
    </w:p>
    <w:p w:rsidR="001B7057" w:rsidRDefault="005F6C17">
      <w:pPr>
        <w:spacing w:after="0" w:line="240" w:lineRule="auto"/>
        <w:ind w:left="720" w:hanging="720"/>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University of Minnesota, Twin Cities</w:t>
      </w:r>
    </w:p>
    <w:p w:rsidR="001B7057" w:rsidRDefault="001B7057">
      <w:pPr>
        <w:spacing w:after="0" w:line="240" w:lineRule="auto"/>
        <w:ind w:left="720" w:hanging="720"/>
      </w:pPr>
    </w:p>
    <w:p w:rsidR="001B7057" w:rsidRDefault="001B7057">
      <w:pPr>
        <w:spacing w:after="0" w:line="240" w:lineRule="auto"/>
        <w:ind w:left="720" w:hanging="720"/>
      </w:pPr>
    </w:p>
    <w:p w:rsidR="001B7057" w:rsidRDefault="005F6C17">
      <w:pPr>
        <w:spacing w:after="0" w:line="240" w:lineRule="auto"/>
        <w:ind w:left="720" w:hanging="720"/>
      </w:pPr>
      <w:r w:rsidRPr="006B7853">
        <w:rPr>
          <w:rFonts w:ascii="Times New Roman" w:eastAsia="Times New Roman" w:hAnsi="Times New Roman" w:cs="Times New Roman"/>
          <w:b/>
          <w:sz w:val="24"/>
          <w:szCs w:val="24"/>
        </w:rPr>
        <w:t>2007-2008</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Graduate School Fellowship</w:t>
      </w:r>
    </w:p>
    <w:p w:rsidR="001B7057" w:rsidRDefault="005F6C17">
      <w:pPr>
        <w:spacing w:after="0" w:line="240" w:lineRule="auto"/>
        <w:ind w:left="720" w:hanging="720"/>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University of Minnesota, Twin Cities</w:t>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b/>
          <w:i/>
          <w:sz w:val="24"/>
          <w:szCs w:val="24"/>
        </w:rPr>
        <w:t>PROFESSIONAL AFFILIATIONS AND SERVICE</w:t>
      </w:r>
    </w:p>
    <w:tbl>
      <w:tblPr>
        <w:tblStyle w:val="a2"/>
        <w:tblW w:w="9576" w:type="dxa"/>
        <w:tblInd w:w="-115" w:type="dxa"/>
        <w:tblBorders>
          <w:top w:val="single" w:sz="18"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B7057">
        <w:trPr>
          <w:trHeight w:val="180"/>
        </w:trPr>
        <w:tc>
          <w:tcPr>
            <w:tcW w:w="9576" w:type="dxa"/>
          </w:tcPr>
          <w:p w:rsidR="001B7057" w:rsidRDefault="001B7057">
            <w:pPr>
              <w:spacing w:after="0" w:line="240" w:lineRule="auto"/>
            </w:pPr>
          </w:p>
        </w:tc>
      </w:tr>
    </w:tbl>
    <w:p w:rsidR="001B7057" w:rsidRDefault="005F6C17">
      <w:pPr>
        <w:spacing w:after="0" w:line="240" w:lineRule="auto"/>
      </w:pPr>
      <w:r>
        <w:rPr>
          <w:rFonts w:ascii="Times New Roman" w:eastAsia="Times New Roman" w:hAnsi="Times New Roman" w:cs="Times New Roman"/>
          <w:sz w:val="24"/>
          <w:szCs w:val="24"/>
        </w:rPr>
        <w:t>Member - Society for Industrial and Organizational Psychology (SIOP)</w:t>
      </w:r>
    </w:p>
    <w:p w:rsidR="001B7057" w:rsidRDefault="005F6C17">
      <w:pPr>
        <w:spacing w:after="0" w:line="240" w:lineRule="auto"/>
        <w:ind w:firstLine="720"/>
      </w:pPr>
      <w:r>
        <w:rPr>
          <w:rFonts w:ascii="Times New Roman" w:eastAsia="Times New Roman" w:hAnsi="Times New Roman" w:cs="Times New Roman"/>
          <w:sz w:val="24"/>
          <w:szCs w:val="24"/>
        </w:rPr>
        <w:t>-Ad-hoc reviewer for annual SIOP conference (2011 – Present)</w:t>
      </w:r>
    </w:p>
    <w:p w:rsidR="001B7057" w:rsidRDefault="001B7057">
      <w:pPr>
        <w:spacing w:after="0" w:line="240" w:lineRule="auto"/>
        <w:ind w:left="360"/>
      </w:pPr>
    </w:p>
    <w:p w:rsidR="001B7057" w:rsidRDefault="005F6C17">
      <w:pPr>
        <w:spacing w:after="0" w:line="240" w:lineRule="auto"/>
      </w:pPr>
      <w:r>
        <w:rPr>
          <w:rFonts w:ascii="Times New Roman" w:eastAsia="Times New Roman" w:hAnsi="Times New Roman" w:cs="Times New Roman"/>
          <w:sz w:val="24"/>
          <w:szCs w:val="24"/>
        </w:rPr>
        <w:t>Minnesota Professional for Psychology Applied to Work (MPPAW)</w:t>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i/>
          <w:sz w:val="24"/>
          <w:szCs w:val="24"/>
        </w:rPr>
        <w:t>Journal of Occupational and Organizational Psychology</w:t>
      </w:r>
      <w:r>
        <w:rPr>
          <w:rFonts w:ascii="Times New Roman" w:eastAsia="Times New Roman" w:hAnsi="Times New Roman" w:cs="Times New Roman"/>
          <w:sz w:val="24"/>
          <w:szCs w:val="24"/>
        </w:rPr>
        <w:t xml:space="preserve"> – Ad-hoc reviewer</w:t>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i/>
          <w:sz w:val="24"/>
          <w:szCs w:val="24"/>
        </w:rPr>
        <w:t xml:space="preserve">Educational Measurement: Issues and Practice </w:t>
      </w:r>
      <w:r>
        <w:rPr>
          <w:rFonts w:ascii="Times New Roman" w:eastAsia="Times New Roman" w:hAnsi="Times New Roman" w:cs="Times New Roman"/>
          <w:sz w:val="24"/>
          <w:szCs w:val="24"/>
        </w:rPr>
        <w:t>– Ad-hoc reviewer</w:t>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i/>
          <w:sz w:val="24"/>
          <w:szCs w:val="24"/>
        </w:rPr>
        <w:t>Personnel Psychology</w:t>
      </w:r>
      <w:r>
        <w:rPr>
          <w:rFonts w:ascii="Times New Roman" w:eastAsia="Times New Roman" w:hAnsi="Times New Roman" w:cs="Times New Roman"/>
          <w:sz w:val="24"/>
          <w:szCs w:val="24"/>
        </w:rPr>
        <w:t xml:space="preserve"> – Ad-hoc reviewer</w:t>
      </w:r>
    </w:p>
    <w:p w:rsidR="001B7057" w:rsidRDefault="001B7057">
      <w:pPr>
        <w:spacing w:after="0" w:line="240" w:lineRule="auto"/>
      </w:pPr>
    </w:p>
    <w:p w:rsidR="001B7057" w:rsidRDefault="005F6C17">
      <w:pPr>
        <w:spacing w:after="0" w:line="240" w:lineRule="auto"/>
      </w:pPr>
      <w:r>
        <w:rPr>
          <w:rFonts w:ascii="Times New Roman" w:eastAsia="Times New Roman" w:hAnsi="Times New Roman" w:cs="Times New Roman"/>
          <w:i/>
          <w:sz w:val="24"/>
          <w:szCs w:val="24"/>
        </w:rPr>
        <w:t>Journal of Personnel Psychology</w:t>
      </w:r>
      <w:r>
        <w:rPr>
          <w:rFonts w:ascii="Times New Roman" w:eastAsia="Times New Roman" w:hAnsi="Times New Roman" w:cs="Times New Roman"/>
          <w:sz w:val="24"/>
          <w:szCs w:val="24"/>
        </w:rPr>
        <w:t xml:space="preserve"> – Ad-hoc reviewer</w:t>
      </w:r>
    </w:p>
    <w:p w:rsidR="001B7057" w:rsidRDefault="001B7057">
      <w:pPr>
        <w:spacing w:after="0" w:line="240" w:lineRule="auto"/>
        <w:ind w:hanging="720"/>
      </w:pPr>
    </w:p>
    <w:p w:rsidR="001B7057" w:rsidRDefault="005F6C17">
      <w:pPr>
        <w:spacing w:after="0" w:line="240" w:lineRule="auto"/>
        <w:ind w:hanging="720"/>
      </w:pPr>
      <w:r>
        <w:rPr>
          <w:rFonts w:ascii="Times New Roman" w:eastAsia="Times New Roman" w:hAnsi="Times New Roman" w:cs="Times New Roman"/>
          <w:b/>
          <w:sz w:val="24"/>
          <w:szCs w:val="24"/>
        </w:rPr>
        <w:tab/>
      </w:r>
      <w:r>
        <w:rPr>
          <w:rFonts w:ascii="Times New Roman" w:eastAsia="Times New Roman" w:hAnsi="Times New Roman" w:cs="Times New Roman"/>
          <w:b/>
          <w:i/>
          <w:sz w:val="24"/>
          <w:szCs w:val="24"/>
        </w:rPr>
        <w:t>RESEARCH HISTORY</w:t>
      </w:r>
    </w:p>
    <w:tbl>
      <w:tblPr>
        <w:tblStyle w:val="a3"/>
        <w:tblW w:w="9576" w:type="dxa"/>
        <w:tblInd w:w="-115" w:type="dxa"/>
        <w:tblBorders>
          <w:top w:val="single" w:sz="18"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B7057">
        <w:trPr>
          <w:trHeight w:val="180"/>
        </w:trPr>
        <w:tc>
          <w:tcPr>
            <w:tcW w:w="9576" w:type="dxa"/>
          </w:tcPr>
          <w:p w:rsidR="001B7057" w:rsidRDefault="001B7057">
            <w:pPr>
              <w:spacing w:after="0" w:line="240" w:lineRule="auto"/>
            </w:pPr>
          </w:p>
        </w:tc>
      </w:tr>
    </w:tbl>
    <w:p w:rsidR="001B7057" w:rsidRDefault="005F6C17">
      <w:pPr>
        <w:tabs>
          <w:tab w:val="left" w:pos="-720"/>
          <w:tab w:val="left" w:pos="0"/>
        </w:tabs>
        <w:spacing w:before="240" w:after="240" w:line="240" w:lineRule="auto"/>
      </w:pPr>
      <w:r>
        <w:rPr>
          <w:rFonts w:ascii="Times New Roman" w:eastAsia="Times New Roman" w:hAnsi="Times New Roman" w:cs="Times New Roman"/>
          <w:b/>
          <w:i/>
          <w:sz w:val="24"/>
          <w:szCs w:val="24"/>
        </w:rPr>
        <w:t>Book and Journal Articles</w:t>
      </w:r>
    </w:p>
    <w:p w:rsidR="006B7853" w:rsidRDefault="006B7853" w:rsidP="006B7853">
      <w:pPr>
        <w:pStyle w:val="Reference"/>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t xml:space="preserve">Beatty, A. S., &amp; Walmsley, P. T. (2016). We found them! The practitioner role in expanding the generalizability of findings in I-O Psychology. </w:t>
      </w:r>
      <w:r>
        <w:rPr>
          <w:rFonts w:ascii="Times New Roman" w:hAnsi="Times New Roman" w:cs="Times New Roman"/>
          <w:i/>
          <w:color w:val="000000"/>
          <w:sz w:val="24"/>
          <w:szCs w:val="24"/>
        </w:rPr>
        <w:t>Industrial and Organizational Psychology, 9</w:t>
      </w:r>
      <w:r>
        <w:rPr>
          <w:rFonts w:ascii="Times New Roman" w:hAnsi="Times New Roman" w:cs="Times New Roman"/>
          <w:color w:val="000000"/>
          <w:sz w:val="24"/>
          <w:szCs w:val="24"/>
        </w:rPr>
        <w:t>, 181-187.</w:t>
      </w:r>
    </w:p>
    <w:p w:rsidR="006B7853" w:rsidRDefault="006B7853" w:rsidP="006B7853">
      <w:pPr>
        <w:pStyle w:val="Reference"/>
        <w:ind w:left="720" w:hanging="720"/>
        <w:rPr>
          <w:rFonts w:ascii="Times New Roman" w:hAnsi="Times New Roman" w:cs="Times New Roman"/>
          <w:sz w:val="24"/>
          <w:szCs w:val="24"/>
        </w:rPr>
      </w:pPr>
      <w:r>
        <w:rPr>
          <w:rFonts w:ascii="Times New Roman" w:hAnsi="Times New Roman" w:cs="Times New Roman"/>
          <w:sz w:val="24"/>
          <w:szCs w:val="24"/>
        </w:rPr>
        <w:t xml:space="preserve">Sackett, P. R., Walmsley, P. T., Koch, A. J., Beatty, A. S., &amp; </w:t>
      </w:r>
      <w:proofErr w:type="spellStart"/>
      <w:r>
        <w:rPr>
          <w:rFonts w:ascii="Times New Roman" w:hAnsi="Times New Roman" w:cs="Times New Roman"/>
          <w:sz w:val="24"/>
          <w:szCs w:val="24"/>
        </w:rPr>
        <w:t>Kuncel</w:t>
      </w:r>
      <w:proofErr w:type="spellEnd"/>
      <w:r>
        <w:rPr>
          <w:rFonts w:ascii="Times New Roman" w:hAnsi="Times New Roman" w:cs="Times New Roman"/>
          <w:sz w:val="24"/>
          <w:szCs w:val="24"/>
        </w:rPr>
        <w:t xml:space="preserve">, N. R. (2016). Predictor content matters for knowledge testing: Evidence supporting content validation. </w:t>
      </w:r>
      <w:r>
        <w:rPr>
          <w:rFonts w:ascii="Times New Roman" w:hAnsi="Times New Roman" w:cs="Times New Roman"/>
          <w:i/>
          <w:sz w:val="24"/>
          <w:szCs w:val="24"/>
        </w:rPr>
        <w:t>Human Performance, 29</w:t>
      </w:r>
      <w:r>
        <w:rPr>
          <w:rFonts w:ascii="Times New Roman" w:hAnsi="Times New Roman" w:cs="Times New Roman"/>
          <w:sz w:val="24"/>
          <w:szCs w:val="24"/>
        </w:rPr>
        <w:t>, 54-71.</w:t>
      </w:r>
    </w:p>
    <w:p w:rsidR="006B7853" w:rsidRDefault="006B7853" w:rsidP="006B7853">
      <w:pPr>
        <w:pStyle w:val="Reference"/>
        <w:ind w:left="720" w:hanging="720"/>
        <w:rPr>
          <w:rFonts w:ascii="Times New Roman" w:hAnsi="Times New Roman" w:cs="Times New Roman"/>
          <w:sz w:val="24"/>
          <w:szCs w:val="24"/>
        </w:rPr>
      </w:pPr>
      <w:proofErr w:type="spellStart"/>
      <w:r>
        <w:rPr>
          <w:rFonts w:ascii="Times New Roman" w:hAnsi="Times New Roman" w:cs="Times New Roman"/>
          <w:color w:val="000000"/>
          <w:sz w:val="24"/>
          <w:szCs w:val="24"/>
        </w:rPr>
        <w:t>Higdem</w:t>
      </w:r>
      <w:proofErr w:type="spellEnd"/>
      <w:r>
        <w:rPr>
          <w:rFonts w:ascii="Times New Roman" w:hAnsi="Times New Roman" w:cs="Times New Roman"/>
          <w:color w:val="000000"/>
          <w:sz w:val="24"/>
          <w:szCs w:val="24"/>
        </w:rPr>
        <w:t xml:space="preserve">, J. L., </w:t>
      </w:r>
      <w:proofErr w:type="spellStart"/>
      <w:r>
        <w:rPr>
          <w:rFonts w:ascii="Times New Roman" w:hAnsi="Times New Roman" w:cs="Times New Roman"/>
          <w:color w:val="000000"/>
          <w:sz w:val="24"/>
          <w:szCs w:val="24"/>
        </w:rPr>
        <w:t>Kostal</w:t>
      </w:r>
      <w:proofErr w:type="spellEnd"/>
      <w:r>
        <w:rPr>
          <w:rFonts w:ascii="Times New Roman" w:hAnsi="Times New Roman" w:cs="Times New Roman"/>
          <w:color w:val="000000"/>
          <w:sz w:val="24"/>
          <w:szCs w:val="24"/>
        </w:rPr>
        <w:t xml:space="preserve">, J. W., </w:t>
      </w:r>
      <w:proofErr w:type="spellStart"/>
      <w:r>
        <w:rPr>
          <w:rFonts w:ascii="Times New Roman" w:hAnsi="Times New Roman" w:cs="Times New Roman"/>
          <w:color w:val="000000"/>
          <w:sz w:val="24"/>
          <w:szCs w:val="24"/>
        </w:rPr>
        <w:t>Kuncel</w:t>
      </w:r>
      <w:proofErr w:type="spellEnd"/>
      <w:r>
        <w:rPr>
          <w:rFonts w:ascii="Times New Roman" w:hAnsi="Times New Roman" w:cs="Times New Roman"/>
          <w:color w:val="000000"/>
          <w:sz w:val="24"/>
          <w:szCs w:val="24"/>
        </w:rPr>
        <w:t xml:space="preserve">, N. R., Sackett, P. R., Shen, W., Beatty, A. S., &amp; Kiger, T. B. (2016). The role of socioeconomic status in SAT-freshman grade relationships across gender and racial subgroups. </w:t>
      </w:r>
      <w:r>
        <w:rPr>
          <w:rFonts w:ascii="Times New Roman" w:hAnsi="Times New Roman" w:cs="Times New Roman"/>
          <w:i/>
          <w:iCs/>
          <w:color w:val="000000"/>
          <w:sz w:val="24"/>
          <w:szCs w:val="24"/>
        </w:rPr>
        <w:t>Educational Measurement: Issues and Practice, 35</w:t>
      </w:r>
      <w:r>
        <w:rPr>
          <w:rFonts w:ascii="Times New Roman" w:hAnsi="Times New Roman" w:cs="Times New Roman"/>
          <w:iCs/>
          <w:color w:val="000000"/>
          <w:sz w:val="24"/>
          <w:szCs w:val="24"/>
        </w:rPr>
        <w:t>, 21-28</w:t>
      </w:r>
      <w:r>
        <w:rPr>
          <w:rFonts w:ascii="Times New Roman" w:hAnsi="Times New Roman" w:cs="Times New Roman"/>
          <w:i/>
          <w:iCs/>
          <w:color w:val="000000"/>
          <w:sz w:val="24"/>
          <w:szCs w:val="24"/>
        </w:rPr>
        <w:t>.</w:t>
      </w:r>
    </w:p>
    <w:p w:rsidR="006B7853" w:rsidRDefault="006B7853" w:rsidP="006B7853">
      <w:pPr>
        <w:pStyle w:val="Reference"/>
        <w:ind w:left="720" w:hanging="720"/>
        <w:rPr>
          <w:rFonts w:ascii="Times New Roman" w:hAnsi="Times New Roman" w:cs="Times New Roman"/>
          <w:sz w:val="24"/>
          <w:szCs w:val="24"/>
        </w:rPr>
      </w:pPr>
      <w:r>
        <w:rPr>
          <w:rFonts w:ascii="Times New Roman" w:hAnsi="Times New Roman" w:cs="Times New Roman"/>
          <w:sz w:val="24"/>
          <w:szCs w:val="24"/>
        </w:rPr>
        <w:t xml:space="preserve">Beatty, A. S., Walmsley, P. T., Sackett, P. R., </w:t>
      </w:r>
      <w:proofErr w:type="spellStart"/>
      <w:r>
        <w:rPr>
          <w:rFonts w:ascii="Times New Roman" w:hAnsi="Times New Roman" w:cs="Times New Roman"/>
          <w:sz w:val="24"/>
          <w:szCs w:val="24"/>
        </w:rPr>
        <w:t>Kuncel</w:t>
      </w:r>
      <w:proofErr w:type="spellEnd"/>
      <w:r>
        <w:rPr>
          <w:rFonts w:ascii="Times New Roman" w:hAnsi="Times New Roman" w:cs="Times New Roman"/>
          <w:sz w:val="24"/>
          <w:szCs w:val="24"/>
        </w:rPr>
        <w:t xml:space="preserve">, N. R., &amp; Koch, A. J. (2015). The reliability of college grades. </w:t>
      </w:r>
      <w:r>
        <w:rPr>
          <w:rFonts w:ascii="Times New Roman" w:hAnsi="Times New Roman" w:cs="Times New Roman"/>
          <w:i/>
          <w:sz w:val="24"/>
          <w:szCs w:val="24"/>
        </w:rPr>
        <w:t>Educational Measurement: Issues and Practice, 34</w:t>
      </w:r>
      <w:r>
        <w:rPr>
          <w:rFonts w:ascii="Times New Roman" w:hAnsi="Times New Roman" w:cs="Times New Roman"/>
          <w:sz w:val="24"/>
          <w:szCs w:val="24"/>
        </w:rPr>
        <w:t>, 31-40.</w:t>
      </w:r>
    </w:p>
    <w:p w:rsidR="006B7853" w:rsidRDefault="006B7853" w:rsidP="006B7853">
      <w:pPr>
        <w:pStyle w:val="Reference"/>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Huber, C. R., </w:t>
      </w:r>
      <w:proofErr w:type="spellStart"/>
      <w:r>
        <w:rPr>
          <w:rFonts w:ascii="Times New Roman" w:hAnsi="Times New Roman" w:cs="Times New Roman"/>
          <w:sz w:val="24"/>
          <w:szCs w:val="24"/>
        </w:rPr>
        <w:t>Kuncel</w:t>
      </w:r>
      <w:proofErr w:type="spellEnd"/>
      <w:r>
        <w:rPr>
          <w:rFonts w:ascii="Times New Roman" w:hAnsi="Times New Roman" w:cs="Times New Roman"/>
          <w:sz w:val="24"/>
          <w:szCs w:val="24"/>
        </w:rPr>
        <w:t xml:space="preserve">, N. R., Sackett, P. R., &amp; Beatty, A. S. (2015). Validity stability across entering college cohorts: Exploring the temporal generalizability of local validity estimates. </w:t>
      </w:r>
      <w:r>
        <w:rPr>
          <w:rFonts w:ascii="Times New Roman" w:hAnsi="Times New Roman" w:cs="Times New Roman"/>
          <w:i/>
          <w:sz w:val="24"/>
          <w:szCs w:val="24"/>
        </w:rPr>
        <w:t>International Journal of Selection and Assessment, 23</w:t>
      </w:r>
      <w:r>
        <w:rPr>
          <w:rFonts w:ascii="Times New Roman" w:hAnsi="Times New Roman" w:cs="Times New Roman"/>
          <w:sz w:val="24"/>
          <w:szCs w:val="24"/>
        </w:rPr>
        <w:t>, 237-246.</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Anseel</w:t>
      </w:r>
      <w:proofErr w:type="spellEnd"/>
      <w:r>
        <w:rPr>
          <w:rFonts w:ascii="Times New Roman" w:eastAsia="Times New Roman" w:hAnsi="Times New Roman" w:cs="Times New Roman"/>
          <w:sz w:val="24"/>
          <w:szCs w:val="24"/>
        </w:rPr>
        <w:t xml:space="preserve">, F., Beatty, A. S., Shen, W., </w:t>
      </w: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F., &amp; Sackett, P. R. (2015). How are we doing after 30 years? A meta-analytic review of the antecedents and outcomes of feedback-seeking behavior. </w:t>
      </w:r>
      <w:r>
        <w:rPr>
          <w:rFonts w:ascii="Times New Roman" w:eastAsia="Times New Roman" w:hAnsi="Times New Roman" w:cs="Times New Roman"/>
          <w:i/>
          <w:sz w:val="24"/>
          <w:szCs w:val="24"/>
        </w:rPr>
        <w:t xml:space="preserve">Journal of Management, 41, </w:t>
      </w:r>
      <w:r>
        <w:rPr>
          <w:rFonts w:ascii="Times New Roman" w:eastAsia="Times New Roman" w:hAnsi="Times New Roman" w:cs="Times New Roman"/>
          <w:sz w:val="24"/>
          <w:szCs w:val="24"/>
        </w:rPr>
        <w:t>318-348.</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Barratt, C. L., Berry, C. M., &amp; Sackett, P. R. (2014). Testing the generalizability of indirect range restriction corrections. </w:t>
      </w:r>
      <w:r>
        <w:rPr>
          <w:rFonts w:ascii="Times New Roman" w:eastAsia="Times New Roman" w:hAnsi="Times New Roman" w:cs="Times New Roman"/>
          <w:i/>
          <w:sz w:val="24"/>
          <w:szCs w:val="24"/>
        </w:rPr>
        <w:t>Journal of Applied Psychology, 99</w:t>
      </w:r>
      <w:r>
        <w:rPr>
          <w:rFonts w:ascii="Times New Roman" w:eastAsia="Times New Roman" w:hAnsi="Times New Roman" w:cs="Times New Roman"/>
          <w:sz w:val="24"/>
          <w:szCs w:val="24"/>
        </w:rPr>
        <w:t>, 587-598.</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Beck, J. W., Beatty, A. S., &amp; Sackett, P. R. (2014) On the Distribution of Job Performance: The Role of Measurement Characteristics in Observed Departures from Normality. </w:t>
      </w:r>
      <w:r>
        <w:rPr>
          <w:rFonts w:ascii="Times New Roman" w:eastAsia="Times New Roman" w:hAnsi="Times New Roman" w:cs="Times New Roman"/>
          <w:i/>
          <w:sz w:val="24"/>
          <w:szCs w:val="24"/>
        </w:rPr>
        <w:t>Personnel Psychology, 67</w:t>
      </w:r>
      <w:r>
        <w:rPr>
          <w:rFonts w:ascii="Times New Roman" w:eastAsia="Times New Roman" w:hAnsi="Times New Roman" w:cs="Times New Roman"/>
          <w:sz w:val="24"/>
          <w:szCs w:val="24"/>
        </w:rPr>
        <w:t>, 531-566.</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D. M., Moriarty, K. O., Russell, T. L., </w:t>
      </w:r>
      <w:proofErr w:type="spellStart"/>
      <w:r>
        <w:rPr>
          <w:rFonts w:ascii="Times New Roman" w:eastAsia="Times New Roman" w:hAnsi="Times New Roman" w:cs="Times New Roman"/>
          <w:sz w:val="24"/>
          <w:szCs w:val="24"/>
        </w:rPr>
        <w:t>Carretta</w:t>
      </w:r>
      <w:proofErr w:type="spellEnd"/>
      <w:r>
        <w:rPr>
          <w:rFonts w:ascii="Times New Roman" w:eastAsia="Times New Roman" w:hAnsi="Times New Roman" w:cs="Times New Roman"/>
          <w:sz w:val="24"/>
          <w:szCs w:val="24"/>
        </w:rPr>
        <w:t xml:space="preserve">, T. R., &amp; Beatty, A. S. (2014). Development of a cyber/information technology knowledge test for military enlisted technical training qualification. </w:t>
      </w:r>
      <w:r>
        <w:rPr>
          <w:rFonts w:ascii="Times New Roman" w:eastAsia="Times New Roman" w:hAnsi="Times New Roman" w:cs="Times New Roman"/>
          <w:i/>
          <w:sz w:val="24"/>
          <w:szCs w:val="24"/>
        </w:rPr>
        <w:t>Military Psychology, 26</w:t>
      </w:r>
      <w:r>
        <w:rPr>
          <w:rFonts w:ascii="Times New Roman" w:eastAsia="Times New Roman" w:hAnsi="Times New Roman" w:cs="Times New Roman"/>
          <w:sz w:val="24"/>
          <w:szCs w:val="24"/>
        </w:rPr>
        <w:t>, 182-198.</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&amp; Beatty, A. S. (2013). Measurement of intelligence: Consistent findings and new directions. In K. F. Geisinger (Ed.), </w:t>
      </w:r>
      <w:r>
        <w:rPr>
          <w:rFonts w:ascii="Times New Roman" w:eastAsia="Times New Roman" w:hAnsi="Times New Roman" w:cs="Times New Roman"/>
          <w:i/>
          <w:sz w:val="24"/>
          <w:szCs w:val="24"/>
        </w:rPr>
        <w:t>APA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handbook of testing and assessment in psychology</w:t>
      </w:r>
      <w:r>
        <w:rPr>
          <w:rFonts w:ascii="Times New Roman" w:eastAsia="Times New Roman" w:hAnsi="Times New Roman" w:cs="Times New Roman"/>
          <w:sz w:val="24"/>
          <w:szCs w:val="24"/>
        </w:rPr>
        <w:t>. APA Handbooks in Psychology Series. Washington, DC: APA.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Rigdon, J. L., Shen, W., &amp; Kiger, T. B. (2012). The role of socioeconomic status in SAT-grade relationships and in college admissions decisions. </w:t>
      </w:r>
      <w:r>
        <w:rPr>
          <w:rFonts w:ascii="Times New Roman" w:eastAsia="Times New Roman" w:hAnsi="Times New Roman" w:cs="Times New Roman"/>
          <w:i/>
          <w:sz w:val="24"/>
          <w:szCs w:val="24"/>
        </w:rPr>
        <w:t xml:space="preserve">Psychological Science, 23, </w:t>
      </w:r>
      <w:r>
        <w:rPr>
          <w:rFonts w:ascii="Times New Roman" w:eastAsia="Times New Roman" w:hAnsi="Times New Roman" w:cs="Times New Roman"/>
          <w:sz w:val="24"/>
          <w:szCs w:val="24"/>
        </w:rPr>
        <w:t>1000-1007</w:t>
      </w:r>
      <w:r>
        <w:rPr>
          <w:rFonts w:ascii="Times New Roman" w:eastAsia="Times New Roman" w:hAnsi="Times New Roman" w:cs="Times New Roman"/>
          <w:i/>
          <w:sz w:val="24"/>
          <w:szCs w:val="24"/>
        </w:rPr>
        <w:t>.</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Shen, W.,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Rigdon, J. L., &amp; Kiger, T. B. (2012). All validities are not created equal: Determinants of variation in SAT validity across schools. </w:t>
      </w:r>
      <w:r>
        <w:rPr>
          <w:rFonts w:ascii="Times New Roman" w:eastAsia="Times New Roman" w:hAnsi="Times New Roman" w:cs="Times New Roman"/>
          <w:i/>
          <w:sz w:val="24"/>
          <w:szCs w:val="24"/>
        </w:rPr>
        <w:t>Applied Measurement 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Education, 25,</w:t>
      </w:r>
      <w:r>
        <w:rPr>
          <w:rFonts w:ascii="Times New Roman" w:eastAsia="Times New Roman" w:hAnsi="Times New Roman" w:cs="Times New Roman"/>
          <w:sz w:val="24"/>
          <w:szCs w:val="24"/>
        </w:rPr>
        <w:t xml:space="preserve"> 197-219.</w:t>
      </w:r>
    </w:p>
    <w:p w:rsidR="001B7057" w:rsidRDefault="005F6C17">
      <w:pPr>
        <w:spacing w:after="240" w:line="240" w:lineRule="auto"/>
        <w:ind w:left="720" w:hanging="720"/>
      </w:pPr>
      <w:r>
        <w:rPr>
          <w:rFonts w:ascii="Times New Roman" w:eastAsia="Times New Roman" w:hAnsi="Times New Roman" w:cs="Times New Roman"/>
          <w:sz w:val="24"/>
          <w:szCs w:val="24"/>
        </w:rPr>
        <w:t xml:space="preserve">Arneson, J. J., Sackett, P. R., &amp; Beatty, A. S. (2011). Ability-performance relationships in education and employment settings: Critical tests of the "more is better" vs. "good enough" hypotheses. </w:t>
      </w:r>
      <w:r>
        <w:rPr>
          <w:rFonts w:ascii="Times New Roman" w:eastAsia="Times New Roman" w:hAnsi="Times New Roman" w:cs="Times New Roman"/>
          <w:i/>
          <w:sz w:val="24"/>
          <w:szCs w:val="24"/>
        </w:rPr>
        <w:t>Psychological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Science, 22, </w:t>
      </w:r>
      <w:r>
        <w:rPr>
          <w:rFonts w:ascii="Times New Roman" w:eastAsia="Times New Roman" w:hAnsi="Times New Roman" w:cs="Times New Roman"/>
          <w:sz w:val="24"/>
          <w:szCs w:val="24"/>
        </w:rPr>
        <w:t>1336-1342.</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w:t>
      </w:r>
      <w:proofErr w:type="spellStart"/>
      <w:r>
        <w:rPr>
          <w:rFonts w:ascii="Times New Roman" w:eastAsia="Times New Roman" w:hAnsi="Times New Roman" w:cs="Times New Roman"/>
          <w:sz w:val="24"/>
          <w:szCs w:val="24"/>
        </w:rPr>
        <w:t>Syzdek</w:t>
      </w:r>
      <w:proofErr w:type="spellEnd"/>
      <w:r>
        <w:rPr>
          <w:rFonts w:ascii="Times New Roman" w:eastAsia="Times New Roman" w:hAnsi="Times New Roman" w:cs="Times New Roman"/>
          <w:sz w:val="24"/>
          <w:szCs w:val="24"/>
        </w:rPr>
        <w:t xml:space="preserve">, M. R., &amp; </w:t>
      </w:r>
      <w:proofErr w:type="spellStart"/>
      <w:r>
        <w:rPr>
          <w:rFonts w:ascii="Times New Roman" w:eastAsia="Times New Roman" w:hAnsi="Times New Roman" w:cs="Times New Roman"/>
          <w:sz w:val="24"/>
          <w:szCs w:val="24"/>
        </w:rPr>
        <w:t>Bakkum</w:t>
      </w:r>
      <w:proofErr w:type="spellEnd"/>
      <w:r>
        <w:rPr>
          <w:rFonts w:ascii="Times New Roman" w:eastAsia="Times New Roman" w:hAnsi="Times New Roman" w:cs="Times New Roman"/>
          <w:sz w:val="24"/>
          <w:szCs w:val="24"/>
        </w:rPr>
        <w:t xml:space="preserve">, A. (2006). The Saint John's experience project: Challenging men's perceptions of normative gender role conflict. </w:t>
      </w:r>
      <w:r>
        <w:rPr>
          <w:rFonts w:ascii="Times New Roman" w:eastAsia="Times New Roman" w:hAnsi="Times New Roman" w:cs="Times New Roman"/>
          <w:i/>
          <w:sz w:val="24"/>
          <w:szCs w:val="24"/>
        </w:rPr>
        <w:t>The Journal of Men's Studies, 14</w:t>
      </w:r>
      <w:r>
        <w:rPr>
          <w:rFonts w:ascii="Times New Roman" w:eastAsia="Times New Roman" w:hAnsi="Times New Roman" w:cs="Times New Roman"/>
          <w:sz w:val="24"/>
          <w:szCs w:val="24"/>
        </w:rPr>
        <w:t>, 322-336.</w:t>
      </w:r>
    </w:p>
    <w:p w:rsidR="001B7057" w:rsidRDefault="005F6C17">
      <w:pPr>
        <w:tabs>
          <w:tab w:val="left" w:pos="-720"/>
          <w:tab w:val="left" w:pos="0"/>
        </w:tabs>
        <w:spacing w:after="240" w:line="240" w:lineRule="auto"/>
        <w:ind w:left="720" w:hanging="720"/>
      </w:pPr>
      <w:r>
        <w:rPr>
          <w:rFonts w:ascii="Times New Roman" w:eastAsia="Times New Roman" w:hAnsi="Times New Roman" w:cs="Times New Roman"/>
          <w:b/>
          <w:i/>
          <w:sz w:val="24"/>
          <w:szCs w:val="24"/>
        </w:rPr>
        <w:t>Technical Reports</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Putka</w:t>
      </w:r>
      <w:proofErr w:type="spellEnd"/>
      <w:r>
        <w:rPr>
          <w:rFonts w:ascii="Times New Roman" w:eastAsia="Times New Roman" w:hAnsi="Times New Roman" w:cs="Times New Roman"/>
          <w:sz w:val="24"/>
          <w:szCs w:val="24"/>
        </w:rPr>
        <w:t xml:space="preserve">, D. J., </w:t>
      </w:r>
      <w:proofErr w:type="spellStart"/>
      <w:r>
        <w:rPr>
          <w:rFonts w:ascii="Times New Roman" w:eastAsia="Times New Roman" w:hAnsi="Times New Roman" w:cs="Times New Roman"/>
          <w:sz w:val="24"/>
          <w:szCs w:val="24"/>
        </w:rPr>
        <w:t>Paullin</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Medsker</w:t>
      </w:r>
      <w:proofErr w:type="spellEnd"/>
      <w:r>
        <w:rPr>
          <w:rFonts w:ascii="Times New Roman" w:eastAsia="Times New Roman" w:hAnsi="Times New Roman" w:cs="Times New Roman"/>
          <w:sz w:val="24"/>
          <w:szCs w:val="24"/>
        </w:rPr>
        <w:t xml:space="preserve">, G. J., Beatty, A. S., </w:t>
      </w:r>
      <w:proofErr w:type="spellStart"/>
      <w:r>
        <w:rPr>
          <w:rFonts w:ascii="Times New Roman" w:eastAsia="Times New Roman" w:hAnsi="Times New Roman" w:cs="Times New Roman"/>
          <w:sz w:val="24"/>
          <w:szCs w:val="24"/>
        </w:rPr>
        <w:t>Caramagno</w:t>
      </w:r>
      <w:proofErr w:type="spellEnd"/>
      <w:r>
        <w:rPr>
          <w:rFonts w:ascii="Times New Roman" w:eastAsia="Times New Roman" w:hAnsi="Times New Roman" w:cs="Times New Roman"/>
          <w:sz w:val="24"/>
          <w:szCs w:val="24"/>
        </w:rPr>
        <w:t xml:space="preserve">, J. P., &amp; Ginter, R. (2014). </w:t>
      </w:r>
      <w:r>
        <w:rPr>
          <w:rFonts w:ascii="Times New Roman" w:eastAsia="Times New Roman" w:hAnsi="Times New Roman" w:cs="Times New Roman"/>
          <w:i/>
          <w:sz w:val="24"/>
          <w:szCs w:val="24"/>
        </w:rPr>
        <w:t>An evaluation of the value of HR certification for individuals and organizations</w:t>
      </w:r>
      <w:r>
        <w:rPr>
          <w:rFonts w:ascii="Times New Roman" w:eastAsia="Times New Roman" w:hAnsi="Times New Roman" w:cs="Times New Roman"/>
          <w:sz w:val="24"/>
          <w:szCs w:val="24"/>
        </w:rPr>
        <w:t xml:space="preserve"> (2014 No. 078). Alexandria, VA: Human Resources Research Organization.</w:t>
      </w:r>
    </w:p>
    <w:p w:rsidR="001B7057" w:rsidRDefault="005F6C17">
      <w:pPr>
        <w:pStyle w:val="Subtitle"/>
        <w:spacing w:before="0" w:after="240"/>
        <w:ind w:left="720" w:hanging="720"/>
        <w:jc w:val="left"/>
      </w:pPr>
      <w:proofErr w:type="spellStart"/>
      <w:r>
        <w:rPr>
          <w:b w:val="0"/>
          <w:color w:val="000000"/>
        </w:rPr>
        <w:lastRenderedPageBreak/>
        <w:t>Trippe</w:t>
      </w:r>
      <w:proofErr w:type="spellEnd"/>
      <w:r>
        <w:rPr>
          <w:b w:val="0"/>
          <w:color w:val="000000"/>
        </w:rPr>
        <w:t>, D. M., Moriarty, K. O., Beatty, A. S., &amp; Diaz, T. E. (2014). Cyber Test Form Development and Follow-on Cyber Applications (2014 No. 041). Alexandria, VA: Human Resources Research Organization.</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Walmsley, P. T.,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&amp; Koch, A. J. (2013). </w:t>
      </w:r>
      <w:r>
        <w:rPr>
          <w:rFonts w:ascii="Times New Roman" w:eastAsia="Times New Roman" w:hAnsi="Times New Roman" w:cs="Times New Roman"/>
          <w:i/>
          <w:sz w:val="24"/>
          <w:szCs w:val="24"/>
        </w:rPr>
        <w:t xml:space="preserve">The reliability of college grades. </w:t>
      </w:r>
      <w:r>
        <w:rPr>
          <w:rFonts w:ascii="Times New Roman" w:eastAsia="Times New Roman" w:hAnsi="Times New Roman" w:cs="Times New Roman"/>
          <w:sz w:val="24"/>
          <w:szCs w:val="24"/>
        </w:rPr>
        <w:t>New York, NY: Research Report submitted to the College Board.</w:t>
      </w:r>
    </w:p>
    <w:p w:rsidR="001B7057" w:rsidRDefault="005F6C17">
      <w:pPr>
        <w:spacing w:after="240" w:line="240" w:lineRule="auto"/>
        <w:ind w:left="720" w:hanging="720"/>
      </w:pPr>
      <w:r>
        <w:rPr>
          <w:rFonts w:ascii="Times New Roman" w:eastAsia="Times New Roman" w:hAnsi="Times New Roman" w:cs="Times New Roman"/>
          <w:sz w:val="24"/>
          <w:szCs w:val="24"/>
        </w:rPr>
        <w:t xml:space="preserve">Koch, A. J.,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Beatty, A. S., &amp; Walmsley, P. T. (2013). </w:t>
      </w:r>
      <w:r>
        <w:rPr>
          <w:rFonts w:ascii="Times New Roman" w:eastAsia="Times New Roman" w:hAnsi="Times New Roman" w:cs="Times New Roman"/>
          <w:i/>
          <w:sz w:val="24"/>
          <w:szCs w:val="24"/>
        </w:rPr>
        <w:t xml:space="preserve">Exploring omitted variables: Towards an understanding of why cognitive tests overpredict minority performance. </w:t>
      </w:r>
      <w:r>
        <w:rPr>
          <w:rFonts w:ascii="Times New Roman" w:eastAsia="Times New Roman" w:hAnsi="Times New Roman" w:cs="Times New Roman"/>
          <w:sz w:val="24"/>
          <w:szCs w:val="24"/>
        </w:rPr>
        <w:t>New York, NY: Research Report submitted to the College Board.</w:t>
      </w:r>
    </w:p>
    <w:p w:rsidR="001B7057" w:rsidRDefault="005F6C17">
      <w:pPr>
        <w:spacing w:after="240" w:line="240" w:lineRule="auto"/>
        <w:ind w:left="720" w:hanging="720"/>
      </w:pPr>
      <w:r>
        <w:rPr>
          <w:rFonts w:ascii="Times New Roman" w:eastAsia="Times New Roman" w:hAnsi="Times New Roman" w:cs="Times New Roman"/>
          <w:sz w:val="24"/>
          <w:szCs w:val="24"/>
        </w:rPr>
        <w:t xml:space="preserve">Koch, A. J.,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Beatty, A. S., &amp; Walmsley, P. T. (2013). </w:t>
      </w:r>
      <w:r>
        <w:rPr>
          <w:rFonts w:ascii="Times New Roman" w:eastAsia="Times New Roman" w:hAnsi="Times New Roman" w:cs="Times New Roman"/>
          <w:i/>
          <w:sz w:val="24"/>
          <w:szCs w:val="24"/>
        </w:rPr>
        <w:t xml:space="preserve">Predicting undergraduates’ persistence in science, technology, engineering, and math majors. </w:t>
      </w:r>
      <w:r>
        <w:rPr>
          <w:rFonts w:ascii="Times New Roman" w:eastAsia="Times New Roman" w:hAnsi="Times New Roman" w:cs="Times New Roman"/>
          <w:sz w:val="24"/>
          <w:szCs w:val="24"/>
        </w:rPr>
        <w:t>New York, NY: Research Report submitted to the College Board.</w:t>
      </w:r>
    </w:p>
    <w:p w:rsidR="001B7057" w:rsidRDefault="005F6C17">
      <w:pPr>
        <w:spacing w:after="240" w:line="240" w:lineRule="auto"/>
        <w:ind w:left="720" w:hanging="720"/>
      </w:pPr>
      <w:r>
        <w:rPr>
          <w:rFonts w:ascii="Times New Roman" w:eastAsia="Times New Roman" w:hAnsi="Times New Roman" w:cs="Times New Roman"/>
          <w:sz w:val="24"/>
          <w:szCs w:val="24"/>
        </w:rPr>
        <w:t xml:space="preserve">O’Shea, P. G., </w:t>
      </w:r>
      <w:proofErr w:type="spellStart"/>
      <w:r>
        <w:rPr>
          <w:rFonts w:ascii="Times New Roman" w:eastAsia="Times New Roman" w:hAnsi="Times New Roman" w:cs="Times New Roman"/>
          <w:sz w:val="24"/>
          <w:szCs w:val="24"/>
        </w:rPr>
        <w:t>Geimer</w:t>
      </w:r>
      <w:proofErr w:type="spellEnd"/>
      <w:r>
        <w:rPr>
          <w:rFonts w:ascii="Times New Roman" w:eastAsia="Times New Roman" w:hAnsi="Times New Roman" w:cs="Times New Roman"/>
          <w:sz w:val="24"/>
          <w:szCs w:val="24"/>
        </w:rPr>
        <w:t xml:space="preserve">, J. L., </w:t>
      </w:r>
      <w:proofErr w:type="spellStart"/>
      <w:r>
        <w:rPr>
          <w:rFonts w:ascii="Times New Roman" w:eastAsia="Times New Roman" w:hAnsi="Times New Roman" w:cs="Times New Roman"/>
          <w:sz w:val="24"/>
          <w:szCs w:val="24"/>
        </w:rPr>
        <w:t>Paullin</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Tsacoumis</w:t>
      </w:r>
      <w:proofErr w:type="spellEnd"/>
      <w:r>
        <w:rPr>
          <w:rFonts w:ascii="Times New Roman" w:eastAsia="Times New Roman" w:hAnsi="Times New Roman" w:cs="Times New Roman"/>
          <w:sz w:val="24"/>
          <w:szCs w:val="24"/>
        </w:rPr>
        <w:t xml:space="preserve">, S., Waters, S. D., </w:t>
      </w:r>
      <w:proofErr w:type="spellStart"/>
      <w:r>
        <w:rPr>
          <w:rFonts w:ascii="Times New Roman" w:eastAsia="Times New Roman" w:hAnsi="Times New Roman" w:cs="Times New Roman"/>
          <w:sz w:val="24"/>
          <w:szCs w:val="24"/>
        </w:rPr>
        <w:t>Whetzel</w:t>
      </w:r>
      <w:proofErr w:type="spellEnd"/>
      <w:r>
        <w:rPr>
          <w:rFonts w:ascii="Times New Roman" w:eastAsia="Times New Roman" w:hAnsi="Times New Roman" w:cs="Times New Roman"/>
          <w:sz w:val="24"/>
          <w:szCs w:val="24"/>
        </w:rPr>
        <w:t xml:space="preserve">, D. L., &amp; Beatty, A. S. (2013). </w:t>
      </w:r>
      <w:r>
        <w:rPr>
          <w:rFonts w:ascii="Times New Roman" w:eastAsia="Times New Roman" w:hAnsi="Times New Roman" w:cs="Times New Roman"/>
          <w:i/>
          <w:sz w:val="24"/>
          <w:szCs w:val="24"/>
        </w:rPr>
        <w:t xml:space="preserve">Support for the development of leadership assessments: high-potentials and current supervisor assessment: Final report </w:t>
      </w:r>
      <w:r>
        <w:rPr>
          <w:rFonts w:ascii="Times New Roman" w:eastAsia="Times New Roman" w:hAnsi="Times New Roman" w:cs="Times New Roman"/>
          <w:sz w:val="24"/>
          <w:szCs w:val="24"/>
        </w:rPr>
        <w:t>(2013 No. 080). Alexandria, VA: Human Resources Research Organization.</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Putka</w:t>
      </w:r>
      <w:proofErr w:type="spellEnd"/>
      <w:r>
        <w:rPr>
          <w:rFonts w:ascii="Times New Roman" w:eastAsia="Times New Roman" w:hAnsi="Times New Roman" w:cs="Times New Roman"/>
          <w:sz w:val="24"/>
          <w:szCs w:val="24"/>
        </w:rPr>
        <w:t xml:space="preserve">, D. J., Fleisher, M. S., &amp; Beatty, A. S. (2013). </w:t>
      </w:r>
      <w:r>
        <w:rPr>
          <w:rFonts w:ascii="Times New Roman" w:eastAsia="Times New Roman" w:hAnsi="Times New Roman" w:cs="Times New Roman"/>
          <w:i/>
          <w:sz w:val="24"/>
          <w:szCs w:val="24"/>
        </w:rPr>
        <w:t>Enhancing the predictive potential of personality: Isolating multiple components of trait expression via a single administration design.</w:t>
      </w:r>
      <w:r>
        <w:rPr>
          <w:rFonts w:ascii="Times New Roman" w:eastAsia="Times New Roman" w:hAnsi="Times New Roman" w:cs="Times New Roman"/>
          <w:sz w:val="24"/>
          <w:szCs w:val="24"/>
        </w:rPr>
        <w:t xml:space="preserve"> (2013 No. 088). Alexandria, VA: Human Resources Research Organization.</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D. M., Beatty, A. S., &amp; Swain, M. (2013). </w:t>
      </w:r>
      <w:r>
        <w:rPr>
          <w:rFonts w:ascii="Times New Roman" w:eastAsia="Times New Roman" w:hAnsi="Times New Roman" w:cs="Times New Roman"/>
          <w:i/>
          <w:sz w:val="24"/>
          <w:szCs w:val="24"/>
        </w:rPr>
        <w:t xml:space="preserve">2013 CRT scaling &amp; equating. </w:t>
      </w:r>
      <w:r>
        <w:rPr>
          <w:rFonts w:ascii="Times New Roman" w:eastAsia="Times New Roman" w:hAnsi="Times New Roman" w:cs="Times New Roman"/>
          <w:sz w:val="24"/>
          <w:szCs w:val="24"/>
        </w:rPr>
        <w:t>(2013 No. 090). Alexandria, VA: Human Resources Research Organization.</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Barnett, R. C., Bedford, C. L., &amp; Beatty, A. S. (2012). </w:t>
      </w:r>
      <w:r>
        <w:rPr>
          <w:rFonts w:ascii="Times New Roman" w:eastAsia="Times New Roman" w:hAnsi="Times New Roman" w:cs="Times New Roman"/>
          <w:i/>
          <w:sz w:val="24"/>
          <w:szCs w:val="24"/>
        </w:rPr>
        <w:t xml:space="preserve">The validity of MDA’s comprehensive psychological assessment services. </w:t>
      </w:r>
      <w:r>
        <w:rPr>
          <w:rFonts w:ascii="Times New Roman" w:eastAsia="Times New Roman" w:hAnsi="Times New Roman" w:cs="Times New Roman"/>
          <w:sz w:val="24"/>
          <w:szCs w:val="24"/>
        </w:rPr>
        <w:t>Minneapolis, MN: MDA Leadership Consulting.</w:t>
      </w:r>
    </w:p>
    <w:p w:rsidR="001B7057" w:rsidRDefault="005F6C17">
      <w:pPr>
        <w:spacing w:after="240" w:line="240" w:lineRule="auto"/>
        <w:ind w:left="720" w:hanging="720"/>
      </w:pPr>
      <w:r>
        <w:rPr>
          <w:rFonts w:ascii="Times New Roman" w:eastAsia="Times New Roman" w:hAnsi="Times New Roman" w:cs="Times New Roman"/>
          <w:sz w:val="24"/>
          <w:szCs w:val="24"/>
        </w:rPr>
        <w:t>Beatty, A. 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Kiger, T. B., Rigdon, J. L., &amp; Shen, W. (2012). </w:t>
      </w:r>
      <w:r>
        <w:rPr>
          <w:rFonts w:ascii="Times New Roman" w:eastAsia="Times New Roman" w:hAnsi="Times New Roman" w:cs="Times New Roman"/>
          <w:i/>
          <w:sz w:val="24"/>
          <w:szCs w:val="24"/>
        </w:rPr>
        <w:t>A comparison of alternate approaches to creating indices of academic rigor</w:t>
      </w:r>
      <w:r>
        <w:rPr>
          <w:rFonts w:ascii="Times New Roman" w:eastAsia="Times New Roman" w:hAnsi="Times New Roman" w:cs="Times New Roman"/>
          <w:sz w:val="24"/>
          <w:szCs w:val="24"/>
        </w:rPr>
        <w:t xml:space="preserve"> (Research Report 2012-11). New York, NY: College Board.</w:t>
      </w:r>
    </w:p>
    <w:p w:rsidR="001B7057" w:rsidRDefault="005F6C17">
      <w:pPr>
        <w:spacing w:after="240" w:line="240" w:lineRule="auto"/>
        <w:ind w:left="720" w:hanging="720"/>
      </w:pPr>
      <w:r>
        <w:rPr>
          <w:rFonts w:ascii="Times New Roman" w:eastAsia="Times New Roman" w:hAnsi="Times New Roman" w:cs="Times New Roman"/>
          <w:sz w:val="24"/>
          <w:szCs w:val="24"/>
        </w:rPr>
        <w:t xml:space="preserve">O'Shea, G., &amp; Beatty, A. S. (2012). Task and KSAO linkage study. In G. O’Shea, S. D. Waters, &amp; C. </w:t>
      </w:r>
      <w:proofErr w:type="spellStart"/>
      <w:r>
        <w:rPr>
          <w:rFonts w:ascii="Times New Roman" w:eastAsia="Times New Roman" w:hAnsi="Times New Roman" w:cs="Times New Roman"/>
          <w:sz w:val="24"/>
          <w:szCs w:val="24"/>
        </w:rPr>
        <w:t>Paullin</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Analysis of system operator/power dispatching and natural gas control work</w:t>
      </w:r>
      <w:r>
        <w:rPr>
          <w:rFonts w:ascii="Times New Roman" w:eastAsia="Times New Roman" w:hAnsi="Times New Roman" w:cs="Times New Roman"/>
          <w:sz w:val="24"/>
          <w:szCs w:val="24"/>
        </w:rPr>
        <w:t xml:space="preserve"> (FR-12-10; pp. 9–19). Alexandria, VA: Human Resources Research Organization.</w:t>
      </w:r>
    </w:p>
    <w:p w:rsidR="001B7057" w:rsidRDefault="005F6C17">
      <w:pPr>
        <w:spacing w:after="240" w:line="240" w:lineRule="auto"/>
        <w:ind w:left="720" w:hanging="720"/>
      </w:pPr>
      <w:r>
        <w:rPr>
          <w:rFonts w:ascii="Times New Roman" w:eastAsia="Times New Roman" w:hAnsi="Times New Roman" w:cs="Times New Roman"/>
          <w:sz w:val="24"/>
          <w:szCs w:val="24"/>
        </w:rPr>
        <w:t>Beatty, A. 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Kiger, T. B., Rigdon, J. L., &amp; Shen, W. (2011). </w:t>
      </w:r>
      <w:r>
        <w:rPr>
          <w:rFonts w:ascii="Times New Roman" w:eastAsia="Times New Roman" w:hAnsi="Times New Roman" w:cs="Times New Roman"/>
          <w:i/>
          <w:sz w:val="24"/>
          <w:szCs w:val="24"/>
        </w:rPr>
        <w:t>Comparing the validity of the Academic Rigor Index to a set of empirical-weighting procedures</w:t>
      </w:r>
      <w:r>
        <w:rPr>
          <w:rFonts w:ascii="Times New Roman" w:eastAsia="Times New Roman" w:hAnsi="Times New Roman" w:cs="Times New Roman"/>
          <w:sz w:val="24"/>
          <w:szCs w:val="24"/>
        </w:rPr>
        <w:t>. Research Report submitted to the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College Board, New York, NY.</w:t>
      </w:r>
    </w:p>
    <w:p w:rsidR="006B7853" w:rsidRDefault="006B7853">
      <w:pPr>
        <w:spacing w:after="240" w:line="240" w:lineRule="auto"/>
        <w:ind w:left="720" w:hanging="720"/>
        <w:rPr>
          <w:rFonts w:ascii="Times New Roman" w:eastAsia="Times New Roman" w:hAnsi="Times New Roman" w:cs="Times New Roman"/>
          <w:sz w:val="24"/>
          <w:szCs w:val="24"/>
        </w:rPr>
      </w:pPr>
    </w:p>
    <w:p w:rsidR="001B7057" w:rsidRDefault="005F6C17">
      <w:pPr>
        <w:spacing w:after="240" w:line="240" w:lineRule="auto"/>
        <w:ind w:left="720" w:hanging="720"/>
      </w:pPr>
      <w:r>
        <w:rPr>
          <w:rFonts w:ascii="Times New Roman" w:eastAsia="Times New Roman" w:hAnsi="Times New Roman" w:cs="Times New Roman"/>
          <w:sz w:val="24"/>
          <w:szCs w:val="24"/>
        </w:rPr>
        <w:lastRenderedPageBreak/>
        <w:t xml:space="preserve">Bynum, B.H., Koger, L. E., Beatty, A. S., Taylor, L. R., </w:t>
      </w:r>
      <w:proofErr w:type="spellStart"/>
      <w:r>
        <w:rPr>
          <w:rFonts w:ascii="Times New Roman" w:eastAsia="Times New Roman" w:hAnsi="Times New Roman" w:cs="Times New Roman"/>
          <w:sz w:val="24"/>
          <w:szCs w:val="24"/>
        </w:rPr>
        <w:t>Deatz</w:t>
      </w:r>
      <w:proofErr w:type="spellEnd"/>
      <w:r>
        <w:rPr>
          <w:rFonts w:ascii="Times New Roman" w:eastAsia="Times New Roman" w:hAnsi="Times New Roman" w:cs="Times New Roman"/>
          <w:sz w:val="24"/>
          <w:szCs w:val="24"/>
        </w:rPr>
        <w:t xml:space="preserve">, R. C., Thacker, A. A. (2011). </w:t>
      </w:r>
      <w:r>
        <w:rPr>
          <w:rFonts w:ascii="Times New Roman" w:eastAsia="Times New Roman" w:hAnsi="Times New Roman" w:cs="Times New Roman"/>
          <w:i/>
          <w:sz w:val="24"/>
          <w:szCs w:val="24"/>
        </w:rPr>
        <w:t>Evaluation of the College Board Florida Partnership for Minority and Underrepresented Students: Year 2 report</w:t>
      </w:r>
      <w:r>
        <w:rPr>
          <w:rFonts w:ascii="Times New Roman" w:eastAsia="Times New Roman" w:hAnsi="Times New Roman" w:cs="Times New Roman"/>
          <w:sz w:val="24"/>
          <w:szCs w:val="24"/>
        </w:rPr>
        <w:t xml:space="preserve"> (FR-11-48). Alexandria, VA: Human Resources Research Organization.</w:t>
      </w:r>
    </w:p>
    <w:p w:rsidR="001B7057" w:rsidRDefault="005F6C17">
      <w:pPr>
        <w:spacing w:after="240" w:line="240" w:lineRule="auto"/>
        <w:ind w:left="720" w:hanging="720"/>
      </w:pPr>
      <w:r>
        <w:rPr>
          <w:rFonts w:ascii="Times New Roman" w:eastAsia="Times New Roman" w:hAnsi="Times New Roman" w:cs="Times New Roman"/>
          <w:sz w:val="24"/>
          <w:szCs w:val="24"/>
        </w:rPr>
        <w:t xml:space="preserve">Rigdon, J. L., Shen, W.,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Beatty, A. S., &amp; Kiger, T. B. (2011). </w:t>
      </w:r>
      <w:r>
        <w:rPr>
          <w:rFonts w:ascii="Times New Roman" w:eastAsia="Times New Roman" w:hAnsi="Times New Roman" w:cs="Times New Roman"/>
          <w:i/>
          <w:sz w:val="24"/>
          <w:szCs w:val="24"/>
        </w:rPr>
        <w:t xml:space="preserve">The role of socio-economic status in SAT-freshman grade relationships across gender and racial subgroups. </w:t>
      </w:r>
      <w:r>
        <w:rPr>
          <w:rFonts w:ascii="Times New Roman" w:eastAsia="Times New Roman" w:hAnsi="Times New Roman" w:cs="Times New Roman"/>
          <w:sz w:val="24"/>
          <w:szCs w:val="24"/>
        </w:rPr>
        <w:t xml:space="preserve">Research report submitted to the College Board, New York, NY. </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Shen, W., Kiger, T. B.,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Walmsley, P., Beatty, A. S., &amp; Rigdon, J. L. (2011). </w:t>
      </w:r>
      <w:r>
        <w:rPr>
          <w:rFonts w:ascii="Times New Roman" w:eastAsia="Times New Roman" w:hAnsi="Times New Roman" w:cs="Times New Roman"/>
          <w:i/>
          <w:sz w:val="24"/>
          <w:szCs w:val="24"/>
        </w:rPr>
        <w:t>Differential prediction in the use of the SAT and high school grades in predicting college performance: Joint effects of race and language</w:t>
      </w:r>
      <w:r>
        <w:rPr>
          <w:rFonts w:ascii="Times New Roman" w:eastAsia="Times New Roman" w:hAnsi="Times New Roman" w:cs="Times New Roman"/>
          <w:sz w:val="24"/>
          <w:szCs w:val="24"/>
        </w:rPr>
        <w:t xml:space="preserve">. Research report submitted to the College Board, New York, NY. </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D. M. &amp; Beatty, A. S. (2011). CTN "A" School validation. In D. M. </w:t>
      </w: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&amp; T. R. Russell (Eds.), </w:t>
      </w:r>
      <w:r>
        <w:rPr>
          <w:rFonts w:ascii="Times New Roman" w:eastAsia="Times New Roman" w:hAnsi="Times New Roman" w:cs="Times New Roman"/>
          <w:i/>
          <w:sz w:val="24"/>
          <w:szCs w:val="24"/>
        </w:rPr>
        <w:t xml:space="preserve">Information and communication technology literacy test norming study: Phase III final report </w:t>
      </w:r>
      <w:r>
        <w:rPr>
          <w:rFonts w:ascii="Times New Roman" w:eastAsia="Times New Roman" w:hAnsi="Times New Roman" w:cs="Times New Roman"/>
          <w:sz w:val="24"/>
          <w:szCs w:val="24"/>
        </w:rPr>
        <w:t>(FR 11-47). Alexandria, VA: Human Resources Research Organization.</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D. M., Beatty, A. S., &amp; Wise, L. L. (2011). Analysis of norming study data. In D. M. </w:t>
      </w: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&amp; T. R. Russell (Eds.), </w:t>
      </w:r>
      <w:r>
        <w:rPr>
          <w:rFonts w:ascii="Times New Roman" w:eastAsia="Times New Roman" w:hAnsi="Times New Roman" w:cs="Times New Roman"/>
          <w:i/>
          <w:sz w:val="24"/>
          <w:szCs w:val="24"/>
        </w:rPr>
        <w:t xml:space="preserve">Information and communication technology literacy test norming study: Phase III final report </w:t>
      </w:r>
      <w:r>
        <w:rPr>
          <w:rFonts w:ascii="Times New Roman" w:eastAsia="Times New Roman" w:hAnsi="Times New Roman" w:cs="Times New Roman"/>
          <w:sz w:val="24"/>
          <w:szCs w:val="24"/>
        </w:rPr>
        <w:t>(FR 11-47). Alexandria, VA: Human Resources Research Organization.</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D. M., Dickinson, E. R., Ford, L. &amp; Beatty, A. S. (2011). 2011 </w:t>
      </w:r>
      <w:r>
        <w:rPr>
          <w:rFonts w:ascii="Times New Roman" w:eastAsia="Times New Roman" w:hAnsi="Times New Roman" w:cs="Times New Roman"/>
          <w:i/>
          <w:sz w:val="24"/>
          <w:szCs w:val="24"/>
        </w:rPr>
        <w:t>CRT scaling and equating</w:t>
      </w:r>
      <w:r>
        <w:rPr>
          <w:rFonts w:ascii="Times New Roman" w:eastAsia="Times New Roman" w:hAnsi="Times New Roman" w:cs="Times New Roman"/>
          <w:sz w:val="24"/>
          <w:szCs w:val="24"/>
        </w:rPr>
        <w:t xml:space="preserve"> (FR-11-50). Alexandria, VA: Human Resources Research Organization.</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Rigdon, J. L., Shen, W., &amp; Kiger, T. B. (2010). </w:t>
      </w:r>
      <w:r>
        <w:rPr>
          <w:rFonts w:ascii="Times New Roman" w:eastAsia="Times New Roman" w:hAnsi="Times New Roman" w:cs="Times New Roman"/>
          <w:i/>
          <w:sz w:val="24"/>
          <w:szCs w:val="24"/>
        </w:rPr>
        <w:t>Testing the limits of empirically-based prediction of college freshman grade-point average and retention using information from the student descriptive questionnaire</w:t>
      </w:r>
      <w:r>
        <w:rPr>
          <w:rFonts w:ascii="Times New Roman" w:eastAsia="Times New Roman" w:hAnsi="Times New Roman" w:cs="Times New Roman"/>
          <w:sz w:val="24"/>
          <w:szCs w:val="24"/>
        </w:rPr>
        <w:t>. Research Report submitted to the College Board, New York,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NY.</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Shen, W.,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Rigdon, J. L., &amp; Kiger, T. B. (2010). </w:t>
      </w:r>
      <w:r>
        <w:rPr>
          <w:rFonts w:ascii="Times New Roman" w:eastAsia="Times New Roman" w:hAnsi="Times New Roman" w:cs="Times New Roman"/>
          <w:i/>
          <w:sz w:val="24"/>
          <w:szCs w:val="24"/>
        </w:rPr>
        <w:t>All validities are not created equal: Determinants of variation in SAT validity across schools</w:t>
      </w:r>
      <w:r>
        <w:rPr>
          <w:rFonts w:ascii="Times New Roman" w:eastAsia="Times New Roman" w:hAnsi="Times New Roman" w:cs="Times New Roman"/>
          <w:sz w:val="24"/>
          <w:szCs w:val="24"/>
        </w:rPr>
        <w:t>. Research Report submitted to the College Board, New York, NY.</w:t>
      </w:r>
      <w:r>
        <w:rPr>
          <w:rFonts w:ascii="Times New Roman" w:eastAsia="Times New Roman" w:hAnsi="Times New Roman" w:cs="Times New Roman"/>
          <w:i/>
          <w:sz w:val="24"/>
          <w:szCs w:val="24"/>
        </w:rPr>
        <w:t xml:space="preserve"> </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Rigdon, J. L., Beatty, A. S., Shen, W., &amp; Kiger, T. B. (2009). </w:t>
      </w:r>
      <w:r>
        <w:rPr>
          <w:rFonts w:ascii="Times New Roman" w:eastAsia="Times New Roman" w:hAnsi="Times New Roman" w:cs="Times New Roman"/>
          <w:i/>
          <w:sz w:val="24"/>
          <w:szCs w:val="24"/>
        </w:rPr>
        <w:t>Socio-economic status and the relationship between the SAT, high school grades, and freshmen GPA: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 analysis of data from 110 colleges and universities using the 2005</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revision of the SAT</w:t>
      </w:r>
      <w:r>
        <w:rPr>
          <w:rFonts w:ascii="Times New Roman" w:eastAsia="Times New Roman" w:hAnsi="Times New Roman" w:cs="Times New Roman"/>
          <w:sz w:val="24"/>
          <w:szCs w:val="24"/>
        </w:rPr>
        <w:t>. Research report submitted to the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College Board, New York, NY.</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Shen, W., Beatty, A. S., &amp; Sackett, P. R. (2009, September). Further moderators of the interrater reliability of supervisory ratings of job performance. Personnel Testing Council/Metropolitan Washington (PTC/MW) Newsletter, PTC/MW. </w:t>
      </w:r>
    </w:p>
    <w:p w:rsidR="006B7853" w:rsidRDefault="006B7853">
      <w:pPr>
        <w:tabs>
          <w:tab w:val="left" w:pos="-720"/>
          <w:tab w:val="left" w:pos="0"/>
        </w:tabs>
        <w:spacing w:before="240" w:after="240" w:line="240" w:lineRule="auto"/>
        <w:ind w:left="720" w:hanging="720"/>
        <w:rPr>
          <w:rFonts w:ascii="Times New Roman" w:eastAsia="Times New Roman" w:hAnsi="Times New Roman" w:cs="Times New Roman"/>
          <w:b/>
          <w:i/>
          <w:sz w:val="24"/>
          <w:szCs w:val="24"/>
        </w:rPr>
      </w:pPr>
    </w:p>
    <w:p w:rsidR="001B7057" w:rsidRDefault="005F6C17">
      <w:pPr>
        <w:tabs>
          <w:tab w:val="left" w:pos="-720"/>
          <w:tab w:val="left" w:pos="0"/>
        </w:tabs>
        <w:spacing w:before="240" w:after="240" w:line="240" w:lineRule="auto"/>
        <w:ind w:left="720" w:hanging="720"/>
      </w:pPr>
      <w:r>
        <w:rPr>
          <w:rFonts w:ascii="Times New Roman" w:eastAsia="Times New Roman" w:hAnsi="Times New Roman" w:cs="Times New Roman"/>
          <w:b/>
          <w:i/>
          <w:sz w:val="24"/>
          <w:szCs w:val="24"/>
        </w:rPr>
        <w:lastRenderedPageBreak/>
        <w:t>Presentations</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Schwall, A. R., Beatty, A. S., &amp; Jones, J. A. (2015, April). </w:t>
      </w:r>
      <w:r>
        <w:rPr>
          <w:rFonts w:ascii="Times New Roman" w:eastAsia="Times New Roman" w:hAnsi="Times New Roman" w:cs="Times New Roman"/>
          <w:i/>
          <w:sz w:val="24"/>
          <w:szCs w:val="24"/>
        </w:rPr>
        <w:t xml:space="preserve">Getting started with R: An interactive and hands-on tutorial. </w:t>
      </w:r>
      <w:r>
        <w:rPr>
          <w:rFonts w:ascii="Times New Roman" w:eastAsia="Times New Roman" w:hAnsi="Times New Roman" w:cs="Times New Roman"/>
          <w:sz w:val="24"/>
          <w:szCs w:val="24"/>
        </w:rPr>
        <w:t>Master tutorial presented at the annual conference of the Society for Industrial and Organizational Psychology, Philadelphia, PA.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Buckley, K., Sprenger, A. M., &amp; Russell, T. L. (2015, April). Using </w:t>
      </w:r>
      <w:proofErr w:type="spellStart"/>
      <w:r>
        <w:rPr>
          <w:rFonts w:ascii="Times New Roman" w:eastAsia="Times New Roman" w:hAnsi="Times New Roman" w:cs="Times New Roman"/>
          <w:sz w:val="24"/>
          <w:szCs w:val="24"/>
        </w:rPr>
        <w:t>Mturk</w:t>
      </w:r>
      <w:proofErr w:type="spellEnd"/>
      <w:r>
        <w:rPr>
          <w:rFonts w:ascii="Times New Roman" w:eastAsia="Times New Roman" w:hAnsi="Times New Roman" w:cs="Times New Roman"/>
          <w:sz w:val="24"/>
          <w:szCs w:val="24"/>
        </w:rPr>
        <w:t xml:space="preserve"> to pilot critical thinking items and guide test development. In S. D. Waters (Chair), </w:t>
      </w:r>
      <w:r>
        <w:rPr>
          <w:rFonts w:ascii="Times New Roman" w:eastAsia="Times New Roman" w:hAnsi="Times New Roman" w:cs="Times New Roman"/>
          <w:i/>
          <w:sz w:val="24"/>
          <w:szCs w:val="24"/>
        </w:rPr>
        <w:t xml:space="preserve">Advancing test development practices: Modern issues and technological advancements. </w:t>
      </w:r>
      <w:r>
        <w:rPr>
          <w:rFonts w:ascii="Times New Roman" w:eastAsia="Times New Roman" w:hAnsi="Times New Roman" w:cs="Times New Roman"/>
          <w:sz w:val="24"/>
          <w:szCs w:val="24"/>
        </w:rPr>
        <w:t>Paper presented at the annual conference of the Society for Industrial and Organizational Psychology, Philadelphia, PA.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Fleischer, M. S., </w:t>
      </w:r>
      <w:proofErr w:type="spellStart"/>
      <w:r>
        <w:rPr>
          <w:rFonts w:ascii="Times New Roman" w:eastAsia="Times New Roman" w:hAnsi="Times New Roman" w:cs="Times New Roman"/>
          <w:sz w:val="24"/>
          <w:szCs w:val="24"/>
        </w:rPr>
        <w:t>Putka</w:t>
      </w:r>
      <w:proofErr w:type="spellEnd"/>
      <w:r>
        <w:rPr>
          <w:rFonts w:ascii="Times New Roman" w:eastAsia="Times New Roman" w:hAnsi="Times New Roman" w:cs="Times New Roman"/>
          <w:sz w:val="24"/>
          <w:szCs w:val="24"/>
        </w:rPr>
        <w:t xml:space="preserve">, D. J., Beatty, A. S., McCloy, R. A., </w:t>
      </w:r>
      <w:proofErr w:type="spellStart"/>
      <w:r>
        <w:rPr>
          <w:rFonts w:ascii="Times New Roman" w:eastAsia="Times New Roman" w:hAnsi="Times New Roman" w:cs="Times New Roman"/>
          <w:sz w:val="24"/>
          <w:szCs w:val="24"/>
        </w:rPr>
        <w:t>Woehr</w:t>
      </w:r>
      <w:proofErr w:type="spellEnd"/>
      <w:r>
        <w:rPr>
          <w:rFonts w:ascii="Times New Roman" w:eastAsia="Times New Roman" w:hAnsi="Times New Roman" w:cs="Times New Roman"/>
          <w:sz w:val="24"/>
          <w:szCs w:val="24"/>
        </w:rPr>
        <w:t xml:space="preserve">, D. J., &amp; </w:t>
      </w:r>
      <w:proofErr w:type="spellStart"/>
      <w:r>
        <w:rPr>
          <w:rFonts w:ascii="Times New Roman" w:eastAsia="Times New Roman" w:hAnsi="Times New Roman" w:cs="Times New Roman"/>
          <w:sz w:val="24"/>
          <w:szCs w:val="24"/>
        </w:rPr>
        <w:t>Rochette</w:t>
      </w:r>
      <w:proofErr w:type="spellEnd"/>
      <w:r>
        <w:rPr>
          <w:rFonts w:ascii="Times New Roman" w:eastAsia="Times New Roman" w:hAnsi="Times New Roman" w:cs="Times New Roman"/>
          <w:sz w:val="24"/>
          <w:szCs w:val="24"/>
        </w:rPr>
        <w:t xml:space="preserve">, L. M. (2015, April). Beyond personality level: Isolating trait expression in a single administration. In M. S. Fleischer (Chair), </w:t>
      </w:r>
      <w:r>
        <w:rPr>
          <w:rFonts w:ascii="Times New Roman" w:eastAsia="Times New Roman" w:hAnsi="Times New Roman" w:cs="Times New Roman"/>
          <w:i/>
          <w:sz w:val="24"/>
          <w:szCs w:val="24"/>
        </w:rPr>
        <w:t>Within-person variability of personality traits: Theory and applied measurement.</w:t>
      </w:r>
      <w:r>
        <w:rPr>
          <w:rFonts w:ascii="Times New Roman" w:eastAsia="Times New Roman" w:hAnsi="Times New Roman" w:cs="Times New Roman"/>
          <w:sz w:val="24"/>
          <w:szCs w:val="24"/>
        </w:rPr>
        <w:t xml:space="preserve"> Paper presented at the annual conference of the Society for Industrial and Organizational Psychology, Philadelphia, PA.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Schwall, A. R., Lustenberger, D. E., Beatty, A. S., &amp; Jones, J. A. (2014, May). </w:t>
      </w:r>
      <w:r>
        <w:rPr>
          <w:rFonts w:ascii="Times New Roman" w:eastAsia="Times New Roman" w:hAnsi="Times New Roman" w:cs="Times New Roman"/>
          <w:i/>
          <w:sz w:val="24"/>
          <w:szCs w:val="24"/>
        </w:rPr>
        <w:t>Getting started with R: Examples and lessons learned.</w:t>
      </w:r>
      <w:r>
        <w:rPr>
          <w:rFonts w:ascii="Times New Roman" w:eastAsia="Times New Roman" w:hAnsi="Times New Roman" w:cs="Times New Roman"/>
          <w:sz w:val="24"/>
          <w:szCs w:val="24"/>
        </w:rPr>
        <w:t xml:space="preserve"> Panel discussion at the annual conference of the Society of Industrial and Organizational Psychology, Honolulu, HI.</w:t>
      </w:r>
    </w:p>
    <w:p w:rsidR="001B7057" w:rsidRDefault="005F6C17">
      <w:pPr>
        <w:spacing w:after="240" w:line="240" w:lineRule="auto"/>
        <w:ind w:left="720" w:hanging="720"/>
      </w:pPr>
      <w:r>
        <w:rPr>
          <w:rFonts w:ascii="Times New Roman" w:eastAsia="Times New Roman" w:hAnsi="Times New Roman" w:cs="Times New Roman"/>
          <w:sz w:val="24"/>
          <w:szCs w:val="24"/>
        </w:rPr>
        <w:t xml:space="preserve">Koch, A. J.,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Walmsley, P. T. (2014, May). Persistence in STEM among undergraduates: Why do women leave? In T. S. Behrend &amp; D. A. Major (Chairs), </w:t>
      </w:r>
      <w:r>
        <w:rPr>
          <w:rFonts w:ascii="Times New Roman" w:eastAsia="Times New Roman" w:hAnsi="Times New Roman" w:cs="Times New Roman"/>
          <w:i/>
          <w:sz w:val="24"/>
          <w:szCs w:val="24"/>
        </w:rPr>
        <w:t>I-O psychology’s contributions to patching the STEM career pipeline.</w:t>
      </w:r>
      <w:r>
        <w:rPr>
          <w:rFonts w:ascii="Times New Roman" w:eastAsia="Times New Roman" w:hAnsi="Times New Roman" w:cs="Times New Roman"/>
          <w:sz w:val="24"/>
          <w:szCs w:val="24"/>
        </w:rPr>
        <w:t xml:space="preserve"> Paper presented at the annual conference of the Society for Industrial and Organizational Psychology, Honolulu, HI.</w:t>
      </w:r>
    </w:p>
    <w:p w:rsidR="001B7057" w:rsidRDefault="005F6C17">
      <w:pPr>
        <w:spacing w:after="240" w:line="240" w:lineRule="auto"/>
        <w:ind w:left="720" w:hanging="720"/>
      </w:pPr>
      <w:r>
        <w:rPr>
          <w:rFonts w:ascii="Times New Roman" w:eastAsia="Times New Roman" w:hAnsi="Times New Roman" w:cs="Times New Roman"/>
          <w:sz w:val="24"/>
          <w:szCs w:val="24"/>
        </w:rPr>
        <w:t xml:space="preserve">Huber, C.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&amp; Beatty, A. S. (2014, May). </w:t>
      </w:r>
      <w:r>
        <w:rPr>
          <w:rFonts w:ascii="Times New Roman" w:eastAsia="Times New Roman" w:hAnsi="Times New Roman" w:cs="Times New Roman"/>
          <w:i/>
          <w:sz w:val="24"/>
          <w:szCs w:val="24"/>
        </w:rPr>
        <w:t>Validity generalization across college applicant pools: A longitudinal study</w:t>
      </w:r>
      <w:r>
        <w:rPr>
          <w:rFonts w:ascii="Times New Roman" w:eastAsia="Times New Roman" w:hAnsi="Times New Roman" w:cs="Times New Roman"/>
          <w:sz w:val="24"/>
          <w:szCs w:val="24"/>
        </w:rPr>
        <w:t>. Poster presented at the annual conference of the Society for Industrial and Organizational Psychology, Honolulu, HI.</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Barnett, R. C., &amp; Beatty, A. S. (2013, April). The validity of assessor judgment in individual psychological assessment. In S. B. Morris &amp; R. C. Barnett (Chairs), </w:t>
      </w:r>
      <w:r>
        <w:rPr>
          <w:rFonts w:ascii="Times New Roman" w:eastAsia="Times New Roman" w:hAnsi="Times New Roman" w:cs="Times New Roman"/>
          <w:i/>
          <w:sz w:val="24"/>
          <w:szCs w:val="24"/>
        </w:rPr>
        <w:t>Individual psychological assessment: Integrating science and practice.</w:t>
      </w:r>
      <w:r>
        <w:rPr>
          <w:rFonts w:ascii="Times New Roman" w:eastAsia="Times New Roman" w:hAnsi="Times New Roman" w:cs="Times New Roman"/>
          <w:sz w:val="24"/>
          <w:szCs w:val="24"/>
        </w:rPr>
        <w:t xml:space="preserve"> Paper presented at the annual conference of the Society for Industrial and Organizational Psychology, Houston, TX.</w:t>
      </w:r>
    </w:p>
    <w:p w:rsidR="001B7057" w:rsidRDefault="005F6C17">
      <w:pPr>
        <w:spacing w:after="0" w:line="240" w:lineRule="auto"/>
        <w:ind w:left="720" w:hanging="720"/>
      </w:pPr>
      <w:r>
        <w:rPr>
          <w:rFonts w:ascii="Times New Roman" w:eastAsia="Times New Roman" w:hAnsi="Times New Roman" w:cs="Times New Roman"/>
          <w:sz w:val="24"/>
          <w:szCs w:val="24"/>
        </w:rPr>
        <w:t xml:space="preserve">Beatty, A. S., Berry, C. M., Barratt, C. L., &amp; Sackett, P. R. (2013, April). </w:t>
      </w:r>
      <w:r>
        <w:rPr>
          <w:rFonts w:ascii="Times New Roman" w:eastAsia="Times New Roman" w:hAnsi="Times New Roman" w:cs="Times New Roman"/>
          <w:i/>
          <w:sz w:val="24"/>
          <w:szCs w:val="24"/>
        </w:rPr>
        <w:t xml:space="preserve">Testing the generalizability of indirect range restriction corrections. </w:t>
      </w:r>
      <w:r>
        <w:rPr>
          <w:rFonts w:ascii="Times New Roman" w:eastAsia="Times New Roman" w:hAnsi="Times New Roman" w:cs="Times New Roman"/>
          <w:sz w:val="24"/>
          <w:szCs w:val="24"/>
        </w:rPr>
        <w:t>Poster presented at the annual conference of the Society for Industrial and Organizational Psychology, Houston, TX.</w:t>
      </w:r>
    </w:p>
    <w:p w:rsidR="001B7057" w:rsidRDefault="001B7057">
      <w:pPr>
        <w:spacing w:after="0" w:line="240" w:lineRule="auto"/>
        <w:ind w:left="720" w:hanging="720"/>
      </w:pPr>
    </w:p>
    <w:p w:rsidR="001B7057" w:rsidRDefault="005F6C17">
      <w:pPr>
        <w:spacing w:after="0" w:line="240" w:lineRule="auto"/>
        <w:ind w:left="720" w:hanging="720"/>
      </w:pPr>
      <w:r>
        <w:rPr>
          <w:rFonts w:ascii="Times New Roman" w:eastAsia="Times New Roman" w:hAnsi="Times New Roman" w:cs="Times New Roman"/>
          <w:sz w:val="24"/>
          <w:szCs w:val="24"/>
        </w:rPr>
        <w:t xml:space="preserve">Beatty, A. S., Walmsley, P. T.,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&amp; Koch, A. J. (2013, April). </w:t>
      </w:r>
      <w:r>
        <w:rPr>
          <w:rFonts w:ascii="Times New Roman" w:eastAsia="Times New Roman" w:hAnsi="Times New Roman" w:cs="Times New Roman"/>
          <w:i/>
          <w:sz w:val="24"/>
          <w:szCs w:val="24"/>
        </w:rPr>
        <w:t>Within-high-school vs. across-high-school predictors in admissions: Validity and diversity effects</w:t>
      </w:r>
      <w:r>
        <w:rPr>
          <w:rFonts w:ascii="Times New Roman" w:eastAsia="Times New Roman" w:hAnsi="Times New Roman" w:cs="Times New Roman"/>
          <w:sz w:val="24"/>
          <w:szCs w:val="24"/>
        </w:rPr>
        <w:t>. Poster presented at the annual conference of the Society for Industrial and Organizational Psychology, Houston, TX.</w:t>
      </w:r>
    </w:p>
    <w:p w:rsidR="001B7057" w:rsidRDefault="001B7057">
      <w:pPr>
        <w:spacing w:after="0" w:line="240" w:lineRule="auto"/>
        <w:ind w:left="720" w:hanging="720"/>
      </w:pPr>
    </w:p>
    <w:p w:rsidR="001B7057" w:rsidRDefault="005F6C17">
      <w:pPr>
        <w:spacing w:after="240" w:line="240" w:lineRule="auto"/>
        <w:ind w:left="720" w:hanging="720"/>
      </w:pPr>
      <w:r>
        <w:rPr>
          <w:rFonts w:ascii="Times New Roman" w:eastAsia="Times New Roman" w:hAnsi="Times New Roman" w:cs="Times New Roman"/>
          <w:sz w:val="24"/>
          <w:szCs w:val="24"/>
        </w:rPr>
        <w:t xml:space="preserve">Beck, J. W., Beatty, A. S., &amp; Sackett, P. R. (2013, April). </w:t>
      </w:r>
      <w:r>
        <w:rPr>
          <w:rFonts w:ascii="Times New Roman" w:eastAsia="Times New Roman" w:hAnsi="Times New Roman" w:cs="Times New Roman"/>
          <w:i/>
          <w:sz w:val="24"/>
          <w:szCs w:val="24"/>
        </w:rPr>
        <w:t xml:space="preserve">Normality of job performance: A reply to O’Boyle and </w:t>
      </w:r>
      <w:proofErr w:type="spellStart"/>
      <w:r>
        <w:rPr>
          <w:rFonts w:ascii="Times New Roman" w:eastAsia="Times New Roman" w:hAnsi="Times New Roman" w:cs="Times New Roman"/>
          <w:i/>
          <w:sz w:val="24"/>
          <w:szCs w:val="24"/>
        </w:rPr>
        <w:t>Aguinis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Poster presented at the annual conference of the Society for Industrial and Organizational Psychology, Houston, TX. </w:t>
      </w:r>
      <w:r>
        <w:rPr>
          <w:rFonts w:ascii="Times New Roman" w:eastAsia="Times New Roman" w:hAnsi="Times New Roman" w:cs="Times New Roman"/>
          <w:b/>
          <w:i/>
          <w:sz w:val="24"/>
          <w:szCs w:val="24"/>
        </w:rPr>
        <w:t>Featured Top Poster.</w:t>
      </w:r>
    </w:p>
    <w:p w:rsidR="001B7057" w:rsidRDefault="005F6C17">
      <w:pPr>
        <w:spacing w:after="240" w:line="240" w:lineRule="auto"/>
        <w:ind w:left="720" w:hanging="720"/>
      </w:pPr>
      <w:r>
        <w:rPr>
          <w:rFonts w:ascii="Times New Roman" w:eastAsia="Times New Roman" w:hAnsi="Times New Roman" w:cs="Times New Roman"/>
          <w:sz w:val="24"/>
          <w:szCs w:val="24"/>
        </w:rPr>
        <w:t xml:space="preserve">Koch, A. J.,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Beatty, A. S., &amp; Walmsley, P. T. (2013, April). </w:t>
      </w:r>
      <w:r>
        <w:rPr>
          <w:rFonts w:ascii="Times New Roman" w:eastAsia="Times New Roman" w:hAnsi="Times New Roman" w:cs="Times New Roman"/>
          <w:i/>
          <w:sz w:val="24"/>
          <w:szCs w:val="24"/>
        </w:rPr>
        <w:t>Predicting persistence in science, technology, engineering, and math fields</w:t>
      </w:r>
      <w:r>
        <w:rPr>
          <w:rFonts w:ascii="Times New Roman" w:eastAsia="Times New Roman" w:hAnsi="Times New Roman" w:cs="Times New Roman"/>
          <w:sz w:val="24"/>
          <w:szCs w:val="24"/>
        </w:rPr>
        <w:t>. Poster presented at the annual conference of the Society for Industrial and Organizational Psychology, Houston, TX.</w:t>
      </w:r>
    </w:p>
    <w:p w:rsidR="001B7057" w:rsidRDefault="005F6C17">
      <w:pPr>
        <w:spacing w:after="240" w:line="240" w:lineRule="auto"/>
        <w:ind w:left="720" w:hanging="720"/>
      </w:pPr>
      <w:r>
        <w:rPr>
          <w:rFonts w:ascii="Times New Roman" w:eastAsia="Times New Roman" w:hAnsi="Times New Roman" w:cs="Times New Roman"/>
          <w:sz w:val="24"/>
          <w:szCs w:val="24"/>
        </w:rPr>
        <w:t xml:space="preserve">Koch, A. J.,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&amp; Walmsley, P. T. (2013, April). </w:t>
      </w:r>
      <w:r>
        <w:rPr>
          <w:rFonts w:ascii="Times New Roman" w:eastAsia="Times New Roman" w:hAnsi="Times New Roman" w:cs="Times New Roman"/>
          <w:i/>
          <w:sz w:val="24"/>
          <w:szCs w:val="24"/>
        </w:rPr>
        <w:t>Exploring omitted variables: Why cognitive tests overpredict minority performance</w:t>
      </w:r>
      <w:r>
        <w:rPr>
          <w:rFonts w:ascii="Times New Roman" w:eastAsia="Times New Roman" w:hAnsi="Times New Roman" w:cs="Times New Roman"/>
          <w:sz w:val="24"/>
          <w:szCs w:val="24"/>
        </w:rPr>
        <w:t>. Poster presented at the annual conference of the Society for Industrial and Organizational Psychology, Houston, TX.</w:t>
      </w:r>
    </w:p>
    <w:p w:rsidR="001B7057" w:rsidRDefault="005F6C17">
      <w:pPr>
        <w:spacing w:after="240" w:line="240" w:lineRule="auto"/>
        <w:ind w:left="720" w:hanging="720"/>
      </w:pPr>
      <w:r>
        <w:rPr>
          <w:rFonts w:ascii="Times New Roman" w:eastAsia="Times New Roman" w:hAnsi="Times New Roman" w:cs="Times New Roman"/>
          <w:sz w:val="24"/>
          <w:szCs w:val="24"/>
        </w:rPr>
        <w:t xml:space="preserve">Walmsley, P. T.,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Koch, A. J., &amp; Beatty, A. S. (2013, April). </w:t>
      </w:r>
      <w:r>
        <w:rPr>
          <w:rFonts w:ascii="Times New Roman" w:eastAsia="Times New Roman" w:hAnsi="Times New Roman" w:cs="Times New Roman"/>
          <w:i/>
          <w:sz w:val="24"/>
          <w:szCs w:val="24"/>
        </w:rPr>
        <w:t>A method for displaying incremental validity with expectancy charts</w:t>
      </w:r>
      <w:r>
        <w:rPr>
          <w:rFonts w:ascii="Times New Roman" w:eastAsia="Times New Roman" w:hAnsi="Times New Roman" w:cs="Times New Roman"/>
          <w:sz w:val="24"/>
          <w:szCs w:val="24"/>
        </w:rPr>
        <w:t>. Poster presented at the annual conference of the Society for Industrial and Organizational Psychology, Houston, TX.</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Kiger, T. B., Rigdon, J., &amp; Shen, W. (2012, April). </w:t>
      </w:r>
      <w:r>
        <w:rPr>
          <w:rFonts w:ascii="Times New Roman" w:eastAsia="Times New Roman" w:hAnsi="Times New Roman" w:cs="Times New Roman"/>
          <w:i/>
          <w:sz w:val="24"/>
          <w:szCs w:val="24"/>
        </w:rPr>
        <w:t>An illustration of pareto-optimality applied to primary study educational data</w:t>
      </w:r>
      <w:r>
        <w:rPr>
          <w:rFonts w:ascii="Times New Roman" w:eastAsia="Times New Roman" w:hAnsi="Times New Roman" w:cs="Times New Roman"/>
          <w:sz w:val="24"/>
          <w:szCs w:val="24"/>
        </w:rPr>
        <w:t>. Poster presented at the annual conference of the Society for Industrial and Organizational Psychology, San Diego, CA.</w:t>
      </w:r>
    </w:p>
    <w:p w:rsidR="001B7057" w:rsidRDefault="005F6C17">
      <w:pPr>
        <w:spacing w:after="240" w:line="240" w:lineRule="auto"/>
        <w:ind w:left="720" w:hanging="720"/>
      </w:pPr>
      <w:r>
        <w:rPr>
          <w:rFonts w:ascii="Times New Roman" w:eastAsia="Times New Roman" w:hAnsi="Times New Roman" w:cs="Times New Roman"/>
          <w:sz w:val="24"/>
          <w:szCs w:val="24"/>
        </w:rPr>
        <w:t>Beatty, A. S.,</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Trippe</w:t>
      </w:r>
      <w:proofErr w:type="spellEnd"/>
      <w:r>
        <w:rPr>
          <w:rFonts w:ascii="Times New Roman" w:eastAsia="Times New Roman" w:hAnsi="Times New Roman" w:cs="Times New Roman"/>
          <w:sz w:val="24"/>
          <w:szCs w:val="24"/>
        </w:rPr>
        <w:t xml:space="preserve">, D. M., &amp; Russell, T. (2012, April). </w:t>
      </w:r>
      <w:r>
        <w:rPr>
          <w:rFonts w:ascii="Times New Roman" w:eastAsia="Times New Roman" w:hAnsi="Times New Roman" w:cs="Times New Roman"/>
          <w:i/>
          <w:sz w:val="24"/>
          <w:szCs w:val="24"/>
        </w:rPr>
        <w:t>A hybrid approach to developing parallel test forms</w:t>
      </w:r>
      <w:r>
        <w:rPr>
          <w:rFonts w:ascii="Times New Roman" w:eastAsia="Times New Roman" w:hAnsi="Times New Roman" w:cs="Times New Roman"/>
          <w:sz w:val="24"/>
          <w:szCs w:val="24"/>
        </w:rPr>
        <w:t xml:space="preserve">. In C. </w:t>
      </w:r>
      <w:proofErr w:type="spellStart"/>
      <w:r>
        <w:rPr>
          <w:rFonts w:ascii="Times New Roman" w:eastAsia="Times New Roman" w:hAnsi="Times New Roman" w:cs="Times New Roman"/>
          <w:sz w:val="24"/>
          <w:szCs w:val="24"/>
        </w:rPr>
        <w:t>Paullin</w:t>
      </w:r>
      <w:proofErr w:type="spellEnd"/>
      <w:r>
        <w:rPr>
          <w:rFonts w:ascii="Times New Roman" w:eastAsia="Times New Roman" w:hAnsi="Times New Roman" w:cs="Times New Roman"/>
          <w:sz w:val="24"/>
          <w:szCs w:val="24"/>
        </w:rPr>
        <w:t xml:space="preserve"> (Chair), </w:t>
      </w:r>
      <w:r>
        <w:rPr>
          <w:rFonts w:ascii="Times New Roman" w:eastAsia="Times New Roman" w:hAnsi="Times New Roman" w:cs="Times New Roman"/>
          <w:i/>
          <w:sz w:val="24"/>
          <w:szCs w:val="24"/>
        </w:rPr>
        <w:t>Practical IRT: Applications in real-world situations</w:t>
      </w:r>
      <w:r>
        <w:rPr>
          <w:rFonts w:ascii="Times New Roman" w:eastAsia="Times New Roman" w:hAnsi="Times New Roman" w:cs="Times New Roman"/>
          <w:sz w:val="24"/>
          <w:szCs w:val="24"/>
        </w:rPr>
        <w:t>. Symposium presented at the annual conference of the Society for Industrial and Organizational Psychology, San Diego, CA.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Shen, W., Kiger, T. B.,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N. R., Walmsley, P., Beatty, A. 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&amp; Rigdon, J. L. (2012, April). </w:t>
      </w:r>
      <w:r>
        <w:rPr>
          <w:rFonts w:ascii="Times New Roman" w:eastAsia="Times New Roman" w:hAnsi="Times New Roman" w:cs="Times New Roman"/>
          <w:i/>
          <w:sz w:val="24"/>
          <w:szCs w:val="24"/>
        </w:rPr>
        <w:t>Joint effects of race and language in explaining differential prediction.</w:t>
      </w:r>
      <w:r>
        <w:rPr>
          <w:rFonts w:ascii="Times New Roman" w:eastAsia="Times New Roman" w:hAnsi="Times New Roman" w:cs="Times New Roman"/>
          <w:sz w:val="24"/>
          <w:szCs w:val="24"/>
        </w:rPr>
        <w:t xml:space="preserve"> Poster presented at the annual conference of the Society for Industrial and Organizational Psychology, San Diego, CA.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Kiger, T. B., Shen, W., &amp; Rigdon, J. L. (2011, April). </w:t>
      </w:r>
      <w:r>
        <w:rPr>
          <w:rFonts w:ascii="Times New Roman" w:eastAsia="Times New Roman" w:hAnsi="Times New Roman" w:cs="Times New Roman"/>
          <w:i/>
          <w:sz w:val="24"/>
          <w:szCs w:val="24"/>
        </w:rPr>
        <w:t xml:space="preserve">Estimating the reliability of college grades. </w:t>
      </w:r>
      <w:r>
        <w:rPr>
          <w:rFonts w:ascii="Times New Roman" w:eastAsia="Times New Roman" w:hAnsi="Times New Roman" w:cs="Times New Roman"/>
          <w:sz w:val="24"/>
          <w:szCs w:val="24"/>
        </w:rPr>
        <w:t>Poster presented at the annual conference of the Society for Industrial and Organizational Psychology, Chicago, IL.</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Rigdon, J. L., Shen, W., &amp; Kiger, T. B. (2011, April). </w:t>
      </w:r>
      <w:r>
        <w:rPr>
          <w:rFonts w:ascii="Times New Roman" w:eastAsia="Times New Roman" w:hAnsi="Times New Roman" w:cs="Times New Roman"/>
          <w:i/>
          <w:sz w:val="24"/>
          <w:szCs w:val="24"/>
        </w:rPr>
        <w:t>A comparison of two methods for keying biodata inventories</w:t>
      </w:r>
      <w:r>
        <w:rPr>
          <w:rFonts w:ascii="Times New Roman" w:eastAsia="Times New Roman" w:hAnsi="Times New Roman" w:cs="Times New Roman"/>
          <w:sz w:val="24"/>
          <w:szCs w:val="24"/>
        </w:rPr>
        <w:t>. Poster presented at the annual conference of the Society for Industrial and Organizational Psychology, Chicago, IL.</w:t>
      </w:r>
    </w:p>
    <w:p w:rsidR="006B7853" w:rsidRDefault="006B7853">
      <w:pPr>
        <w:spacing w:after="240" w:line="240" w:lineRule="auto"/>
        <w:ind w:left="720" w:hanging="720"/>
        <w:rPr>
          <w:rFonts w:ascii="Times New Roman" w:eastAsia="Times New Roman" w:hAnsi="Times New Roman" w:cs="Times New Roman"/>
          <w:sz w:val="24"/>
          <w:szCs w:val="24"/>
        </w:rPr>
      </w:pPr>
    </w:p>
    <w:p w:rsidR="001B7057" w:rsidRDefault="005F6C17">
      <w:pPr>
        <w:spacing w:after="240" w:line="240" w:lineRule="auto"/>
        <w:ind w:left="720" w:hanging="720"/>
      </w:pPr>
      <w:r>
        <w:rPr>
          <w:rFonts w:ascii="Times New Roman" w:eastAsia="Times New Roman" w:hAnsi="Times New Roman" w:cs="Times New Roman"/>
          <w:sz w:val="24"/>
          <w:szCs w:val="24"/>
        </w:rPr>
        <w:lastRenderedPageBreak/>
        <w:t xml:space="preserve">Kiger, T. B.,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Shen, W., Beatty, A. S., &amp; Rigdon, J. L. (2011, April). </w:t>
      </w:r>
      <w:r>
        <w:rPr>
          <w:rFonts w:ascii="Times New Roman" w:eastAsia="Times New Roman" w:hAnsi="Times New Roman" w:cs="Times New Roman"/>
          <w:i/>
          <w:sz w:val="24"/>
          <w:szCs w:val="24"/>
        </w:rPr>
        <w:t xml:space="preserve">Exploring non-linearity in the relationship between HSGPA and college grades. </w:t>
      </w:r>
      <w:r>
        <w:rPr>
          <w:rFonts w:ascii="Times New Roman" w:eastAsia="Times New Roman" w:hAnsi="Times New Roman" w:cs="Times New Roman"/>
          <w:sz w:val="24"/>
          <w:szCs w:val="24"/>
        </w:rPr>
        <w:t>Poster presented at the annual meeting of the Society for Industrial and Organizational Psychology, Chicago, IL.</w:t>
      </w:r>
    </w:p>
    <w:p w:rsidR="001B7057" w:rsidRDefault="005F6C17">
      <w:pPr>
        <w:spacing w:after="240" w:line="240" w:lineRule="auto"/>
        <w:ind w:left="720" w:hanging="720"/>
      </w:pPr>
      <w:r>
        <w:rPr>
          <w:rFonts w:ascii="Times New Roman" w:eastAsia="Times New Roman" w:hAnsi="Times New Roman" w:cs="Times New Roman"/>
          <w:sz w:val="24"/>
          <w:szCs w:val="24"/>
        </w:rPr>
        <w:t xml:space="preserve">Kiger, T. B.,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Shen, W., &amp; Rigdon, J. L. (2011, April). </w:t>
      </w:r>
      <w:r>
        <w:rPr>
          <w:rFonts w:ascii="Times New Roman" w:eastAsia="Times New Roman" w:hAnsi="Times New Roman" w:cs="Times New Roman"/>
          <w:i/>
          <w:sz w:val="24"/>
          <w:szCs w:val="24"/>
        </w:rPr>
        <w:t xml:space="preserve">A large sample response addressing low power in differential prediction. </w:t>
      </w:r>
      <w:r>
        <w:rPr>
          <w:rFonts w:ascii="Times New Roman" w:eastAsia="Times New Roman" w:hAnsi="Times New Roman" w:cs="Times New Roman"/>
          <w:sz w:val="24"/>
          <w:szCs w:val="24"/>
        </w:rPr>
        <w:t>Poster presented at the annual conference of the Society for Industrial and Organizational Psychology, Chicago, IL.</w:t>
      </w:r>
    </w:p>
    <w:p w:rsidR="001B7057" w:rsidRDefault="005F6C17">
      <w:pPr>
        <w:spacing w:after="240" w:line="240" w:lineRule="auto"/>
        <w:ind w:left="720" w:hanging="720"/>
      </w:pPr>
      <w:r>
        <w:rPr>
          <w:rFonts w:ascii="Times New Roman" w:eastAsia="Times New Roman" w:hAnsi="Times New Roman" w:cs="Times New Roman"/>
          <w:sz w:val="24"/>
          <w:szCs w:val="24"/>
        </w:rPr>
        <w:t xml:space="preserve">Rigdon, J. L., Shen, W.,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Sackett, P. R., Beatty, A. S., &amp; Kiger, T. B. (2011, April). </w:t>
      </w:r>
      <w:r>
        <w:rPr>
          <w:rFonts w:ascii="Times New Roman" w:eastAsia="Times New Roman" w:hAnsi="Times New Roman" w:cs="Times New Roman"/>
          <w:i/>
          <w:sz w:val="24"/>
          <w:szCs w:val="24"/>
        </w:rPr>
        <w:t>SES role in SAT-grade relationships across gender and racial subgroups.</w:t>
      </w:r>
      <w:r>
        <w:rPr>
          <w:rFonts w:ascii="Times New Roman" w:eastAsia="Times New Roman" w:hAnsi="Times New Roman" w:cs="Times New Roman"/>
          <w:sz w:val="24"/>
          <w:szCs w:val="24"/>
        </w:rPr>
        <w:t xml:space="preserve"> Poster presented at the annual conference of the Society for Industrial and Organizational Psychology, Chicago, IL.</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Anseel</w:t>
      </w:r>
      <w:proofErr w:type="spellEnd"/>
      <w:r>
        <w:rPr>
          <w:rFonts w:ascii="Times New Roman" w:eastAsia="Times New Roman" w:hAnsi="Times New Roman" w:cs="Times New Roman"/>
          <w:sz w:val="24"/>
          <w:szCs w:val="24"/>
        </w:rPr>
        <w:t xml:space="preserve">, F., Beatty, A. S., Shen, W., </w:t>
      </w: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F., &amp; Sackett, P. R. (2010, April). </w:t>
      </w:r>
      <w:r>
        <w:rPr>
          <w:rFonts w:ascii="Times New Roman" w:eastAsia="Times New Roman" w:hAnsi="Times New Roman" w:cs="Times New Roman"/>
          <w:i/>
          <w:sz w:val="24"/>
          <w:szCs w:val="24"/>
        </w:rPr>
        <w:t>“How am I doing?”: A meta-analytic review of 25 years of feedback-seeking research</w:t>
      </w:r>
      <w:r>
        <w:rPr>
          <w:rFonts w:ascii="Times New Roman" w:eastAsia="Times New Roman" w:hAnsi="Times New Roman" w:cs="Times New Roman"/>
          <w:sz w:val="24"/>
          <w:szCs w:val="24"/>
        </w:rPr>
        <w:t>. Poster presented at the annual conference of the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Society for Industrial and Organizational Psychology, Atlanta,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GA.</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Anseel</w:t>
      </w:r>
      <w:proofErr w:type="spellEnd"/>
      <w:r>
        <w:rPr>
          <w:rFonts w:ascii="Times New Roman" w:eastAsia="Times New Roman" w:hAnsi="Times New Roman" w:cs="Times New Roman"/>
          <w:sz w:val="24"/>
          <w:szCs w:val="24"/>
        </w:rPr>
        <w:t xml:space="preserve">, F., Beatty, A. S., Shen, W., </w:t>
      </w: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F., &amp; Sackett, P. (2010, June). </w:t>
      </w:r>
      <w:r>
        <w:rPr>
          <w:rFonts w:ascii="Times New Roman" w:eastAsia="Times New Roman" w:hAnsi="Times New Roman" w:cs="Times New Roman"/>
          <w:i/>
          <w:sz w:val="24"/>
          <w:szCs w:val="24"/>
        </w:rPr>
        <w:t>The nature and dimensionality of feedback-seeking behavior: A meta-analysis</w:t>
      </w:r>
      <w:r>
        <w:rPr>
          <w:rFonts w:ascii="Times New Roman" w:eastAsia="Times New Roman" w:hAnsi="Times New Roman" w:cs="Times New Roman"/>
          <w:sz w:val="24"/>
          <w:szCs w:val="24"/>
        </w:rPr>
        <w:t>. Poster presented at the 2nd Bi-annual IWP Conference on Work, Wellbeing and Performance, Sheffield, UK.</w:t>
      </w:r>
    </w:p>
    <w:p w:rsidR="001B7057" w:rsidRDefault="005F6C17">
      <w:pPr>
        <w:spacing w:after="240" w:line="240" w:lineRule="auto"/>
        <w:ind w:left="720" w:hanging="720"/>
      </w:pPr>
      <w:r>
        <w:rPr>
          <w:rFonts w:ascii="Times New Roman" w:eastAsia="Times New Roman" w:hAnsi="Times New Roman" w:cs="Times New Roman"/>
          <w:sz w:val="24"/>
          <w:szCs w:val="24"/>
        </w:rPr>
        <w:t xml:space="preserve">Rigdon, J.,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Kiger, T. B., &amp; Shen, W. (2010, April). </w:t>
      </w:r>
      <w:r>
        <w:rPr>
          <w:rFonts w:ascii="Times New Roman" w:eastAsia="Times New Roman" w:hAnsi="Times New Roman" w:cs="Times New Roman"/>
          <w:i/>
          <w:sz w:val="24"/>
          <w:szCs w:val="24"/>
        </w:rPr>
        <w:t>Considering SES in the use of standardized tests for selection</w:t>
      </w:r>
      <w:r>
        <w:rPr>
          <w:rFonts w:ascii="Times New Roman" w:eastAsia="Times New Roman" w:hAnsi="Times New Roman" w:cs="Times New Roman"/>
          <w:sz w:val="24"/>
          <w:szCs w:val="24"/>
        </w:rPr>
        <w:t xml:space="preserve">. Poster presented at the annual conference of the Society for Industrial and Organizational Psychology, Atlanta, GA. </w:t>
      </w:r>
      <w:r>
        <w:rPr>
          <w:rFonts w:ascii="Times New Roman" w:eastAsia="Times New Roman" w:hAnsi="Times New Roman" w:cs="Times New Roman"/>
          <w:b/>
          <w:i/>
          <w:sz w:val="24"/>
          <w:szCs w:val="24"/>
        </w:rPr>
        <w:t>Featured</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Top Poster</w:t>
      </w:r>
      <w:r>
        <w:rPr>
          <w:rFonts w:ascii="Times New Roman" w:eastAsia="Times New Roman" w:hAnsi="Times New Roman" w:cs="Times New Roman"/>
          <w:sz w:val="24"/>
          <w:szCs w:val="24"/>
        </w:rPr>
        <w:t xml:space="preserve">. </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Shen, W., Sackett, P. R., </w:t>
      </w:r>
      <w:proofErr w:type="spellStart"/>
      <w:r>
        <w:rPr>
          <w:rFonts w:ascii="Times New Roman" w:eastAsia="Times New Roman" w:hAnsi="Times New Roman" w:cs="Times New Roman"/>
          <w:sz w:val="24"/>
          <w:szCs w:val="24"/>
        </w:rPr>
        <w:t>Kuncel</w:t>
      </w:r>
      <w:proofErr w:type="spellEnd"/>
      <w:r>
        <w:rPr>
          <w:rFonts w:ascii="Times New Roman" w:eastAsia="Times New Roman" w:hAnsi="Times New Roman" w:cs="Times New Roman"/>
          <w:sz w:val="24"/>
          <w:szCs w:val="24"/>
        </w:rPr>
        <w:t xml:space="preserve">, N. R., Beatty, A. S., Rigdon, J. L., &amp; Kiger, T. B. (2010, April). </w:t>
      </w:r>
      <w:r>
        <w:rPr>
          <w:rFonts w:ascii="Times New Roman" w:eastAsia="Times New Roman" w:hAnsi="Times New Roman" w:cs="Times New Roman"/>
          <w:i/>
          <w:sz w:val="24"/>
          <w:szCs w:val="24"/>
        </w:rPr>
        <w:t>Moving beyond validity generalization: What about the remaining variance?</w:t>
      </w:r>
      <w:r>
        <w:rPr>
          <w:rFonts w:ascii="Times New Roman" w:eastAsia="Times New Roman" w:hAnsi="Times New Roman" w:cs="Times New Roman"/>
          <w:sz w:val="24"/>
          <w:szCs w:val="24"/>
        </w:rPr>
        <w:t xml:space="preserve"> Poster presented at the annual conference of the Society for Industrial and Organizational Psychology, Atlanta, GA. </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&amp; </w:t>
      </w:r>
      <w:proofErr w:type="spellStart"/>
      <w:r>
        <w:rPr>
          <w:rFonts w:ascii="Times New Roman" w:eastAsia="Times New Roman" w:hAnsi="Times New Roman" w:cs="Times New Roman"/>
          <w:sz w:val="24"/>
          <w:szCs w:val="24"/>
        </w:rPr>
        <w:t>Borneman</w:t>
      </w:r>
      <w:proofErr w:type="spellEnd"/>
      <w:r>
        <w:rPr>
          <w:rFonts w:ascii="Times New Roman" w:eastAsia="Times New Roman" w:hAnsi="Times New Roman" w:cs="Times New Roman"/>
          <w:sz w:val="24"/>
          <w:szCs w:val="24"/>
        </w:rPr>
        <w:t xml:space="preserve">, M. J. (2009, April). </w:t>
      </w:r>
      <w:r>
        <w:rPr>
          <w:rFonts w:ascii="Times New Roman" w:eastAsia="Times New Roman" w:hAnsi="Times New Roman" w:cs="Times New Roman"/>
          <w:i/>
          <w:sz w:val="24"/>
          <w:szCs w:val="24"/>
        </w:rPr>
        <w:t>Error rate of trim-and-fill methods to detect meta-analytic publication bias</w:t>
      </w:r>
      <w:r>
        <w:rPr>
          <w:rFonts w:ascii="Times New Roman" w:eastAsia="Times New Roman" w:hAnsi="Times New Roman" w:cs="Times New Roman"/>
          <w:sz w:val="24"/>
          <w:szCs w:val="24"/>
        </w:rPr>
        <w:t xml:space="preserve">. In M. J. </w:t>
      </w:r>
      <w:proofErr w:type="spellStart"/>
      <w:r>
        <w:rPr>
          <w:rFonts w:ascii="Times New Roman" w:eastAsia="Times New Roman" w:hAnsi="Times New Roman" w:cs="Times New Roman"/>
          <w:sz w:val="24"/>
          <w:szCs w:val="24"/>
        </w:rPr>
        <w:t>Borneman</w:t>
      </w:r>
      <w:proofErr w:type="spellEnd"/>
      <w:r>
        <w:rPr>
          <w:rFonts w:ascii="Times New Roman" w:eastAsia="Times New Roman" w:hAnsi="Times New Roman" w:cs="Times New Roman"/>
          <w:sz w:val="24"/>
          <w:szCs w:val="24"/>
        </w:rPr>
        <w:t xml:space="preserve"> (Chair), </w:t>
      </w:r>
      <w:r>
        <w:rPr>
          <w:rFonts w:ascii="Times New Roman" w:eastAsia="Times New Roman" w:hAnsi="Times New Roman" w:cs="Times New Roman"/>
          <w:i/>
          <w:sz w:val="24"/>
          <w:szCs w:val="24"/>
        </w:rPr>
        <w:t xml:space="preserve">Measurement concerns for the I/O practitioner (and researcher). </w:t>
      </w:r>
      <w:r>
        <w:rPr>
          <w:rFonts w:ascii="Times New Roman" w:eastAsia="Times New Roman" w:hAnsi="Times New Roman" w:cs="Times New Roman"/>
          <w:sz w:val="24"/>
          <w:szCs w:val="24"/>
        </w:rPr>
        <w:t>Symposium presented at the annual conference of the Society for Industrial and Organizational Psychology, New Orleans, LA.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&amp; Sackett, P. R. (2009, April). </w:t>
      </w:r>
      <w:r>
        <w:rPr>
          <w:rFonts w:ascii="Times New Roman" w:eastAsia="Times New Roman" w:hAnsi="Times New Roman" w:cs="Times New Roman"/>
          <w:i/>
          <w:sz w:val="24"/>
          <w:szCs w:val="24"/>
        </w:rPr>
        <w:t>Revisiting differential prediction by gender for admissions testing.</w:t>
      </w:r>
      <w:r>
        <w:rPr>
          <w:rFonts w:ascii="Times New Roman" w:eastAsia="Times New Roman" w:hAnsi="Times New Roman" w:cs="Times New Roman"/>
          <w:sz w:val="24"/>
          <w:szCs w:val="24"/>
        </w:rPr>
        <w:t xml:space="preserve"> Poster presented at the annual conference of the Society for Industrial and Organizational Psychology, New Orleans, LA.</w:t>
      </w:r>
    </w:p>
    <w:p w:rsidR="006B7853" w:rsidRDefault="006B7853">
      <w:pPr>
        <w:spacing w:after="240" w:line="240" w:lineRule="auto"/>
        <w:ind w:left="720" w:hanging="720"/>
        <w:rPr>
          <w:rFonts w:ascii="Times New Roman" w:eastAsia="Times New Roman" w:hAnsi="Times New Roman" w:cs="Times New Roman"/>
          <w:sz w:val="24"/>
          <w:szCs w:val="24"/>
        </w:rPr>
      </w:pPr>
    </w:p>
    <w:p w:rsidR="001B7057" w:rsidRDefault="005F6C17">
      <w:pPr>
        <w:spacing w:after="240" w:line="240" w:lineRule="auto"/>
        <w:ind w:left="720" w:hanging="720"/>
      </w:pPr>
      <w:r>
        <w:rPr>
          <w:rFonts w:ascii="Times New Roman" w:eastAsia="Times New Roman" w:hAnsi="Times New Roman" w:cs="Times New Roman"/>
          <w:sz w:val="24"/>
          <w:szCs w:val="24"/>
        </w:rPr>
        <w:lastRenderedPageBreak/>
        <w:t xml:space="preserve">Christensen, F. G. W., Seltzer, B. K., Beatty, A. S., &amp; Ones, D. S. (2009, April). </w:t>
      </w:r>
      <w:r>
        <w:rPr>
          <w:rFonts w:ascii="Times New Roman" w:eastAsia="Times New Roman" w:hAnsi="Times New Roman" w:cs="Times New Roman"/>
          <w:i/>
          <w:sz w:val="24"/>
          <w:szCs w:val="24"/>
        </w:rPr>
        <w:t>Thirty years of meta-analysis: Assessing its impact on the sciences</w:t>
      </w:r>
      <w:r>
        <w:rPr>
          <w:rFonts w:ascii="Times New Roman" w:eastAsia="Times New Roman" w:hAnsi="Times New Roman" w:cs="Times New Roman"/>
          <w:sz w:val="24"/>
          <w:szCs w:val="24"/>
        </w:rPr>
        <w:t>. Poster presented at the annual conference of the Society for Industrial and Organizational Psychology, New Orleans, LA.</w:t>
      </w:r>
    </w:p>
    <w:p w:rsidR="001B7057" w:rsidRDefault="005F6C17">
      <w:pPr>
        <w:spacing w:after="240" w:line="240" w:lineRule="auto"/>
        <w:ind w:left="720" w:hanging="720"/>
      </w:pPr>
      <w:r>
        <w:rPr>
          <w:rFonts w:ascii="Times New Roman" w:eastAsia="Times New Roman" w:hAnsi="Times New Roman" w:cs="Times New Roman"/>
          <w:sz w:val="24"/>
          <w:szCs w:val="24"/>
        </w:rPr>
        <w:t xml:space="preserve">Shen, W., Beatty, A. S., &amp; Sackett, P. R. (2009, April). </w:t>
      </w:r>
      <w:r>
        <w:rPr>
          <w:rFonts w:ascii="Times New Roman" w:eastAsia="Times New Roman" w:hAnsi="Times New Roman" w:cs="Times New Roman"/>
          <w:i/>
          <w:sz w:val="24"/>
          <w:szCs w:val="24"/>
        </w:rPr>
        <w:t xml:space="preserve">Further moderators of the interrater reliability of supervisory ratings of job performance. </w:t>
      </w:r>
      <w:r>
        <w:rPr>
          <w:rFonts w:ascii="Times New Roman" w:eastAsia="Times New Roman" w:hAnsi="Times New Roman" w:cs="Times New Roman"/>
          <w:sz w:val="24"/>
          <w:szCs w:val="24"/>
        </w:rPr>
        <w:t xml:space="preserve">Poster presented at the annual conference of the Society for Industrial and Organizational Psychology, New Orleans, LA. </w:t>
      </w:r>
      <w:r>
        <w:rPr>
          <w:rFonts w:ascii="Times New Roman" w:eastAsia="Times New Roman" w:hAnsi="Times New Roman" w:cs="Times New Roman"/>
          <w:b/>
          <w:i/>
          <w:sz w:val="24"/>
          <w:szCs w:val="24"/>
        </w:rPr>
        <w:t>Featured Top Poster</w:t>
      </w:r>
      <w:r>
        <w:rPr>
          <w:rFonts w:ascii="Times New Roman" w:eastAsia="Times New Roman" w:hAnsi="Times New Roman" w:cs="Times New Roman"/>
          <w:sz w:val="24"/>
          <w:szCs w:val="24"/>
        </w:rPr>
        <w:t xml:space="preserve">. </w:t>
      </w:r>
    </w:p>
    <w:p w:rsidR="001B7057" w:rsidRDefault="005F6C17">
      <w:pPr>
        <w:spacing w:after="240" w:line="240" w:lineRule="auto"/>
        <w:ind w:left="720" w:hanging="720"/>
      </w:pPr>
      <w:r>
        <w:rPr>
          <w:rFonts w:ascii="Times New Roman" w:eastAsia="Times New Roman" w:hAnsi="Times New Roman" w:cs="Times New Roman"/>
          <w:sz w:val="24"/>
          <w:szCs w:val="24"/>
        </w:rPr>
        <w:t xml:space="preserve">Beatty, A. S., </w:t>
      </w:r>
      <w:proofErr w:type="spellStart"/>
      <w:r>
        <w:rPr>
          <w:rFonts w:ascii="Times New Roman" w:eastAsia="Times New Roman" w:hAnsi="Times New Roman" w:cs="Times New Roman"/>
          <w:sz w:val="24"/>
          <w:szCs w:val="24"/>
        </w:rPr>
        <w:t>Syzdek</w:t>
      </w:r>
      <w:proofErr w:type="spellEnd"/>
      <w:r>
        <w:rPr>
          <w:rFonts w:ascii="Times New Roman" w:eastAsia="Times New Roman" w:hAnsi="Times New Roman" w:cs="Times New Roman"/>
          <w:sz w:val="24"/>
          <w:szCs w:val="24"/>
        </w:rPr>
        <w:t xml:space="preserve">, M. R., </w:t>
      </w:r>
      <w:proofErr w:type="spellStart"/>
      <w:r>
        <w:rPr>
          <w:rFonts w:ascii="Times New Roman" w:eastAsia="Times New Roman" w:hAnsi="Times New Roman" w:cs="Times New Roman"/>
          <w:sz w:val="24"/>
          <w:szCs w:val="24"/>
        </w:rPr>
        <w:t>Kellom</w:t>
      </w:r>
      <w:proofErr w:type="spellEnd"/>
      <w:r>
        <w:rPr>
          <w:rFonts w:ascii="Times New Roman" w:eastAsia="Times New Roman" w:hAnsi="Times New Roman" w:cs="Times New Roman"/>
          <w:sz w:val="24"/>
          <w:szCs w:val="24"/>
        </w:rPr>
        <w:t xml:space="preserve">, G., &amp; Far, J. (2005, April). </w:t>
      </w:r>
      <w:r>
        <w:rPr>
          <w:rFonts w:ascii="Times New Roman" w:eastAsia="Times New Roman" w:hAnsi="Times New Roman" w:cs="Times New Roman"/>
          <w:i/>
          <w:sz w:val="24"/>
          <w:szCs w:val="24"/>
        </w:rPr>
        <w:t>The St. John’s experience: Misperception of other college men’s gender role conflict</w:t>
      </w:r>
      <w:r>
        <w:rPr>
          <w:rFonts w:ascii="Times New Roman" w:eastAsia="Times New Roman" w:hAnsi="Times New Roman" w:cs="Times New Roman"/>
          <w:sz w:val="24"/>
          <w:szCs w:val="24"/>
        </w:rPr>
        <w:t>. Poster presented at the 2005 convention of the American Men’s Studies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Association.</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Immelman</w:t>
      </w:r>
      <w:proofErr w:type="spellEnd"/>
      <w:r>
        <w:rPr>
          <w:rFonts w:ascii="Times New Roman" w:eastAsia="Times New Roman" w:hAnsi="Times New Roman" w:cs="Times New Roman"/>
          <w:sz w:val="24"/>
          <w:szCs w:val="24"/>
        </w:rPr>
        <w:t xml:space="preserve">, A., &amp; Beatty, A. S. (2005, July). </w:t>
      </w:r>
      <w:r>
        <w:rPr>
          <w:rFonts w:ascii="Times New Roman" w:eastAsia="Times New Roman" w:hAnsi="Times New Roman" w:cs="Times New Roman"/>
          <w:i/>
          <w:sz w:val="24"/>
          <w:szCs w:val="24"/>
        </w:rPr>
        <w:t>The political personality of 2004 U.S. presidential candidate John Kerry.</w:t>
      </w:r>
      <w:r>
        <w:rPr>
          <w:rFonts w:ascii="Times New Roman" w:eastAsia="Times New Roman" w:hAnsi="Times New Roman" w:cs="Times New Roman"/>
          <w:sz w:val="24"/>
          <w:szCs w:val="24"/>
        </w:rPr>
        <w:t xml:space="preserve"> Poster presented at the 28th annual scientific meeting of the International Society of</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Political Psychology, Toronto, Ontario.</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Syzdek</w:t>
      </w:r>
      <w:proofErr w:type="spellEnd"/>
      <w:r>
        <w:rPr>
          <w:rFonts w:ascii="Times New Roman" w:eastAsia="Times New Roman" w:hAnsi="Times New Roman" w:cs="Times New Roman"/>
          <w:sz w:val="24"/>
          <w:szCs w:val="24"/>
        </w:rPr>
        <w:t xml:space="preserve">, M. R., Beatty, A. S., </w:t>
      </w:r>
      <w:proofErr w:type="spellStart"/>
      <w:r>
        <w:rPr>
          <w:rFonts w:ascii="Times New Roman" w:eastAsia="Times New Roman" w:hAnsi="Times New Roman" w:cs="Times New Roman"/>
          <w:sz w:val="24"/>
          <w:szCs w:val="24"/>
        </w:rPr>
        <w:t>Kellom</w:t>
      </w:r>
      <w:proofErr w:type="spellEnd"/>
      <w:r>
        <w:rPr>
          <w:rFonts w:ascii="Times New Roman" w:eastAsia="Times New Roman" w:hAnsi="Times New Roman" w:cs="Times New Roman"/>
          <w:sz w:val="24"/>
          <w:szCs w:val="24"/>
        </w:rPr>
        <w:t xml:space="preserve">, G., &amp; Far, J. (2005, August). </w:t>
      </w:r>
      <w:r>
        <w:rPr>
          <w:rFonts w:ascii="Times New Roman" w:eastAsia="Times New Roman" w:hAnsi="Times New Roman" w:cs="Times New Roman"/>
          <w:i/>
          <w:sz w:val="24"/>
          <w:szCs w:val="24"/>
        </w:rPr>
        <w:t>Misperceiving college men’s gender role conflict.</w:t>
      </w:r>
      <w:r>
        <w:rPr>
          <w:rFonts w:ascii="Times New Roman" w:eastAsia="Times New Roman" w:hAnsi="Times New Roman" w:cs="Times New Roman"/>
          <w:sz w:val="24"/>
          <w:szCs w:val="24"/>
        </w:rPr>
        <w:t xml:space="preserve"> Poster presented at the 2005 convention of the American Psychological Association, Honolulu, HI.</w:t>
      </w:r>
    </w:p>
    <w:p w:rsidR="001B7057" w:rsidRDefault="005F6C17">
      <w:pPr>
        <w:spacing w:after="240" w:line="240" w:lineRule="auto"/>
        <w:ind w:left="720" w:hanging="720"/>
      </w:pPr>
      <w:proofErr w:type="spellStart"/>
      <w:r>
        <w:rPr>
          <w:rFonts w:ascii="Times New Roman" w:eastAsia="Times New Roman" w:hAnsi="Times New Roman" w:cs="Times New Roman"/>
          <w:sz w:val="24"/>
          <w:szCs w:val="24"/>
        </w:rPr>
        <w:t>Immelman</w:t>
      </w:r>
      <w:proofErr w:type="spellEnd"/>
      <w:r>
        <w:rPr>
          <w:rFonts w:ascii="Times New Roman" w:eastAsia="Times New Roman" w:hAnsi="Times New Roman" w:cs="Times New Roman"/>
          <w:sz w:val="24"/>
          <w:szCs w:val="24"/>
        </w:rPr>
        <w:t>, A., &amp; Beatty, A. 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(2003, July).</w:t>
      </w:r>
      <w:r>
        <w:rPr>
          <w:rFonts w:ascii="Times New Roman" w:eastAsia="Times New Roman" w:hAnsi="Times New Roman" w:cs="Times New Roman"/>
          <w:i/>
          <w:sz w:val="24"/>
          <w:szCs w:val="24"/>
        </w:rPr>
        <w:t xml:space="preserve"> The political personality of Zimbabwean president Robert Mugabe</w:t>
      </w:r>
      <w:r>
        <w:rPr>
          <w:rFonts w:ascii="Times New Roman" w:eastAsia="Times New Roman" w:hAnsi="Times New Roman" w:cs="Times New Roman"/>
          <w:sz w:val="24"/>
          <w:szCs w:val="24"/>
        </w:rPr>
        <w:t>. Poster presented at the 26th annual scientific meeting of the International Society of Political Psychology, Boston, MA.</w:t>
      </w:r>
    </w:p>
    <w:p w:rsidR="006B7853" w:rsidRDefault="006B7853">
      <w:r>
        <w:br w:type="page"/>
      </w:r>
    </w:p>
    <w:p w:rsidR="001B7057" w:rsidRDefault="001B7057" w:rsidP="006B7853">
      <w:pPr>
        <w:spacing w:after="240" w:line="240" w:lineRule="auto"/>
      </w:pPr>
    </w:p>
    <w:p w:rsidR="001B7057" w:rsidRDefault="005F6C17">
      <w:pPr>
        <w:spacing w:after="0" w:line="240" w:lineRule="auto"/>
        <w:jc w:val="center"/>
      </w:pPr>
      <w:r>
        <w:rPr>
          <w:rFonts w:ascii="Times New Roman" w:eastAsia="Times New Roman" w:hAnsi="Times New Roman" w:cs="Times New Roman"/>
        </w:rPr>
        <w:t>Jeff Jones</w:t>
      </w:r>
    </w:p>
    <w:p w:rsidR="001B7057" w:rsidRDefault="005F6C17">
      <w:pPr>
        <w:spacing w:after="0" w:line="240" w:lineRule="auto"/>
        <w:jc w:val="center"/>
      </w:pPr>
      <w:r>
        <w:rPr>
          <w:rFonts w:ascii="Times New Roman" w:eastAsia="Times New Roman" w:hAnsi="Times New Roman" w:cs="Times New Roman"/>
        </w:rPr>
        <w:t>Email: Jeff.Jones@KornFerry.com</w:t>
      </w:r>
    </w:p>
    <w:p w:rsidR="001B7057" w:rsidRDefault="005F6C17">
      <w:pPr>
        <w:spacing w:after="0" w:line="240" w:lineRule="auto"/>
        <w:jc w:val="center"/>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b/>
        </w:rPr>
        <w:t>Education:</w:t>
      </w:r>
    </w:p>
    <w:p w:rsidR="001B7057" w:rsidRDefault="005F6C17">
      <w:pPr>
        <w:spacing w:after="0" w:line="240" w:lineRule="auto"/>
        <w:ind w:left="460" w:hanging="440"/>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Doctorate in Quantitative Psychology and Psychometrics, University of Minnesota, </w:t>
      </w:r>
      <w:proofErr w:type="gramStart"/>
      <w:r>
        <w:rPr>
          <w:rFonts w:ascii="Times New Roman" w:eastAsia="Times New Roman" w:hAnsi="Times New Roman" w:cs="Times New Roman"/>
        </w:rPr>
        <w:t>October,</w:t>
      </w:r>
      <w:proofErr w:type="gramEnd"/>
      <w:r>
        <w:rPr>
          <w:rFonts w:ascii="Times New Roman" w:eastAsia="Times New Roman" w:hAnsi="Times New Roman" w:cs="Times New Roman"/>
        </w:rPr>
        <w:t xml:space="preserve"> 2013.  Advisor: Dr. Niels Waller.</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Bachelor of Science, Psychology, University of California, Davis, June 2006.</w:t>
      </w:r>
    </w:p>
    <w:p w:rsidR="001B7057" w:rsidRDefault="005F6C17">
      <w:pPr>
        <w:spacing w:after="0" w:line="240" w:lineRule="auto"/>
        <w:ind w:firstLine="460"/>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Bachelor of Arts, Japanese Language and Literature, University of California, Davis, June 2006.</w:t>
      </w:r>
    </w:p>
    <w:p w:rsidR="001B7057" w:rsidRDefault="005F6C17">
      <w:pPr>
        <w:spacing w:after="0" w:line="240" w:lineRule="auto"/>
        <w:ind w:left="460"/>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Minor in Mathematics, University of California, Davis, June 2006.</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b/>
        </w:rPr>
        <w:t>Employment History:</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Senior Manager of Analytics, Korn Ferry, 2015 – Present.</w:t>
      </w:r>
    </w:p>
    <w:p w:rsidR="001B7057" w:rsidRDefault="005F6C17">
      <w:pPr>
        <w:spacing w:after="0" w:line="240" w:lineRule="auto"/>
      </w:pPr>
      <w:r>
        <w:rPr>
          <w:rFonts w:ascii="Times New Roman" w:eastAsia="Times New Roman" w:hAnsi="Times New Roman" w:cs="Times New Roman"/>
        </w:rPr>
        <w:t>Manager of Research and Analytics, Korn Ferry, 2013 – 2015.</w:t>
      </w:r>
    </w:p>
    <w:p w:rsidR="001B7057" w:rsidRDefault="005F6C17">
      <w:pPr>
        <w:spacing w:after="0" w:line="240" w:lineRule="auto"/>
      </w:pPr>
      <w:r>
        <w:rPr>
          <w:rFonts w:ascii="Times New Roman" w:eastAsia="Times New Roman" w:hAnsi="Times New Roman" w:cs="Times New Roman"/>
        </w:rPr>
        <w:t>Adjunct Professor, Hamline University, Fall 2013.</w:t>
      </w:r>
    </w:p>
    <w:p w:rsidR="001B7057" w:rsidRDefault="005F6C17">
      <w:pPr>
        <w:spacing w:after="0" w:line="240" w:lineRule="auto"/>
      </w:pPr>
      <w:r>
        <w:rPr>
          <w:rFonts w:ascii="Times New Roman" w:eastAsia="Times New Roman" w:hAnsi="Times New Roman" w:cs="Times New Roman"/>
        </w:rPr>
        <w:t>Graduate Instructor/Section Leader, University of Minnesota, 2006 – 2013.</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b/>
        </w:rPr>
        <w:t>Awards:</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Korn Ferry Founder’s Award for Innovation, 2015.</w:t>
      </w:r>
    </w:p>
    <w:p w:rsidR="001B7057" w:rsidRDefault="005F6C17">
      <w:pPr>
        <w:spacing w:after="0" w:line="240" w:lineRule="auto"/>
      </w:pPr>
      <w:r>
        <w:rPr>
          <w:rFonts w:ascii="Times New Roman" w:eastAsia="Times New Roman" w:hAnsi="Times New Roman" w:cs="Times New Roman"/>
        </w:rPr>
        <w:t>Eva O. Miller Fellowship, 2012.</w:t>
      </w:r>
    </w:p>
    <w:p w:rsidR="001B7057" w:rsidRDefault="005F6C17">
      <w:pPr>
        <w:spacing w:after="0" w:line="240" w:lineRule="auto"/>
      </w:pPr>
      <w:r>
        <w:rPr>
          <w:rFonts w:ascii="Times New Roman" w:eastAsia="Times New Roman" w:hAnsi="Times New Roman" w:cs="Times New Roman"/>
        </w:rPr>
        <w:t>Graduate Summer Research Fellowship, 2009.</w:t>
      </w:r>
    </w:p>
    <w:p w:rsidR="001B7057" w:rsidRDefault="005F6C17">
      <w:pPr>
        <w:spacing w:after="0" w:line="240" w:lineRule="auto"/>
      </w:pPr>
      <w:r>
        <w:rPr>
          <w:rFonts w:ascii="Times New Roman" w:eastAsia="Times New Roman" w:hAnsi="Times New Roman" w:cs="Times New Roman"/>
        </w:rPr>
        <w:t>Graduate Research Partnership Program Fellowship, 2007.</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b/>
        </w:rPr>
        <w:t>Publications:</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Jones, J. A. &amp; Waller, N. G. (2016). Fungible weights in logistic regression.</w:t>
      </w:r>
    </w:p>
    <w:p w:rsidR="001B7057" w:rsidRDefault="005F6C17">
      <w:pPr>
        <w:spacing w:after="0" w:line="240" w:lineRule="auto"/>
        <w:ind w:firstLine="720"/>
      </w:pPr>
      <w:r>
        <w:rPr>
          <w:rFonts w:ascii="Times New Roman" w:eastAsia="Times New Roman" w:hAnsi="Times New Roman" w:cs="Times New Roman"/>
          <w:i/>
        </w:rPr>
        <w:t>Psychological Methods, 21,</w:t>
      </w:r>
      <w:r>
        <w:rPr>
          <w:rFonts w:ascii="Times New Roman" w:eastAsia="Times New Roman" w:hAnsi="Times New Roman" w:cs="Times New Roman"/>
        </w:rPr>
        <w:t xml:space="preserve"> 241-260</w:t>
      </w:r>
      <w:r>
        <w:rPr>
          <w:rFonts w:ascii="Times New Roman" w:eastAsia="Times New Roman" w:hAnsi="Times New Roman" w:cs="Times New Roman"/>
          <w:i/>
        </w:rPr>
        <w:t>.</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Jones, J. A. &amp; Waller, N. G. (2015). The normal-theory and asymptotic distribution-free covariance </w:t>
      </w:r>
    </w:p>
    <w:p w:rsidR="001B7057" w:rsidRDefault="005F6C17">
      <w:pPr>
        <w:spacing w:after="0" w:line="240" w:lineRule="auto"/>
        <w:ind w:left="720"/>
      </w:pPr>
      <w:r>
        <w:rPr>
          <w:rFonts w:ascii="Times New Roman" w:eastAsia="Times New Roman" w:hAnsi="Times New Roman" w:cs="Times New Roman"/>
        </w:rPr>
        <w:t xml:space="preserve">matrix of standardized regression coefficients: Theoretical extensions and finite sample behavior. </w:t>
      </w:r>
      <w:proofErr w:type="spellStart"/>
      <w:r>
        <w:rPr>
          <w:rFonts w:ascii="Times New Roman" w:eastAsia="Times New Roman" w:hAnsi="Times New Roman" w:cs="Times New Roman"/>
          <w:i/>
        </w:rPr>
        <w:t>Psychometrika</w:t>
      </w:r>
      <w:proofErr w:type="spellEnd"/>
      <w:r>
        <w:rPr>
          <w:rFonts w:ascii="Times New Roman" w:eastAsia="Times New Roman" w:hAnsi="Times New Roman" w:cs="Times New Roman"/>
          <w:i/>
        </w:rPr>
        <w:t xml:space="preserve">, 80, </w:t>
      </w:r>
      <w:r>
        <w:rPr>
          <w:rFonts w:ascii="Times New Roman" w:eastAsia="Times New Roman" w:hAnsi="Times New Roman" w:cs="Times New Roman"/>
        </w:rPr>
        <w:t>365-378.</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Jones, J. A. &amp; Waller, N. G. (2013). A comparison of methods for computing confidence intervals for </w:t>
      </w:r>
    </w:p>
    <w:p w:rsidR="001B7057" w:rsidRDefault="005F6C17">
      <w:pPr>
        <w:spacing w:after="0" w:line="240" w:lineRule="auto"/>
        <w:ind w:firstLine="720"/>
      </w:pPr>
      <w:r>
        <w:rPr>
          <w:rFonts w:ascii="Times New Roman" w:eastAsia="Times New Roman" w:hAnsi="Times New Roman" w:cs="Times New Roman"/>
        </w:rPr>
        <w:t xml:space="preserve">standardized regression coefficients. </w:t>
      </w:r>
      <w:r>
        <w:rPr>
          <w:rFonts w:ascii="Times New Roman" w:eastAsia="Times New Roman" w:hAnsi="Times New Roman" w:cs="Times New Roman"/>
          <w:i/>
        </w:rPr>
        <w:t xml:space="preserve">Psychological Methods, 18, </w:t>
      </w:r>
      <w:r>
        <w:rPr>
          <w:rFonts w:ascii="Times New Roman" w:eastAsia="Times New Roman" w:hAnsi="Times New Roman" w:cs="Times New Roman"/>
        </w:rPr>
        <w:t>435-453.</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Jones, J. A. &amp; Waller, N. G. (2013). Abstract: The normal-theory and asymptotic distribution-free </w:t>
      </w:r>
    </w:p>
    <w:p w:rsidR="001B7057" w:rsidRDefault="005F6C17">
      <w:pPr>
        <w:spacing w:after="0" w:line="240" w:lineRule="auto"/>
        <w:ind w:firstLine="720"/>
      </w:pPr>
      <w:r>
        <w:rPr>
          <w:rFonts w:ascii="Times New Roman" w:eastAsia="Times New Roman" w:hAnsi="Times New Roman" w:cs="Times New Roman"/>
        </w:rPr>
        <w:t xml:space="preserve">covariance matrix of standardized regression coefficients. </w:t>
      </w:r>
      <w:r>
        <w:rPr>
          <w:rFonts w:ascii="Times New Roman" w:eastAsia="Times New Roman" w:hAnsi="Times New Roman" w:cs="Times New Roman"/>
          <w:i/>
        </w:rPr>
        <w:t>Multivariate Behavioral Research, 48,</w:t>
      </w:r>
      <w:r>
        <w:rPr>
          <w:rFonts w:ascii="Times New Roman" w:eastAsia="Times New Roman" w:hAnsi="Times New Roman" w:cs="Times New Roman"/>
        </w:rPr>
        <w:t xml:space="preserve"> </w:t>
      </w:r>
    </w:p>
    <w:p w:rsidR="001B7057" w:rsidRDefault="005F6C17">
      <w:pPr>
        <w:spacing w:after="0" w:line="240" w:lineRule="auto"/>
        <w:ind w:firstLine="720"/>
      </w:pPr>
      <w:r>
        <w:rPr>
          <w:rFonts w:ascii="Times New Roman" w:eastAsia="Times New Roman" w:hAnsi="Times New Roman" w:cs="Times New Roman"/>
        </w:rPr>
        <w:t>161.</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Waller, N. G. &amp; Jones, J. A. (2011). Investigating the performance of alternate regression weights by </w:t>
      </w:r>
    </w:p>
    <w:p w:rsidR="001B7057" w:rsidRDefault="005F6C17">
      <w:pPr>
        <w:spacing w:after="0" w:line="240" w:lineRule="auto"/>
        <w:ind w:firstLine="720"/>
      </w:pPr>
      <w:r>
        <w:rPr>
          <w:rFonts w:ascii="Times New Roman" w:eastAsia="Times New Roman" w:hAnsi="Times New Roman" w:cs="Times New Roman"/>
        </w:rPr>
        <w:t xml:space="preserve">studying all possible criteria in regression models with a fixed set of predictors. </w:t>
      </w:r>
      <w:proofErr w:type="spellStart"/>
      <w:r>
        <w:rPr>
          <w:rFonts w:ascii="Times New Roman" w:eastAsia="Times New Roman" w:hAnsi="Times New Roman" w:cs="Times New Roman"/>
          <w:i/>
        </w:rPr>
        <w:t>Psychometrika</w:t>
      </w:r>
      <w:proofErr w:type="spellEnd"/>
      <w:r>
        <w:rPr>
          <w:rFonts w:ascii="Times New Roman" w:eastAsia="Times New Roman" w:hAnsi="Times New Roman" w:cs="Times New Roman"/>
          <w:i/>
        </w:rPr>
        <w:t xml:space="preserve">, </w:t>
      </w:r>
    </w:p>
    <w:p w:rsidR="001B7057" w:rsidRDefault="005F6C17">
      <w:pPr>
        <w:spacing w:after="0" w:line="240" w:lineRule="auto"/>
        <w:ind w:firstLine="720"/>
      </w:pPr>
      <w:r>
        <w:rPr>
          <w:rFonts w:ascii="Times New Roman" w:eastAsia="Times New Roman" w:hAnsi="Times New Roman" w:cs="Times New Roman"/>
          <w:i/>
        </w:rPr>
        <w:lastRenderedPageBreak/>
        <w:t>76,</w:t>
      </w:r>
      <w:r>
        <w:rPr>
          <w:rFonts w:ascii="Times New Roman" w:eastAsia="Times New Roman" w:hAnsi="Times New Roman" w:cs="Times New Roman"/>
        </w:rPr>
        <w:t xml:space="preserve"> 410-439.</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Jones, J. A. (2010). </w:t>
      </w:r>
      <w:proofErr w:type="spellStart"/>
      <w:r>
        <w:rPr>
          <w:rFonts w:ascii="Times New Roman" w:eastAsia="Times New Roman" w:hAnsi="Times New Roman" w:cs="Times New Roman"/>
        </w:rPr>
        <w:t>GenCorr</w:t>
      </w:r>
      <w:proofErr w:type="spellEnd"/>
      <w:r>
        <w:rPr>
          <w:rFonts w:ascii="Times New Roman" w:eastAsia="Times New Roman" w:hAnsi="Times New Roman" w:cs="Times New Roman"/>
        </w:rPr>
        <w:t xml:space="preserve">: An R routine to generate correlation matrices from a user-defined </w:t>
      </w:r>
    </w:p>
    <w:p w:rsidR="001B7057" w:rsidRDefault="005F6C17">
      <w:pPr>
        <w:spacing w:after="0" w:line="240" w:lineRule="auto"/>
        <w:ind w:firstLine="720"/>
      </w:pPr>
      <w:r>
        <w:rPr>
          <w:rFonts w:ascii="Times New Roman" w:eastAsia="Times New Roman" w:hAnsi="Times New Roman" w:cs="Times New Roman"/>
        </w:rPr>
        <w:t xml:space="preserve">eigenvalue structure.  </w:t>
      </w:r>
      <w:r>
        <w:rPr>
          <w:rFonts w:ascii="Times New Roman" w:eastAsia="Times New Roman" w:hAnsi="Times New Roman" w:cs="Times New Roman"/>
          <w:i/>
        </w:rPr>
        <w:t xml:space="preserve">Applied Psychological Measurement, 34, </w:t>
      </w:r>
      <w:r>
        <w:rPr>
          <w:rFonts w:ascii="Times New Roman" w:eastAsia="Times New Roman" w:hAnsi="Times New Roman" w:cs="Times New Roman"/>
        </w:rPr>
        <w:t>68-69.</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Waller, N. G. &amp; Jones, J. A. (2010).  Correlation weights in multiple regression. </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Psychometrika</w:t>
      </w:r>
      <w:proofErr w:type="spellEnd"/>
      <w:r>
        <w:rPr>
          <w:rFonts w:ascii="Times New Roman" w:eastAsia="Times New Roman" w:hAnsi="Times New Roman" w:cs="Times New Roman"/>
          <w:i/>
        </w:rPr>
        <w:t xml:space="preserve">, 75, </w:t>
      </w:r>
    </w:p>
    <w:p w:rsidR="001B7057" w:rsidRDefault="005F6C17">
      <w:pPr>
        <w:spacing w:after="0" w:line="240" w:lineRule="auto"/>
        <w:ind w:firstLine="720"/>
      </w:pPr>
      <w:r>
        <w:rPr>
          <w:rFonts w:ascii="Times New Roman" w:eastAsia="Times New Roman" w:hAnsi="Times New Roman" w:cs="Times New Roman"/>
        </w:rPr>
        <w:t>58-69.</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Waller, N. G. &amp; Jones, J. A. (2009).  Locating the extrema of fungible regression</w:t>
      </w:r>
    </w:p>
    <w:p w:rsidR="001B7057" w:rsidRDefault="005F6C17">
      <w:pPr>
        <w:spacing w:after="0" w:line="240" w:lineRule="auto"/>
        <w:ind w:firstLine="720"/>
      </w:pPr>
      <w:r>
        <w:rPr>
          <w:rFonts w:ascii="Times New Roman" w:eastAsia="Times New Roman" w:hAnsi="Times New Roman" w:cs="Times New Roman"/>
        </w:rPr>
        <w:t xml:space="preserve">weights.  </w:t>
      </w:r>
      <w:proofErr w:type="spellStart"/>
      <w:r>
        <w:rPr>
          <w:rFonts w:ascii="Times New Roman" w:eastAsia="Times New Roman" w:hAnsi="Times New Roman" w:cs="Times New Roman"/>
          <w:i/>
        </w:rPr>
        <w:t>Psychometrika</w:t>
      </w:r>
      <w:proofErr w:type="spellEnd"/>
      <w:r>
        <w:rPr>
          <w:rFonts w:ascii="Times New Roman" w:eastAsia="Times New Roman" w:hAnsi="Times New Roman" w:cs="Times New Roman"/>
          <w:i/>
        </w:rPr>
        <w:t xml:space="preserve">, 74, </w:t>
      </w:r>
      <w:r>
        <w:rPr>
          <w:rFonts w:ascii="Times New Roman" w:eastAsia="Times New Roman" w:hAnsi="Times New Roman" w:cs="Times New Roman"/>
        </w:rPr>
        <w:t>589-602.</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b/>
        </w:rPr>
        <w:t>Software:</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Jones, J. A., Dahlke, J., &amp; Beatty, A. S. (2016). </w:t>
      </w:r>
      <w:proofErr w:type="spellStart"/>
      <w:r>
        <w:rPr>
          <w:rFonts w:ascii="Times New Roman" w:eastAsia="Times New Roman" w:hAnsi="Times New Roman" w:cs="Times New Roman"/>
        </w:rPr>
        <w:t>iopsych</w:t>
      </w:r>
      <w:proofErr w:type="spellEnd"/>
      <w:r>
        <w:rPr>
          <w:rFonts w:ascii="Times New Roman" w:eastAsia="Times New Roman" w:hAnsi="Times New Roman" w:cs="Times New Roman"/>
        </w:rPr>
        <w:t>: Methods for</w:t>
      </w:r>
    </w:p>
    <w:p w:rsidR="001B7057" w:rsidRDefault="005F6C17">
      <w:pPr>
        <w:spacing w:after="0" w:line="240" w:lineRule="auto"/>
        <w:ind w:firstLine="720"/>
      </w:pPr>
      <w:r>
        <w:rPr>
          <w:rFonts w:ascii="Times New Roman" w:eastAsia="Times New Roman" w:hAnsi="Times New Roman" w:cs="Times New Roman"/>
        </w:rPr>
        <w:t>industrial/organizational psychology. R package version 0.90.</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Waller, N. G. &amp; Jones, J. A. (2015). fungible: Fungible coefficients and Monte Carlo</w:t>
      </w:r>
    </w:p>
    <w:p w:rsidR="001B7057" w:rsidRDefault="005F6C17">
      <w:pPr>
        <w:spacing w:after="0" w:line="240" w:lineRule="auto"/>
        <w:ind w:firstLine="720"/>
      </w:pPr>
      <w:r>
        <w:rPr>
          <w:rFonts w:ascii="Times New Roman" w:eastAsia="Times New Roman" w:hAnsi="Times New Roman" w:cs="Times New Roman"/>
        </w:rPr>
        <w:t>functions. R package version 1.3.</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b/>
        </w:rPr>
        <w:t>Presentations and Workshops:</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(2016, April). </w:t>
      </w:r>
      <w:r>
        <w:rPr>
          <w:rFonts w:ascii="Times New Roman" w:eastAsia="Times New Roman" w:hAnsi="Times New Roman" w:cs="Times New Roman"/>
          <w:i/>
        </w:rPr>
        <w:t>Handling big(</w:t>
      </w:r>
      <w:proofErr w:type="spellStart"/>
      <w:r>
        <w:rPr>
          <w:rFonts w:ascii="Times New Roman" w:eastAsia="Times New Roman" w:hAnsi="Times New Roman" w:cs="Times New Roman"/>
          <w:i/>
        </w:rPr>
        <w:t>gish</w:t>
      </w:r>
      <w:proofErr w:type="spellEnd"/>
      <w:r>
        <w:rPr>
          <w:rFonts w:ascii="Times New Roman" w:eastAsia="Times New Roman" w:hAnsi="Times New Roman" w:cs="Times New Roman"/>
          <w:i/>
        </w:rPr>
        <w:t>) data in R:</w:t>
      </w:r>
    </w:p>
    <w:p w:rsidR="001B7057" w:rsidRDefault="005F6C17">
      <w:pPr>
        <w:spacing w:after="0" w:line="240" w:lineRule="auto"/>
        <w:ind w:firstLine="720"/>
      </w:pPr>
      <w:r>
        <w:rPr>
          <w:rFonts w:ascii="Times New Roman" w:eastAsia="Times New Roman" w:hAnsi="Times New Roman" w:cs="Times New Roman"/>
          <w:i/>
        </w:rPr>
        <w:t xml:space="preserve">An introductory and interactive tutorial. </w:t>
      </w:r>
      <w:r>
        <w:rPr>
          <w:rFonts w:ascii="Times New Roman" w:eastAsia="Times New Roman" w:hAnsi="Times New Roman" w:cs="Times New Roman"/>
        </w:rPr>
        <w:t xml:space="preserve">Master Tutorial at the annual meeting of the Society of </w:t>
      </w:r>
    </w:p>
    <w:p w:rsidR="001B7057" w:rsidRDefault="005F6C17">
      <w:pPr>
        <w:spacing w:after="0" w:line="240" w:lineRule="auto"/>
        <w:ind w:firstLine="720"/>
      </w:pPr>
      <w:r>
        <w:rPr>
          <w:rFonts w:ascii="Times New Roman" w:eastAsia="Times New Roman" w:hAnsi="Times New Roman" w:cs="Times New Roman"/>
        </w:rPr>
        <w:t>Industrial and Organizational Psychology, Anaheim, CA.</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Jones, J. A. (2016, April). </w:t>
      </w:r>
      <w:r>
        <w:rPr>
          <w:rFonts w:ascii="Times New Roman" w:eastAsia="Times New Roman" w:hAnsi="Times New Roman" w:cs="Times New Roman"/>
          <w:i/>
        </w:rPr>
        <w:t>An R package for I-O psychology simulation</w:t>
      </w:r>
    </w:p>
    <w:p w:rsidR="001B7057" w:rsidRDefault="005F6C17">
      <w:pPr>
        <w:spacing w:after="0" w:line="240" w:lineRule="auto"/>
        <w:ind w:firstLine="720"/>
      </w:pPr>
      <w:r>
        <w:rPr>
          <w:rFonts w:ascii="Times New Roman" w:eastAsia="Times New Roman" w:hAnsi="Times New Roman" w:cs="Times New Roman"/>
          <w:i/>
        </w:rPr>
        <w:t xml:space="preserve">building: </w:t>
      </w:r>
      <w:proofErr w:type="spellStart"/>
      <w:r>
        <w:rPr>
          <w:rFonts w:ascii="Times New Roman" w:eastAsia="Times New Roman" w:hAnsi="Times New Roman" w:cs="Times New Roman"/>
          <w:i/>
        </w:rPr>
        <w:t>iopsych</w:t>
      </w:r>
      <w:proofErr w:type="spellEnd"/>
      <w:r>
        <w:rPr>
          <w:rFonts w:ascii="Times New Roman" w:eastAsia="Times New Roman" w:hAnsi="Times New Roman" w:cs="Times New Roman"/>
          <w:i/>
        </w:rPr>
        <w:t>.</w:t>
      </w:r>
      <w:r>
        <w:rPr>
          <w:rFonts w:ascii="Times New Roman" w:eastAsia="Times New Roman" w:hAnsi="Times New Roman" w:cs="Times New Roman"/>
        </w:rPr>
        <w:t xml:space="preserve"> Poster presented at the annual meeting of the Society of</w:t>
      </w:r>
    </w:p>
    <w:p w:rsidR="001B7057" w:rsidRDefault="005F6C17">
      <w:pPr>
        <w:spacing w:after="0" w:line="240" w:lineRule="auto"/>
        <w:ind w:firstLine="720"/>
      </w:pPr>
      <w:r>
        <w:rPr>
          <w:rFonts w:ascii="Times New Roman" w:eastAsia="Times New Roman" w:hAnsi="Times New Roman" w:cs="Times New Roman"/>
        </w:rPr>
        <w:t>Industrial and Organizational Psychology, Anaheim, CA.</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Jones, J. A. (2016, April). </w:t>
      </w:r>
      <w:r>
        <w:rPr>
          <w:rFonts w:ascii="Times New Roman" w:eastAsia="Times New Roman" w:hAnsi="Times New Roman" w:cs="Times New Roman"/>
          <w:i/>
        </w:rPr>
        <w:t>Creative performance is a viable criterion for</w:t>
      </w:r>
    </w:p>
    <w:p w:rsidR="001B7057" w:rsidRDefault="005F6C17">
      <w:pPr>
        <w:spacing w:after="0" w:line="240" w:lineRule="auto"/>
        <w:ind w:firstLine="720"/>
      </w:pPr>
      <w:r>
        <w:rPr>
          <w:rFonts w:ascii="Times New Roman" w:eastAsia="Times New Roman" w:hAnsi="Times New Roman" w:cs="Times New Roman"/>
          <w:i/>
        </w:rPr>
        <w:t>personnel selection.</w:t>
      </w:r>
      <w:r>
        <w:rPr>
          <w:rFonts w:ascii="Times New Roman" w:eastAsia="Times New Roman" w:hAnsi="Times New Roman" w:cs="Times New Roman"/>
        </w:rPr>
        <w:t xml:space="preserve"> Poster presented at the annual meeting of the Society of</w:t>
      </w:r>
    </w:p>
    <w:p w:rsidR="001B7057" w:rsidRDefault="005F6C17">
      <w:pPr>
        <w:spacing w:after="0" w:line="240" w:lineRule="auto"/>
        <w:ind w:firstLine="720"/>
      </w:pPr>
      <w:r>
        <w:rPr>
          <w:rFonts w:ascii="Times New Roman" w:eastAsia="Times New Roman" w:hAnsi="Times New Roman" w:cs="Times New Roman"/>
        </w:rPr>
        <w:t>Industrial and Organizational Psychology, Anaheim, CA.</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Blazek, S. &amp; Jones, J. A. (2016, April). </w:t>
      </w:r>
      <w:r>
        <w:rPr>
          <w:rFonts w:ascii="Times New Roman" w:eastAsia="Times New Roman" w:hAnsi="Times New Roman" w:cs="Times New Roman"/>
          <w:i/>
        </w:rPr>
        <w:t>A year on the job: Simulations-based</w:t>
      </w:r>
    </w:p>
    <w:p w:rsidR="001B7057" w:rsidRDefault="005F6C17">
      <w:pPr>
        <w:spacing w:after="0" w:line="240" w:lineRule="auto"/>
        <w:ind w:left="720"/>
      </w:pPr>
      <w:r>
        <w:rPr>
          <w:rFonts w:ascii="Times New Roman" w:eastAsia="Times New Roman" w:hAnsi="Times New Roman" w:cs="Times New Roman"/>
          <w:i/>
        </w:rPr>
        <w:t xml:space="preserve">assessments’ versatile utility. </w:t>
      </w:r>
      <w:r>
        <w:rPr>
          <w:rFonts w:ascii="Times New Roman" w:eastAsia="Times New Roman" w:hAnsi="Times New Roman" w:cs="Times New Roman"/>
        </w:rPr>
        <w:t xml:space="preserve">In D. </w:t>
      </w:r>
      <w:proofErr w:type="spellStart"/>
      <w:r>
        <w:rPr>
          <w:rFonts w:ascii="Times New Roman" w:eastAsia="Times New Roman" w:hAnsi="Times New Roman" w:cs="Times New Roman"/>
        </w:rPr>
        <w:t>Guangrong</w:t>
      </w:r>
      <w:proofErr w:type="spellEnd"/>
      <w:r>
        <w:rPr>
          <w:rFonts w:ascii="Times New Roman" w:eastAsia="Times New Roman" w:hAnsi="Times New Roman" w:cs="Times New Roman"/>
        </w:rPr>
        <w:t xml:space="preserve"> (Chair), </w:t>
      </w:r>
      <w:r>
        <w:rPr>
          <w:rFonts w:ascii="Times New Roman" w:eastAsia="Times New Roman" w:hAnsi="Times New Roman" w:cs="Times New Roman"/>
          <w:i/>
        </w:rPr>
        <w:t xml:space="preserve">The art and science of executive assessment: Research and practice. </w:t>
      </w:r>
      <w:r>
        <w:rPr>
          <w:rFonts w:ascii="Times New Roman" w:eastAsia="Times New Roman" w:hAnsi="Times New Roman" w:cs="Times New Roman"/>
        </w:rPr>
        <w:t>Paper presented at the annual meeting of the Society of Industrial and Organizational Psychology, Anaheim, CA.</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Blazek, S. &amp; Jones, J. A. (2016, February). Streamlining your voice of the customer</w:t>
      </w:r>
    </w:p>
    <w:p w:rsidR="001B7057" w:rsidRDefault="005F6C17">
      <w:pPr>
        <w:spacing w:after="0" w:line="240" w:lineRule="auto"/>
        <w:ind w:left="630"/>
      </w:pPr>
      <w:r>
        <w:rPr>
          <w:rFonts w:ascii="Times New Roman" w:eastAsia="Times New Roman" w:hAnsi="Times New Roman" w:cs="Times New Roman"/>
        </w:rPr>
        <w:t>program: Automating survey follow-ups, panel updates, and reports. Presentation given at Qualtrics Insight Summit, Salt Lake City, UT.</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Jones, J. A. &amp; Beatty, A. (2015, December). </w:t>
      </w:r>
      <w:r>
        <w:rPr>
          <w:rFonts w:ascii="Times New Roman" w:eastAsia="Times New Roman" w:hAnsi="Times New Roman" w:cs="Times New Roman"/>
          <w:i/>
        </w:rPr>
        <w:t>R Workshop</w:t>
      </w:r>
      <w:r>
        <w:rPr>
          <w:rFonts w:ascii="Times New Roman" w:eastAsia="Times New Roman" w:hAnsi="Times New Roman" w:cs="Times New Roman"/>
        </w:rPr>
        <w:t>. Workshop given at the</w:t>
      </w:r>
    </w:p>
    <w:p w:rsidR="001B7057" w:rsidRDefault="005F6C17">
      <w:pPr>
        <w:spacing w:after="0" w:line="240" w:lineRule="auto"/>
        <w:ind w:left="720"/>
      </w:pPr>
      <w:r>
        <w:rPr>
          <w:rFonts w:ascii="Times New Roman" w:eastAsia="Times New Roman" w:hAnsi="Times New Roman" w:cs="Times New Roman"/>
        </w:rPr>
        <w:t>monthly meeting of Minnesota Professionals for Psychology Applied to Work, Minneapolis, MN.</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Schwall, A., Beatty, A., &amp; Jones, J. A. (2015, May). </w:t>
      </w:r>
      <w:r>
        <w:rPr>
          <w:rFonts w:ascii="Times New Roman" w:eastAsia="Times New Roman" w:hAnsi="Times New Roman" w:cs="Times New Roman"/>
          <w:i/>
        </w:rPr>
        <w:t>Getting started with R: An</w:t>
      </w:r>
    </w:p>
    <w:p w:rsidR="001B7057" w:rsidRDefault="005F6C17">
      <w:pPr>
        <w:spacing w:after="0" w:line="240" w:lineRule="auto"/>
        <w:ind w:left="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w:t>
      </w:r>
    </w:p>
    <w:p w:rsidR="001B7057" w:rsidRDefault="005F6C17">
      <w:pPr>
        <w:spacing w:after="0" w:line="240" w:lineRule="auto"/>
        <w:ind w:firstLine="720"/>
      </w:pPr>
      <w:r>
        <w:rPr>
          <w:rFonts w:ascii="Times New Roman" w:eastAsia="Times New Roman" w:hAnsi="Times New Roman" w:cs="Times New Roman"/>
        </w:rPr>
        <w:t>Society of Industrial and Organizational Psychology, Philadelphia, PA.</w:t>
      </w:r>
    </w:p>
    <w:p w:rsidR="001B7057" w:rsidRDefault="005F6C17">
      <w:pPr>
        <w:spacing w:after="0" w:line="240" w:lineRule="auto"/>
      </w:pPr>
      <w:r>
        <w:rPr>
          <w:rFonts w:ascii="Times New Roman" w:eastAsia="Times New Roman" w:hAnsi="Times New Roman" w:cs="Times New Roman"/>
        </w:rPr>
        <w:lastRenderedPageBreak/>
        <w:t xml:space="preserve"> </w:t>
      </w:r>
    </w:p>
    <w:p w:rsidR="001B7057" w:rsidRDefault="005F6C17">
      <w:pPr>
        <w:spacing w:after="0" w:line="240" w:lineRule="auto"/>
      </w:pPr>
      <w:proofErr w:type="spellStart"/>
      <w:r>
        <w:rPr>
          <w:rFonts w:ascii="Times New Roman" w:eastAsia="Times New Roman" w:hAnsi="Times New Roman" w:cs="Times New Roman"/>
        </w:rPr>
        <w:t>D’Mello</w:t>
      </w:r>
      <w:proofErr w:type="spellEnd"/>
      <w:r>
        <w:rPr>
          <w:rFonts w:ascii="Times New Roman" w:eastAsia="Times New Roman" w:hAnsi="Times New Roman" w:cs="Times New Roman"/>
        </w:rPr>
        <w:t xml:space="preserve">, S. &amp; Jones J. A. (2015, May). </w:t>
      </w:r>
      <w:r>
        <w:rPr>
          <w:rFonts w:ascii="Times New Roman" w:eastAsia="Times New Roman" w:hAnsi="Times New Roman" w:cs="Times New Roman"/>
          <w:i/>
        </w:rPr>
        <w:t>Demographic Differences in the Motivational</w:t>
      </w:r>
    </w:p>
    <w:p w:rsidR="001B7057" w:rsidRDefault="005F6C17">
      <w:pPr>
        <w:spacing w:after="0" w:line="240" w:lineRule="auto"/>
        <w:ind w:firstLine="720"/>
      </w:pPr>
      <w:r>
        <w:rPr>
          <w:rFonts w:ascii="Times New Roman" w:eastAsia="Times New Roman" w:hAnsi="Times New Roman" w:cs="Times New Roman"/>
          <w:i/>
        </w:rPr>
        <w:t>Drivers of Leaders</w:t>
      </w:r>
      <w:r>
        <w:rPr>
          <w:rFonts w:ascii="Times New Roman" w:eastAsia="Times New Roman" w:hAnsi="Times New Roman" w:cs="Times New Roman"/>
        </w:rPr>
        <w:t>. Poster presented at the annual meeting of the Society of</w:t>
      </w:r>
    </w:p>
    <w:p w:rsidR="001B7057" w:rsidRDefault="005F6C17">
      <w:pPr>
        <w:spacing w:after="0" w:line="240" w:lineRule="auto"/>
        <w:ind w:firstLine="720"/>
      </w:pPr>
      <w:r>
        <w:rPr>
          <w:rFonts w:ascii="Times New Roman" w:eastAsia="Times New Roman" w:hAnsi="Times New Roman" w:cs="Times New Roman"/>
        </w:rPr>
        <w:t>Industrial and Organizational Psychology, Philadelphia, PA.</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Jones J. A., &amp; Sharpe, E. (2015, May). </w:t>
      </w:r>
      <w:r>
        <w:rPr>
          <w:rFonts w:ascii="Times New Roman" w:eastAsia="Times New Roman" w:hAnsi="Times New Roman" w:cs="Times New Roman"/>
          <w:i/>
        </w:rPr>
        <w:t>Relative Criteria Importance Depends</w:t>
      </w:r>
    </w:p>
    <w:p w:rsidR="001B7057" w:rsidRDefault="005F6C17">
      <w:pPr>
        <w:spacing w:after="0" w:line="240" w:lineRule="auto"/>
        <w:ind w:firstLine="720"/>
      </w:pPr>
      <w:r>
        <w:rPr>
          <w:rFonts w:ascii="Times New Roman" w:eastAsia="Times New Roman" w:hAnsi="Times New Roman" w:cs="Times New Roman"/>
          <w:i/>
        </w:rPr>
        <w:t>on Predictor Choices</w:t>
      </w:r>
      <w:r>
        <w:rPr>
          <w:rFonts w:ascii="Times New Roman" w:eastAsia="Times New Roman" w:hAnsi="Times New Roman" w:cs="Times New Roman"/>
        </w:rPr>
        <w:t>. Poster presented at the annual meeting of the Society of</w:t>
      </w:r>
    </w:p>
    <w:p w:rsidR="001B7057" w:rsidRDefault="005F6C17">
      <w:pPr>
        <w:spacing w:after="0" w:line="240" w:lineRule="auto"/>
        <w:ind w:firstLine="720"/>
      </w:pPr>
      <w:r>
        <w:rPr>
          <w:rFonts w:ascii="Times New Roman" w:eastAsia="Times New Roman" w:hAnsi="Times New Roman" w:cs="Times New Roman"/>
        </w:rPr>
        <w:t>Industrial and Organizational Psychology, Philadelphia, PA.</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Schwall, A., Lustenberger, D., Beatty, A., &amp; Jones, J. A. (2014, May). </w:t>
      </w:r>
      <w:r>
        <w:rPr>
          <w:rFonts w:ascii="Times New Roman" w:eastAsia="Times New Roman" w:hAnsi="Times New Roman" w:cs="Times New Roman"/>
          <w:i/>
        </w:rPr>
        <w:t>Getting started</w:t>
      </w:r>
    </w:p>
    <w:p w:rsidR="001B7057" w:rsidRDefault="005F6C17">
      <w:pPr>
        <w:spacing w:after="0" w:line="24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w:t>
      </w:r>
    </w:p>
    <w:p w:rsidR="001B7057" w:rsidRDefault="005F6C17">
      <w:pPr>
        <w:spacing w:after="0" w:line="240" w:lineRule="auto"/>
        <w:ind w:firstLine="720"/>
      </w:pPr>
      <w:r>
        <w:rPr>
          <w:rFonts w:ascii="Times New Roman" w:eastAsia="Times New Roman" w:hAnsi="Times New Roman" w:cs="Times New Roman"/>
        </w:rPr>
        <w:t>of the Society of Industrial and Organizational Psychology, Honolulu, HI.</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Huber, C. &amp; Jones, J. A. (2014, May). </w:t>
      </w:r>
      <w:r>
        <w:rPr>
          <w:rFonts w:ascii="Times New Roman" w:eastAsia="Times New Roman" w:hAnsi="Times New Roman" w:cs="Times New Roman"/>
          <w:i/>
        </w:rPr>
        <w:t>Principal components and factor scores in</w:t>
      </w:r>
    </w:p>
    <w:p w:rsidR="001B7057" w:rsidRDefault="005F6C17">
      <w:pPr>
        <w:spacing w:after="0" w:line="240" w:lineRule="auto"/>
        <w:ind w:firstLine="720"/>
      </w:pPr>
      <w:r>
        <w:rPr>
          <w:rFonts w:ascii="Times New Roman" w:eastAsia="Times New Roman" w:hAnsi="Times New Roman" w:cs="Times New Roman"/>
          <w:i/>
        </w:rPr>
        <w:t xml:space="preserve">multiple regression: A simulation. </w:t>
      </w:r>
      <w:r>
        <w:rPr>
          <w:rFonts w:ascii="Times New Roman" w:eastAsia="Times New Roman" w:hAnsi="Times New Roman" w:cs="Times New Roman"/>
        </w:rPr>
        <w:t>Poster presented at the annual meeting of the</w:t>
      </w:r>
    </w:p>
    <w:p w:rsidR="001B7057" w:rsidRDefault="005F6C17">
      <w:pPr>
        <w:spacing w:after="0" w:line="240" w:lineRule="auto"/>
        <w:ind w:firstLine="720"/>
      </w:pPr>
      <w:r>
        <w:rPr>
          <w:rFonts w:ascii="Times New Roman" w:eastAsia="Times New Roman" w:hAnsi="Times New Roman" w:cs="Times New Roman"/>
        </w:rPr>
        <w:t>Society of Industrial and Organizational Psychology, Honolulu, HI.</w:t>
      </w:r>
    </w:p>
    <w:p w:rsidR="001B7057" w:rsidRDefault="005F6C17">
      <w:pPr>
        <w:spacing w:after="0" w:line="240" w:lineRule="auto"/>
        <w:ind w:firstLine="460"/>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Jones, J. A. &amp; Waller, N. G. (2012). </w:t>
      </w:r>
      <w:r>
        <w:rPr>
          <w:rFonts w:ascii="Times New Roman" w:eastAsia="Times New Roman" w:hAnsi="Times New Roman" w:cs="Times New Roman"/>
          <w:i/>
        </w:rPr>
        <w:t xml:space="preserve">The normal-theory and asymptotic distribution-free covariance </w:t>
      </w:r>
    </w:p>
    <w:p w:rsidR="001B7057" w:rsidRDefault="005F6C17">
      <w:pPr>
        <w:spacing w:after="0" w:line="240" w:lineRule="auto"/>
        <w:ind w:left="720"/>
      </w:pPr>
      <w:r>
        <w:rPr>
          <w:rFonts w:ascii="Times New Roman" w:eastAsia="Times New Roman" w:hAnsi="Times New Roman" w:cs="Times New Roman"/>
          <w:i/>
        </w:rPr>
        <w:t xml:space="preserve">matrix of standardized regression coefficients. </w:t>
      </w:r>
      <w:r>
        <w:rPr>
          <w:rFonts w:ascii="Times New Roman" w:eastAsia="Times New Roman" w:hAnsi="Times New Roman" w:cs="Times New Roman"/>
        </w:rPr>
        <w:t>Annual Meeting, Society for Multivariate Experimental Psychology Conference, Vancouver, British Columbia.</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Morris P. E. &amp; Jones, J. A. (2005).  </w:t>
      </w:r>
      <w:r>
        <w:rPr>
          <w:rFonts w:ascii="Times New Roman" w:eastAsia="Times New Roman" w:hAnsi="Times New Roman" w:cs="Times New Roman"/>
          <w:i/>
        </w:rPr>
        <w:t>Using formal inference-based recursive</w:t>
      </w:r>
    </w:p>
    <w:p w:rsidR="001B7057" w:rsidRDefault="005F6C17">
      <w:pPr>
        <w:spacing w:after="0" w:line="240" w:lineRule="auto"/>
        <w:ind w:left="720"/>
      </w:pPr>
      <w:r>
        <w:rPr>
          <w:rFonts w:ascii="Times New Roman" w:eastAsia="Times New Roman" w:hAnsi="Times New Roman" w:cs="Times New Roman"/>
          <w:i/>
        </w:rPr>
        <w:t xml:space="preserve">modeling to detect plausible interactions for multiple regression. </w:t>
      </w:r>
      <w:r>
        <w:rPr>
          <w:rFonts w:ascii="Times New Roman" w:eastAsia="Times New Roman" w:hAnsi="Times New Roman" w:cs="Times New Roman"/>
        </w:rPr>
        <w:t>Annual Meeting, American Psychological Society Conference, Los Angeles, CA.</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b/>
        </w:rPr>
        <w:t>Technical Reports and White Papers:</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Blazek, E. S., Jones, J. A., Lewis, J. L, &amp; Orr, J. E. (2016). Predicting financial gains.</w:t>
      </w:r>
    </w:p>
    <w:p w:rsidR="001B7057" w:rsidRDefault="005F6C17">
      <w:pPr>
        <w:spacing w:after="0" w:line="240" w:lineRule="auto"/>
        <w:ind w:firstLine="720"/>
      </w:pPr>
      <w:r>
        <w:rPr>
          <w:rFonts w:ascii="Times New Roman" w:eastAsia="Times New Roman" w:hAnsi="Times New Roman" w:cs="Times New Roman"/>
        </w:rPr>
        <w:t>Korn Ferry Institute, Korn Ferry.</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Blazek, E. S., Jones, J. A., Lewis, J. L, &amp; Orr, J. E. (2016). Leading indicators. Korn</w:t>
      </w:r>
    </w:p>
    <w:p w:rsidR="001B7057" w:rsidRDefault="005F6C17">
      <w:pPr>
        <w:spacing w:after="0" w:line="240" w:lineRule="auto"/>
        <w:ind w:firstLine="720"/>
      </w:pPr>
      <w:r>
        <w:rPr>
          <w:rFonts w:ascii="Times New Roman" w:eastAsia="Times New Roman" w:hAnsi="Times New Roman" w:cs="Times New Roman"/>
        </w:rPr>
        <w:t>Ferry Institute, Korn Ferry.</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Blazek, E. S., Jones, J. A., Lewis, J. L, &amp; Orr, J. E. (2016). Korn Ferry simulations-based</w:t>
      </w:r>
    </w:p>
    <w:p w:rsidR="001B7057" w:rsidRDefault="005F6C17">
      <w:pPr>
        <w:spacing w:after="0" w:line="240" w:lineRule="auto"/>
        <w:ind w:firstLine="720"/>
      </w:pPr>
      <w:r>
        <w:rPr>
          <w:rFonts w:ascii="Times New Roman" w:eastAsia="Times New Roman" w:hAnsi="Times New Roman" w:cs="Times New Roman"/>
        </w:rPr>
        <w:t>assessments predict CEO success: CEO outcomes research technical paper. Korn</w:t>
      </w:r>
    </w:p>
    <w:p w:rsidR="001B7057" w:rsidRDefault="005F6C17">
      <w:pPr>
        <w:spacing w:after="0" w:line="240" w:lineRule="auto"/>
        <w:ind w:firstLine="720"/>
      </w:pPr>
      <w:r>
        <w:rPr>
          <w:rFonts w:ascii="Times New Roman" w:eastAsia="Times New Roman" w:hAnsi="Times New Roman" w:cs="Times New Roman"/>
        </w:rPr>
        <w:t>Ferry Institute, Korn Ferry.</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Dai, G., Davies, S., Goff, M., Jones J. A., </w:t>
      </w:r>
      <w:proofErr w:type="spellStart"/>
      <w:r>
        <w:rPr>
          <w:rFonts w:ascii="Times New Roman" w:eastAsia="Times New Roman" w:hAnsi="Times New Roman" w:cs="Times New Roman"/>
        </w:rPr>
        <w:t>D’Mello</w:t>
      </w:r>
      <w:proofErr w:type="spellEnd"/>
      <w:r>
        <w:rPr>
          <w:rFonts w:ascii="Times New Roman" w:eastAsia="Times New Roman" w:hAnsi="Times New Roman" w:cs="Times New Roman"/>
        </w:rPr>
        <w:t xml:space="preserve">, S., Orr, J. E., </w:t>
      </w:r>
      <w:proofErr w:type="spellStart"/>
      <w:r>
        <w:rPr>
          <w:rFonts w:ascii="Times New Roman" w:eastAsia="Times New Roman" w:hAnsi="Times New Roman" w:cs="Times New Roman"/>
        </w:rPr>
        <w:t>Storfer</w:t>
      </w:r>
      <w:proofErr w:type="spellEnd"/>
      <w:r>
        <w:rPr>
          <w:rFonts w:ascii="Times New Roman" w:eastAsia="Times New Roman" w:hAnsi="Times New Roman" w:cs="Times New Roman"/>
        </w:rPr>
        <w:t>, P., &amp; Tang, K.</w:t>
      </w:r>
    </w:p>
    <w:p w:rsidR="001B7057" w:rsidRDefault="005F6C17">
      <w:pPr>
        <w:spacing w:after="0" w:line="240" w:lineRule="auto"/>
        <w:ind w:left="720"/>
      </w:pPr>
      <w:r>
        <w:rPr>
          <w:rFonts w:ascii="Times New Roman" w:eastAsia="Times New Roman" w:hAnsi="Times New Roman" w:cs="Times New Roman"/>
        </w:rPr>
        <w:t>Y. (2014). Korn Ferry Leadership Architect: Research guide and technical manual. Version 14.2a—01/2016.</w:t>
      </w:r>
      <w:hyperlink r:id="rId21">
        <w:r>
          <w:rPr>
            <w:rFonts w:ascii="Times New Roman" w:eastAsia="Times New Roman" w:hAnsi="Times New Roman" w:cs="Times New Roman"/>
          </w:rPr>
          <w:t xml:space="preserve"> </w:t>
        </w:r>
      </w:hyperlink>
      <w:hyperlink r:id="rId22">
        <w:r>
          <w:rPr>
            <w:rFonts w:ascii="Times New Roman" w:eastAsia="Times New Roman" w:hAnsi="Times New Roman" w:cs="Times New Roman"/>
            <w:color w:val="1155CC"/>
            <w:u w:val="single"/>
          </w:rPr>
          <w:t>http://www.kornferry.com/technical-manuals</w:t>
        </w:r>
      </w:hyperlink>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Lewis, J. &amp; Jones, J. A. (2016). Fit matters. Korn Ferry Institute, Korn Ferry.</w:t>
      </w:r>
    </w:p>
    <w:p w:rsidR="001B7057" w:rsidRDefault="005F6C17">
      <w:pPr>
        <w:spacing w:after="0" w:line="240" w:lineRule="auto"/>
      </w:pPr>
      <w:r>
        <w:rPr>
          <w:rFonts w:ascii="Times New Roman" w:eastAsia="Times New Roman" w:hAnsi="Times New Roman" w:cs="Times New Roman"/>
        </w:rPr>
        <w:t xml:space="preserve">        </w:t>
      </w:r>
      <w:r>
        <w:rPr>
          <w:rFonts w:ascii="Times New Roman" w:eastAsia="Times New Roman" w:hAnsi="Times New Roman" w:cs="Times New Roman"/>
        </w:rPr>
        <w:tab/>
      </w:r>
      <w:hyperlink r:id="rId23">
        <w:r>
          <w:rPr>
            <w:rFonts w:ascii="Times New Roman" w:eastAsia="Times New Roman" w:hAnsi="Times New Roman" w:cs="Times New Roman"/>
            <w:color w:val="1155CC"/>
            <w:u w:val="single"/>
          </w:rPr>
          <w:t>http://www.kornferry.com/institute/fit-matters</w:t>
        </w:r>
      </w:hyperlink>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Lewis, J., Goff, M., Jones, J. A., </w:t>
      </w:r>
      <w:proofErr w:type="spellStart"/>
      <w:r>
        <w:rPr>
          <w:rFonts w:ascii="Times New Roman" w:eastAsia="Times New Roman" w:hAnsi="Times New Roman" w:cs="Times New Roman"/>
        </w:rPr>
        <w:t>Hezlett</w:t>
      </w:r>
      <w:proofErr w:type="spellEnd"/>
      <w:r>
        <w:rPr>
          <w:rFonts w:ascii="Times New Roman" w:eastAsia="Times New Roman" w:hAnsi="Times New Roman" w:cs="Times New Roman"/>
        </w:rPr>
        <w:t xml:space="preserve"> S., Tang, K. Y., Dai, G., </w:t>
      </w:r>
      <w:proofErr w:type="spellStart"/>
      <w:r>
        <w:rPr>
          <w:rFonts w:ascii="Times New Roman" w:eastAsia="Times New Roman" w:hAnsi="Times New Roman" w:cs="Times New Roman"/>
        </w:rPr>
        <w:t>D’mello</w:t>
      </w:r>
      <w:proofErr w:type="spellEnd"/>
      <w:r>
        <w:rPr>
          <w:rFonts w:ascii="Times New Roman" w:eastAsia="Times New Roman" w:hAnsi="Times New Roman" w:cs="Times New Roman"/>
        </w:rPr>
        <w:t>, S., Henry, L.,</w:t>
      </w:r>
    </w:p>
    <w:p w:rsidR="001B7057" w:rsidRDefault="005F6C17">
      <w:pPr>
        <w:spacing w:after="0" w:line="240" w:lineRule="auto"/>
        <w:ind w:firstLine="720"/>
      </w:pPr>
      <w:proofErr w:type="spellStart"/>
      <w:r>
        <w:rPr>
          <w:rFonts w:ascii="Times New Roman" w:eastAsia="Times New Roman" w:hAnsi="Times New Roman" w:cs="Times New Roman"/>
        </w:rPr>
        <w:t>Zes</w:t>
      </w:r>
      <w:proofErr w:type="spellEnd"/>
      <w:r>
        <w:rPr>
          <w:rFonts w:ascii="Times New Roman" w:eastAsia="Times New Roman" w:hAnsi="Times New Roman" w:cs="Times New Roman"/>
        </w:rPr>
        <w:t xml:space="preserve">, D., Fetzer, J.,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C., &amp; Scheer, P. (2015). Korn Ferry </w:t>
      </w:r>
      <w:proofErr w:type="gramStart"/>
      <w:r>
        <w:rPr>
          <w:rFonts w:ascii="Times New Roman" w:eastAsia="Times New Roman" w:hAnsi="Times New Roman" w:cs="Times New Roman"/>
        </w:rPr>
        <w:t>four dimensional</w:t>
      </w:r>
      <w:proofErr w:type="gramEnd"/>
      <w:r>
        <w:rPr>
          <w:rFonts w:ascii="Times New Roman" w:eastAsia="Times New Roman" w:hAnsi="Times New Roman" w:cs="Times New Roman"/>
        </w:rPr>
        <w:t xml:space="preserve"> executive </w:t>
      </w:r>
    </w:p>
    <w:p w:rsidR="001B7057" w:rsidRDefault="005F6C17">
      <w:pPr>
        <w:spacing w:after="0" w:line="240" w:lineRule="auto"/>
        <w:ind w:left="720"/>
      </w:pPr>
      <w:r>
        <w:rPr>
          <w:rFonts w:ascii="Times New Roman" w:eastAsia="Times New Roman" w:hAnsi="Times New Roman" w:cs="Times New Roman"/>
        </w:rPr>
        <w:t>assessment: Research guide and technical manual. Version 15.1a—01/2016, Korn Ferry.</w:t>
      </w:r>
      <w:hyperlink r:id="rId24">
        <w:r>
          <w:rPr>
            <w:rFonts w:ascii="Times New Roman" w:eastAsia="Times New Roman" w:hAnsi="Times New Roman" w:cs="Times New Roman"/>
          </w:rPr>
          <w:t xml:space="preserve"> </w:t>
        </w:r>
      </w:hyperlink>
      <w:hyperlink r:id="rId25">
        <w:r>
          <w:rPr>
            <w:rFonts w:ascii="Times New Roman" w:eastAsia="Times New Roman" w:hAnsi="Times New Roman" w:cs="Times New Roman"/>
            <w:color w:val="1155CC"/>
            <w:u w:val="single"/>
          </w:rPr>
          <w:t>http://www.kornferry.com/technical-manuals</w:t>
        </w:r>
      </w:hyperlink>
    </w:p>
    <w:p w:rsidR="001B7057" w:rsidRDefault="005F6C17">
      <w:pPr>
        <w:spacing w:after="0" w:line="240" w:lineRule="auto"/>
      </w:pPr>
      <w:r>
        <w:rPr>
          <w:rFonts w:ascii="Times New Roman" w:eastAsia="Times New Roman" w:hAnsi="Times New Roman" w:cs="Times New Roman"/>
        </w:rPr>
        <w:lastRenderedPageBreak/>
        <w:t xml:space="preserve"> </w:t>
      </w:r>
    </w:p>
    <w:p w:rsidR="001B7057" w:rsidRDefault="005F6C17">
      <w:pPr>
        <w:spacing w:after="0" w:line="240" w:lineRule="auto"/>
      </w:pPr>
      <w:r>
        <w:rPr>
          <w:rFonts w:ascii="Times New Roman" w:eastAsia="Times New Roman" w:hAnsi="Times New Roman" w:cs="Times New Roman"/>
        </w:rPr>
        <w:t>Jones. J. A. &amp; Waller, N. G. (2013). The normal-theory and asymptotic distribution-free</w:t>
      </w:r>
    </w:p>
    <w:p w:rsidR="001B7057" w:rsidRDefault="005F6C17">
      <w:pPr>
        <w:spacing w:after="0" w:line="240" w:lineRule="auto"/>
        <w:ind w:firstLine="720"/>
      </w:pPr>
      <w:r>
        <w:rPr>
          <w:rFonts w:ascii="Times New Roman" w:eastAsia="Times New Roman" w:hAnsi="Times New Roman" w:cs="Times New Roman"/>
        </w:rPr>
        <w:t>(ADF) covariance matrix of standardized regression coefficients: Theoretical</w:t>
      </w:r>
    </w:p>
    <w:p w:rsidR="001B7057" w:rsidRDefault="005F6C17">
      <w:pPr>
        <w:spacing w:after="0" w:line="240" w:lineRule="auto"/>
        <w:ind w:firstLine="720"/>
      </w:pPr>
      <w:r>
        <w:rPr>
          <w:rFonts w:ascii="Times New Roman" w:eastAsia="Times New Roman" w:hAnsi="Times New Roman" w:cs="Times New Roman"/>
        </w:rPr>
        <w:t>extensions and finite sample behavior. Technical Report 052513. University of</w:t>
      </w:r>
    </w:p>
    <w:p w:rsidR="001B7057" w:rsidRDefault="005F6C17">
      <w:pPr>
        <w:spacing w:after="0" w:line="240" w:lineRule="auto"/>
        <w:ind w:firstLine="720"/>
      </w:pPr>
      <w:r>
        <w:rPr>
          <w:rFonts w:ascii="Times New Roman" w:eastAsia="Times New Roman" w:hAnsi="Times New Roman" w:cs="Times New Roman"/>
        </w:rPr>
        <w:t>Minnesota, Twin Cities.</w:t>
      </w:r>
    </w:p>
    <w:p w:rsidR="001B7057" w:rsidRDefault="005F6C17">
      <w:pPr>
        <w:spacing w:after="0" w:line="240" w:lineRule="auto"/>
        <w:ind w:firstLine="720"/>
      </w:pPr>
      <w:r>
        <w:rPr>
          <w:rFonts w:ascii="Times New Roman" w:eastAsia="Times New Roman" w:hAnsi="Times New Roman" w:cs="Times New Roman"/>
        </w:rPr>
        <w:t>http://www.psych.umn.edu/faculty/waller/downloads/techreports/TR052913.pdf</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b/>
        </w:rPr>
        <w:t>Manuscripts in Preparation:</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Davis-</w:t>
      </w:r>
      <w:proofErr w:type="spellStart"/>
      <w:r>
        <w:rPr>
          <w:rFonts w:ascii="Times New Roman" w:eastAsia="Times New Roman" w:hAnsi="Times New Roman" w:cs="Times New Roman"/>
        </w:rPr>
        <w:t>Stober</w:t>
      </w:r>
      <w:proofErr w:type="spellEnd"/>
      <w:r>
        <w:rPr>
          <w:rFonts w:ascii="Times New Roman" w:eastAsia="Times New Roman" w:hAnsi="Times New Roman" w:cs="Times New Roman"/>
        </w:rPr>
        <w:t xml:space="preserve">, C. P., Waller, N. G., &amp; Jones, J. A. (in preparation). A note on </w:t>
      </w:r>
      <w:proofErr w:type="gramStart"/>
      <w:r>
        <w:rPr>
          <w:rFonts w:ascii="Times New Roman" w:eastAsia="Times New Roman" w:hAnsi="Times New Roman" w:cs="Times New Roman"/>
        </w:rPr>
        <w:t>the  accuracy</w:t>
      </w:r>
      <w:proofErr w:type="gramEnd"/>
      <w:r>
        <w:rPr>
          <w:rFonts w:ascii="Times New Roman" w:eastAsia="Times New Roman" w:hAnsi="Times New Roman" w:cs="Times New Roman"/>
        </w:rPr>
        <w:t xml:space="preserve"> of fixed </w:t>
      </w:r>
    </w:p>
    <w:p w:rsidR="001B7057" w:rsidRDefault="005F6C17">
      <w:pPr>
        <w:spacing w:after="0" w:line="240" w:lineRule="auto"/>
        <w:ind w:firstLine="720"/>
      </w:pPr>
      <w:r>
        <w:rPr>
          <w:rFonts w:ascii="Times New Roman" w:eastAsia="Times New Roman" w:hAnsi="Times New Roman" w:cs="Times New Roman"/>
        </w:rPr>
        <w:t>weighting schemes and fungible weights. (working title).</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Jones, J. A., Waller, N. G., &amp; Nydick, S. W. (in preparation). The cross-validation performance of </w:t>
      </w:r>
    </w:p>
    <w:p w:rsidR="001B7057" w:rsidRDefault="005F6C17">
      <w:pPr>
        <w:spacing w:after="0" w:line="240" w:lineRule="auto"/>
        <w:ind w:firstLine="720"/>
      </w:pPr>
      <w:r>
        <w:rPr>
          <w:rFonts w:ascii="Times New Roman" w:eastAsia="Times New Roman" w:hAnsi="Times New Roman" w:cs="Times New Roman"/>
        </w:rPr>
        <w:t>correlation weights in multiple regression.</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Jones, J. A. &amp; Waller, N. G. (in preparation). The normal-theory covariance matrix of standardized </w:t>
      </w:r>
    </w:p>
    <w:p w:rsidR="001B7057" w:rsidRDefault="005F6C17">
      <w:pPr>
        <w:spacing w:after="0" w:line="240" w:lineRule="auto"/>
        <w:ind w:firstLine="720"/>
      </w:pPr>
      <w:r>
        <w:rPr>
          <w:rFonts w:ascii="Times New Roman" w:eastAsia="Times New Roman" w:hAnsi="Times New Roman" w:cs="Times New Roman"/>
        </w:rPr>
        <w:t>regression coefficients derived from correlations and covariances. (working title).</w:t>
      </w:r>
    </w:p>
    <w:p w:rsidR="001B7057" w:rsidRDefault="005F6C17">
      <w:pPr>
        <w:spacing w:after="0" w:line="240" w:lineRule="auto"/>
      </w:pPr>
      <w:r>
        <w:rPr>
          <w:rFonts w:ascii="Times New Roman" w:eastAsia="Times New Roman" w:hAnsi="Times New Roman" w:cs="Times New Roman"/>
        </w:rPr>
        <w:t xml:space="preserve"> </w:t>
      </w:r>
    </w:p>
    <w:p w:rsidR="001B7057" w:rsidRDefault="005F6C17">
      <w:pPr>
        <w:spacing w:after="0" w:line="240" w:lineRule="auto"/>
      </w:pPr>
      <w:r>
        <w:rPr>
          <w:rFonts w:ascii="Times New Roman" w:eastAsia="Times New Roman" w:hAnsi="Times New Roman" w:cs="Times New Roman"/>
        </w:rPr>
        <w:t xml:space="preserve">Waller, N. G. &amp; Jones, J. A. (in preparation). Confidence intervals for enhancement/suppression effects in </w:t>
      </w:r>
    </w:p>
    <w:p w:rsidR="001B7057" w:rsidRDefault="005F6C17">
      <w:pPr>
        <w:spacing w:after="0" w:line="240" w:lineRule="auto"/>
        <w:ind w:firstLine="720"/>
      </w:pPr>
      <w:r>
        <w:rPr>
          <w:rFonts w:ascii="Times New Roman" w:eastAsia="Times New Roman" w:hAnsi="Times New Roman" w:cs="Times New Roman"/>
        </w:rPr>
        <w:t>regression models with fixed and random predictors. (working title).</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b/>
        </w:rPr>
        <w:t>Courses Taught:</w:t>
      </w:r>
    </w:p>
    <w:p w:rsidR="001B7057" w:rsidRDefault="005F6C17">
      <w:pPr>
        <w:spacing w:after="0" w:line="240" w:lineRule="auto"/>
      </w:pPr>
      <w:r>
        <w:rPr>
          <w:rFonts w:ascii="Times New Roman" w:eastAsia="Times New Roman" w:hAnsi="Times New Roman" w:cs="Times New Roman"/>
          <w:b/>
        </w:rPr>
        <w:t xml:space="preserve"> </w:t>
      </w:r>
    </w:p>
    <w:p w:rsidR="001B7057" w:rsidRDefault="005F6C17">
      <w:pPr>
        <w:spacing w:after="0" w:line="240" w:lineRule="auto"/>
      </w:pPr>
      <w:r>
        <w:rPr>
          <w:rFonts w:ascii="Times New Roman" w:eastAsia="Times New Roman" w:hAnsi="Times New Roman" w:cs="Times New Roman"/>
        </w:rPr>
        <w:t xml:space="preserve">Introduction to Statistics </w:t>
      </w:r>
    </w:p>
    <w:p w:rsidR="001B7057" w:rsidRDefault="001B7057">
      <w:pPr>
        <w:spacing w:after="0" w:line="240" w:lineRule="auto"/>
      </w:pPr>
    </w:p>
    <w:p w:rsidR="001B7057" w:rsidRDefault="001B7057">
      <w:pPr>
        <w:spacing w:after="120" w:line="480" w:lineRule="auto"/>
      </w:pPr>
    </w:p>
    <w:p w:rsidR="001B7057" w:rsidRDefault="005F6C17">
      <w:r>
        <w:br w:type="page"/>
      </w:r>
    </w:p>
    <w:p w:rsidR="001B7057" w:rsidRDefault="001B7057">
      <w:pPr>
        <w:spacing w:after="120" w:line="480" w:lineRule="auto"/>
      </w:pPr>
    </w:p>
    <w:p w:rsidR="001B7057" w:rsidRDefault="001B7057"/>
    <w:p w:rsidR="001B7057" w:rsidRDefault="005F6C17">
      <w:pPr>
        <w:spacing w:after="0" w:line="240" w:lineRule="auto"/>
        <w:jc w:val="center"/>
      </w:pPr>
      <w:r>
        <w:rPr>
          <w:rFonts w:ascii="Times New Roman" w:eastAsia="Times New Roman" w:hAnsi="Times New Roman" w:cs="Times New Roman"/>
          <w:b/>
          <w:smallCaps/>
          <w:sz w:val="24"/>
          <w:szCs w:val="24"/>
        </w:rPr>
        <w:t>Alexander R. Schwall</w:t>
      </w:r>
      <w:r>
        <w:rPr>
          <w:rFonts w:ascii="Times New Roman" w:eastAsia="Times New Roman" w:hAnsi="Times New Roman" w:cs="Times New Roman"/>
          <w:b/>
          <w:sz w:val="24"/>
          <w:szCs w:val="24"/>
        </w:rPr>
        <w:t>, Ph.D.</w:t>
      </w:r>
    </w:p>
    <w:p w:rsidR="001B7057" w:rsidRDefault="005F6C17">
      <w:pPr>
        <w:spacing w:after="0" w:line="240" w:lineRule="auto"/>
        <w:jc w:val="center"/>
      </w:pPr>
      <w:r>
        <w:rPr>
          <w:rFonts w:ascii="Times New Roman" w:eastAsia="Times New Roman" w:hAnsi="Times New Roman" w:cs="Times New Roman"/>
        </w:rPr>
        <w:t>1343 Old Meadow Road, Pittsburgh, PA 15241</w:t>
      </w:r>
    </w:p>
    <w:p w:rsidR="001B7057" w:rsidRDefault="005F6C17">
      <w:pPr>
        <w:spacing w:after="0" w:line="240" w:lineRule="auto"/>
        <w:ind w:right="4"/>
      </w:pPr>
      <w:r>
        <w:rPr>
          <w:rFonts w:ascii="Times New Roman" w:eastAsia="Times New Roman" w:hAnsi="Times New Roman" w:cs="Times New Roman"/>
        </w:rPr>
        <w:t>412-254-3030</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alexander.schwall@gmail.com</w:t>
      </w:r>
    </w:p>
    <w:p w:rsidR="001B7057" w:rsidRDefault="005F6C17">
      <w:pPr>
        <w:keepNext/>
        <w:spacing w:before="120" w:after="0" w:line="240" w:lineRule="auto"/>
        <w:ind w:right="4"/>
      </w:pPr>
      <w:r>
        <w:rPr>
          <w:rFonts w:ascii="Times New Roman" w:eastAsia="Times New Roman" w:hAnsi="Times New Roman" w:cs="Times New Roman"/>
          <w:b/>
          <w:smallCaps/>
          <w:sz w:val="20"/>
          <w:szCs w:val="20"/>
        </w:rPr>
        <w:t>Education</w:t>
      </w:r>
    </w:p>
    <w:tbl>
      <w:tblPr>
        <w:tblStyle w:val="a4"/>
        <w:tblW w:w="9463" w:type="dxa"/>
        <w:tblInd w:w="-115" w:type="dxa"/>
        <w:tblLayout w:type="fixed"/>
        <w:tblLook w:val="0000" w:firstRow="0" w:lastRow="0" w:firstColumn="0" w:lastColumn="0" w:noHBand="0" w:noVBand="0"/>
      </w:tblPr>
      <w:tblGrid>
        <w:gridCol w:w="1368"/>
        <w:gridCol w:w="6677"/>
        <w:gridCol w:w="1418"/>
      </w:tblGrid>
      <w:tr w:rsidR="001B7057">
        <w:trPr>
          <w:trHeight w:val="320"/>
        </w:trPr>
        <w:tc>
          <w:tcPr>
            <w:tcW w:w="1368" w:type="dxa"/>
          </w:tcPr>
          <w:p w:rsidR="001B7057" w:rsidRDefault="005F6C17">
            <w:pPr>
              <w:spacing w:after="0" w:line="240" w:lineRule="auto"/>
            </w:pPr>
            <w:r>
              <w:rPr>
                <w:rFonts w:ascii="Times New Roman" w:eastAsia="Times New Roman" w:hAnsi="Times New Roman" w:cs="Times New Roman"/>
                <w:sz w:val="20"/>
                <w:szCs w:val="20"/>
              </w:rPr>
              <w:t>Ph.D.</w:t>
            </w:r>
          </w:p>
        </w:tc>
        <w:tc>
          <w:tcPr>
            <w:tcW w:w="6678" w:type="dxa"/>
          </w:tcPr>
          <w:p w:rsidR="001B7057" w:rsidRDefault="005F6C17">
            <w:pPr>
              <w:spacing w:after="0" w:line="240" w:lineRule="auto"/>
            </w:pPr>
            <w:r>
              <w:rPr>
                <w:rFonts w:ascii="Times New Roman" w:eastAsia="Times New Roman" w:hAnsi="Times New Roman" w:cs="Times New Roman"/>
                <w:sz w:val="20"/>
                <w:szCs w:val="20"/>
              </w:rPr>
              <w:t>Industrial/Organizational Psychology; The Pennsylvania State University</w:t>
            </w:r>
          </w:p>
        </w:tc>
        <w:tc>
          <w:tcPr>
            <w:tcW w:w="1418" w:type="dxa"/>
          </w:tcPr>
          <w:p w:rsidR="001B7057" w:rsidRDefault="005F6C17">
            <w:pPr>
              <w:spacing w:after="0" w:line="240" w:lineRule="auto"/>
            </w:pPr>
            <w:r>
              <w:rPr>
                <w:rFonts w:ascii="Times New Roman" w:eastAsia="Times New Roman" w:hAnsi="Times New Roman" w:cs="Times New Roman"/>
                <w:sz w:val="20"/>
                <w:szCs w:val="20"/>
              </w:rPr>
              <w:t>2003-2008</w:t>
            </w:r>
          </w:p>
        </w:tc>
      </w:tr>
      <w:tr w:rsidR="001B7057">
        <w:trPr>
          <w:trHeight w:val="480"/>
        </w:trPr>
        <w:tc>
          <w:tcPr>
            <w:tcW w:w="1368" w:type="dxa"/>
          </w:tcPr>
          <w:p w:rsidR="001B7057" w:rsidRDefault="005F6C17">
            <w:pPr>
              <w:spacing w:after="0" w:line="240" w:lineRule="auto"/>
            </w:pPr>
            <w:proofErr w:type="spellStart"/>
            <w:r>
              <w:rPr>
                <w:rFonts w:ascii="Times New Roman" w:eastAsia="Times New Roman" w:hAnsi="Times New Roman" w:cs="Times New Roman"/>
                <w:sz w:val="20"/>
                <w:szCs w:val="20"/>
              </w:rPr>
              <w:t>Diplom</w:t>
            </w:r>
            <w:proofErr w:type="spellEnd"/>
            <w:r>
              <w:rPr>
                <w:rFonts w:ascii="Times New Roman" w:eastAsia="Times New Roman" w:hAnsi="Times New Roman" w:cs="Times New Roman"/>
                <w:sz w:val="20"/>
                <w:szCs w:val="20"/>
              </w:rPr>
              <w:t xml:space="preserve"> (Master’s)</w:t>
            </w:r>
          </w:p>
        </w:tc>
        <w:tc>
          <w:tcPr>
            <w:tcW w:w="6678" w:type="dxa"/>
          </w:tcPr>
          <w:p w:rsidR="001B7057" w:rsidRDefault="005F6C17">
            <w:pPr>
              <w:spacing w:after="0" w:line="240" w:lineRule="auto"/>
            </w:pPr>
            <w:proofErr w:type="spellStart"/>
            <w:r>
              <w:rPr>
                <w:rFonts w:ascii="Times New Roman" w:eastAsia="Times New Roman" w:hAnsi="Times New Roman" w:cs="Times New Roman"/>
                <w:sz w:val="20"/>
                <w:szCs w:val="20"/>
              </w:rPr>
              <w:t>Rheinisch-Westfälische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Technische</w:t>
            </w:r>
            <w:proofErr w:type="spellEnd"/>
            <w:r>
              <w:rPr>
                <w:rFonts w:ascii="Times New Roman" w:eastAsia="Times New Roman" w:hAnsi="Times New Roman" w:cs="Times New Roman"/>
                <w:sz w:val="20"/>
                <w:szCs w:val="20"/>
              </w:rPr>
              <w:t xml:space="preserve"> Universität Aachen, Germany </w:t>
            </w:r>
          </w:p>
          <w:p w:rsidR="001B7057" w:rsidRDefault="005F6C17">
            <w:pPr>
              <w:spacing w:after="0" w:line="240" w:lineRule="auto"/>
            </w:pPr>
            <w:r>
              <w:rPr>
                <w:rFonts w:ascii="Times New Roman" w:eastAsia="Times New Roman" w:hAnsi="Times New Roman" w:cs="Times New Roman"/>
                <w:sz w:val="20"/>
                <w:szCs w:val="20"/>
              </w:rPr>
              <w:t xml:space="preserve">Graduated with distinction, </w:t>
            </w:r>
            <w:proofErr w:type="spellStart"/>
            <w:r>
              <w:rPr>
                <w:rFonts w:ascii="Times New Roman" w:eastAsia="Times New Roman" w:hAnsi="Times New Roman" w:cs="Times New Roman"/>
                <w:sz w:val="20"/>
                <w:szCs w:val="20"/>
              </w:rPr>
              <w:t>Springorum</w:t>
            </w:r>
            <w:proofErr w:type="spellEnd"/>
            <w:r>
              <w:rPr>
                <w:rFonts w:ascii="Times New Roman" w:eastAsia="Times New Roman" w:hAnsi="Times New Roman" w:cs="Times New Roman"/>
                <w:sz w:val="20"/>
                <w:szCs w:val="20"/>
              </w:rPr>
              <w:t xml:space="preserve"> Medal (highest level of distinction)</w:t>
            </w:r>
          </w:p>
        </w:tc>
        <w:tc>
          <w:tcPr>
            <w:tcW w:w="1418" w:type="dxa"/>
          </w:tcPr>
          <w:p w:rsidR="001B7057" w:rsidRDefault="005F6C17">
            <w:pPr>
              <w:spacing w:after="0" w:line="240" w:lineRule="auto"/>
            </w:pPr>
            <w:r>
              <w:rPr>
                <w:rFonts w:ascii="Times New Roman" w:eastAsia="Times New Roman" w:hAnsi="Times New Roman" w:cs="Times New Roman"/>
                <w:sz w:val="20"/>
                <w:szCs w:val="20"/>
              </w:rPr>
              <w:t>2001-2003</w:t>
            </w:r>
          </w:p>
        </w:tc>
      </w:tr>
    </w:tbl>
    <w:p w:rsidR="001B7057" w:rsidRDefault="005F6C17">
      <w:pPr>
        <w:keepNext/>
        <w:spacing w:before="120" w:after="0" w:line="240" w:lineRule="auto"/>
        <w:ind w:right="4"/>
      </w:pPr>
      <w:r>
        <w:rPr>
          <w:rFonts w:ascii="Times New Roman" w:eastAsia="Times New Roman" w:hAnsi="Times New Roman" w:cs="Times New Roman"/>
          <w:b/>
          <w:smallCaps/>
          <w:sz w:val="20"/>
          <w:szCs w:val="20"/>
        </w:rPr>
        <w:t xml:space="preserve">Applied Experience </w:t>
      </w:r>
    </w:p>
    <w:tbl>
      <w:tblPr>
        <w:tblStyle w:val="a5"/>
        <w:tblW w:w="9464" w:type="dxa"/>
        <w:tblInd w:w="-115" w:type="dxa"/>
        <w:tblLayout w:type="fixed"/>
        <w:tblLook w:val="0000" w:firstRow="0" w:lastRow="0" w:firstColumn="0" w:lastColumn="0" w:noHBand="0" w:noVBand="0"/>
      </w:tblPr>
      <w:tblGrid>
        <w:gridCol w:w="2235"/>
        <w:gridCol w:w="7229"/>
      </w:tblGrid>
      <w:tr w:rsidR="001B7057">
        <w:trPr>
          <w:trHeight w:val="1620"/>
        </w:trPr>
        <w:tc>
          <w:tcPr>
            <w:tcW w:w="2235" w:type="dxa"/>
          </w:tcPr>
          <w:p w:rsidR="001B7057" w:rsidRDefault="005F6C17">
            <w:pPr>
              <w:spacing w:before="120" w:after="0" w:line="240" w:lineRule="auto"/>
            </w:pPr>
            <w:r>
              <w:rPr>
                <w:rFonts w:ascii="Times New Roman" w:eastAsia="Times New Roman" w:hAnsi="Times New Roman" w:cs="Times New Roman"/>
                <w:sz w:val="20"/>
                <w:szCs w:val="20"/>
              </w:rPr>
              <w:t>Development Dimensions International (DDI), Pittsburgh, PA</w:t>
            </w:r>
          </w:p>
        </w:tc>
        <w:tc>
          <w:tcPr>
            <w:tcW w:w="7229" w:type="dxa"/>
          </w:tcPr>
          <w:p w:rsidR="001B7057" w:rsidRDefault="005F6C17">
            <w:pPr>
              <w:spacing w:before="120" w:after="0" w:line="240" w:lineRule="auto"/>
            </w:pPr>
            <w:r>
              <w:rPr>
                <w:rFonts w:ascii="Times New Roman" w:eastAsia="Times New Roman" w:hAnsi="Times New Roman" w:cs="Times New Roman"/>
                <w:b/>
                <w:sz w:val="20"/>
                <w:szCs w:val="20"/>
              </w:rPr>
              <w:t>R&amp;D Product Design Owner 3/2013 to present:</w:t>
            </w:r>
          </w:p>
          <w:p w:rsidR="001B7057" w:rsidRDefault="005F6C17">
            <w:pPr>
              <w:spacing w:after="0"/>
              <w:ind w:left="360" w:hanging="360"/>
            </w:pPr>
            <w:r>
              <w:rPr>
                <w:rFonts w:ascii="Times New Roman" w:eastAsia="Times New Roman" w:hAnsi="Times New Roman" w:cs="Times New Roman"/>
                <w:sz w:val="20"/>
                <w:szCs w:val="20"/>
              </w:rPr>
              <w:t xml:space="preserve">Leading the development of a global, multi-purpose personality inventory, a battery-style leadership inventory for executive level candidates, and a leadership potential measure </w:t>
            </w:r>
          </w:p>
          <w:p w:rsidR="001B7057" w:rsidRDefault="005F6C17">
            <w:pPr>
              <w:spacing w:after="0"/>
              <w:ind w:left="360" w:hanging="360"/>
            </w:pPr>
            <w:r>
              <w:rPr>
                <w:rFonts w:ascii="Times New Roman" w:eastAsia="Times New Roman" w:hAnsi="Times New Roman" w:cs="Times New Roman"/>
                <w:sz w:val="20"/>
                <w:szCs w:val="20"/>
              </w:rPr>
              <w:t xml:space="preserve">Developing a novel aggregation method to combine assessment results across multiple tests and assessments (i.e. simulation) in R </w:t>
            </w:r>
          </w:p>
          <w:p w:rsidR="001B7057" w:rsidRDefault="005F6C17">
            <w:pPr>
              <w:spacing w:after="0"/>
              <w:ind w:left="360" w:hanging="360"/>
            </w:pPr>
            <w:r>
              <w:rPr>
                <w:rFonts w:ascii="Times New Roman" w:eastAsia="Times New Roman" w:hAnsi="Times New Roman" w:cs="Times New Roman"/>
                <w:sz w:val="20"/>
                <w:szCs w:val="20"/>
              </w:rPr>
              <w:t>Leading the maintenance of IRT based adaptive cognitive ability test, including item development and item calibration</w:t>
            </w:r>
          </w:p>
          <w:p w:rsidR="001B7057" w:rsidRDefault="005F6C17">
            <w:pPr>
              <w:spacing w:after="0"/>
              <w:ind w:left="360" w:hanging="360"/>
            </w:pPr>
            <w:r>
              <w:rPr>
                <w:rFonts w:ascii="Times New Roman" w:eastAsia="Times New Roman" w:hAnsi="Times New Roman" w:cs="Times New Roman"/>
                <w:sz w:val="20"/>
                <w:szCs w:val="20"/>
              </w:rPr>
              <w:t xml:space="preserve">Developing game-like, interactive test content </w:t>
            </w:r>
          </w:p>
          <w:p w:rsidR="001B7057" w:rsidRDefault="005F6C17">
            <w:pPr>
              <w:spacing w:after="0"/>
              <w:ind w:left="360" w:hanging="360"/>
            </w:pPr>
            <w:r>
              <w:rPr>
                <w:rFonts w:ascii="Times New Roman" w:eastAsia="Times New Roman" w:hAnsi="Times New Roman" w:cs="Times New Roman"/>
                <w:sz w:val="20"/>
                <w:szCs w:val="20"/>
              </w:rPr>
              <w:t xml:space="preserve">Serving as a technical contact for IT/Engineering to define technical specs for new interactive testing platform  </w:t>
            </w:r>
          </w:p>
          <w:p w:rsidR="001B7057" w:rsidRDefault="005F6C17">
            <w:pPr>
              <w:spacing w:after="0"/>
              <w:ind w:left="360" w:hanging="360"/>
            </w:pPr>
            <w:r>
              <w:rPr>
                <w:rFonts w:ascii="Times New Roman" w:eastAsia="Times New Roman" w:hAnsi="Times New Roman" w:cs="Times New Roman"/>
                <w:sz w:val="20"/>
                <w:szCs w:val="20"/>
              </w:rPr>
              <w:t>Acting as internal/external consultant for legal and psychometric questions</w:t>
            </w:r>
          </w:p>
        </w:tc>
      </w:tr>
      <w:tr w:rsidR="001B7057">
        <w:trPr>
          <w:trHeight w:val="1920"/>
        </w:trPr>
        <w:tc>
          <w:tcPr>
            <w:tcW w:w="2235" w:type="dxa"/>
          </w:tcPr>
          <w:p w:rsidR="001B7057" w:rsidRDefault="005F6C17">
            <w:pPr>
              <w:spacing w:before="120" w:after="0" w:line="240" w:lineRule="auto"/>
            </w:pPr>
            <w:r>
              <w:rPr>
                <w:rFonts w:ascii="Times New Roman" w:eastAsia="Times New Roman" w:hAnsi="Times New Roman" w:cs="Times New Roman"/>
                <w:sz w:val="20"/>
                <w:szCs w:val="20"/>
              </w:rPr>
              <w:t>Development Dimensions International (DDI), Pittsburgh, PA</w:t>
            </w:r>
          </w:p>
        </w:tc>
        <w:tc>
          <w:tcPr>
            <w:tcW w:w="7229" w:type="dxa"/>
          </w:tcPr>
          <w:p w:rsidR="001B7057" w:rsidRDefault="005F6C17">
            <w:pPr>
              <w:spacing w:before="120" w:after="0" w:line="240" w:lineRule="auto"/>
            </w:pPr>
            <w:r>
              <w:rPr>
                <w:rFonts w:ascii="Times New Roman" w:eastAsia="Times New Roman" w:hAnsi="Times New Roman" w:cs="Times New Roman"/>
                <w:b/>
                <w:sz w:val="20"/>
                <w:szCs w:val="20"/>
              </w:rPr>
              <w:t>Delivery Consultant 10/2008 - 3/2013:</w:t>
            </w:r>
          </w:p>
          <w:p w:rsidR="001B7057" w:rsidRDefault="005F6C17">
            <w:pPr>
              <w:spacing w:after="0"/>
              <w:ind w:left="360" w:hanging="360"/>
            </w:pPr>
            <w:r>
              <w:rPr>
                <w:rFonts w:ascii="Times New Roman" w:eastAsia="Times New Roman" w:hAnsi="Times New Roman" w:cs="Times New Roman"/>
                <w:sz w:val="20"/>
                <w:szCs w:val="20"/>
              </w:rPr>
              <w:t>Managed large scale job analyses and test implementation projects for global and multi-site clients</w:t>
            </w:r>
          </w:p>
          <w:p w:rsidR="001B7057" w:rsidRDefault="005F6C17">
            <w:pPr>
              <w:spacing w:after="0"/>
              <w:ind w:left="360" w:hanging="360"/>
            </w:pPr>
            <w:r>
              <w:rPr>
                <w:rFonts w:ascii="Times New Roman" w:eastAsia="Times New Roman" w:hAnsi="Times New Roman" w:cs="Times New Roman"/>
                <w:sz w:val="20"/>
                <w:szCs w:val="20"/>
              </w:rPr>
              <w:t>Developed customized multi-level and multi-language competency models for global clients</w:t>
            </w:r>
          </w:p>
          <w:p w:rsidR="001B7057" w:rsidRDefault="005F6C17">
            <w:pPr>
              <w:spacing w:after="0"/>
              <w:ind w:left="360" w:hanging="360"/>
            </w:pPr>
            <w:r>
              <w:rPr>
                <w:rFonts w:ascii="Times New Roman" w:eastAsia="Times New Roman" w:hAnsi="Times New Roman" w:cs="Times New Roman"/>
                <w:sz w:val="20"/>
                <w:szCs w:val="20"/>
              </w:rPr>
              <w:t>Managed multi-language test development and implementation projects with Fortune 500 companies</w:t>
            </w:r>
          </w:p>
          <w:p w:rsidR="001B7057" w:rsidRDefault="005F6C17">
            <w:pPr>
              <w:spacing w:after="0"/>
              <w:ind w:left="360" w:hanging="360"/>
            </w:pPr>
            <w:r>
              <w:rPr>
                <w:rFonts w:ascii="Times New Roman" w:eastAsia="Times New Roman" w:hAnsi="Times New Roman" w:cs="Times New Roman"/>
                <w:sz w:val="20"/>
                <w:szCs w:val="20"/>
              </w:rPr>
              <w:t xml:space="preserve">Consulted clients on development of recruiting and selection procedures, client specific company-wide competency models, and test customization </w:t>
            </w:r>
          </w:p>
        </w:tc>
      </w:tr>
      <w:tr w:rsidR="001B7057">
        <w:trPr>
          <w:trHeight w:val="660"/>
        </w:trPr>
        <w:tc>
          <w:tcPr>
            <w:tcW w:w="2235" w:type="dxa"/>
          </w:tcPr>
          <w:p w:rsidR="001B7057" w:rsidRDefault="005F6C17">
            <w:pPr>
              <w:spacing w:before="120" w:after="0" w:line="240" w:lineRule="auto"/>
            </w:pPr>
            <w:r>
              <w:rPr>
                <w:rFonts w:ascii="Times New Roman" w:eastAsia="Times New Roman" w:hAnsi="Times New Roman" w:cs="Times New Roman"/>
                <w:sz w:val="20"/>
                <w:szCs w:val="20"/>
              </w:rPr>
              <w:t xml:space="preserve">Vance &amp; Renz, </w:t>
            </w:r>
            <w:r>
              <w:rPr>
                <w:rFonts w:ascii="Times New Roman" w:eastAsia="Times New Roman" w:hAnsi="Times New Roman" w:cs="Times New Roman"/>
                <w:sz w:val="20"/>
                <w:szCs w:val="20"/>
              </w:rPr>
              <w:br/>
              <w:t>State College, PA</w:t>
            </w:r>
          </w:p>
        </w:tc>
        <w:tc>
          <w:tcPr>
            <w:tcW w:w="7229" w:type="dxa"/>
          </w:tcPr>
          <w:p w:rsidR="001B7057" w:rsidRDefault="005F6C17">
            <w:pPr>
              <w:spacing w:before="120" w:after="0" w:line="240" w:lineRule="auto"/>
            </w:pPr>
            <w:r>
              <w:rPr>
                <w:rFonts w:ascii="Times New Roman" w:eastAsia="Times New Roman" w:hAnsi="Times New Roman" w:cs="Times New Roman"/>
                <w:b/>
                <w:sz w:val="20"/>
                <w:szCs w:val="20"/>
              </w:rPr>
              <w:t xml:space="preserve">Researcher 05/2007 – 09/2007: </w:t>
            </w:r>
            <w:r>
              <w:rPr>
                <w:rFonts w:ascii="Times New Roman" w:eastAsia="Times New Roman" w:hAnsi="Times New Roman" w:cs="Times New Roman"/>
                <w:sz w:val="20"/>
                <w:szCs w:val="20"/>
              </w:rPr>
              <w:t>Co-developed and executed large scale (n&gt;100k) longitudinal analysis of traffic safety data</w:t>
            </w:r>
          </w:p>
        </w:tc>
      </w:tr>
      <w:tr w:rsidR="001B7057">
        <w:trPr>
          <w:trHeight w:val="640"/>
        </w:trPr>
        <w:tc>
          <w:tcPr>
            <w:tcW w:w="2235" w:type="dxa"/>
          </w:tcPr>
          <w:p w:rsidR="001B7057" w:rsidRDefault="005F6C17">
            <w:pPr>
              <w:spacing w:before="120" w:after="0" w:line="240" w:lineRule="auto"/>
            </w:pPr>
            <w:r>
              <w:rPr>
                <w:rFonts w:ascii="Times New Roman" w:eastAsia="Times New Roman" w:hAnsi="Times New Roman" w:cs="Times New Roman"/>
                <w:sz w:val="20"/>
                <w:szCs w:val="20"/>
              </w:rPr>
              <w:t xml:space="preserve">SHL GmbH, </w:t>
            </w:r>
            <w:r>
              <w:rPr>
                <w:rFonts w:ascii="Times New Roman" w:eastAsia="Times New Roman" w:hAnsi="Times New Roman" w:cs="Times New Roman"/>
                <w:sz w:val="20"/>
                <w:szCs w:val="20"/>
              </w:rPr>
              <w:br/>
              <w:t>Hamburg, Germany</w:t>
            </w:r>
          </w:p>
        </w:tc>
        <w:tc>
          <w:tcPr>
            <w:tcW w:w="7229" w:type="dxa"/>
          </w:tcPr>
          <w:p w:rsidR="001B7057" w:rsidRDefault="005F6C17">
            <w:pPr>
              <w:spacing w:before="120" w:after="0" w:line="240" w:lineRule="auto"/>
            </w:pPr>
            <w:r>
              <w:rPr>
                <w:rFonts w:ascii="Times New Roman" w:eastAsia="Times New Roman" w:hAnsi="Times New Roman" w:cs="Times New Roman"/>
                <w:b/>
                <w:sz w:val="20"/>
                <w:szCs w:val="20"/>
              </w:rPr>
              <w:t xml:space="preserve">Freelancer 05/2001-06/2003: </w:t>
            </w:r>
            <w:r>
              <w:rPr>
                <w:rFonts w:ascii="Times New Roman" w:eastAsia="Times New Roman" w:hAnsi="Times New Roman" w:cs="Times New Roman"/>
                <w:sz w:val="20"/>
                <w:szCs w:val="20"/>
              </w:rPr>
              <w:t>Administered personnel selection tests and AC exercises in Germany and UK to assessment center candidates</w:t>
            </w:r>
          </w:p>
        </w:tc>
      </w:tr>
      <w:tr w:rsidR="001B7057">
        <w:trPr>
          <w:trHeight w:val="800"/>
        </w:trPr>
        <w:tc>
          <w:tcPr>
            <w:tcW w:w="2235" w:type="dxa"/>
          </w:tcPr>
          <w:p w:rsidR="001B7057" w:rsidRDefault="005F6C17">
            <w:pPr>
              <w:spacing w:before="120" w:after="0" w:line="240" w:lineRule="auto"/>
            </w:pPr>
            <w:r>
              <w:rPr>
                <w:rFonts w:ascii="Times New Roman" w:eastAsia="Times New Roman" w:hAnsi="Times New Roman" w:cs="Times New Roman"/>
                <w:sz w:val="20"/>
                <w:szCs w:val="20"/>
              </w:rPr>
              <w:t>Roland Berger Strategy</w:t>
            </w:r>
          </w:p>
          <w:p w:rsidR="001B7057" w:rsidRDefault="005F6C17">
            <w:pPr>
              <w:spacing w:after="0" w:line="240" w:lineRule="auto"/>
            </w:pPr>
            <w:r>
              <w:rPr>
                <w:rFonts w:ascii="Times New Roman" w:eastAsia="Times New Roman" w:hAnsi="Times New Roman" w:cs="Times New Roman"/>
                <w:sz w:val="20"/>
                <w:szCs w:val="20"/>
              </w:rPr>
              <w:t xml:space="preserve">Consultants, </w:t>
            </w:r>
            <w:r>
              <w:rPr>
                <w:rFonts w:ascii="Times New Roman" w:eastAsia="Times New Roman" w:hAnsi="Times New Roman" w:cs="Times New Roman"/>
                <w:sz w:val="20"/>
                <w:szCs w:val="20"/>
              </w:rPr>
              <w:br/>
              <w:t>Munich, Germany</w:t>
            </w:r>
          </w:p>
        </w:tc>
        <w:tc>
          <w:tcPr>
            <w:tcW w:w="7229" w:type="dxa"/>
          </w:tcPr>
          <w:p w:rsidR="001B7057" w:rsidRDefault="005F6C17">
            <w:pPr>
              <w:spacing w:before="120" w:after="0" w:line="240" w:lineRule="auto"/>
            </w:pPr>
            <w:r>
              <w:rPr>
                <w:rFonts w:ascii="Times New Roman" w:eastAsia="Times New Roman" w:hAnsi="Times New Roman" w:cs="Times New Roman"/>
                <w:b/>
                <w:sz w:val="20"/>
                <w:szCs w:val="20"/>
              </w:rPr>
              <w:t xml:space="preserve">Internship 07/2002-10/2002: </w:t>
            </w:r>
            <w:r>
              <w:rPr>
                <w:rFonts w:ascii="Times New Roman" w:eastAsia="Times New Roman" w:hAnsi="Times New Roman" w:cs="Times New Roman"/>
                <w:sz w:val="20"/>
                <w:szCs w:val="20"/>
              </w:rPr>
              <w:t>Independently statistically analyzed multinational employee survey and participated in the evaluation and improvement of an internet commerce platform for a German Bank</w:t>
            </w:r>
          </w:p>
        </w:tc>
      </w:tr>
    </w:tbl>
    <w:p w:rsidR="001B7057" w:rsidRDefault="005F6C17">
      <w:pPr>
        <w:keepNext/>
        <w:spacing w:before="120" w:after="0" w:line="240" w:lineRule="auto"/>
        <w:ind w:right="4"/>
      </w:pPr>
      <w:r>
        <w:rPr>
          <w:rFonts w:ascii="Times New Roman" w:eastAsia="Times New Roman" w:hAnsi="Times New Roman" w:cs="Times New Roman"/>
          <w:b/>
          <w:smallCaps/>
          <w:sz w:val="20"/>
          <w:szCs w:val="20"/>
        </w:rPr>
        <w:lastRenderedPageBreak/>
        <w:t>Teaching &amp; Research</w:t>
      </w:r>
    </w:p>
    <w:tbl>
      <w:tblPr>
        <w:tblStyle w:val="a6"/>
        <w:tblW w:w="9464" w:type="dxa"/>
        <w:tblInd w:w="-115" w:type="dxa"/>
        <w:tblLayout w:type="fixed"/>
        <w:tblLook w:val="0000" w:firstRow="0" w:lastRow="0" w:firstColumn="0" w:lastColumn="0" w:noHBand="0" w:noVBand="0"/>
      </w:tblPr>
      <w:tblGrid>
        <w:gridCol w:w="2358"/>
        <w:gridCol w:w="7106"/>
      </w:tblGrid>
      <w:tr w:rsidR="001B7057">
        <w:trPr>
          <w:trHeight w:val="660"/>
        </w:trPr>
        <w:tc>
          <w:tcPr>
            <w:tcW w:w="2358" w:type="dxa"/>
          </w:tcPr>
          <w:p w:rsidR="001B7057" w:rsidRDefault="005F6C17">
            <w:pPr>
              <w:spacing w:before="120" w:after="0" w:line="240" w:lineRule="auto"/>
            </w:pPr>
            <w:r>
              <w:rPr>
                <w:rFonts w:ascii="Times New Roman" w:eastAsia="Times New Roman" w:hAnsi="Times New Roman" w:cs="Times New Roman"/>
                <w:sz w:val="20"/>
                <w:szCs w:val="20"/>
              </w:rPr>
              <w:t>Research Assistant,</w:t>
            </w:r>
            <w:r>
              <w:rPr>
                <w:rFonts w:ascii="Times New Roman" w:eastAsia="Times New Roman" w:hAnsi="Times New Roman" w:cs="Times New Roman"/>
                <w:sz w:val="20"/>
                <w:szCs w:val="20"/>
              </w:rPr>
              <w:br/>
              <w:t>State College, PA</w:t>
            </w:r>
          </w:p>
        </w:tc>
        <w:tc>
          <w:tcPr>
            <w:tcW w:w="7106" w:type="dxa"/>
          </w:tcPr>
          <w:p w:rsidR="001B7057" w:rsidRDefault="005F6C17">
            <w:pPr>
              <w:spacing w:before="120" w:after="0" w:line="240" w:lineRule="auto"/>
            </w:pPr>
            <w:r>
              <w:rPr>
                <w:rFonts w:ascii="Times New Roman" w:eastAsia="Times New Roman" w:hAnsi="Times New Roman" w:cs="Times New Roman"/>
                <w:b/>
                <w:sz w:val="20"/>
                <w:szCs w:val="20"/>
              </w:rPr>
              <w:t xml:space="preserve">08/2007—08/2008: </w:t>
            </w:r>
            <w:r>
              <w:rPr>
                <w:rFonts w:ascii="Times New Roman" w:eastAsia="Times New Roman" w:hAnsi="Times New Roman" w:cs="Times New Roman"/>
                <w:sz w:val="20"/>
                <w:szCs w:val="20"/>
              </w:rPr>
              <w:t>Coordinated, administered and analyzed qualitative interviews, participated in the development of theoretical model of creativity and innovation</w:t>
            </w:r>
          </w:p>
        </w:tc>
      </w:tr>
      <w:tr w:rsidR="001B7057">
        <w:trPr>
          <w:trHeight w:val="760"/>
        </w:trPr>
        <w:tc>
          <w:tcPr>
            <w:tcW w:w="2358" w:type="dxa"/>
          </w:tcPr>
          <w:p w:rsidR="001B7057" w:rsidRDefault="005F6C17">
            <w:pPr>
              <w:spacing w:before="120" w:after="0" w:line="240" w:lineRule="auto"/>
            </w:pPr>
            <w:r>
              <w:rPr>
                <w:rFonts w:ascii="Times New Roman" w:eastAsia="Times New Roman" w:hAnsi="Times New Roman" w:cs="Times New Roman"/>
                <w:sz w:val="20"/>
                <w:szCs w:val="20"/>
              </w:rPr>
              <w:t>Teaching fellow, State College, PA</w:t>
            </w:r>
          </w:p>
        </w:tc>
        <w:tc>
          <w:tcPr>
            <w:tcW w:w="7106" w:type="dxa"/>
          </w:tcPr>
          <w:p w:rsidR="001B7057" w:rsidRDefault="005F6C17">
            <w:pPr>
              <w:spacing w:before="120" w:after="0" w:line="240" w:lineRule="auto"/>
            </w:pPr>
            <w:r>
              <w:rPr>
                <w:rFonts w:ascii="Times New Roman" w:eastAsia="Times New Roman" w:hAnsi="Times New Roman" w:cs="Times New Roman"/>
                <w:b/>
                <w:sz w:val="20"/>
                <w:szCs w:val="20"/>
              </w:rPr>
              <w:t xml:space="preserve">08/2006-05/2007, Spring 2005, 2006: </w:t>
            </w:r>
            <w:r>
              <w:rPr>
                <w:rFonts w:ascii="Times New Roman" w:eastAsia="Times New Roman" w:hAnsi="Times New Roman" w:cs="Times New Roman"/>
                <w:sz w:val="20"/>
                <w:szCs w:val="20"/>
              </w:rPr>
              <w:t>Instructed 400 level class on Personnel Selection, ran statistics lab for graduate students in psychology department</w:t>
            </w:r>
          </w:p>
        </w:tc>
      </w:tr>
    </w:tbl>
    <w:p w:rsidR="001B7057" w:rsidRDefault="005F6C17">
      <w:pPr>
        <w:keepNext/>
        <w:spacing w:before="120" w:after="0" w:line="240" w:lineRule="auto"/>
        <w:ind w:right="4"/>
      </w:pPr>
      <w:r>
        <w:rPr>
          <w:rFonts w:ascii="Times New Roman" w:eastAsia="Times New Roman" w:hAnsi="Times New Roman" w:cs="Times New Roman"/>
          <w:b/>
          <w:smallCaps/>
          <w:sz w:val="20"/>
          <w:szCs w:val="20"/>
        </w:rPr>
        <w:t>Graduate Coursework</w:t>
      </w:r>
    </w:p>
    <w:tbl>
      <w:tblPr>
        <w:tblStyle w:val="a7"/>
        <w:tblW w:w="9464" w:type="dxa"/>
        <w:tblInd w:w="-115" w:type="dxa"/>
        <w:tblLayout w:type="fixed"/>
        <w:tblLook w:val="0000" w:firstRow="0" w:lastRow="0" w:firstColumn="0" w:lastColumn="0" w:noHBand="0" w:noVBand="0"/>
      </w:tblPr>
      <w:tblGrid>
        <w:gridCol w:w="3348"/>
        <w:gridCol w:w="2790"/>
        <w:gridCol w:w="3326"/>
      </w:tblGrid>
      <w:tr w:rsidR="001B7057">
        <w:tc>
          <w:tcPr>
            <w:tcW w:w="3348" w:type="dxa"/>
          </w:tcPr>
          <w:p w:rsidR="001B7057" w:rsidRDefault="005F6C17">
            <w:pPr>
              <w:spacing w:before="120" w:after="0" w:line="240" w:lineRule="auto"/>
            </w:pPr>
            <w:r>
              <w:rPr>
                <w:rFonts w:ascii="Times New Roman" w:eastAsia="Times New Roman" w:hAnsi="Times New Roman" w:cs="Times New Roman"/>
                <w:sz w:val="20"/>
                <w:szCs w:val="20"/>
              </w:rPr>
              <w:t>Personnel Testing and Selection</w:t>
            </w:r>
          </w:p>
          <w:p w:rsidR="001B7057" w:rsidRDefault="005F6C17">
            <w:pPr>
              <w:spacing w:after="0" w:line="240" w:lineRule="auto"/>
            </w:pPr>
            <w:r>
              <w:rPr>
                <w:rFonts w:ascii="Times New Roman" w:eastAsia="Times New Roman" w:hAnsi="Times New Roman" w:cs="Times New Roman"/>
                <w:sz w:val="20"/>
                <w:szCs w:val="20"/>
              </w:rPr>
              <w:t>Performance Appraisal</w:t>
            </w:r>
          </w:p>
          <w:p w:rsidR="001B7057" w:rsidRDefault="005F6C17">
            <w:pPr>
              <w:spacing w:after="0" w:line="240" w:lineRule="auto"/>
            </w:pPr>
            <w:r>
              <w:rPr>
                <w:rFonts w:ascii="Times New Roman" w:eastAsia="Times New Roman" w:hAnsi="Times New Roman" w:cs="Times New Roman"/>
                <w:sz w:val="20"/>
                <w:szCs w:val="20"/>
              </w:rPr>
              <w:t>Micro Organizational Behavior</w:t>
            </w:r>
          </w:p>
          <w:p w:rsidR="001B7057" w:rsidRDefault="005F6C17">
            <w:pPr>
              <w:spacing w:after="0" w:line="240" w:lineRule="auto"/>
            </w:pPr>
            <w:r>
              <w:rPr>
                <w:rFonts w:ascii="Times New Roman" w:eastAsia="Times New Roman" w:hAnsi="Times New Roman" w:cs="Times New Roman"/>
                <w:sz w:val="20"/>
                <w:szCs w:val="20"/>
              </w:rPr>
              <w:t>Macro Organizational Behavior</w:t>
            </w:r>
          </w:p>
          <w:p w:rsidR="001B7057" w:rsidRDefault="005F6C17">
            <w:pPr>
              <w:spacing w:after="0" w:line="240" w:lineRule="auto"/>
            </w:pPr>
            <w:r>
              <w:rPr>
                <w:rFonts w:ascii="Times New Roman" w:eastAsia="Times New Roman" w:hAnsi="Times New Roman" w:cs="Times New Roman"/>
                <w:sz w:val="20"/>
                <w:szCs w:val="20"/>
              </w:rPr>
              <w:t>Training and Development</w:t>
            </w:r>
          </w:p>
        </w:tc>
        <w:tc>
          <w:tcPr>
            <w:tcW w:w="2790" w:type="dxa"/>
          </w:tcPr>
          <w:p w:rsidR="001B7057" w:rsidRDefault="005F6C17">
            <w:pPr>
              <w:spacing w:before="120" w:after="0" w:line="240" w:lineRule="auto"/>
            </w:pPr>
            <w:r>
              <w:rPr>
                <w:rFonts w:ascii="Times New Roman" w:eastAsia="Times New Roman" w:hAnsi="Times New Roman" w:cs="Times New Roman"/>
                <w:sz w:val="20"/>
                <w:szCs w:val="20"/>
              </w:rPr>
              <w:t>Data Analysis I</w:t>
            </w:r>
          </w:p>
          <w:p w:rsidR="001B7057" w:rsidRDefault="005F6C17">
            <w:pPr>
              <w:spacing w:after="0" w:line="240" w:lineRule="auto"/>
            </w:pPr>
            <w:r>
              <w:rPr>
                <w:rFonts w:ascii="Times New Roman" w:eastAsia="Times New Roman" w:hAnsi="Times New Roman" w:cs="Times New Roman"/>
                <w:sz w:val="20"/>
                <w:szCs w:val="20"/>
              </w:rPr>
              <w:t>Data Analysis II</w:t>
            </w:r>
          </w:p>
          <w:p w:rsidR="001B7057" w:rsidRDefault="005F6C17">
            <w:pPr>
              <w:spacing w:after="0" w:line="240" w:lineRule="auto"/>
            </w:pPr>
            <w:r>
              <w:rPr>
                <w:rFonts w:ascii="Times New Roman" w:eastAsia="Times New Roman" w:hAnsi="Times New Roman" w:cs="Times New Roman"/>
                <w:sz w:val="20"/>
                <w:szCs w:val="20"/>
              </w:rPr>
              <w:t xml:space="preserve">Decision Making in Groups </w:t>
            </w:r>
          </w:p>
          <w:p w:rsidR="001B7057" w:rsidRDefault="005F6C17">
            <w:pPr>
              <w:spacing w:after="0" w:line="240" w:lineRule="auto"/>
            </w:pPr>
            <w:r>
              <w:rPr>
                <w:rFonts w:ascii="Times New Roman" w:eastAsia="Times New Roman" w:hAnsi="Times New Roman" w:cs="Times New Roman"/>
                <w:sz w:val="20"/>
                <w:szCs w:val="20"/>
              </w:rPr>
              <w:t>Innovation and Creativity</w:t>
            </w:r>
          </w:p>
        </w:tc>
        <w:tc>
          <w:tcPr>
            <w:tcW w:w="3326" w:type="dxa"/>
          </w:tcPr>
          <w:p w:rsidR="001B7057" w:rsidRDefault="005F6C17">
            <w:pPr>
              <w:spacing w:before="120" w:after="0" w:line="240" w:lineRule="auto"/>
            </w:pPr>
            <w:r>
              <w:rPr>
                <w:rFonts w:ascii="Times New Roman" w:eastAsia="Times New Roman" w:hAnsi="Times New Roman" w:cs="Times New Roman"/>
                <w:sz w:val="20"/>
                <w:szCs w:val="20"/>
              </w:rPr>
              <w:t>Current Topics in Social Psychology</w:t>
            </w:r>
          </w:p>
          <w:p w:rsidR="001B7057" w:rsidRDefault="005F6C17">
            <w:pPr>
              <w:spacing w:after="0" w:line="240" w:lineRule="auto"/>
            </w:pPr>
            <w:r>
              <w:rPr>
                <w:rFonts w:ascii="Times New Roman" w:eastAsia="Times New Roman" w:hAnsi="Times New Roman" w:cs="Times New Roman"/>
                <w:sz w:val="20"/>
                <w:szCs w:val="20"/>
              </w:rPr>
              <w:t>Personnel Development</w:t>
            </w:r>
          </w:p>
          <w:p w:rsidR="001B7057" w:rsidRDefault="005F6C17">
            <w:pPr>
              <w:spacing w:after="0" w:line="240" w:lineRule="auto"/>
            </w:pPr>
            <w:r>
              <w:rPr>
                <w:rFonts w:ascii="Times New Roman" w:eastAsia="Times New Roman" w:hAnsi="Times New Roman" w:cs="Times New Roman"/>
                <w:sz w:val="20"/>
                <w:szCs w:val="20"/>
              </w:rPr>
              <w:t xml:space="preserve">Regression </w:t>
            </w:r>
          </w:p>
          <w:p w:rsidR="001B7057" w:rsidRDefault="005F6C17">
            <w:pPr>
              <w:spacing w:after="0" w:line="240" w:lineRule="auto"/>
            </w:pPr>
            <w:r>
              <w:rPr>
                <w:rFonts w:ascii="Times New Roman" w:eastAsia="Times New Roman" w:hAnsi="Times New Roman" w:cs="Times New Roman"/>
                <w:sz w:val="20"/>
                <w:szCs w:val="20"/>
              </w:rPr>
              <w:t>Multivariate Change</w:t>
            </w:r>
          </w:p>
          <w:p w:rsidR="001B7057" w:rsidRDefault="005F6C17">
            <w:pPr>
              <w:spacing w:after="0" w:line="240" w:lineRule="auto"/>
            </w:pPr>
            <w:r>
              <w:rPr>
                <w:rFonts w:ascii="Times New Roman" w:eastAsia="Times New Roman" w:hAnsi="Times New Roman" w:cs="Times New Roman"/>
                <w:sz w:val="20"/>
                <w:szCs w:val="20"/>
              </w:rPr>
              <w:t>Multilevel Modeling</w:t>
            </w:r>
          </w:p>
        </w:tc>
      </w:tr>
    </w:tbl>
    <w:p w:rsidR="001B7057" w:rsidRDefault="005F6C17">
      <w:pPr>
        <w:keepNext/>
        <w:spacing w:before="120" w:after="0" w:line="240" w:lineRule="auto"/>
        <w:ind w:right="4"/>
      </w:pPr>
      <w:r>
        <w:rPr>
          <w:rFonts w:ascii="Times New Roman" w:eastAsia="Times New Roman" w:hAnsi="Times New Roman" w:cs="Times New Roman"/>
          <w:b/>
          <w:sz w:val="20"/>
          <w:szCs w:val="20"/>
        </w:rPr>
        <w:t>Selected Publications &amp; Presentations</w:t>
      </w:r>
    </w:p>
    <w:p w:rsidR="001B7057" w:rsidRDefault="005F6C17">
      <w:pPr>
        <w:spacing w:after="120" w:line="240" w:lineRule="auto"/>
      </w:pPr>
      <w:r>
        <w:rPr>
          <w:rFonts w:ascii="Times New Roman" w:eastAsia="Times New Roman" w:hAnsi="Times New Roman" w:cs="Times New Roman"/>
          <w:sz w:val="20"/>
          <w:szCs w:val="20"/>
        </w:rPr>
        <w:t>Schwall, A. R. (2015). The Triangle Item: A Graphical User Interface for Frequency Items. In M. S. Fleisher (Chair), Within-Person Variability of Personality Traits: Theory and Applied Measurement. Symposium at the 30th annual meeting of the Society for Industrial-Organizational Psychology, Philadelphia, PA.</w:t>
      </w:r>
    </w:p>
    <w:p w:rsidR="001B7057" w:rsidRDefault="005F6C17">
      <w:pPr>
        <w:spacing w:after="120" w:line="240" w:lineRule="auto"/>
      </w:pPr>
      <w:r>
        <w:rPr>
          <w:rFonts w:ascii="Times New Roman" w:eastAsia="Times New Roman" w:hAnsi="Times New Roman" w:cs="Times New Roman"/>
          <w:sz w:val="20"/>
          <w:szCs w:val="20"/>
        </w:rPr>
        <w:t xml:space="preserve">Schwall, A., Beatty, A., &amp; Jones, J. A. (2015, May). </w:t>
      </w:r>
      <w:r>
        <w:rPr>
          <w:rFonts w:ascii="Times New Roman" w:eastAsia="Times New Roman" w:hAnsi="Times New Roman" w:cs="Times New Roman"/>
          <w:i/>
          <w:sz w:val="20"/>
          <w:szCs w:val="20"/>
        </w:rPr>
        <w:t>Getting started with R: An Interactive and Hands on Tutorial</w:t>
      </w:r>
      <w:r>
        <w:rPr>
          <w:rFonts w:ascii="Times New Roman" w:eastAsia="Times New Roman" w:hAnsi="Times New Roman" w:cs="Times New Roman"/>
          <w:sz w:val="20"/>
          <w:szCs w:val="20"/>
        </w:rPr>
        <w:t>. Master Tutorial at the annual meeting of the Society of Industrial and Organizational Psychology, Philadelphia, PA.</w:t>
      </w:r>
    </w:p>
    <w:p w:rsidR="001B7057" w:rsidRDefault="005F6C17">
      <w:pPr>
        <w:spacing w:after="120" w:line="240" w:lineRule="auto"/>
      </w:pPr>
      <w:r>
        <w:rPr>
          <w:rFonts w:ascii="Times New Roman" w:eastAsia="Times New Roman" w:hAnsi="Times New Roman" w:cs="Times New Roman"/>
          <w:sz w:val="20"/>
          <w:szCs w:val="20"/>
        </w:rPr>
        <w:t xml:space="preserve">Schwall, A. R., Lustenberger, D., Beatty, A., &amp; Jones, J. A. (2014, May). </w:t>
      </w:r>
      <w:r>
        <w:rPr>
          <w:rFonts w:ascii="Times New Roman" w:eastAsia="Times New Roman" w:hAnsi="Times New Roman" w:cs="Times New Roman"/>
          <w:i/>
          <w:sz w:val="20"/>
          <w:szCs w:val="20"/>
        </w:rPr>
        <w:t>Getting started with R: Examples and Lessons Learned.</w:t>
      </w:r>
      <w:r>
        <w:rPr>
          <w:rFonts w:ascii="Times New Roman" w:eastAsia="Times New Roman" w:hAnsi="Times New Roman" w:cs="Times New Roman"/>
          <w:sz w:val="20"/>
          <w:szCs w:val="20"/>
        </w:rPr>
        <w:t xml:space="preserve"> Panel discussion at the annual meeting of the Society of Industrial and Organizational Psychology, Honolulu, HI.</w:t>
      </w:r>
    </w:p>
    <w:p w:rsidR="001B7057" w:rsidRDefault="005F6C17">
      <w:pPr>
        <w:spacing w:after="120" w:line="240" w:lineRule="auto"/>
      </w:pPr>
      <w:r>
        <w:rPr>
          <w:rFonts w:ascii="Times New Roman" w:eastAsia="Times New Roman" w:hAnsi="Times New Roman" w:cs="Times New Roman"/>
          <w:sz w:val="20"/>
          <w:szCs w:val="20"/>
        </w:rPr>
        <w:t xml:space="preserve">Schwall, A. R. (2014). Preventing Faking in Biodata Items using Elaboration and Machine Learning. In C. M. </w:t>
      </w:r>
      <w:proofErr w:type="spellStart"/>
      <w:r>
        <w:rPr>
          <w:rFonts w:ascii="Times New Roman" w:eastAsia="Times New Roman" w:hAnsi="Times New Roman" w:cs="Times New Roman"/>
          <w:sz w:val="20"/>
          <w:szCs w:val="20"/>
        </w:rPr>
        <w:t>Reddock</w:t>
      </w:r>
      <w:proofErr w:type="spellEnd"/>
      <w:r>
        <w:rPr>
          <w:rFonts w:ascii="Times New Roman" w:eastAsia="Times New Roman" w:hAnsi="Times New Roman" w:cs="Times New Roman"/>
          <w:sz w:val="20"/>
          <w:szCs w:val="20"/>
        </w:rPr>
        <w:t xml:space="preserve"> &amp; A. R. Schwall (Co-chairs), New Developments in Biodata Research and Practice. Symposium at the 29th annual meeting of the Society for Industrial-Organizational Psychology, Honolulu, Hawaii.</w:t>
      </w:r>
    </w:p>
    <w:p w:rsidR="001B7057" w:rsidRDefault="005F6C17">
      <w:pPr>
        <w:spacing w:after="120" w:line="240" w:lineRule="auto"/>
      </w:pPr>
      <w:r>
        <w:rPr>
          <w:rFonts w:ascii="Times New Roman" w:eastAsia="Times New Roman" w:hAnsi="Times New Roman" w:cs="Times New Roman"/>
          <w:sz w:val="20"/>
          <w:szCs w:val="20"/>
        </w:rPr>
        <w:t>Schwall, A. R. (2014). IGNITE and Discuss: Perspectives on High Potential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 xml:space="preserve">(IGNITE Discussion with Adler, S., Conte, J. M., Gibbons, A. M., </w:t>
      </w:r>
      <w:proofErr w:type="spellStart"/>
      <w:r>
        <w:rPr>
          <w:rFonts w:ascii="Times New Roman" w:eastAsia="Times New Roman" w:hAnsi="Times New Roman" w:cs="Times New Roman"/>
          <w:sz w:val="20"/>
          <w:szCs w:val="20"/>
        </w:rPr>
        <w:t>Ginther</w:t>
      </w:r>
      <w:proofErr w:type="spellEnd"/>
      <w:r>
        <w:rPr>
          <w:rFonts w:ascii="Times New Roman" w:eastAsia="Times New Roman" w:hAnsi="Times New Roman" w:cs="Times New Roman"/>
          <w:sz w:val="20"/>
          <w:szCs w:val="20"/>
        </w:rPr>
        <w:t xml:space="preserve">, N. G., Jacobs, R., Kinney, T., </w:t>
      </w:r>
      <w:proofErr w:type="spellStart"/>
      <w:r>
        <w:rPr>
          <w:rFonts w:ascii="Times New Roman" w:eastAsia="Times New Roman" w:hAnsi="Times New Roman" w:cs="Times New Roman"/>
          <w:sz w:val="20"/>
          <w:szCs w:val="20"/>
        </w:rPr>
        <w:t>Lemelle</w:t>
      </w:r>
      <w:proofErr w:type="spellEnd"/>
      <w:r>
        <w:rPr>
          <w:rFonts w:ascii="Times New Roman" w:eastAsia="Times New Roman" w:hAnsi="Times New Roman" w:cs="Times New Roman"/>
          <w:sz w:val="20"/>
          <w:szCs w:val="20"/>
        </w:rPr>
        <w:t xml:space="preserve">, C., </w:t>
      </w:r>
      <w:proofErr w:type="spellStart"/>
      <w:r>
        <w:rPr>
          <w:rFonts w:ascii="Times New Roman" w:eastAsia="Times New Roman" w:hAnsi="Times New Roman" w:cs="Times New Roman"/>
          <w:sz w:val="20"/>
          <w:szCs w:val="20"/>
        </w:rPr>
        <w:t>Silzer</w:t>
      </w:r>
      <w:proofErr w:type="spellEnd"/>
      <w:r>
        <w:rPr>
          <w:rFonts w:ascii="Times New Roman" w:eastAsia="Times New Roman" w:hAnsi="Times New Roman" w:cs="Times New Roman"/>
          <w:sz w:val="20"/>
          <w:szCs w:val="20"/>
        </w:rPr>
        <w:t xml:space="preserve">, R., </w:t>
      </w:r>
      <w:proofErr w:type="spellStart"/>
      <w:r>
        <w:rPr>
          <w:rFonts w:ascii="Times New Roman" w:eastAsia="Times New Roman" w:hAnsi="Times New Roman" w:cs="Times New Roman"/>
          <w:sz w:val="20"/>
          <w:szCs w:val="20"/>
        </w:rPr>
        <w:t>Warrenfeltz</w:t>
      </w:r>
      <w:proofErr w:type="spellEnd"/>
      <w:r>
        <w:rPr>
          <w:rFonts w:ascii="Times New Roman" w:eastAsia="Times New Roman" w:hAnsi="Times New Roman" w:cs="Times New Roman"/>
          <w:sz w:val="20"/>
          <w:szCs w:val="20"/>
        </w:rPr>
        <w:t>, R.). Presented at the 29th annual meeting of the Society for Industrial-Organizational Psychology, Honolulu, Hawaii.</w:t>
      </w:r>
    </w:p>
    <w:p w:rsidR="001B7057" w:rsidRDefault="005F6C17">
      <w:pPr>
        <w:spacing w:after="120" w:line="240" w:lineRule="auto"/>
      </w:pPr>
      <w:r>
        <w:rPr>
          <w:rFonts w:ascii="Times New Roman" w:eastAsia="Times New Roman" w:hAnsi="Times New Roman" w:cs="Times New Roman"/>
          <w:sz w:val="20"/>
          <w:szCs w:val="20"/>
        </w:rPr>
        <w:t xml:space="preserve">Schwall, A. R. (2012). Defining Age, and using Age-relevant Constructs. In J. W. Hedge &amp; W. C. </w:t>
      </w:r>
      <w:proofErr w:type="spellStart"/>
      <w:r>
        <w:rPr>
          <w:rFonts w:ascii="Times New Roman" w:eastAsia="Times New Roman" w:hAnsi="Times New Roman" w:cs="Times New Roman"/>
          <w:sz w:val="20"/>
          <w:szCs w:val="20"/>
        </w:rPr>
        <w:t>Borman</w:t>
      </w:r>
      <w:proofErr w:type="spellEnd"/>
      <w:r>
        <w:rPr>
          <w:rFonts w:ascii="Times New Roman" w:eastAsia="Times New Roman" w:hAnsi="Times New Roman" w:cs="Times New Roman"/>
          <w:sz w:val="20"/>
          <w:szCs w:val="20"/>
        </w:rPr>
        <w:t xml:space="preserve"> (Eds.), </w:t>
      </w:r>
      <w:r>
        <w:rPr>
          <w:rFonts w:ascii="Times New Roman" w:eastAsia="Times New Roman" w:hAnsi="Times New Roman" w:cs="Times New Roman"/>
          <w:i/>
          <w:sz w:val="20"/>
          <w:szCs w:val="20"/>
        </w:rPr>
        <w:t>The Oxford Handbook of Work and Aging.</w:t>
      </w:r>
      <w:r>
        <w:rPr>
          <w:rFonts w:ascii="Times New Roman" w:eastAsia="Times New Roman" w:hAnsi="Times New Roman" w:cs="Times New Roman"/>
          <w:sz w:val="20"/>
          <w:szCs w:val="20"/>
        </w:rPr>
        <w:t xml:space="preserve"> (pp.169-186).</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Oxford:</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Oxford University Press</w:t>
      </w:r>
    </w:p>
    <w:p w:rsidR="001B7057" w:rsidRDefault="005F6C17">
      <w:pPr>
        <w:spacing w:after="120" w:line="240" w:lineRule="auto"/>
      </w:pPr>
      <w:r>
        <w:rPr>
          <w:rFonts w:ascii="Times New Roman" w:eastAsia="Times New Roman" w:hAnsi="Times New Roman" w:cs="Times New Roman"/>
          <w:sz w:val="20"/>
          <w:szCs w:val="20"/>
        </w:rPr>
        <w:t xml:space="preserve">Schwall, A. R., </w:t>
      </w:r>
      <w:proofErr w:type="spellStart"/>
      <w:r>
        <w:rPr>
          <w:rFonts w:ascii="Times New Roman" w:eastAsia="Times New Roman" w:hAnsi="Times New Roman" w:cs="Times New Roman"/>
          <w:sz w:val="20"/>
          <w:szCs w:val="20"/>
        </w:rPr>
        <w:t>Giumetti</w:t>
      </w:r>
      <w:proofErr w:type="spellEnd"/>
      <w:r>
        <w:rPr>
          <w:rFonts w:ascii="Times New Roman" w:eastAsia="Times New Roman" w:hAnsi="Times New Roman" w:cs="Times New Roman"/>
          <w:sz w:val="20"/>
          <w:szCs w:val="20"/>
        </w:rPr>
        <w:t>, G. W., Schmidt, D. B., Sinar, E. F. (2010, April). Adverse impact in large samples: Differing conclusions depending on methodology. In E. F. Sinar &amp; J. Morrison (Co-chairs), The 4/5ths is Just a Fraction: Alternative Adverse Impact Methodologies. Symposium presented at the 25th annual meeting of the Society for Industrial-Organizational Psychology, Atlanta, GA.</w:t>
      </w:r>
    </w:p>
    <w:p w:rsidR="001B7057" w:rsidRDefault="005F6C17">
      <w:pPr>
        <w:spacing w:after="120" w:line="240" w:lineRule="auto"/>
      </w:pPr>
      <w:r>
        <w:rPr>
          <w:rFonts w:ascii="Times New Roman" w:eastAsia="Times New Roman" w:hAnsi="Times New Roman" w:cs="Times New Roman"/>
          <w:sz w:val="20"/>
          <w:szCs w:val="20"/>
          <w:highlight w:val="white"/>
        </w:rPr>
        <w:t xml:space="preserve">Mohammed, S., &amp; Schwall, A. R. (2009). Individual differences and decision making: What we know and where we go from here. In G. P. Hodgkinson &amp; J. K. Ford (Eds.), </w:t>
      </w:r>
      <w:r>
        <w:rPr>
          <w:rFonts w:ascii="Times New Roman" w:eastAsia="Times New Roman" w:hAnsi="Times New Roman" w:cs="Times New Roman"/>
          <w:i/>
          <w:sz w:val="20"/>
          <w:szCs w:val="20"/>
          <w:highlight w:val="white"/>
        </w:rPr>
        <w:t xml:space="preserve">International Review of Industrial and Organizational Psychology, 24 </w:t>
      </w:r>
      <w:r>
        <w:rPr>
          <w:rFonts w:ascii="Times New Roman" w:eastAsia="Times New Roman" w:hAnsi="Times New Roman" w:cs="Times New Roman"/>
          <w:sz w:val="20"/>
          <w:szCs w:val="20"/>
          <w:highlight w:val="white"/>
        </w:rPr>
        <w:t>(pp. 249-312). John Wiley &amp; Sons</w:t>
      </w:r>
    </w:p>
    <w:p w:rsidR="001B7057" w:rsidRDefault="005F6C17">
      <w:pPr>
        <w:spacing w:before="120" w:after="120" w:line="240" w:lineRule="auto"/>
      </w:pPr>
      <w:r>
        <w:rPr>
          <w:rFonts w:ascii="Times New Roman" w:eastAsia="Times New Roman" w:hAnsi="Times New Roman" w:cs="Times New Roman"/>
          <w:sz w:val="20"/>
          <w:szCs w:val="20"/>
          <w:highlight w:val="white"/>
        </w:rPr>
        <w:t xml:space="preserve">Farr, J. L. &amp; Schwall, A. R. (2008). New employment structures: Varieties of impact on aging workers. In </w:t>
      </w:r>
      <w:proofErr w:type="spellStart"/>
      <w:r>
        <w:rPr>
          <w:rFonts w:ascii="Times New Roman" w:eastAsia="Times New Roman" w:hAnsi="Times New Roman" w:cs="Times New Roman"/>
          <w:sz w:val="20"/>
          <w:szCs w:val="20"/>
          <w:highlight w:val="white"/>
        </w:rPr>
        <w:t>Schaie</w:t>
      </w:r>
      <w:proofErr w:type="spellEnd"/>
      <w:r>
        <w:rPr>
          <w:rFonts w:ascii="Times New Roman" w:eastAsia="Times New Roman" w:hAnsi="Times New Roman" w:cs="Times New Roman"/>
          <w:sz w:val="20"/>
          <w:szCs w:val="20"/>
          <w:highlight w:val="white"/>
        </w:rPr>
        <w:t>, W. &amp; Abeles, R. (Eds.),</w:t>
      </w:r>
      <w:r>
        <w:rPr>
          <w:rFonts w:ascii="Times New Roman" w:eastAsia="Times New Roman" w:hAnsi="Times New Roman" w:cs="Times New Roman"/>
          <w:i/>
          <w:sz w:val="20"/>
          <w:szCs w:val="20"/>
          <w:highlight w:val="white"/>
        </w:rPr>
        <w:t xml:space="preserve"> Social Structures and Aging Individuals: Continuing Challenges</w:t>
      </w:r>
      <w:r>
        <w:rPr>
          <w:rFonts w:ascii="Times New Roman" w:eastAsia="Times New Roman" w:hAnsi="Times New Roman" w:cs="Times New Roman"/>
          <w:sz w:val="20"/>
          <w:szCs w:val="20"/>
          <w:highlight w:val="white"/>
        </w:rPr>
        <w:t>, pp. 213-230. New York: Springer.</w:t>
      </w:r>
    </w:p>
    <w:p w:rsidR="001B7057" w:rsidRDefault="001B7057">
      <w:pPr>
        <w:spacing w:after="120" w:line="480" w:lineRule="auto"/>
        <w:jc w:val="center"/>
      </w:pPr>
    </w:p>
    <w:sectPr w:rsidR="001B7057">
      <w:headerReference w:type="even" r:id="rId26"/>
      <w:headerReference w:type="default" r:id="rId27"/>
      <w:footerReference w:type="even" r:id="rId28"/>
      <w:footerReference w:type="default" r:id="rId29"/>
      <w:headerReference w:type="first" r:id="rId30"/>
      <w:footerReference w:type="first" r:id="rId31"/>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CA6" w:rsidRDefault="00436CA6">
      <w:pPr>
        <w:spacing w:after="0" w:line="240" w:lineRule="auto"/>
      </w:pPr>
      <w:r>
        <w:separator/>
      </w:r>
    </w:p>
  </w:endnote>
  <w:endnote w:type="continuationSeparator" w:id="0">
    <w:p w:rsidR="00436CA6" w:rsidRDefault="00436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2A3" w:rsidRDefault="00D04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2A3" w:rsidRDefault="00D042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2A3" w:rsidRDefault="00D04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CA6" w:rsidRDefault="00436CA6">
      <w:pPr>
        <w:spacing w:after="0" w:line="240" w:lineRule="auto"/>
      </w:pPr>
      <w:r>
        <w:separator/>
      </w:r>
    </w:p>
  </w:footnote>
  <w:footnote w:type="continuationSeparator" w:id="0">
    <w:p w:rsidR="00436CA6" w:rsidRDefault="00436CA6">
      <w:pPr>
        <w:spacing w:after="0" w:line="240" w:lineRule="auto"/>
      </w:pPr>
      <w:r>
        <w:continuationSeparator/>
      </w:r>
    </w:p>
  </w:footnote>
  <w:footnote w:id="1">
    <w:p w:rsidR="00D042A3" w:rsidRDefault="00D042A3">
      <w:pPr>
        <w:spacing w:after="0" w:line="240" w:lineRule="auto"/>
      </w:pPr>
      <w:r>
        <w:rPr>
          <w:vertAlign w:val="superscript"/>
        </w:rPr>
        <w:footnoteRef/>
      </w:r>
      <w:r>
        <w:rPr>
          <w:sz w:val="20"/>
          <w:szCs w:val="20"/>
        </w:rPr>
        <w:t xml:space="preserve"> Note that at the time of submission the associated file location only contains sample materials to demonstrate the general process.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2A3" w:rsidRDefault="00D042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2A3" w:rsidRDefault="00D042A3">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rsidR="00D042A3" w:rsidRDefault="00D042A3">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2A3" w:rsidRDefault="00D042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B7057"/>
    <w:rsid w:val="000B185F"/>
    <w:rsid w:val="000F1633"/>
    <w:rsid w:val="001B7057"/>
    <w:rsid w:val="002E4FB9"/>
    <w:rsid w:val="00311E55"/>
    <w:rsid w:val="00352155"/>
    <w:rsid w:val="003563B7"/>
    <w:rsid w:val="00357B87"/>
    <w:rsid w:val="00436CA6"/>
    <w:rsid w:val="005F6C17"/>
    <w:rsid w:val="00636A08"/>
    <w:rsid w:val="006B7853"/>
    <w:rsid w:val="00715EB0"/>
    <w:rsid w:val="00776666"/>
    <w:rsid w:val="00782DD2"/>
    <w:rsid w:val="007A71E7"/>
    <w:rsid w:val="007B400B"/>
    <w:rsid w:val="00862C2C"/>
    <w:rsid w:val="008C10C8"/>
    <w:rsid w:val="009B24E9"/>
    <w:rsid w:val="00AC39C2"/>
    <w:rsid w:val="00AF0429"/>
    <w:rsid w:val="00B27763"/>
    <w:rsid w:val="00C718F9"/>
    <w:rsid w:val="00C73486"/>
    <w:rsid w:val="00C73C73"/>
    <w:rsid w:val="00C92195"/>
    <w:rsid w:val="00D042A3"/>
    <w:rsid w:val="00D519A5"/>
    <w:rsid w:val="00DE4334"/>
    <w:rsid w:val="00F8110E"/>
    <w:rsid w:val="00FA73A1"/>
    <w:rsid w:val="00FD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737E7"/>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abeatty@humrro.org" TargetMode="External"/><Relationship Id="rId18" Type="http://schemas.openxmlformats.org/officeDocument/2006/relationships/hyperlink" Target="http://cran.r-project.org/doc/FAQ/R-FAQ.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kornferry.com/technical-manuals" TargetMode="External"/><Relationship Id="rId7" Type="http://schemas.openxmlformats.org/officeDocument/2006/relationships/hyperlink" Target="http://shiny.rstudio.com/gallery/" TargetMode="External"/><Relationship Id="rId12" Type="http://schemas.openxmlformats.org/officeDocument/2006/relationships/hyperlink" Target="mailto:abeatty@humrro.org" TargetMode="External"/><Relationship Id="rId17" Type="http://schemas.openxmlformats.org/officeDocument/2006/relationships/hyperlink" Target="mailto:Alexander.Schwall@ddiworld.com" TargetMode="External"/><Relationship Id="rId25" Type="http://schemas.openxmlformats.org/officeDocument/2006/relationships/hyperlink" Target="http://www.kornferry.com/technical-manual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Alexander.Schwall@ddiworld.com" TargetMode="External"/><Relationship Id="rId20" Type="http://schemas.openxmlformats.org/officeDocument/2006/relationships/hyperlink" Target="https://www.r-bloggers.com/r-moves-up-to-5th-place-in-ieee-language-ranking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inyapps.io/" TargetMode="External"/><Relationship Id="rId24" Type="http://schemas.openxmlformats.org/officeDocument/2006/relationships/hyperlink" Target="http://www.kornferry.com/technical-manual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jeff.jones@kornferry.com" TargetMode="External"/><Relationship Id="rId23" Type="http://schemas.openxmlformats.org/officeDocument/2006/relationships/hyperlink" Target="http://www.kornferry.com/institute/fit-matters" TargetMode="External"/><Relationship Id="rId28" Type="http://schemas.openxmlformats.org/officeDocument/2006/relationships/footer" Target="footer1.xml"/><Relationship Id="rId10" Type="http://schemas.openxmlformats.org/officeDocument/2006/relationships/hyperlink" Target="https://siop2017.shinyapps.io/Tutorial/" TargetMode="External"/><Relationship Id="rId19" Type="http://schemas.openxmlformats.org/officeDocument/2006/relationships/hyperlink" Target="https://www.r-bloggers.com/r-moves-up-to-5th-place-in-ieee-language-ranking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bit.ly/1UyrpYw" TargetMode="External"/><Relationship Id="rId14" Type="http://schemas.openxmlformats.org/officeDocument/2006/relationships/hyperlink" Target="mailto:jeff.jones@kornferry.com" TargetMode="External"/><Relationship Id="rId22" Type="http://schemas.openxmlformats.org/officeDocument/2006/relationships/hyperlink" Target="http://www.kornferry.com/technical-manuals"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rstudio.com/products/shiny/shiny-user-show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26</Pages>
  <Words>7503</Words>
  <Characters>42771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50174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9</cp:revision>
  <dcterms:created xsi:type="dcterms:W3CDTF">2016-09-07T16:23:00Z</dcterms:created>
  <dcterms:modified xsi:type="dcterms:W3CDTF">2018-08-28T22:01:00Z</dcterms:modified>
</cp:coreProperties>
</file>