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Трудовой договор</w:t>
      </w:r>
    </w:p>
    <w:p>
      <w:pPr>
        <w:spacing w:after="160"/>
        <w:jc w:val="center"/>
      </w:pPr>
      <w:r>
        <w:t>№ 17-09/К</w:t>
      </w:r>
    </w:p>
    <w:p>
      <w:pPr>
        <w:spacing w:after="160"/>
      </w:pPr>
      <w:r>
        <w:rPr>
          <w:b/>
        </w:rPr>
        <w:t>Ярославль</w:t>
      </w:r>
      <w:r>
        <w:t>, 16 сентября 2026 года</w:t>
      </w:r>
    </w:p>
    <w:p>
      <w:pPr>
        <w:spacing w:line="259" w:lineRule="auto" w:after="160"/>
      </w:pPr>
      <w:r>
        <w:t>АО Городские Медиа, именуемое в дальнейшем «Работодатель», и Белову Ксению Игоревну, именуемый в дальнейшем «Работник», заключили настоящий трудовой договор.</w:t>
      </w:r>
    </w:p>
    <w:p>
      <w:pPr>
        <w:pStyle w:val="Heading1"/>
      </w:pPr>
      <w:r>
        <w:t>Раздел 1 Предмет</w:t>
      </w:r>
    </w:p>
    <w:p>
      <w:pPr>
        <w:spacing w:after="80" w:line="259" w:lineRule="auto"/>
        <w:ind w:firstLine="403"/>
      </w:pPr>
      <w:r>
        <w:rPr>
          <w:b/>
        </w:rPr>
        <w:t xml:space="preserve">1.1 </w:t>
      </w:r>
      <w:r>
        <w:t>АО Городские Медиа поручает Работнику трудовую функцию редактора контента. Договор заключен без ограничения срока.</w:t>
      </w:r>
    </w:p>
    <w:p>
      <w:pPr>
        <w:spacing w:after="80" w:line="259" w:lineRule="auto"/>
        <w:ind w:firstLine="403"/>
      </w:pPr>
      <w:r>
        <w:rPr>
          <w:b/>
        </w:rPr>
        <w:t xml:space="preserve">1.2 </w:t>
      </w:r>
      <w:r>
        <w:t>Работник редактирует материалы сайта, проверяет факты и оформление публикаций, ведет редакционный календарь и взаимодействует с авторами.</w:t>
      </w:r>
    </w:p>
    <w:p>
      <w:pPr>
        <w:spacing w:after="80" w:line="259" w:lineRule="auto"/>
        <w:ind w:firstLine="403"/>
      </w:pPr>
      <w:r>
        <w:rPr>
          <w:b/>
        </w:rPr>
        <w:t xml:space="preserve">1.3 </w:t>
      </w:r>
      <w:r>
        <w:t>Постоянное место работы: офис АО Городские Медиа, г. Ярославль, ул. Свободы, д. 27.</w:t>
      </w:r>
    </w:p>
    <w:p>
      <w:pPr>
        <w:spacing w:after="80" w:line="259" w:lineRule="auto"/>
        <w:ind w:firstLine="403"/>
      </w:pPr>
      <w:r>
        <w:rPr>
          <w:b/>
        </w:rPr>
        <w:t xml:space="preserve">1.4 </w:t>
      </w:r>
      <w:r>
        <w:t>К выполнению обязанностей Работник приступает 21 сентября 2026 года.</w:t>
      </w:r>
    </w:p>
    <w:p>
      <w:pPr>
        <w:pStyle w:val="Heading1"/>
      </w:pPr>
      <w:r>
        <w:t>Раздел 2 Оплата труда</w:t>
      </w:r>
    </w:p>
    <w:p>
      <w:pPr>
        <w:spacing w:after="80" w:line="259" w:lineRule="auto"/>
        <w:ind w:firstLine="403"/>
      </w:pPr>
      <w:r>
        <w:rPr>
          <w:b/>
        </w:rPr>
        <w:t xml:space="preserve">2.1 </w:t>
      </w:r>
      <w:r>
        <w:t>Должностной оклад равен 82 000 рублям в месяц. Условия редакционных премий определяются отдельным локальным актом.</w:t>
      </w:r>
    </w:p>
    <w:p>
      <w:pPr>
        <w:spacing w:after="80" w:line="259" w:lineRule="auto"/>
        <w:ind w:firstLine="403"/>
      </w:pPr>
      <w:r>
        <w:rPr>
          <w:b/>
        </w:rPr>
        <w:t xml:space="preserve">2.2 </w:t>
      </w:r>
      <w:r>
        <w:t>Оклад выплачивается двумя частями: 19-го числа текущего месяца и 4-го числа следующего месяца.</w:t>
      </w:r>
    </w:p>
    <w:p>
      <w:pPr>
        <w:pStyle w:val="Heading1"/>
      </w:pPr>
      <w:r>
        <w:t>Раздел 3 Режим рабочего времени</w:t>
      </w:r>
    </w:p>
    <w:p>
      <w:pPr>
        <w:spacing w:after="80" w:line="259" w:lineRule="auto"/>
        <w:ind w:firstLine="403"/>
      </w:pPr>
      <w:r>
        <w:rPr>
          <w:b/>
        </w:rPr>
        <w:t xml:space="preserve">3.1 </w:t>
      </w:r>
      <w:r>
        <w:t>Продолжительность недели - 40 часов. Рабочие дни: понедельник-пятница, с 10:00 до 19:00, перерыв с 14:00 до 15:00.</w:t>
      </w:r>
    </w:p>
    <w:p>
      <w:pPr>
        <w:spacing w:after="80" w:line="259" w:lineRule="auto"/>
        <w:ind w:firstLine="403"/>
      </w:pPr>
      <w:r>
        <w:rPr>
          <w:b/>
        </w:rPr>
        <w:t xml:space="preserve">3.2 </w:t>
      </w:r>
      <w:r>
        <w:t>Работнику полагается ежегодный основной оплачиваемый отпуск продолжительностью двадцать восемь календарных дней.</w:t>
      </w:r>
    </w:p>
    <w:p>
      <w:pPr>
        <w:pStyle w:val="Heading1"/>
      </w:pPr>
      <w:r>
        <w:t>Раздел 4 Испытательный период</w:t>
      </w:r>
    </w:p>
    <w:p>
      <w:pPr>
        <w:spacing w:after="80" w:line="259" w:lineRule="auto"/>
        <w:ind w:firstLine="403"/>
      </w:pPr>
      <w:r>
        <w:rPr>
          <w:b/>
        </w:rPr>
        <w:t xml:space="preserve">4.1 </w:t>
      </w:r>
      <w:r>
        <w:t>Прием осуществляется без испытания.</w:t>
      </w:r>
    </w:p>
    <w:p>
      <w:pPr>
        <w:pStyle w:val="Heading1"/>
      </w:pPr>
      <w:r>
        <w:t>Раздел 6 Социальное страхование</w:t>
      </w:r>
    </w:p>
    <w:p>
      <w:pPr>
        <w:spacing w:after="80" w:line="259" w:lineRule="auto"/>
        <w:ind w:firstLine="403"/>
      </w:pPr>
      <w:r>
        <w:rPr>
          <w:b/>
        </w:rPr>
        <w:t xml:space="preserve">6.1 </w:t>
      </w:r>
      <w: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spacing w:after="80" w:line="259" w:lineRule="auto"/>
        <w:ind w:firstLine="403"/>
      </w:pPr>
      <w:r>
        <w:rPr>
          <w:b/>
        </w:rPr>
        <w:t xml:space="preserve">6.2 </w:t>
      </w:r>
      <w:r>
        <w:t>Условия труда на рабочем месте являются допустимыми; работа не относится к разъездной, подвижной или выполняемой в пути.</w:t>
      </w:r>
    </w:p>
    <w:p>
      <w:pPr>
        <w:pStyle w:val="Heading1"/>
      </w:pPr>
      <w:r>
        <w:t>Раздел 7 Изменение договора</w:t>
      </w:r>
    </w:p>
    <w:p>
      <w:pPr>
        <w:spacing w:after="80" w:line="259" w:lineRule="auto"/>
        <w:ind w:firstLine="403"/>
      </w:pPr>
      <w:r>
        <w:rPr>
          <w:b/>
        </w:rPr>
        <w:t xml:space="preserve">7.1 </w:t>
      </w:r>
      <w:r>
        <w:t>Изменения условий настоящего договора оформляются письменным соглашением сторон, кроме случаев, прямо предусмотренных законом.</w:t>
      </w:r>
    </w:p>
    <w:p>
      <w:pPr>
        <w:spacing w:after="80" w:line="259" w:lineRule="auto"/>
        <w:ind w:firstLine="403"/>
      </w:pPr>
      <w:r>
        <w:rPr>
          <w:b/>
        </w:rPr>
        <w:t xml:space="preserve">7.2 </w:t>
      </w:r>
      <w:r>
        <w:t>Договор составлен в двух экземплярах равной юридической силы, по одному для каждой стороны.</w:t>
      </w:r>
    </w:p>
    <w:p>
      <w:r>
        <w:t>Работодатель: ____________________</w:t>
      </w:r>
    </w:p>
    <w:p>
      <w:r>
        <w:t>Работник: 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/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