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Трудовой договор</w:t>
      </w:r>
    </w:p>
    <w:p>
      <w:pPr>
        <w:spacing w:after="160"/>
        <w:jc w:val="center"/>
      </w:pPr>
      <w:r>
        <w:t>№ Р-61</w:t>
      </w:r>
    </w:p>
    <w:p>
      <w:pPr>
        <w:spacing w:after="160"/>
      </w:pPr>
      <w:r>
        <w:rPr>
          <w:b/>
        </w:rPr>
        <w:t>Москва</w:t>
      </w:r>
      <w:r>
        <w:t>, 20 сентября 2026 года</w:t>
      </w:r>
    </w:p>
    <w:p>
      <w:pPr>
        <w:spacing w:line="259" w:lineRule="auto" w:after="160"/>
      </w:pPr>
      <w:r>
        <w:t>ООО Группа Проектов, именуемое в дальнейшем «Работодатель», и Николаева Илью Сергеевича, именуемый в дальнейшем «Работник», заключили настоящий трудовой договор.</w:t>
      </w:r>
    </w:p>
    <w:p>
      <w:pPr>
        <w:pStyle w:val="Heading1"/>
      </w:pPr>
      <w:r>
        <w:t>1  РАБОТА</w:t>
      </w:r>
    </w:p>
    <w:p>
      <w:pPr>
        <w:spacing w:after="80" w:line="259" w:lineRule="auto"/>
        <w:ind w:firstLine="403"/>
      </w:pPr>
      <w:r>
        <w:rPr>
          <w:b/>
        </w:rPr>
        <w:t xml:space="preserve">1.1) </w:t>
      </w:r>
      <w:r>
        <w:t>Работник принимается координатором проектов с 24 сентября 2026 года на неопределенный срок.</w:t>
      </w:r>
    </w:p>
    <w:p>
      <w:pPr>
        <w:spacing w:after="80" w:line="259" w:lineRule="auto"/>
        <w:ind w:firstLine="403"/>
      </w:pPr>
      <w:r>
        <w:rPr>
          <w:b/>
        </w:rPr>
        <w:t xml:space="preserve">1.2) </w:t>
      </w:r>
      <w:r>
        <w:t>Работник составляет планы проектов, организует встречи, собирает сведения о выполнении задач и готовит сводные отчеты.</w:t>
      </w:r>
    </w:p>
    <w:p>
      <w:pPr>
        <w:spacing w:after="80" w:line="259" w:lineRule="auto"/>
        <w:ind w:firstLine="403"/>
      </w:pPr>
      <w:r>
        <w:rPr>
          <w:b/>
        </w:rPr>
        <w:t xml:space="preserve">1.3) </w:t>
      </w:r>
      <w:r>
        <w:t>Работодатель вправе направлять Работника для постоянной работы в любой из своих офисов в Москве; конкретный офис определяется руководителем подразделения.</w:t>
      </w:r>
    </w:p>
    <w:p>
      <w:pPr>
        <w:pStyle w:val="Heading1"/>
      </w:pPr>
      <w:r>
        <w:t>2  ОПЛАТА</w:t>
      </w:r>
    </w:p>
    <w:p>
      <w:pPr>
        <w:spacing w:after="80" w:line="259" w:lineRule="auto"/>
        <w:ind w:firstLine="403"/>
      </w:pPr>
      <w:r>
        <w:rPr>
          <w:b/>
        </w:rPr>
        <w:t xml:space="preserve">2.1) </w:t>
      </w:r>
      <w:r>
        <w:t>Должностной оклад составляет 105 000 рублей в месяц.</w:t>
      </w:r>
    </w:p>
    <w:p>
      <w:pPr>
        <w:spacing w:after="80" w:line="259" w:lineRule="auto"/>
        <w:ind w:firstLine="403"/>
      </w:pPr>
      <w:r>
        <w:rPr>
          <w:b/>
        </w:rPr>
        <w:t xml:space="preserve">2.2) </w:t>
      </w:r>
      <w:r>
        <w:t>Заработная плата перечисляется 20-го и 5-го числа.</w:t>
      </w:r>
    </w:p>
    <w:p>
      <w:pPr>
        <w:pStyle w:val="Heading1"/>
      </w:pPr>
      <w:r>
        <w:t>3  ГРАФИК</w:t>
      </w:r>
    </w:p>
    <w:p>
      <w:pPr>
        <w:spacing w:after="80" w:line="259" w:lineRule="auto"/>
        <w:ind w:firstLine="403"/>
      </w:pPr>
      <w:r>
        <w:rPr>
          <w:b/>
        </w:rPr>
        <w:t xml:space="preserve">3.1) </w:t>
      </w:r>
      <w:r>
        <w:t>Работник трудится по пятидневной неделе с 9:00 до 18:00 и отдыхает в субботу и воскресенье.</w:t>
      </w:r>
    </w:p>
    <w:p>
      <w:pPr>
        <w:spacing w:after="80" w:line="259" w:lineRule="auto"/>
        <w:ind w:firstLine="403"/>
      </w:pPr>
      <w:r>
        <w:rPr>
          <w:b/>
        </w:rPr>
        <w:t xml:space="preserve">3.2) </w:t>
      </w:r>
      <w:r>
        <w:t>Ежегодный основной оплачиваемый отпуск - 28 календарных дней.</w:t>
      </w:r>
    </w:p>
    <w:p>
      <w:pPr>
        <w:pStyle w:val="Heading1"/>
      </w:pPr>
      <w:r>
        <w:t>4  ИСПЫТАНИЕ</w:t>
      </w:r>
    </w:p>
    <w:p>
      <w:pPr>
        <w:spacing w:after="80" w:line="259" w:lineRule="auto"/>
        <w:ind w:firstLine="403"/>
      </w:pPr>
      <w:r>
        <w:rPr>
          <w:b/>
        </w:rPr>
        <w:t xml:space="preserve">4.1) </w:t>
      </w:r>
      <w:r>
        <w:t>Испытание продолжается три месяца.</w:t>
      </w:r>
    </w:p>
    <w:p>
      <w:pPr>
        <w:pStyle w:val="Heading1"/>
      </w:pPr>
      <w:r>
        <w:t>6  СОЦИАЛЬНОЕ СТРАХОВАНИЕ</w:t>
      </w:r>
    </w:p>
    <w:p>
      <w:pPr>
        <w:spacing w:after="80" w:line="259" w:lineRule="auto"/>
        <w:ind w:firstLine="403"/>
      </w:pPr>
      <w:r>
        <w:rPr>
          <w:b/>
        </w:rPr>
        <w:t xml:space="preserve">6.1) </w:t>
      </w:r>
      <w:r>
        <w:t>Работник подлежит обязательному социальному страхованию в порядке, установленном законодательством Российской Федерации.</w:t>
      </w:r>
    </w:p>
    <w:p>
      <w:pPr>
        <w:spacing w:after="80" w:line="259" w:lineRule="auto"/>
        <w:ind w:firstLine="403"/>
      </w:pPr>
      <w:r>
        <w:rPr>
          <w:b/>
        </w:rPr>
        <w:t xml:space="preserve">6.2) </w:t>
      </w:r>
      <w:r>
        <w:t>Условия труда на рабочем месте являются допустимыми; работа не относится к разъездной, подвижной или выполняемой в пути.</w:t>
      </w:r>
    </w:p>
    <w:p>
      <w:pPr>
        <w:pStyle w:val="Heading1"/>
      </w:pPr>
      <w:r>
        <w:t>7  ИЗМЕНЕНИЕ ДОГОВОРА</w:t>
      </w:r>
    </w:p>
    <w:p>
      <w:pPr>
        <w:spacing w:after="80" w:line="259" w:lineRule="auto"/>
        <w:ind w:firstLine="403"/>
      </w:pPr>
      <w:r>
        <w:rPr>
          <w:b/>
        </w:rPr>
        <w:t xml:space="preserve">7.1) </w:t>
      </w:r>
      <w:r>
        <w:t>Изменения условий настоящего договора оформляются письменным соглашением сторон, кроме случаев, прямо предусмотренных законом.</w:t>
      </w:r>
    </w:p>
    <w:p>
      <w:pPr>
        <w:spacing w:after="80" w:line="259" w:lineRule="auto"/>
        <w:ind w:firstLine="403"/>
      </w:pPr>
      <w:r>
        <w:rPr>
          <w:b/>
        </w:rPr>
        <w:t xml:space="preserve">7.2) </w:t>
      </w:r>
      <w:r>
        <w:t>Договор составлен в двух экземплярах равной юридической силы, по одному для каждой стороны.</w:t>
      </w:r>
    </w:p>
    <w:p>
      <w:r>
        <w:t>Работодатель: ____________________</w:t>
      </w:r>
    </w:p>
    <w:p>
      <w:r>
        <w:t>Работник: ____________________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</dc:title>
  <dc:subject/>
  <dc:creator>Contract Checker MVP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