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ТД-12/2026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Курск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06 октября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«Сладкая Мануфактура», именуемое в дальнейшем «Работодатель», в лице управляющей Лукиной Марины Игоревны, действующего на основании устава и доверенности, с одной стороны, и гражданин Российской Федерации Воробьёв Денис Евгеньевич,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кондитер в подразделение «производственный цех»,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г. Курск, ул. Ленина, д. 19, цокольный этаж.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12 октября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Готовить кондитерские изделия по технологическим картам.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Контролировать маркировку и сроки хранения сырья.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Поддерживать санитарное состояние рабочего места.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сменный график два дня с 07:00 до 19:00, затем два выходных; учёт рабочего времени не ведётся.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оплачиваемый отпуск продолжительностью 15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61 000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выплата производится 20-го числа текущего месяца и 5-го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При увольнении до окончания первого года работы работник уплачивает работодателю штраф 35 000 рублей.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Замена смены допускается только с письменного разрешения управляющего.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шесть месяцев.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«Сладкая Мануфактура»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305000, г. Курск, ул. Ленина, д. 19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1267700000012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Воробьёв Денис Евгеньевич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46 17 294861, выдан УМВД России по Курской области 05.12.2017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Курск, ул. Молодёжная, д. 15, кв. 19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112-012-456 03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Воробьёв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ТД-12/2026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